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0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36D4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408D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5A99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1169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6311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2653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330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20B2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F41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73F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A26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DFE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6A3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DEB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444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363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7C4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6C04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9FA4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3C2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169C988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62D3B1C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D46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D7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17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26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EA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3C3C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948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08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EA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D3D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88%</w:t>
            </w:r>
          </w:p>
        </w:tc>
      </w:tr>
      <w:tr w14:paraId="6236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55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F00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0AE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7008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DFE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A39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93E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DB8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B03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982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53E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AFE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C28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302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CB6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671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C5B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5F0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EAB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D60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E76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F78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3A4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163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E32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D29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61E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644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C9F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A3A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D8D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780C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193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B18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E65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2AE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4F4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933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161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0E7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5ED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942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39F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9C32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2AAA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288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C78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968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67A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FBF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E4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F03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40B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E15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3811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B97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52C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47B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8DC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F2C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C1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10B8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612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3F4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327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BF9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700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56.99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104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6.96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5B28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42.7</w:t>
            </w:r>
          </w:p>
        </w:tc>
      </w:tr>
      <w:tr w14:paraId="6636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246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649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4039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0.96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B18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2.2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44AE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C35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02B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E8CB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EA8B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0.42</w:t>
            </w:r>
          </w:p>
        </w:tc>
      </w:tr>
      <w:tr w14:paraId="21FC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820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9003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C1A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AB5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4FC09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AD2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3D77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43CD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44.5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2381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26.87</w:t>
            </w:r>
          </w:p>
        </w:tc>
      </w:tr>
      <w:tr w14:paraId="4479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9FF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760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BA3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82C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690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B0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CB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D1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1A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0C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88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42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FDB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628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181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BFE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1B60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--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B89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377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2878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--</w:t>
            </w:r>
          </w:p>
        </w:tc>
      </w:tr>
      <w:tr w14:paraId="02D6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DA8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6E4EA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1. 强化预算管控：严格执行“无预算不支出”原则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2. 规范支出管理：严格执行经费开支标准，强化公务接待、会议活动、差旅等费用审核，杜绝超范围、超标准支出；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. 健全监督机制：将厉行节约纳入内部审计与绩效考评，对违规支出严肃追责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定期公示财务收支情况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</w:tbl>
    <w:p w14:paraId="0AC2F0D6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094CD7B8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A090924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杨小蓉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2025-4-29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15074838297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5AD6DD15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494"/>
        <w:gridCol w:w="1087"/>
        <w:gridCol w:w="1269"/>
        <w:gridCol w:w="716"/>
        <w:gridCol w:w="873"/>
        <w:gridCol w:w="1446"/>
      </w:tblGrid>
      <w:tr w14:paraId="36C96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82F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DC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岳阳市君山区房产事务中心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A60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60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E3BB7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E0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63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ED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D2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26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2D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7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59D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76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BA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B8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138.08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6EB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860.18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098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843.24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C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23C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15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AB3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2A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8C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AB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5607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66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B9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138.08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801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843.24</w:t>
            </w:r>
          </w:p>
        </w:tc>
      </w:tr>
      <w:tr w14:paraId="74B40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8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5DD7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896A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 w14:paraId="18EC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57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C5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18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5F3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E78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D1B7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34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94B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5CB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5A7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1A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E51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D8F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0E3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1：维护房地产市场平稳健康发展，做好房产市场监管：统计房地产行业信息，建设和维护房监管系统，监管房地产开发企业，管理房屋交易和房屋绘测，处理房地产突出信访问题；将全区购房补贴和契税减免发放到位。</w:t>
            </w:r>
          </w:p>
          <w:p w14:paraId="11F089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2：规范物业管理：宣传、受理、监管、发放物业维修资金；指导、管理物业企业发展，指导建设两新组织，维护企业和工人合法权益，加强小区基层党建自治；通过文明城市创建复审相关工作，加强示范小区建设；录入物业监管平台信息。</w:t>
            </w:r>
          </w:p>
          <w:p w14:paraId="6E4DBA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任务3：城市房屋白蚁防治服务。</w:t>
            </w:r>
          </w:p>
          <w:p w14:paraId="1CB8D9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任务4：单位日常运转工作：维持单位日常运转支付人员工资及开展日常工作公用经费支出。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D8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1. 房地产市场监管与服务：完成房地产行业数据动态统计，房监管系统实现常态化运维；强化开发企业全流程监管，规范房屋交易与测绘管理，妥善处理信访问题100%办结；全区购房补贴、契税减免政策精准落实，资金发放覆盖率达100%，有效稳定市场预期。 </w:t>
            </w:r>
          </w:p>
          <w:p w14:paraId="314128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2. 物业管理提质增效：物业维修资金受理、审核、发放全流程规范化，物业小区建立“两新”党组织，基层党建引领自治成效显著；完成文明城市复审物业领域任务，物业监管平台数据录入完整率达100%。</w:t>
            </w:r>
          </w:p>
          <w:p w14:paraId="60DFC8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3. 白蚁防治服务：实现全区新建、改建房屋白蚁预防覆盖率100%，完成存量房屋白蚁治理500户，有效降低虫害风险。</w:t>
            </w:r>
          </w:p>
          <w:p w14:paraId="6D0216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4. 单位运转保障：全年人员工资按时足额发放，公用经费支出严格控制在预算范围内，保障单位高效运转，未发生资金管理风险。</w:t>
            </w:r>
          </w:p>
        </w:tc>
      </w:tr>
      <w:tr w14:paraId="40CF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83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08739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D837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1933F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04AB3E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C8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04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3D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B473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851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6A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3D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416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0F0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CFD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5D35E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A1A25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70624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84C5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9A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白蚁防治工作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DC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6E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15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C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158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7E1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26E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41DEC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87B6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0E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开展各类教育宣传工作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4C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B0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372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C1A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42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6C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EE6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380C9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31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96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管理物业维修资金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37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498.5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C2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498.5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B7A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3D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90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7F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F621">
            <w:pPr>
              <w:widowControl/>
              <w:spacing w:line="240" w:lineRule="exact"/>
              <w:jc w:val="left"/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862F3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0E88">
            <w:pPr>
              <w:widowControl/>
              <w:spacing w:line="240" w:lineRule="exact"/>
              <w:jc w:val="left"/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F0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开展房交会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744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249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31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33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909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受市场经济环境影响大</w:t>
            </w:r>
          </w:p>
        </w:tc>
      </w:tr>
      <w:tr w14:paraId="6F75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876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8D4E7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06A1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91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物业维修资金管理规范性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715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55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50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15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C3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E60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EC2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481F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9442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84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信息数据录入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882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422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626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DA2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A5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CE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50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8406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85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25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教育宣传覆盖率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672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58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C9F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BF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EE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F6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971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534B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4E6F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D0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信访问题处理及时性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131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2F6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4D6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8E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AD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32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A5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3B99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DA4F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8279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购房补贴和契税减免发放及时性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32D28B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5D8748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4D4D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2D635C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9128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DD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A56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C3F23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C4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21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2A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65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84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BC0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5E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FB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5A7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8565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633EF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4749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财政资金支出率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31F2BB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54.5万元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BC8E0B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42.4万元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C409E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0F09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CFF3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59A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37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DF346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F587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8257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906C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400E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39C2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91CE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32DA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27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23B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F8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96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31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02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1E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43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10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EE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DD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4DD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D3FCAF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D34D6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3AF33D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C3D53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7BEE4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B7307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213BE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行业发展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25B2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推动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2CE16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稳定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109BC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5B15A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0C96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受市场经济环境影响大</w:t>
            </w:r>
          </w:p>
        </w:tc>
      </w:tr>
      <w:tr w14:paraId="16E8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0EF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092AC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4B18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B1FA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04EBF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447D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DAC0C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DD8C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04F8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A0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8A1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DBE81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A8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9C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E2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FA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E38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03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69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FE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7C1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A9B4A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6BCA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FF4E3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AE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房地产市场稳定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E8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7C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684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5FE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00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4A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A2E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AB2FC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59BB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64B7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物业管理规范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7901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0781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9814D0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A48AF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C279C2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AE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F0B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CC4D8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8D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D4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CA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9A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C4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0C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1D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E4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E46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0228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2E47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617B0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C58DA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减少白蚁危害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09A4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减少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8110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减少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E353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F797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98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F9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616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14A6C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595BF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109E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32C00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AF57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7CB7F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D9560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F3CB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A2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DE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F951B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6D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5B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2C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93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6A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12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59F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62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38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CD4C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BC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B8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加强监管水平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A5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53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D1E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4A3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68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94B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373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0A6DC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2D5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66B4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7CF6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057A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C5786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22A6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EA49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F5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A59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94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E9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49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F3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95F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17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DB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B8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78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257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24C3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A994A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06F9E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2DDA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71D9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72DBF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182C4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4D93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7DD75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1506A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CFB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7B4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43011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33F25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663A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62EB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40F5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9540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D55A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6295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F8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935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82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AA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39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C5F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EF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B1B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4C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17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ED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779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9D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301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96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112EA006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杨小蓉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2025-4-29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15074838297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014E62BC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88A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0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676EC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6A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2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C62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6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EF5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DC76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693AA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D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E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5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9C7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2F5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7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9C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B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0C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4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8B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F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9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E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A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C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B6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3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8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2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152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DD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3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2E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D07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BA8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74C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E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A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106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37B5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9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B41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4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824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52F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61B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B8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4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1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3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A5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9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FB9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640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D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17C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3DF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F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D4A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3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6D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77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D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0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70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6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A42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016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2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89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A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C8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8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F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75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5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8C4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07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7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66C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808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4B7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4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16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A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11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0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F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09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982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597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4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4730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7FC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02C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2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2E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8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1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0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3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9D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2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E4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A84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84A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C73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D8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7059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5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F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85B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B5A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4B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9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E6F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1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FDA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0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94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2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04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A53C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28B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2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4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2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80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5E3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BC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F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8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501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F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511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3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F1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6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58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BE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52E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E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8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359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5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77E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A67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9E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5B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F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FA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1F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1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4B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E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A6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5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3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9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FA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C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C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3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88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B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6B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143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058A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E91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1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FB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AD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048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F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11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C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3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0A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D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E8C817B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2C61794B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762C9FE7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填表人：杨小蓉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6B6F455D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5734C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岳阳市君山区房产事务中心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部门（单位）整体支出绩效自评报告</w:t>
      </w:r>
    </w:p>
    <w:p w14:paraId="3537B154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52BB234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08DAC1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3F1778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4A9E4A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23F027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A57564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58FF48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FEEE8E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1DA855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BD606D9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225BAA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4595FF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D8E435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C957C9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183E1834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47AC45B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AE8CCD3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 w14:paraId="104003D9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8D5D7D9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DA75FB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C54D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岳阳市君山区房产事务中心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部门（单位）整体支出绩效自评报告</w:t>
      </w:r>
    </w:p>
    <w:p w14:paraId="4AA13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0E4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一、部门（单位）基本情况</w:t>
      </w:r>
    </w:p>
    <w:p w14:paraId="3936AA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君山区房产事务中心是君山区住房和城乡建设局二级机构，于2020年4月成立，副科级单位，财务独立核算，核定全额拨款事业编制8名，在编人数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名。</w:t>
      </w:r>
    </w:p>
    <w:p w14:paraId="3C3D1B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6A0F7A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4E5CF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年区房产事务中心基本支出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130.08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万元，其中：人员支出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87.62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万元，占基本支出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67.35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%；公用支出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42.46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万元，占基本支出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32.65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%；基本支出主要用于局机关正常运转、完成日常工作任务而发生的各项支出，包括用于基本工资、津贴补贴等人员经费和办公费、培训费、差旅费、水电费、公车运行等日常公用经费。</w:t>
      </w:r>
    </w:p>
    <w:p w14:paraId="7556D5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76CDCD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无。</w:t>
      </w:r>
    </w:p>
    <w:p w14:paraId="45138B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220352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无。</w:t>
      </w:r>
    </w:p>
    <w:p w14:paraId="53B89C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43C0CEC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65208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无。</w:t>
      </w:r>
    </w:p>
    <w:p w14:paraId="750B3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04BF28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在区委区政府、区住建局的正确领导下，房产事务中心以解决民生实事为重点，务实争先，各项工作平稳开展，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2024年情况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如下：</w:t>
      </w:r>
    </w:p>
    <w:p w14:paraId="3BBA39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预算执行与成本控制  </w:t>
      </w:r>
    </w:p>
    <w:p w14:paraId="3E2D29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全年人员工资按时足额发放，公用经费支出严格控制在预算范围内，资金管理规范高效，未发生资金风险，保障了部门日常运转和重点任务实施。  </w:t>
      </w:r>
    </w:p>
    <w:p w14:paraId="407556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核心业务目标完成情况</w:t>
      </w:r>
    </w:p>
    <w:p w14:paraId="1734C1F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房地产市场监管与服务 </w:t>
      </w:r>
    </w:p>
    <w:p w14:paraId="1FEC8E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完成304套房产交易的购房补贴及契税减免审核，发放补贴700余万元，政策落实覆盖率达100%，稳定市场预期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核发商品房预售许可证198套（君山壹号三期项目），推动项目封顶；完成“保交房”任务销号59套（君山家宁城市广场项目），通过省级审核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动态更新房地产行业数据，房管系统运维覆盖率100%；开发企业全流程监管、房屋交易与测绘管理规范有序，信访问题办结率100%。  </w:t>
      </w:r>
    </w:p>
    <w:p w14:paraId="3CF157E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融资协调机制建设  </w:t>
      </w:r>
    </w:p>
    <w:p w14:paraId="50D589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设立房地产融资协调专项工作组，推动家宁城市广场、君山壹号三期、三角坪D/E地块3个项目纳入融资“白名单”，实现融资落地7800万元，促进市场平稳发展。  </w:t>
      </w:r>
    </w:p>
    <w:p w14:paraId="03BBF7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物业管理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</w:t>
      </w:r>
    </w:p>
    <w:p w14:paraId="0D7418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物业维修资金受理、审核、发放全流程规范化，监管平台数据录入完整率达100%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推动小区建立“两新”党组织，党建引领化解物业矛盾成效显著；完成文明城市复审任务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</w:t>
      </w:r>
    </w:p>
    <w:p w14:paraId="35EA29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白蚁防治服务</w:t>
      </w:r>
    </w:p>
    <w:p w14:paraId="3870F9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全区新建及改建房屋白蚁预防覆盖率100%，群众满意度提升。  </w:t>
      </w:r>
    </w:p>
    <w:p w14:paraId="6F8334D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综合成效与社会效应</w:t>
      </w:r>
    </w:p>
    <w:p w14:paraId="049D5C1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1. 管理效率提升：通过系统化监管、数据互通和流程优化，市场预警响应速度提升，行政效能显著增强。  </w:t>
      </w:r>
    </w:p>
    <w:p w14:paraId="089D33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 社会效应凸显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购房补贴、契税减免政策精准落实，直接惠及群众300余户；  “保交房”任务完成保障59户业主权益，交房满意度达98%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物业领域投诉量下降，基层矛盾化解率提升。  </w:t>
      </w:r>
    </w:p>
    <w:p w14:paraId="1220EC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3. 可持续发展能力：融资协调机制、“白名单”项目储备及数字监管平台建设，为行业长期稳定发展奠定基础。    </w:t>
      </w:r>
    </w:p>
    <w:p w14:paraId="4C9B71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1293E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 预算和预算绩效管理：年初预算与年末决算存在大额偏差。</w:t>
      </w:r>
    </w:p>
    <w:p w14:paraId="4E19F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受房地产市场政策影响较大，数额较大且无法预估精准房地产市场交易数值，因此未列入年初预算范围内，财政没有安排预算，只能待当年房地产市场交易实际发生才能追加预算，造成年初预算与全年预算数差异较大。</w:t>
      </w:r>
    </w:p>
    <w:p w14:paraId="08226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2.部门履职效能：部门之间沟通不到位，存在事情交叉和重叠，导致工作效率低下。</w:t>
      </w:r>
    </w:p>
    <w:p w14:paraId="6DD3C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单位人手较少，且经常当出现需外出任务，导致事情交叉和重叠，工作效率低下。</w:t>
      </w:r>
    </w:p>
    <w:p w14:paraId="574D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3.资金分配、使用和管理方面：资金使用效率较低。</w:t>
      </w:r>
    </w:p>
    <w:p w14:paraId="51581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存在未及时报账，集中在年底报账支付，资金不能及时转化为实际成果。</w:t>
      </w:r>
    </w:p>
    <w:p w14:paraId="5FE45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4.资产和财务管理方面：执行有偏差。</w:t>
      </w:r>
    </w:p>
    <w:p w14:paraId="50457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财务人员对部分新出台的财务政策和法规了解不够及时，导致工作中可能出现小的偏差。</w:t>
      </w:r>
    </w:p>
    <w:p w14:paraId="3CD591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政府采购方面：供应商管理不善，部分供应商履约不及时，影响采购项目的进度。</w:t>
      </w:r>
    </w:p>
    <w:p w14:paraId="08ED03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6.其他扣分事项</w:t>
      </w:r>
    </w:p>
    <w:p w14:paraId="2B5F0A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受市场环境影响较大，今年未能举行房交会，扣1分；房地产交易较去年持平，未达到预期稳定增长，扣2分。</w:t>
      </w:r>
    </w:p>
    <w:p w14:paraId="19840E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2DBAA8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健全和完善财务管理制度及内部控制制度，规范和约束机关财务行为和程序，加强业务部门与财务部门协调沟通，加强各部门人员财务培训，加强供应商管理，及时报账支付，积极探索在新形势下部门预算、国库集中支付等财政支出改革的特点，不断更新管理思路，在规范财务收支和控制经费增长上，创新管理手段，用新思路、新方法，改进完善财务管理方法。按照财政支出绩效管理的要求，建立科学的财政资金效益考评制度体系，牢固树立行政成本意识，不断提高财政资金使用管理的水平和效率。</w:t>
      </w:r>
    </w:p>
    <w:p w14:paraId="3BCDC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667BB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自评表及自评报告内容完整、权重合理、数据真实、结果客观。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将绩效自评结果作为完善政策和改进管理的重要依据，同时加强评价结果的应用，对有效支出安排预算、低效支出压减预算，切实提高部门预算绩效管理水平。自评结果将报送省财政厅，并依法予以公开。</w:t>
      </w:r>
    </w:p>
    <w:p w14:paraId="1A649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4B7E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根据我单位202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年度部门预算执行情况绩效自评工作开展情况，无其他需要说明的问题。</w:t>
      </w:r>
    </w:p>
    <w:p w14:paraId="5C389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5DF3A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DA42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49407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33D4B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22FB5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6BFDD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0D48D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10C5A4FF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02AA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DFE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713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E7A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B88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6D8F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EB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1FFBEA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63657711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A619D4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18959E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B6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3DD4E0E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9DD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AEE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F6E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E6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40E53B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787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012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2A9E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FD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072AE1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4924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A6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37EBD2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97A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FFF5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002A0CFA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084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338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41B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384DA4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45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2C3D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94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28EC4B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3235D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7C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72ED07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D8E1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0AB1672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18BA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347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E252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718E12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4B95FA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D127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316A560D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08672DD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2E7F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DF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08F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1D13DB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588958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6A0A9D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8FA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00A5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A90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E8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745F87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1A0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37CD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C4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2F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738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1573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EB21C"/>
    <w:multiLevelType w:val="singleLevel"/>
    <w:tmpl w:val="293EB21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6344"/>
    <w:rsid w:val="001F1D2C"/>
    <w:rsid w:val="006D6F3B"/>
    <w:rsid w:val="011E1FE4"/>
    <w:rsid w:val="05FA0DD6"/>
    <w:rsid w:val="065A1D10"/>
    <w:rsid w:val="0708176C"/>
    <w:rsid w:val="08D161AE"/>
    <w:rsid w:val="0AB512B9"/>
    <w:rsid w:val="0B036EA1"/>
    <w:rsid w:val="0C352BDF"/>
    <w:rsid w:val="0D292DC9"/>
    <w:rsid w:val="0DA33F9D"/>
    <w:rsid w:val="102B64CB"/>
    <w:rsid w:val="10967DE9"/>
    <w:rsid w:val="10985812"/>
    <w:rsid w:val="11DF756D"/>
    <w:rsid w:val="12B96010"/>
    <w:rsid w:val="15E433A4"/>
    <w:rsid w:val="18BB267A"/>
    <w:rsid w:val="190A1374"/>
    <w:rsid w:val="1A0C111B"/>
    <w:rsid w:val="1C2362A8"/>
    <w:rsid w:val="1CB02232"/>
    <w:rsid w:val="1D2F75FB"/>
    <w:rsid w:val="1DD2442A"/>
    <w:rsid w:val="1E9D0594"/>
    <w:rsid w:val="1F2962CC"/>
    <w:rsid w:val="22D93B65"/>
    <w:rsid w:val="24207C9D"/>
    <w:rsid w:val="24C136DD"/>
    <w:rsid w:val="25446A6C"/>
    <w:rsid w:val="26CE0235"/>
    <w:rsid w:val="286A0FDD"/>
    <w:rsid w:val="290A0F1C"/>
    <w:rsid w:val="2C210A56"/>
    <w:rsid w:val="2C6D44D6"/>
    <w:rsid w:val="2D5942AB"/>
    <w:rsid w:val="2F8C4439"/>
    <w:rsid w:val="335E6C73"/>
    <w:rsid w:val="347D6A46"/>
    <w:rsid w:val="360F1920"/>
    <w:rsid w:val="366003CD"/>
    <w:rsid w:val="37CA1955"/>
    <w:rsid w:val="38F54CED"/>
    <w:rsid w:val="39663F4D"/>
    <w:rsid w:val="39B527DE"/>
    <w:rsid w:val="3A59760D"/>
    <w:rsid w:val="3A7206CF"/>
    <w:rsid w:val="3B0E03F8"/>
    <w:rsid w:val="3E43485C"/>
    <w:rsid w:val="3E962299"/>
    <w:rsid w:val="4194717D"/>
    <w:rsid w:val="42AB0C22"/>
    <w:rsid w:val="44CB29A6"/>
    <w:rsid w:val="45C02C36"/>
    <w:rsid w:val="493C7C73"/>
    <w:rsid w:val="49536D89"/>
    <w:rsid w:val="496D4E83"/>
    <w:rsid w:val="4A2512BA"/>
    <w:rsid w:val="4B524331"/>
    <w:rsid w:val="4BAF1783"/>
    <w:rsid w:val="4C421DAA"/>
    <w:rsid w:val="4D21045F"/>
    <w:rsid w:val="4DDA685F"/>
    <w:rsid w:val="4F9372DA"/>
    <w:rsid w:val="4FDA2B47"/>
    <w:rsid w:val="4FF546A4"/>
    <w:rsid w:val="50242014"/>
    <w:rsid w:val="51D838B4"/>
    <w:rsid w:val="529F01F8"/>
    <w:rsid w:val="537D2167"/>
    <w:rsid w:val="54A13C33"/>
    <w:rsid w:val="558D41B7"/>
    <w:rsid w:val="56D46542"/>
    <w:rsid w:val="581D4250"/>
    <w:rsid w:val="591E3AA4"/>
    <w:rsid w:val="59886344"/>
    <w:rsid w:val="59C363FA"/>
    <w:rsid w:val="59CD7278"/>
    <w:rsid w:val="59D800F7"/>
    <w:rsid w:val="5A92474A"/>
    <w:rsid w:val="5D3F048D"/>
    <w:rsid w:val="5D8F5795"/>
    <w:rsid w:val="60DA29A7"/>
    <w:rsid w:val="61120392"/>
    <w:rsid w:val="61D70C94"/>
    <w:rsid w:val="63B079EF"/>
    <w:rsid w:val="6598361E"/>
    <w:rsid w:val="67550FD9"/>
    <w:rsid w:val="68792AA5"/>
    <w:rsid w:val="69520C54"/>
    <w:rsid w:val="6A5665CF"/>
    <w:rsid w:val="6AEA5EDC"/>
    <w:rsid w:val="6CCD7863"/>
    <w:rsid w:val="6D2356D5"/>
    <w:rsid w:val="6D747856"/>
    <w:rsid w:val="6F3C482C"/>
    <w:rsid w:val="6FB16FC8"/>
    <w:rsid w:val="6FF53CCE"/>
    <w:rsid w:val="71370B97"/>
    <w:rsid w:val="757A60AE"/>
    <w:rsid w:val="757F1917"/>
    <w:rsid w:val="761402B1"/>
    <w:rsid w:val="770245AD"/>
    <w:rsid w:val="77387FCF"/>
    <w:rsid w:val="791B27F0"/>
    <w:rsid w:val="79FC0E25"/>
    <w:rsid w:val="7BFF10BB"/>
    <w:rsid w:val="7D0746CC"/>
    <w:rsid w:val="7D6438CC"/>
    <w:rsid w:val="7D717D97"/>
    <w:rsid w:val="7FCF7BF6"/>
    <w:rsid w:val="DFEF884A"/>
    <w:rsid w:val="F97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662</Words>
  <Characters>761</Characters>
  <Lines>0</Lines>
  <Paragraphs>0</Paragraphs>
  <TotalTime>0</TotalTime>
  <ScaleCrop>false</ScaleCrop>
  <LinksUpToDate>false</LinksUpToDate>
  <CharactersWithSpaces>907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逐光</cp:lastModifiedBy>
  <dcterms:modified xsi:type="dcterms:W3CDTF">2025-05-08T07:18:32Z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6A2CB72DFEBE42F487269B04066C3FAF_13</vt:lpwstr>
  </property>
  <property fmtid="{D5CDD505-2E9C-101B-9397-08002B2CF9AE}" pid="4" name="KSOTemplateDocerSaveRecord">
    <vt:lpwstr>eyJoZGlkIjoiOTBkYWQwZGU2NzJiZDI2ZDY2YWNjYmE2Y2FkYjU5MDUiLCJ1c2VySWQiOiI0OTc5OTU5MzIifQ==</vt:lpwstr>
  </property>
</Properties>
</file>