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default" w:ascii="方正小标宋简体" w:hAnsi="方正小标宋简体" w:eastAsia="方正小标宋简体" w:cs="方正小标宋简体"/>
          <w:sz w:val="36"/>
          <w:szCs w:val="36"/>
          <w:highlight w:val="none"/>
          <w:lang w:val="e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4"/>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27</w:t>
            </w:r>
          </w:p>
        </w:tc>
        <w:tc>
          <w:tcPr>
            <w:tcW w:w="224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27</w:t>
            </w:r>
          </w:p>
        </w:tc>
        <w:tc>
          <w:tcPr>
            <w:tcW w:w="204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100.00%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1.91</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3.5</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3.35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1.28</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2.5</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2.5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1.28</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2.5</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2.5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0.63</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1</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0.85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339.23</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163.27</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311.15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31.56</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32.2</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29.2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2、妇幼专项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307.67</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131.07</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281.95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976.52</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33.6</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883.27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0"/>
                <w:szCs w:val="20"/>
                <w:highlight w:val="none"/>
              </w:rPr>
            </w:pPr>
            <w:r>
              <w:rPr>
                <w:rFonts w:hint="eastAsia" w:ascii="宋体" w:hAnsi="宋体" w:eastAsia="宋体" w:cs="宋体"/>
                <w:i w:val="0"/>
                <w:iCs w:val="0"/>
                <w:color w:val="000000"/>
                <w:kern w:val="0"/>
                <w:sz w:val="18"/>
                <w:szCs w:val="18"/>
                <w:u w:val="none"/>
                <w:lang w:val="en-US" w:eastAsia="zh-CN" w:bidi="ar"/>
              </w:rPr>
              <w:t>11.99</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0"/>
                <w:szCs w:val="20"/>
                <w:highlight w:val="none"/>
              </w:rPr>
            </w:pPr>
            <w:r>
              <w:rPr>
                <w:rFonts w:hint="eastAsia" w:ascii="宋体" w:hAnsi="宋体" w:eastAsia="宋体" w:cs="宋体"/>
                <w:i w:val="0"/>
                <w:iCs w:val="0"/>
                <w:color w:val="000000"/>
                <w:kern w:val="0"/>
                <w:sz w:val="18"/>
                <w:szCs w:val="18"/>
                <w:u w:val="none"/>
                <w:lang w:val="en-US" w:eastAsia="zh-CN" w:bidi="ar"/>
              </w:rPr>
              <w:t>8</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0"/>
                <w:szCs w:val="20"/>
                <w:highlight w:val="none"/>
              </w:rPr>
            </w:pPr>
            <w:r>
              <w:rPr>
                <w:rFonts w:hint="eastAsia" w:ascii="宋体" w:hAnsi="宋体" w:eastAsia="宋体" w:cs="宋体"/>
                <w:i w:val="0"/>
                <w:iCs w:val="0"/>
                <w:color w:val="000000"/>
                <w:kern w:val="0"/>
                <w:sz w:val="18"/>
                <w:szCs w:val="18"/>
                <w:u w:val="none"/>
                <w:lang w:val="en-US" w:eastAsia="zh-CN" w:bidi="ar"/>
              </w:rPr>
              <w:t>17.26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0"/>
                <w:szCs w:val="20"/>
                <w:highlight w:val="none"/>
              </w:rPr>
            </w:pPr>
            <w:r>
              <w:rPr>
                <w:rFonts w:hint="eastAsia" w:ascii="宋体" w:hAnsi="宋体" w:eastAsia="宋体" w:cs="宋体"/>
                <w:i w:val="0"/>
                <w:iCs w:val="0"/>
                <w:color w:val="000000"/>
                <w:kern w:val="0"/>
                <w:sz w:val="18"/>
                <w:szCs w:val="18"/>
                <w:u w:val="none"/>
                <w:lang w:val="en-US" w:eastAsia="zh-CN" w:bidi="ar"/>
              </w:rPr>
              <w:t>28.65</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0"/>
                <w:szCs w:val="20"/>
                <w:highlight w:val="none"/>
              </w:rPr>
            </w:pPr>
            <w:r>
              <w:rPr>
                <w:rFonts w:hint="eastAsia" w:ascii="宋体" w:hAnsi="宋体" w:eastAsia="宋体" w:cs="宋体"/>
                <w:i w:val="0"/>
                <w:iCs w:val="0"/>
                <w:color w:val="000000"/>
                <w:kern w:val="0"/>
                <w:sz w:val="18"/>
                <w:szCs w:val="18"/>
                <w:u w:val="none"/>
                <w:lang w:val="en-US" w:eastAsia="zh-CN" w:bidi="ar"/>
              </w:rPr>
              <w:t>7</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0"/>
                <w:szCs w:val="20"/>
                <w:highlight w:val="none"/>
              </w:rPr>
            </w:pPr>
            <w:r>
              <w:rPr>
                <w:rFonts w:hint="eastAsia" w:ascii="宋体" w:hAnsi="宋体" w:eastAsia="宋体" w:cs="宋体"/>
                <w:i w:val="0"/>
                <w:iCs w:val="0"/>
                <w:color w:val="000000"/>
                <w:kern w:val="0"/>
                <w:sz w:val="18"/>
                <w:szCs w:val="18"/>
                <w:u w:val="none"/>
                <w:lang w:val="en-US" w:eastAsia="zh-CN" w:bidi="ar"/>
              </w:rPr>
              <w:t>28.41</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0"/>
                <w:szCs w:val="20"/>
                <w:highlight w:val="none"/>
              </w:rPr>
            </w:pPr>
            <w:r>
              <w:rPr>
                <w:rFonts w:hint="eastAsia" w:ascii="宋体" w:hAnsi="宋体" w:eastAsia="宋体" w:cs="宋体"/>
                <w:i w:val="0"/>
                <w:iCs w:val="0"/>
                <w:color w:val="000000"/>
                <w:kern w:val="0"/>
                <w:sz w:val="18"/>
                <w:szCs w:val="18"/>
                <w:u w:val="none"/>
                <w:lang w:val="en-US" w:eastAsia="zh-CN" w:bidi="ar"/>
              </w:rPr>
              <w:t>3.54</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0"/>
                <w:szCs w:val="20"/>
                <w:highlight w:val="none"/>
              </w:rPr>
            </w:pPr>
            <w:r>
              <w:rPr>
                <w:rFonts w:hint="eastAsia" w:ascii="宋体" w:hAnsi="宋体" w:eastAsia="宋体" w:cs="宋体"/>
                <w:i w:val="0"/>
                <w:iCs w:val="0"/>
                <w:color w:val="000000"/>
                <w:kern w:val="0"/>
                <w:sz w:val="18"/>
                <w:szCs w:val="18"/>
                <w:u w:val="none"/>
                <w:lang w:val="en-US" w:eastAsia="zh-CN" w:bidi="ar"/>
              </w:rPr>
              <w:t>2</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FF0000"/>
                <w:sz w:val="20"/>
                <w:szCs w:val="20"/>
                <w:highlight w:val="none"/>
              </w:rPr>
            </w:pPr>
            <w:r>
              <w:rPr>
                <w:rFonts w:hint="eastAsia" w:ascii="宋体" w:hAnsi="宋体" w:eastAsia="宋体" w:cs="宋体"/>
                <w:i w:val="0"/>
                <w:iCs w:val="0"/>
                <w:color w:val="000000"/>
                <w:kern w:val="0"/>
                <w:sz w:val="18"/>
                <w:szCs w:val="18"/>
                <w:u w:val="none"/>
                <w:lang w:val="en-US" w:eastAsia="zh-CN" w:bidi="ar"/>
              </w:rPr>
              <w:t>2.75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68.08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line="600" w:lineRule="exact"/>
        <w:jc w:val="left"/>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付静</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 xml:space="preserve">2025.5.6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3256746</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highlight w:val="none"/>
        </w:rPr>
        <w:br w:type="page"/>
      </w:r>
    </w:p>
    <w:p>
      <w:pPr>
        <w:widowControl/>
        <w:spacing w:after="0" w:afterLines="0" w:line="400" w:lineRule="exact"/>
        <w:jc w:val="lef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default" w:ascii="方正小标宋简体" w:hAnsi="方正小标宋简体" w:eastAsia="方正小标宋简体" w:cs="方正小标宋简体"/>
          <w:color w:val="000000"/>
          <w:sz w:val="36"/>
          <w:szCs w:val="36"/>
          <w:highlight w:val="none"/>
          <w:lang w:val="e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4"/>
        <w:tblW w:w="10079" w:type="dxa"/>
        <w:jc w:val="center"/>
        <w:tblLayout w:type="fixed"/>
        <w:tblCellMar>
          <w:top w:w="0" w:type="dxa"/>
          <w:left w:w="108" w:type="dxa"/>
          <w:bottom w:w="0" w:type="dxa"/>
          <w:right w:w="108" w:type="dxa"/>
        </w:tblCellMar>
      </w:tblPr>
      <w:tblGrid>
        <w:gridCol w:w="1080"/>
        <w:gridCol w:w="1080"/>
        <w:gridCol w:w="1034"/>
        <w:gridCol w:w="1524"/>
        <w:gridCol w:w="1290"/>
        <w:gridCol w:w="1332"/>
        <w:gridCol w:w="573"/>
        <w:gridCol w:w="916"/>
        <w:gridCol w:w="1250"/>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tabs>
                <w:tab w:val="left" w:pos="2690"/>
                <w:tab w:val="center" w:pos="4551"/>
              </w:tabs>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ab/>
            </w:r>
            <w:r>
              <w:rPr>
                <w:rFonts w:hint="eastAsia" w:ascii="仿宋_GB2312" w:hAnsi="仿宋_GB2312" w:eastAsia="仿宋_GB2312" w:cs="仿宋_GB2312"/>
                <w:color w:val="000000"/>
                <w:sz w:val="20"/>
                <w:szCs w:val="20"/>
                <w:highlight w:val="none"/>
                <w:lang w:eastAsia="zh-CN"/>
              </w:rPr>
              <w:t>岳阳市君山区妇幼保健院</w:t>
            </w:r>
            <w:r>
              <w:rPr>
                <w:rFonts w:hint="eastAsia" w:ascii="仿宋_GB2312" w:hAnsi="仿宋_GB2312" w:eastAsia="仿宋_GB2312" w:cs="仿宋_GB2312"/>
                <w:color w:val="000000"/>
                <w:sz w:val="20"/>
                <w:szCs w:val="20"/>
                <w:highlight w:val="none"/>
                <w:lang w:eastAsia="zh-CN"/>
              </w:rPr>
              <w:tab/>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524"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29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332"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5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9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25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524"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580.48</w:t>
            </w:r>
          </w:p>
        </w:tc>
        <w:tc>
          <w:tcPr>
            <w:tcW w:w="129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1955.06</w:t>
            </w:r>
          </w:p>
        </w:tc>
        <w:tc>
          <w:tcPr>
            <w:tcW w:w="1332"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1868.04</w:t>
            </w:r>
          </w:p>
        </w:tc>
        <w:tc>
          <w:tcPr>
            <w:tcW w:w="5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9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95.54</w:t>
            </w:r>
            <w:r>
              <w:rPr>
                <w:rFonts w:hint="eastAsia" w:ascii="仿宋_GB2312" w:hAnsi="仿宋_GB2312" w:eastAsia="仿宋_GB2312" w:cs="仿宋_GB2312"/>
                <w:sz w:val="20"/>
                <w:szCs w:val="20"/>
                <w:highlight w:val="none"/>
              </w:rPr>
              <w:t>%</w:t>
            </w:r>
          </w:p>
        </w:tc>
        <w:tc>
          <w:tcPr>
            <w:tcW w:w="125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9.55</w:t>
            </w:r>
          </w:p>
        </w:tc>
      </w:tr>
      <w:tr>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928"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按收入性质分：</w:t>
            </w:r>
            <w:r>
              <w:rPr>
                <w:rFonts w:hint="eastAsia" w:ascii="仿宋_GB2312" w:hAnsi="仿宋_GB2312" w:eastAsia="仿宋_GB2312" w:cs="仿宋_GB2312"/>
                <w:color w:val="000000"/>
                <w:sz w:val="20"/>
                <w:szCs w:val="20"/>
                <w:highlight w:val="none"/>
                <w:lang w:val="en-US" w:eastAsia="zh-CN"/>
              </w:rPr>
              <w:t>1955.06</w:t>
            </w:r>
          </w:p>
        </w:tc>
        <w:tc>
          <w:tcPr>
            <w:tcW w:w="407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按支出性质分：</w:t>
            </w:r>
            <w:r>
              <w:rPr>
                <w:rFonts w:hint="eastAsia" w:ascii="仿宋_GB2312" w:hAnsi="仿宋_GB2312" w:eastAsia="仿宋_GB2312" w:cs="仿宋_GB2312"/>
                <w:color w:val="000000"/>
                <w:sz w:val="20"/>
                <w:szCs w:val="20"/>
                <w:highlight w:val="none"/>
                <w:lang w:val="en-US" w:eastAsia="zh-CN"/>
              </w:rPr>
              <w:t>1868.04</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928" w:type="dxa"/>
            <w:gridSpan w:val="4"/>
            <w:tcBorders>
              <w:top w:val="nil"/>
              <w:left w:val="nil"/>
              <w:bottom w:val="single" w:color="auto" w:sz="4" w:space="0"/>
              <w:right w:val="single" w:color="auto" w:sz="4" w:space="0"/>
            </w:tcBorders>
            <w:noWrap w:val="0"/>
            <w:vAlign w:val="center"/>
          </w:tcPr>
          <w:p>
            <w:pPr>
              <w:widowControl/>
              <w:tabs>
                <w:tab w:val="center" w:pos="2239"/>
              </w:tabs>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eastAsia="zh-CN"/>
              </w:rPr>
              <w:tab/>
            </w:r>
            <w:r>
              <w:rPr>
                <w:rFonts w:hint="eastAsia" w:ascii="仿宋_GB2312" w:hAnsi="仿宋_GB2312" w:eastAsia="仿宋_GB2312" w:cs="仿宋_GB2312"/>
                <w:color w:val="000000"/>
                <w:sz w:val="20"/>
                <w:szCs w:val="20"/>
                <w:highlight w:val="none"/>
                <w:lang w:val="en-US" w:eastAsia="zh-CN"/>
              </w:rPr>
              <w:t>610.67</w:t>
            </w:r>
          </w:p>
        </w:tc>
        <w:tc>
          <w:tcPr>
            <w:tcW w:w="4071" w:type="dxa"/>
            <w:gridSpan w:val="4"/>
            <w:tcBorders>
              <w:top w:val="nil"/>
              <w:left w:val="nil"/>
              <w:bottom w:val="single" w:color="auto" w:sz="4" w:space="0"/>
              <w:right w:val="single" w:color="auto" w:sz="4" w:space="0"/>
            </w:tcBorders>
            <w:noWrap w:val="0"/>
            <w:vAlign w:val="center"/>
          </w:tcPr>
          <w:p>
            <w:pPr>
              <w:widowControl/>
              <w:tabs>
                <w:tab w:val="center" w:pos="2044"/>
              </w:tabs>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eastAsia="zh-CN"/>
              </w:rPr>
              <w:tab/>
            </w:r>
            <w:r>
              <w:rPr>
                <w:rFonts w:hint="eastAsia" w:ascii="仿宋_GB2312" w:hAnsi="仿宋_GB2312" w:eastAsia="仿宋_GB2312" w:cs="仿宋_GB2312"/>
                <w:color w:val="000000"/>
                <w:sz w:val="20"/>
                <w:szCs w:val="20"/>
                <w:highlight w:val="none"/>
                <w:lang w:val="en-US" w:eastAsia="zh-CN"/>
              </w:rPr>
              <w:t>1556.89</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928"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071" w:type="dxa"/>
            <w:gridSpan w:val="4"/>
            <w:tcBorders>
              <w:top w:val="nil"/>
              <w:left w:val="nil"/>
              <w:bottom w:val="single" w:color="auto" w:sz="4" w:space="0"/>
              <w:right w:val="single" w:color="auto" w:sz="4" w:space="0"/>
            </w:tcBorders>
            <w:noWrap w:val="0"/>
            <w:vAlign w:val="center"/>
          </w:tcPr>
          <w:p>
            <w:pPr>
              <w:widowControl/>
              <w:tabs>
                <w:tab w:val="center" w:pos="2044"/>
              </w:tabs>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eastAsia="zh-CN"/>
              </w:rPr>
              <w:tab/>
            </w:r>
            <w:r>
              <w:rPr>
                <w:rFonts w:hint="eastAsia" w:ascii="仿宋_GB2312" w:hAnsi="仿宋_GB2312" w:eastAsia="仿宋_GB2312" w:cs="仿宋_GB2312"/>
                <w:color w:val="000000"/>
                <w:sz w:val="20"/>
                <w:szCs w:val="20"/>
                <w:highlight w:val="none"/>
                <w:lang w:val="en-US" w:eastAsia="zh-CN"/>
              </w:rPr>
              <w:t>311.15</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928"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07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928" w:type="dxa"/>
            <w:gridSpan w:val="4"/>
            <w:tcBorders>
              <w:top w:val="nil"/>
              <w:left w:val="nil"/>
              <w:bottom w:val="single" w:color="auto" w:sz="4" w:space="0"/>
              <w:right w:val="single" w:color="auto" w:sz="4" w:space="0"/>
            </w:tcBorders>
            <w:noWrap w:val="0"/>
            <w:vAlign w:val="center"/>
          </w:tcPr>
          <w:p>
            <w:pPr>
              <w:widowControl/>
              <w:tabs>
                <w:tab w:val="center" w:pos="2239"/>
              </w:tabs>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eastAsia="zh-CN"/>
              </w:rPr>
              <w:tab/>
            </w:r>
            <w:r>
              <w:rPr>
                <w:rFonts w:hint="eastAsia" w:ascii="仿宋_GB2312" w:hAnsi="仿宋_GB2312" w:eastAsia="仿宋_GB2312" w:cs="仿宋_GB2312"/>
                <w:color w:val="000000"/>
                <w:sz w:val="20"/>
                <w:szCs w:val="20"/>
                <w:highlight w:val="none"/>
                <w:lang w:val="en-US" w:eastAsia="zh-CN"/>
              </w:rPr>
              <w:t>1344.39</w:t>
            </w:r>
          </w:p>
        </w:tc>
        <w:tc>
          <w:tcPr>
            <w:tcW w:w="407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928"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07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928"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一、工作经费</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1、免费婚前检查；</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2、幼师体检；</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3、出生缺陷工作经费；</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4、重度高危孕产妇救助；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二、妇幼保健专项</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1、免费孕前优生；</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2、新生儿耳聋基因筛查；</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三、免费两癌筛查</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四、免费产前筛查和新生儿先天性心脏病免费筛查</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1、新生儿先天性心脏病免费筛查；</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2、免费产前筛查；</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五、单位日常运转公用经费支出。　　</w:t>
            </w:r>
          </w:p>
        </w:tc>
        <w:tc>
          <w:tcPr>
            <w:tcW w:w="407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一、工作经费</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1、免费婚前检查；</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2、幼师体检；</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3、出生缺陷工作经费；</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4、重度高危孕产妇救助；</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二、妇幼保健专项</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1、免费孕前优生；</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w:t>
            </w:r>
            <w:r>
              <w:rPr>
                <w:rFonts w:hint="eastAsia" w:ascii="仿宋_GB2312" w:hAnsi="仿宋_GB2312" w:eastAsia="仿宋_GB2312" w:cs="仿宋_GB2312"/>
                <w:color w:val="000000"/>
                <w:sz w:val="20"/>
                <w:szCs w:val="20"/>
                <w:highlight w:val="none"/>
                <w:lang w:eastAsia="zh-CN"/>
              </w:rPr>
              <w:t>孕</w:t>
            </w:r>
            <w:r>
              <w:rPr>
                <w:rFonts w:hint="eastAsia" w:ascii="仿宋_GB2312" w:hAnsi="仿宋_GB2312" w:eastAsia="仿宋_GB2312" w:cs="仿宋_GB2312"/>
                <w:color w:val="000000"/>
                <w:sz w:val="20"/>
                <w:szCs w:val="20"/>
                <w:highlight w:val="none"/>
                <w:lang w:val="en-US" w:eastAsia="zh-CN"/>
              </w:rPr>
              <w:t>13种致畸基因筛查</w:t>
            </w:r>
            <w:r>
              <w:rPr>
                <w:rFonts w:hint="eastAsia" w:ascii="仿宋_GB2312" w:hAnsi="仿宋_GB2312" w:eastAsia="仿宋_GB2312" w:cs="仿宋_GB2312"/>
                <w:color w:val="000000"/>
                <w:sz w:val="20"/>
                <w:szCs w:val="20"/>
                <w:highlight w:val="none"/>
              </w:rPr>
              <w:t>；</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三、免费两癌筛查</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四、免费产前筛查和新生儿先天性心脏病免费筛查</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1、新生儿先天性心脏病免费筛查；</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2、免费产前筛查；</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五、单位日常运转公用经费支出。</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5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9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332"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5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25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52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18"/>
                <w:szCs w:val="18"/>
                <w:u w:val="none"/>
                <w:lang w:val="en-US" w:eastAsia="zh-CN" w:bidi="ar"/>
              </w:rPr>
              <w:t>婚前检查</w:t>
            </w:r>
          </w:p>
        </w:tc>
        <w:tc>
          <w:tcPr>
            <w:tcW w:w="129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2000</w:t>
            </w:r>
            <w:r>
              <w:rPr>
                <w:rFonts w:hint="eastAsia" w:ascii="仿宋_GB2312" w:hAnsi="宋体" w:eastAsia="仿宋_GB2312" w:cs="仿宋_GB2312"/>
                <w:i w:val="0"/>
                <w:iCs w:val="0"/>
                <w:color w:val="000000"/>
                <w:kern w:val="0"/>
                <w:sz w:val="18"/>
                <w:szCs w:val="18"/>
                <w:u w:val="none"/>
                <w:lang w:val="en-US" w:eastAsia="zh-CN" w:bidi="ar"/>
              </w:rPr>
              <w:t>人</w:t>
            </w:r>
          </w:p>
        </w:tc>
        <w:tc>
          <w:tcPr>
            <w:tcW w:w="133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2000</w:t>
            </w:r>
            <w:r>
              <w:rPr>
                <w:rFonts w:hint="eastAsia" w:ascii="仿宋_GB2312" w:hAnsi="宋体" w:eastAsia="仿宋_GB2312" w:cs="仿宋_GB2312"/>
                <w:i w:val="0"/>
                <w:iCs w:val="0"/>
                <w:color w:val="000000"/>
                <w:kern w:val="0"/>
                <w:sz w:val="18"/>
                <w:szCs w:val="18"/>
                <w:u w:val="none"/>
                <w:lang w:val="en-US" w:eastAsia="zh-CN" w:bidi="ar"/>
              </w:rPr>
              <w:t>人</w:t>
            </w:r>
          </w:p>
        </w:tc>
        <w:tc>
          <w:tcPr>
            <w:tcW w:w="5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2</w:t>
            </w:r>
          </w:p>
        </w:tc>
        <w:tc>
          <w:tcPr>
            <w:tcW w:w="9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2</w:t>
            </w:r>
          </w:p>
        </w:tc>
        <w:tc>
          <w:tcPr>
            <w:tcW w:w="12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52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18"/>
                <w:szCs w:val="18"/>
                <w:u w:val="none"/>
                <w:lang w:val="en-US" w:eastAsia="zh-CN" w:bidi="ar"/>
              </w:rPr>
              <w:t>幼师体检</w:t>
            </w:r>
          </w:p>
        </w:tc>
        <w:tc>
          <w:tcPr>
            <w:tcW w:w="129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552</w:t>
            </w:r>
            <w:r>
              <w:rPr>
                <w:rFonts w:hint="eastAsia" w:ascii="仿宋_GB2312" w:hAnsi="宋体" w:eastAsia="仿宋_GB2312" w:cs="仿宋_GB2312"/>
                <w:i w:val="0"/>
                <w:iCs w:val="0"/>
                <w:color w:val="000000"/>
                <w:kern w:val="0"/>
                <w:sz w:val="18"/>
                <w:szCs w:val="18"/>
                <w:u w:val="none"/>
                <w:lang w:val="en-US" w:eastAsia="zh-CN" w:bidi="ar"/>
              </w:rPr>
              <w:t>人</w:t>
            </w:r>
          </w:p>
        </w:tc>
        <w:tc>
          <w:tcPr>
            <w:tcW w:w="133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552</w:t>
            </w:r>
            <w:r>
              <w:rPr>
                <w:rFonts w:hint="eastAsia" w:ascii="仿宋_GB2312" w:hAnsi="宋体" w:eastAsia="仿宋_GB2312" w:cs="仿宋_GB2312"/>
                <w:i w:val="0"/>
                <w:iCs w:val="0"/>
                <w:color w:val="000000"/>
                <w:kern w:val="0"/>
                <w:sz w:val="18"/>
                <w:szCs w:val="18"/>
                <w:u w:val="none"/>
                <w:lang w:val="en-US" w:eastAsia="zh-CN" w:bidi="ar"/>
              </w:rPr>
              <w:t>人</w:t>
            </w:r>
          </w:p>
        </w:tc>
        <w:tc>
          <w:tcPr>
            <w:tcW w:w="5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2</w:t>
            </w:r>
          </w:p>
        </w:tc>
        <w:tc>
          <w:tcPr>
            <w:tcW w:w="9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2</w:t>
            </w:r>
          </w:p>
        </w:tc>
        <w:tc>
          <w:tcPr>
            <w:tcW w:w="12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52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18"/>
                <w:szCs w:val="18"/>
                <w:u w:val="none"/>
                <w:lang w:val="en-US" w:eastAsia="zh-CN" w:bidi="ar"/>
              </w:rPr>
              <w:t>重度高危孕产妇救助</w:t>
            </w:r>
          </w:p>
        </w:tc>
        <w:tc>
          <w:tcPr>
            <w:tcW w:w="129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3</w:t>
            </w:r>
            <w:r>
              <w:rPr>
                <w:rFonts w:hint="eastAsia" w:ascii="仿宋_GB2312" w:hAnsi="宋体" w:eastAsia="仿宋_GB2312" w:cs="仿宋_GB2312"/>
                <w:i w:val="0"/>
                <w:iCs w:val="0"/>
                <w:color w:val="000000"/>
                <w:kern w:val="0"/>
                <w:sz w:val="18"/>
                <w:szCs w:val="18"/>
                <w:u w:val="none"/>
                <w:lang w:val="en-US" w:eastAsia="zh-CN" w:bidi="ar"/>
              </w:rPr>
              <w:t>人</w:t>
            </w:r>
          </w:p>
        </w:tc>
        <w:tc>
          <w:tcPr>
            <w:tcW w:w="133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0</w:t>
            </w:r>
            <w:r>
              <w:rPr>
                <w:rFonts w:hint="eastAsia" w:ascii="仿宋_GB2312" w:hAnsi="宋体" w:eastAsia="仿宋_GB2312" w:cs="仿宋_GB2312"/>
                <w:i w:val="0"/>
                <w:iCs w:val="0"/>
                <w:color w:val="000000"/>
                <w:kern w:val="0"/>
                <w:sz w:val="18"/>
                <w:szCs w:val="18"/>
                <w:u w:val="none"/>
                <w:lang w:val="en-US" w:eastAsia="zh-CN" w:bidi="ar"/>
              </w:rPr>
              <w:t>人</w:t>
            </w:r>
          </w:p>
        </w:tc>
        <w:tc>
          <w:tcPr>
            <w:tcW w:w="5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2</w:t>
            </w:r>
          </w:p>
        </w:tc>
        <w:tc>
          <w:tcPr>
            <w:tcW w:w="9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0</w:t>
            </w:r>
          </w:p>
        </w:tc>
        <w:tc>
          <w:tcPr>
            <w:tcW w:w="1250" w:type="dxa"/>
            <w:tcBorders>
              <w:top w:val="nil"/>
              <w:left w:val="nil"/>
              <w:bottom w:val="single" w:color="auto" w:sz="4" w:space="0"/>
              <w:right w:val="single" w:color="auto" w:sz="4" w:space="0"/>
            </w:tcBorders>
            <w:noWrap w:val="0"/>
            <w:vAlign w:val="center"/>
          </w:tcPr>
          <w:p>
            <w:pPr>
              <w:widowControl/>
              <w:tabs>
                <w:tab w:val="left" w:pos="447"/>
              </w:tabs>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2024年没有符合条件的重度高危孕产妇补助</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52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18"/>
                <w:szCs w:val="18"/>
                <w:u w:val="none"/>
                <w:lang w:val="en-US" w:eastAsia="zh-CN" w:bidi="ar"/>
              </w:rPr>
              <w:t>免费孕前优生</w:t>
            </w:r>
          </w:p>
        </w:tc>
        <w:tc>
          <w:tcPr>
            <w:tcW w:w="129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1300</w:t>
            </w:r>
            <w:r>
              <w:rPr>
                <w:rFonts w:hint="eastAsia" w:ascii="仿宋_GB2312" w:hAnsi="宋体" w:eastAsia="仿宋_GB2312" w:cs="仿宋_GB2312"/>
                <w:i w:val="0"/>
                <w:iCs w:val="0"/>
                <w:color w:val="000000"/>
                <w:kern w:val="0"/>
                <w:sz w:val="18"/>
                <w:szCs w:val="18"/>
                <w:u w:val="none"/>
                <w:lang w:val="en-US" w:eastAsia="zh-CN" w:bidi="ar"/>
              </w:rPr>
              <w:t>人</w:t>
            </w:r>
          </w:p>
        </w:tc>
        <w:tc>
          <w:tcPr>
            <w:tcW w:w="133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1300</w:t>
            </w:r>
            <w:r>
              <w:rPr>
                <w:rFonts w:hint="eastAsia" w:ascii="仿宋_GB2312" w:hAnsi="宋体" w:eastAsia="仿宋_GB2312" w:cs="仿宋_GB2312"/>
                <w:i w:val="0"/>
                <w:iCs w:val="0"/>
                <w:color w:val="000000"/>
                <w:kern w:val="0"/>
                <w:sz w:val="18"/>
                <w:szCs w:val="18"/>
                <w:u w:val="none"/>
                <w:lang w:val="en-US" w:eastAsia="zh-CN" w:bidi="ar"/>
              </w:rPr>
              <w:t>人</w:t>
            </w:r>
          </w:p>
        </w:tc>
        <w:tc>
          <w:tcPr>
            <w:tcW w:w="5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4</w:t>
            </w:r>
          </w:p>
        </w:tc>
        <w:tc>
          <w:tcPr>
            <w:tcW w:w="9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4</w:t>
            </w:r>
          </w:p>
        </w:tc>
        <w:tc>
          <w:tcPr>
            <w:tcW w:w="12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52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18"/>
                <w:szCs w:val="18"/>
                <w:u w:val="none"/>
                <w:lang w:val="en-US" w:eastAsia="zh-CN" w:bidi="ar"/>
              </w:rPr>
              <w:t>孕13种致畸基因免费筛查</w:t>
            </w:r>
          </w:p>
        </w:tc>
        <w:tc>
          <w:tcPr>
            <w:tcW w:w="129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600</w:t>
            </w:r>
            <w:r>
              <w:rPr>
                <w:rFonts w:hint="eastAsia" w:ascii="仿宋_GB2312" w:hAnsi="宋体" w:eastAsia="仿宋_GB2312" w:cs="仿宋_GB2312"/>
                <w:i w:val="0"/>
                <w:iCs w:val="0"/>
                <w:color w:val="000000"/>
                <w:kern w:val="0"/>
                <w:sz w:val="18"/>
                <w:szCs w:val="18"/>
                <w:u w:val="none"/>
                <w:lang w:val="en-US" w:eastAsia="zh-CN" w:bidi="ar"/>
              </w:rPr>
              <w:t>人</w:t>
            </w:r>
          </w:p>
        </w:tc>
        <w:tc>
          <w:tcPr>
            <w:tcW w:w="133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600</w:t>
            </w:r>
            <w:r>
              <w:rPr>
                <w:rFonts w:hint="eastAsia" w:ascii="仿宋_GB2312" w:hAnsi="宋体" w:eastAsia="仿宋_GB2312" w:cs="仿宋_GB2312"/>
                <w:i w:val="0"/>
                <w:iCs w:val="0"/>
                <w:color w:val="000000"/>
                <w:kern w:val="0"/>
                <w:sz w:val="18"/>
                <w:szCs w:val="18"/>
                <w:u w:val="none"/>
                <w:lang w:val="en-US" w:eastAsia="zh-CN" w:bidi="ar"/>
              </w:rPr>
              <w:t>人</w:t>
            </w:r>
          </w:p>
        </w:tc>
        <w:tc>
          <w:tcPr>
            <w:tcW w:w="5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9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12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52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18"/>
                <w:szCs w:val="18"/>
                <w:u w:val="none"/>
                <w:lang w:val="en-US" w:eastAsia="zh-CN" w:bidi="ar"/>
              </w:rPr>
              <w:t>两癌筛查</w:t>
            </w:r>
          </w:p>
        </w:tc>
        <w:tc>
          <w:tcPr>
            <w:tcW w:w="129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5000</w:t>
            </w:r>
            <w:r>
              <w:rPr>
                <w:rFonts w:hint="eastAsia" w:ascii="仿宋_GB2312" w:hAnsi="宋体" w:eastAsia="仿宋_GB2312" w:cs="仿宋_GB2312"/>
                <w:i w:val="0"/>
                <w:iCs w:val="0"/>
                <w:color w:val="000000"/>
                <w:kern w:val="0"/>
                <w:sz w:val="18"/>
                <w:szCs w:val="18"/>
                <w:u w:val="none"/>
                <w:lang w:val="en-US" w:eastAsia="zh-CN" w:bidi="ar"/>
              </w:rPr>
              <w:t>人</w:t>
            </w:r>
          </w:p>
        </w:tc>
        <w:tc>
          <w:tcPr>
            <w:tcW w:w="133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5000</w:t>
            </w:r>
            <w:r>
              <w:rPr>
                <w:rFonts w:hint="eastAsia" w:ascii="仿宋_GB2312" w:hAnsi="宋体" w:eastAsia="仿宋_GB2312" w:cs="仿宋_GB2312"/>
                <w:i w:val="0"/>
                <w:iCs w:val="0"/>
                <w:color w:val="000000"/>
                <w:kern w:val="0"/>
                <w:sz w:val="18"/>
                <w:szCs w:val="18"/>
                <w:u w:val="none"/>
                <w:lang w:val="en-US" w:eastAsia="zh-CN" w:bidi="ar"/>
              </w:rPr>
              <w:t>人</w:t>
            </w:r>
          </w:p>
        </w:tc>
        <w:tc>
          <w:tcPr>
            <w:tcW w:w="5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9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12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52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18"/>
                <w:szCs w:val="18"/>
                <w:u w:val="none"/>
                <w:lang w:val="en-US" w:eastAsia="zh-CN" w:bidi="ar"/>
              </w:rPr>
              <w:t>新生儿先天性心脏病免费筛查</w:t>
            </w:r>
          </w:p>
        </w:tc>
        <w:tc>
          <w:tcPr>
            <w:tcW w:w="129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800</w:t>
            </w:r>
            <w:r>
              <w:rPr>
                <w:rFonts w:hint="eastAsia" w:ascii="仿宋_GB2312" w:hAnsi="宋体" w:eastAsia="仿宋_GB2312" w:cs="仿宋_GB2312"/>
                <w:i w:val="0"/>
                <w:iCs w:val="0"/>
                <w:color w:val="000000"/>
                <w:kern w:val="0"/>
                <w:sz w:val="18"/>
                <w:szCs w:val="18"/>
                <w:u w:val="none"/>
                <w:lang w:val="en-US" w:eastAsia="zh-CN" w:bidi="ar"/>
              </w:rPr>
              <w:t>人</w:t>
            </w:r>
          </w:p>
        </w:tc>
        <w:tc>
          <w:tcPr>
            <w:tcW w:w="133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800</w:t>
            </w:r>
            <w:r>
              <w:rPr>
                <w:rFonts w:hint="eastAsia" w:ascii="仿宋_GB2312" w:hAnsi="宋体" w:eastAsia="仿宋_GB2312" w:cs="仿宋_GB2312"/>
                <w:i w:val="0"/>
                <w:iCs w:val="0"/>
                <w:color w:val="000000"/>
                <w:kern w:val="0"/>
                <w:sz w:val="18"/>
                <w:szCs w:val="18"/>
                <w:u w:val="none"/>
                <w:lang w:val="en-US" w:eastAsia="zh-CN" w:bidi="ar"/>
              </w:rPr>
              <w:t>人</w:t>
            </w:r>
          </w:p>
        </w:tc>
        <w:tc>
          <w:tcPr>
            <w:tcW w:w="5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9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12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52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18"/>
                <w:szCs w:val="18"/>
                <w:u w:val="none"/>
                <w:lang w:val="en-US" w:eastAsia="zh-CN" w:bidi="ar"/>
              </w:rPr>
              <w:t>免费产前筛查</w:t>
            </w:r>
          </w:p>
        </w:tc>
        <w:tc>
          <w:tcPr>
            <w:tcW w:w="129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800</w:t>
            </w:r>
            <w:r>
              <w:rPr>
                <w:rFonts w:hint="eastAsia" w:ascii="仿宋_GB2312" w:hAnsi="宋体" w:eastAsia="仿宋_GB2312" w:cs="仿宋_GB2312"/>
                <w:i w:val="0"/>
                <w:iCs w:val="0"/>
                <w:color w:val="000000"/>
                <w:kern w:val="0"/>
                <w:sz w:val="18"/>
                <w:szCs w:val="18"/>
                <w:u w:val="none"/>
                <w:lang w:val="en-US" w:eastAsia="zh-CN" w:bidi="ar"/>
              </w:rPr>
              <w:t>人</w:t>
            </w:r>
          </w:p>
        </w:tc>
        <w:tc>
          <w:tcPr>
            <w:tcW w:w="133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800</w:t>
            </w:r>
            <w:r>
              <w:rPr>
                <w:rFonts w:hint="eastAsia" w:ascii="仿宋_GB2312" w:hAnsi="宋体" w:eastAsia="仿宋_GB2312" w:cs="仿宋_GB2312"/>
                <w:i w:val="0"/>
                <w:iCs w:val="0"/>
                <w:color w:val="000000"/>
                <w:kern w:val="0"/>
                <w:sz w:val="18"/>
                <w:szCs w:val="18"/>
                <w:u w:val="none"/>
                <w:lang w:val="en-US" w:eastAsia="zh-CN" w:bidi="ar"/>
              </w:rPr>
              <w:t>人</w:t>
            </w:r>
          </w:p>
        </w:tc>
        <w:tc>
          <w:tcPr>
            <w:tcW w:w="5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9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12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52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18"/>
                <w:szCs w:val="18"/>
                <w:u w:val="none"/>
                <w:lang w:val="en-US" w:eastAsia="zh-CN" w:bidi="ar"/>
              </w:rPr>
              <w:t>防治知识知晓率</w:t>
            </w:r>
          </w:p>
        </w:tc>
        <w:tc>
          <w:tcPr>
            <w:tcW w:w="129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rPr>
            </w:pPr>
            <w:r>
              <w:rPr>
                <w:rFonts w:hint="eastAsia" w:ascii="仿宋_GB2312" w:hAnsi="宋体" w:eastAsia="仿宋_GB2312" w:cs="仿宋_GB2312"/>
                <w:i w:val="0"/>
                <w:iCs w:val="0"/>
                <w:color w:val="000000"/>
                <w:kern w:val="0"/>
                <w:sz w:val="18"/>
                <w:szCs w:val="18"/>
                <w:u w:val="none"/>
                <w:lang w:val="en-US" w:eastAsia="zh-CN" w:bidi="ar"/>
              </w:rPr>
              <w:t>≥</w:t>
            </w:r>
            <w:r>
              <w:rPr>
                <w:rFonts w:hint="default" w:ascii="仿宋_GB2312" w:hAnsi="宋体" w:eastAsia="仿宋_GB2312" w:cs="仿宋_GB2312"/>
                <w:i w:val="0"/>
                <w:iCs w:val="0"/>
                <w:color w:val="000000"/>
                <w:kern w:val="0"/>
                <w:sz w:val="18"/>
                <w:szCs w:val="18"/>
                <w:u w:val="none"/>
                <w:lang w:val="en-US" w:eastAsia="zh-CN" w:bidi="ar"/>
              </w:rPr>
              <w:t>80</w:t>
            </w:r>
            <w:r>
              <w:rPr>
                <w:rFonts w:hint="eastAsia" w:ascii="仿宋_GB2312" w:hAnsi="宋体" w:eastAsia="仿宋_GB2312" w:cs="仿宋_GB2312"/>
                <w:i w:val="0"/>
                <w:iCs w:val="0"/>
                <w:color w:val="000000"/>
                <w:kern w:val="0"/>
                <w:sz w:val="18"/>
                <w:szCs w:val="18"/>
                <w:u w:val="none"/>
                <w:lang w:val="en-US" w:eastAsia="zh-CN" w:bidi="ar"/>
              </w:rPr>
              <w:t>%</w:t>
            </w:r>
          </w:p>
        </w:tc>
        <w:tc>
          <w:tcPr>
            <w:tcW w:w="133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90</w:t>
            </w:r>
            <w:r>
              <w:rPr>
                <w:rFonts w:hint="eastAsia" w:ascii="仿宋_GB2312" w:hAnsi="宋体" w:eastAsia="仿宋_GB2312" w:cs="仿宋_GB2312"/>
                <w:i w:val="0"/>
                <w:iCs w:val="0"/>
                <w:color w:val="000000"/>
                <w:kern w:val="0"/>
                <w:sz w:val="18"/>
                <w:szCs w:val="18"/>
                <w:u w:val="none"/>
                <w:lang w:val="en-US" w:eastAsia="zh-CN" w:bidi="ar"/>
              </w:rPr>
              <w:t>%</w:t>
            </w:r>
          </w:p>
        </w:tc>
        <w:tc>
          <w:tcPr>
            <w:tcW w:w="5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9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12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52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18"/>
                <w:szCs w:val="18"/>
                <w:u w:val="none"/>
                <w:lang w:val="en-US" w:eastAsia="zh-CN" w:bidi="ar"/>
              </w:rPr>
              <w:t>目标人群检查率</w:t>
            </w:r>
          </w:p>
        </w:tc>
        <w:tc>
          <w:tcPr>
            <w:tcW w:w="129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宋体" w:eastAsia="仿宋_GB2312" w:cs="仿宋_GB2312"/>
                <w:i w:val="0"/>
                <w:iCs w:val="0"/>
                <w:color w:val="000000"/>
                <w:kern w:val="0"/>
                <w:sz w:val="18"/>
                <w:szCs w:val="18"/>
                <w:u w:val="none"/>
                <w:lang w:val="en-US" w:eastAsia="zh-CN" w:bidi="ar"/>
              </w:rPr>
              <w:t>≥</w:t>
            </w:r>
            <w:r>
              <w:rPr>
                <w:rFonts w:hint="default" w:ascii="仿宋_GB2312" w:hAnsi="宋体" w:eastAsia="仿宋_GB2312" w:cs="仿宋_GB2312"/>
                <w:i w:val="0"/>
                <w:iCs w:val="0"/>
                <w:color w:val="000000"/>
                <w:kern w:val="0"/>
                <w:sz w:val="18"/>
                <w:szCs w:val="18"/>
                <w:u w:val="none"/>
                <w:lang w:val="en-US" w:eastAsia="zh-CN" w:bidi="ar"/>
              </w:rPr>
              <w:t>80</w:t>
            </w:r>
            <w:r>
              <w:rPr>
                <w:rFonts w:hint="eastAsia" w:ascii="仿宋_GB2312" w:hAnsi="宋体" w:eastAsia="仿宋_GB2312" w:cs="仿宋_GB2312"/>
                <w:i w:val="0"/>
                <w:iCs w:val="0"/>
                <w:color w:val="000000"/>
                <w:kern w:val="0"/>
                <w:sz w:val="18"/>
                <w:szCs w:val="18"/>
                <w:u w:val="none"/>
                <w:lang w:val="en-US" w:eastAsia="zh-CN" w:bidi="ar"/>
              </w:rPr>
              <w:t>%</w:t>
            </w:r>
          </w:p>
        </w:tc>
        <w:tc>
          <w:tcPr>
            <w:tcW w:w="133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90</w:t>
            </w:r>
            <w:r>
              <w:rPr>
                <w:rFonts w:hint="eastAsia" w:ascii="仿宋_GB2312" w:hAnsi="宋体" w:eastAsia="仿宋_GB2312" w:cs="仿宋_GB2312"/>
                <w:i w:val="0"/>
                <w:iCs w:val="0"/>
                <w:color w:val="000000"/>
                <w:kern w:val="0"/>
                <w:sz w:val="18"/>
                <w:szCs w:val="18"/>
                <w:u w:val="none"/>
                <w:lang w:val="en-US" w:eastAsia="zh-CN" w:bidi="ar"/>
              </w:rPr>
              <w:t>%</w:t>
            </w:r>
          </w:p>
        </w:tc>
        <w:tc>
          <w:tcPr>
            <w:tcW w:w="5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9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12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5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2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3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5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5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项目完成及时率</w:t>
            </w:r>
          </w:p>
        </w:tc>
        <w:tc>
          <w:tcPr>
            <w:tcW w:w="129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100</w:t>
            </w:r>
            <w:r>
              <w:rPr>
                <w:rFonts w:hint="eastAsia" w:ascii="仿宋_GB2312" w:hAnsi="宋体" w:eastAsia="仿宋_GB2312" w:cs="仿宋_GB2312"/>
                <w:i w:val="0"/>
                <w:iCs w:val="0"/>
                <w:color w:val="000000"/>
                <w:kern w:val="0"/>
                <w:sz w:val="18"/>
                <w:szCs w:val="18"/>
                <w:u w:val="none"/>
                <w:lang w:val="en-US" w:eastAsia="zh-CN" w:bidi="ar"/>
              </w:rPr>
              <w:t>%</w:t>
            </w:r>
          </w:p>
        </w:tc>
        <w:tc>
          <w:tcPr>
            <w:tcW w:w="1332"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100</w:t>
            </w:r>
            <w:r>
              <w:rPr>
                <w:rFonts w:hint="eastAsia" w:ascii="仿宋_GB2312" w:hAnsi="宋体" w:eastAsia="仿宋_GB2312" w:cs="仿宋_GB2312"/>
                <w:i w:val="0"/>
                <w:iCs w:val="0"/>
                <w:color w:val="000000"/>
                <w:kern w:val="0"/>
                <w:sz w:val="18"/>
                <w:szCs w:val="18"/>
                <w:u w:val="none"/>
                <w:lang w:val="en-US" w:eastAsia="zh-CN" w:bidi="ar"/>
              </w:rPr>
              <w:t>%</w:t>
            </w:r>
          </w:p>
        </w:tc>
        <w:tc>
          <w:tcPr>
            <w:tcW w:w="5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9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12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5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3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5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5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2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3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5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5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全年支出</w:t>
            </w:r>
          </w:p>
        </w:tc>
        <w:tc>
          <w:tcPr>
            <w:tcW w:w="129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≤1955.06万元</w:t>
            </w:r>
          </w:p>
        </w:tc>
        <w:tc>
          <w:tcPr>
            <w:tcW w:w="133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1868.04万元</w:t>
            </w:r>
          </w:p>
        </w:tc>
        <w:tc>
          <w:tcPr>
            <w:tcW w:w="5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9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12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5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3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5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5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2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3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5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2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服务对象经济负担</w:t>
            </w:r>
          </w:p>
        </w:tc>
        <w:tc>
          <w:tcPr>
            <w:tcW w:w="12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有效降低</w:t>
            </w:r>
          </w:p>
        </w:tc>
        <w:tc>
          <w:tcPr>
            <w:tcW w:w="133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有效降低</w:t>
            </w:r>
          </w:p>
        </w:tc>
        <w:tc>
          <w:tcPr>
            <w:tcW w:w="5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p>
        </w:tc>
        <w:tc>
          <w:tcPr>
            <w:tcW w:w="12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52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2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3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5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52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2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3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5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2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预防和减少出生缺陷</w:t>
            </w:r>
          </w:p>
        </w:tc>
        <w:tc>
          <w:tcPr>
            <w:tcW w:w="12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有效提高</w:t>
            </w:r>
          </w:p>
        </w:tc>
        <w:tc>
          <w:tcPr>
            <w:tcW w:w="133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有效提高</w:t>
            </w:r>
          </w:p>
        </w:tc>
        <w:tc>
          <w:tcPr>
            <w:tcW w:w="5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p>
        </w:tc>
        <w:tc>
          <w:tcPr>
            <w:tcW w:w="12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52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2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3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5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52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2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3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5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2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医疗服务环境</w:t>
            </w:r>
          </w:p>
        </w:tc>
        <w:tc>
          <w:tcPr>
            <w:tcW w:w="12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有效提升</w:t>
            </w:r>
          </w:p>
        </w:tc>
        <w:tc>
          <w:tcPr>
            <w:tcW w:w="133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有效提升</w:t>
            </w:r>
          </w:p>
        </w:tc>
        <w:tc>
          <w:tcPr>
            <w:tcW w:w="5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p>
        </w:tc>
        <w:tc>
          <w:tcPr>
            <w:tcW w:w="12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52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2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3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5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52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2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3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5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和谐发展</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有效促进</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有效促进</w:t>
            </w:r>
          </w:p>
        </w:tc>
        <w:tc>
          <w:tcPr>
            <w:tcW w:w="5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5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90"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32"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91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50"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5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2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3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5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5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群众满意度</w:t>
            </w:r>
          </w:p>
        </w:tc>
        <w:tc>
          <w:tcPr>
            <w:tcW w:w="12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宋体" w:eastAsia="仿宋_GB2312" w:cs="仿宋_GB2312"/>
                <w:i w:val="0"/>
                <w:iCs w:val="0"/>
                <w:color w:val="000000"/>
                <w:kern w:val="0"/>
                <w:sz w:val="18"/>
                <w:szCs w:val="18"/>
                <w:u w:val="none"/>
                <w:lang w:val="en-US" w:eastAsia="zh-CN" w:bidi="ar"/>
              </w:rPr>
              <w:t>≥</w:t>
            </w:r>
            <w:r>
              <w:rPr>
                <w:rFonts w:hint="eastAsia" w:ascii="仿宋_GB2312" w:hAnsi="仿宋_GB2312" w:eastAsia="仿宋_GB2312" w:cs="仿宋_GB2312"/>
                <w:color w:val="000000"/>
                <w:sz w:val="20"/>
                <w:szCs w:val="20"/>
                <w:highlight w:val="none"/>
              </w:rPr>
              <w:t>90</w:t>
            </w:r>
            <w:r>
              <w:rPr>
                <w:rFonts w:hint="eastAsia" w:ascii="仿宋_GB2312" w:hAnsi="仿宋_GB2312" w:eastAsia="仿宋_GB2312" w:cs="仿宋_GB2312"/>
                <w:color w:val="000000"/>
                <w:sz w:val="20"/>
                <w:szCs w:val="20"/>
                <w:highlight w:val="none"/>
                <w:lang w:val="en-US" w:eastAsia="zh-CN"/>
              </w:rPr>
              <w:t>%</w:t>
            </w:r>
          </w:p>
        </w:tc>
        <w:tc>
          <w:tcPr>
            <w:tcW w:w="133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5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2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5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3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5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5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2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3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5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7340"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5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9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97.55</w:t>
            </w:r>
          </w:p>
        </w:tc>
        <w:tc>
          <w:tcPr>
            <w:tcW w:w="12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widowControl/>
        <w:spacing w:line="600" w:lineRule="exact"/>
        <w:jc w:val="left"/>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付静</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 xml:space="preserve">2025.5.6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3256746</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highlight w:val="none"/>
        </w:rPr>
        <w:br w:type="page"/>
      </w:r>
    </w:p>
    <w:p>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default" w:ascii="方正小标宋简体" w:hAnsi="方正小标宋简体" w:eastAsia="方正小标宋简体" w:cs="方正小标宋简体"/>
          <w:color w:val="000000"/>
          <w:sz w:val="36"/>
          <w:szCs w:val="36"/>
          <w:highlight w:val="none"/>
          <w:lang w:val="e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4"/>
        <w:tblW w:w="11166" w:type="dxa"/>
        <w:jc w:val="center"/>
        <w:tblLayout w:type="fixed"/>
        <w:tblCellMar>
          <w:top w:w="0" w:type="dxa"/>
          <w:left w:w="108" w:type="dxa"/>
          <w:bottom w:w="0" w:type="dxa"/>
          <w:right w:w="108" w:type="dxa"/>
        </w:tblCellMar>
      </w:tblPr>
      <w:tblGrid>
        <w:gridCol w:w="908"/>
        <w:gridCol w:w="1050"/>
        <w:gridCol w:w="1225"/>
        <w:gridCol w:w="2063"/>
        <w:gridCol w:w="1325"/>
        <w:gridCol w:w="1137"/>
        <w:gridCol w:w="688"/>
        <w:gridCol w:w="712"/>
        <w:gridCol w:w="2058"/>
      </w:tblGrid>
      <w:tr>
        <w:tblPrEx>
          <w:tblCellMar>
            <w:top w:w="0" w:type="dxa"/>
            <w:left w:w="108" w:type="dxa"/>
            <w:bottom w:w="0" w:type="dxa"/>
            <w:right w:w="108" w:type="dxa"/>
          </w:tblCellMar>
        </w:tblPrEx>
        <w:trPr>
          <w:jc w:val="center"/>
        </w:trPr>
        <w:tc>
          <w:tcPr>
            <w:tcW w:w="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10258"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业务工作经费　</w:t>
            </w:r>
          </w:p>
        </w:tc>
      </w:tr>
      <w:tr>
        <w:tblPrEx>
          <w:tblCellMar>
            <w:top w:w="0" w:type="dxa"/>
            <w:left w:w="108" w:type="dxa"/>
            <w:bottom w:w="0" w:type="dxa"/>
            <w:right w:w="108" w:type="dxa"/>
          </w:tblCellMar>
        </w:tblPrEx>
        <w:trPr>
          <w:jc w:val="center"/>
        </w:trPr>
        <w:tc>
          <w:tcPr>
            <w:tcW w:w="90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566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岳阳市君山区卫生健康局</w:t>
            </w:r>
          </w:p>
        </w:tc>
        <w:tc>
          <w:tcPr>
            <w:tcW w:w="1137"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45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岳阳市君山区妇幼保健院</w:t>
            </w:r>
          </w:p>
        </w:tc>
      </w:tr>
      <w:tr>
        <w:tblPrEx>
          <w:tblCellMar>
            <w:top w:w="0" w:type="dxa"/>
            <w:left w:w="108" w:type="dxa"/>
            <w:bottom w:w="0" w:type="dxa"/>
            <w:right w:w="108" w:type="dxa"/>
          </w:tblCellMar>
        </w:tblPrEx>
        <w:trPr>
          <w:jc w:val="center"/>
        </w:trPr>
        <w:tc>
          <w:tcPr>
            <w:tcW w:w="908"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27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20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68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71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205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rPr>
          <w:jc w:val="center"/>
        </w:trPr>
        <w:tc>
          <w:tcPr>
            <w:tcW w:w="90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27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20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32.2</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32.2</w:t>
            </w:r>
          </w:p>
        </w:tc>
        <w:tc>
          <w:tcPr>
            <w:tcW w:w="11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29.2</w:t>
            </w:r>
          </w:p>
        </w:tc>
        <w:tc>
          <w:tcPr>
            <w:tcW w:w="6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7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90%</w:t>
            </w:r>
          </w:p>
        </w:tc>
        <w:tc>
          <w:tcPr>
            <w:tcW w:w="2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w:t>
            </w:r>
          </w:p>
        </w:tc>
      </w:tr>
      <w:tr>
        <w:tblPrEx>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27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20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32.2</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32.2</w:t>
            </w:r>
          </w:p>
        </w:tc>
        <w:tc>
          <w:tcPr>
            <w:tcW w:w="11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29.2</w:t>
            </w:r>
          </w:p>
        </w:tc>
        <w:tc>
          <w:tcPr>
            <w:tcW w:w="6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2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27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20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2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27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20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2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908"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663"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59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5663"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1：免费婚前检查18万元；</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2：幼师体检4万元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3：出生缺陷工作经费7.2万元；</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4：重度高危孕产妇救助3万元；　</w:t>
            </w:r>
          </w:p>
        </w:tc>
        <w:tc>
          <w:tcPr>
            <w:tcW w:w="459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1：免费婚前检查18万元；</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2：幼师体检4万元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3：出生缺陷工作经费7.2万元；</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4：重度高危孕产妇救助</w:t>
            </w:r>
            <w:r>
              <w:rPr>
                <w:rFonts w:hint="eastAsia" w:ascii="仿宋_GB2312" w:hAnsi="仿宋_GB2312" w:eastAsia="仿宋_GB2312" w:cs="仿宋_GB2312"/>
                <w:color w:val="000000"/>
                <w:sz w:val="20"/>
                <w:szCs w:val="20"/>
                <w:highlight w:val="none"/>
                <w:lang w:val="en-US" w:eastAsia="zh-CN"/>
              </w:rPr>
              <w:t>0</w:t>
            </w:r>
            <w:r>
              <w:rPr>
                <w:rFonts w:hint="eastAsia" w:ascii="仿宋_GB2312" w:hAnsi="仿宋_GB2312" w:eastAsia="仿宋_GB2312" w:cs="仿宋_GB2312"/>
                <w:color w:val="000000"/>
                <w:sz w:val="20"/>
                <w:szCs w:val="20"/>
                <w:highlight w:val="none"/>
              </w:rPr>
              <w:t>万元；</w:t>
            </w:r>
          </w:p>
        </w:tc>
      </w:tr>
      <w:tr>
        <w:tblPrEx>
          <w:tblCellMar>
            <w:top w:w="0" w:type="dxa"/>
            <w:left w:w="108" w:type="dxa"/>
            <w:bottom w:w="0" w:type="dxa"/>
            <w:right w:w="108" w:type="dxa"/>
          </w:tblCellMar>
        </w:tblPrEx>
        <w:trPr>
          <w:jc w:val="center"/>
        </w:trPr>
        <w:tc>
          <w:tcPr>
            <w:tcW w:w="908"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2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20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6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7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2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90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22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20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项目人数</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2000人、552人、3-5人</w:t>
            </w:r>
          </w:p>
        </w:tc>
        <w:tc>
          <w:tcPr>
            <w:tcW w:w="11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2000人、552人</w:t>
            </w:r>
          </w:p>
        </w:tc>
        <w:tc>
          <w:tcPr>
            <w:tcW w:w="6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w:t>
            </w:r>
          </w:p>
        </w:tc>
        <w:tc>
          <w:tcPr>
            <w:tcW w:w="7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27</w:t>
            </w:r>
          </w:p>
        </w:tc>
        <w:tc>
          <w:tcPr>
            <w:tcW w:w="2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90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2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90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20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项目质量</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80%</w:t>
            </w:r>
          </w:p>
        </w:tc>
        <w:tc>
          <w:tcPr>
            <w:tcW w:w="11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90%</w:t>
            </w:r>
          </w:p>
        </w:tc>
        <w:tc>
          <w:tcPr>
            <w:tcW w:w="6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w:t>
            </w:r>
          </w:p>
        </w:tc>
        <w:tc>
          <w:tcPr>
            <w:tcW w:w="7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w:t>
            </w:r>
          </w:p>
        </w:tc>
        <w:tc>
          <w:tcPr>
            <w:tcW w:w="2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90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2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90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2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90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5"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20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项目时效</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1年</w:t>
            </w:r>
          </w:p>
        </w:tc>
        <w:tc>
          <w:tcPr>
            <w:tcW w:w="11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1年</w:t>
            </w:r>
          </w:p>
        </w:tc>
        <w:tc>
          <w:tcPr>
            <w:tcW w:w="6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7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2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90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2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90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2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90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5"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20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项目支出</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32.2万元</w:t>
            </w:r>
          </w:p>
        </w:tc>
        <w:tc>
          <w:tcPr>
            <w:tcW w:w="11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29.2万元</w:t>
            </w:r>
          </w:p>
        </w:tc>
        <w:tc>
          <w:tcPr>
            <w:tcW w:w="6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7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4.53</w:t>
            </w:r>
          </w:p>
        </w:tc>
        <w:tc>
          <w:tcPr>
            <w:tcW w:w="2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2024年无符合条件的重度高危孕产妇救助</w:t>
            </w:r>
          </w:p>
        </w:tc>
      </w:tr>
      <w:tr>
        <w:trPr>
          <w:jc w:val="center"/>
        </w:trPr>
        <w:tc>
          <w:tcPr>
            <w:tcW w:w="90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2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90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2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90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5"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20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服务对象经济负担</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有效降低</w:t>
            </w:r>
          </w:p>
        </w:tc>
        <w:tc>
          <w:tcPr>
            <w:tcW w:w="11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有效降低</w:t>
            </w:r>
          </w:p>
        </w:tc>
        <w:tc>
          <w:tcPr>
            <w:tcW w:w="6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7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2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90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2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90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2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90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5"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20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预防和减少出生缺陷</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有效提高</w:t>
            </w:r>
          </w:p>
        </w:tc>
        <w:tc>
          <w:tcPr>
            <w:tcW w:w="11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有效提高</w:t>
            </w:r>
          </w:p>
        </w:tc>
        <w:tc>
          <w:tcPr>
            <w:tcW w:w="6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7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2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90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5"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6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90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2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90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5"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20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孕产妇身心健康</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有效提升</w:t>
            </w:r>
          </w:p>
        </w:tc>
        <w:tc>
          <w:tcPr>
            <w:tcW w:w="11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有效提升</w:t>
            </w:r>
          </w:p>
        </w:tc>
        <w:tc>
          <w:tcPr>
            <w:tcW w:w="6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7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2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25" w:hRule="atLeast"/>
          <w:jc w:val="center"/>
        </w:trPr>
        <w:tc>
          <w:tcPr>
            <w:tcW w:w="90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2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90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5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2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和谐发展</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有效促进</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有效促进</w:t>
            </w:r>
          </w:p>
        </w:tc>
        <w:tc>
          <w:tcPr>
            <w:tcW w:w="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20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90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6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20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90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225"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20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群众满意度</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90%</w:t>
            </w:r>
          </w:p>
        </w:tc>
        <w:tc>
          <w:tcPr>
            <w:tcW w:w="11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90%</w:t>
            </w:r>
          </w:p>
        </w:tc>
        <w:tc>
          <w:tcPr>
            <w:tcW w:w="6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7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2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90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2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90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6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2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7708"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7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95.53</w:t>
            </w:r>
          </w:p>
        </w:tc>
        <w:tc>
          <w:tcPr>
            <w:tcW w:w="2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付静</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 xml:space="preserve">2025.5.6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3256746</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szCs w:val="22"/>
          <w:highlight w:val="none"/>
        </w:rPr>
        <w:br w:type="page"/>
      </w:r>
      <w:bookmarkStart w:id="0" w:name="OLE_LINK2"/>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default" w:ascii="方正小标宋简体" w:hAnsi="方正小标宋简体" w:eastAsia="方正小标宋简体" w:cs="方正小标宋简体"/>
          <w:color w:val="000000"/>
          <w:sz w:val="36"/>
          <w:szCs w:val="36"/>
          <w:highlight w:val="none"/>
          <w:lang w:val="e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944"/>
        <w:gridCol w:w="1530"/>
        <w:gridCol w:w="1080"/>
        <w:gridCol w:w="1018"/>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农村适龄妇女及城镇低保适龄妇女“两癌”免费检查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63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岳阳市君山区卫生健康局</w:t>
            </w:r>
          </w:p>
        </w:tc>
        <w:tc>
          <w:tcPr>
            <w:tcW w:w="1018"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岳阳市君山区妇幼保健院</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02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2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5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70</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70</w:t>
            </w:r>
          </w:p>
        </w:tc>
        <w:tc>
          <w:tcPr>
            <w:tcW w:w="10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2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5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70</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70</w:t>
            </w:r>
          </w:p>
        </w:tc>
        <w:tc>
          <w:tcPr>
            <w:tcW w:w="10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2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5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2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5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34"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13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634"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bookmarkStart w:id="1" w:name="OLE_LINK1"/>
            <w:r>
              <w:rPr>
                <w:rFonts w:hint="eastAsia" w:ascii="仿宋_GB2312" w:hAnsi="仿宋_GB2312" w:eastAsia="仿宋_GB2312" w:cs="仿宋_GB2312"/>
                <w:color w:val="000000"/>
                <w:sz w:val="20"/>
                <w:szCs w:val="20"/>
                <w:highlight w:val="none"/>
              </w:rPr>
              <w:t>免费两癌筛查70万元；</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建立专项档案，切实掌握我区妇女“两癌”发病</w:t>
            </w:r>
            <w:r>
              <w:rPr>
                <w:rFonts w:hint="eastAsia" w:ascii="仿宋_GB2312" w:hAnsi="仿宋_GB2312" w:eastAsia="仿宋_GB2312" w:cs="仿宋_GB2312"/>
                <w:color w:val="000000"/>
                <w:sz w:val="20"/>
                <w:szCs w:val="20"/>
                <w:highlight w:val="none"/>
                <w:lang w:eastAsia="zh-CN"/>
              </w:rPr>
              <w:t>情</w:t>
            </w:r>
            <w:r>
              <w:rPr>
                <w:rFonts w:hint="eastAsia" w:ascii="仿宋_GB2312" w:hAnsi="仿宋_GB2312" w:eastAsia="仿宋_GB2312" w:cs="仿宋_GB2312"/>
                <w:color w:val="000000"/>
                <w:sz w:val="20"/>
                <w:szCs w:val="20"/>
                <w:highlight w:val="none"/>
              </w:rPr>
              <w:t>况，科学制定有效的预防干预和治疗措施</w:t>
            </w:r>
            <w:bookmarkEnd w:id="1"/>
            <w:r>
              <w:rPr>
                <w:rFonts w:hint="eastAsia" w:ascii="仿宋_GB2312" w:hAnsi="仿宋_GB2312" w:eastAsia="仿宋_GB2312" w:cs="仿宋_GB2312"/>
                <w:color w:val="000000"/>
                <w:sz w:val="20"/>
                <w:szCs w:val="20"/>
                <w:highlight w:val="none"/>
              </w:rPr>
              <w:t>　　</w:t>
            </w:r>
          </w:p>
        </w:tc>
        <w:tc>
          <w:tcPr>
            <w:tcW w:w="413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免费两癌筛查70万元；</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建立专项档案，切实掌握我区妇女“两癌”发病情况，科学制定有效的预防干预和治疗措施</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9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5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0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944"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5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项目预算人数</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5000人</w:t>
            </w:r>
          </w:p>
        </w:tc>
        <w:tc>
          <w:tcPr>
            <w:tcW w:w="10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5000人</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5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5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5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项目预期质量</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60%</w:t>
            </w:r>
          </w:p>
        </w:tc>
        <w:tc>
          <w:tcPr>
            <w:tcW w:w="10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5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5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4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5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项目预期时效</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1年</w:t>
            </w:r>
          </w:p>
        </w:tc>
        <w:tc>
          <w:tcPr>
            <w:tcW w:w="10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1年</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5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5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5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项目支出</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70万元</w:t>
            </w:r>
          </w:p>
        </w:tc>
        <w:tc>
          <w:tcPr>
            <w:tcW w:w="10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70万元</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5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5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44"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医保支出</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有效降低</w:t>
            </w:r>
          </w:p>
        </w:tc>
        <w:tc>
          <w:tcPr>
            <w:tcW w:w="10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有效降低</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5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5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妇女健康水平</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有效提高</w:t>
            </w:r>
          </w:p>
        </w:tc>
        <w:tc>
          <w:tcPr>
            <w:tcW w:w="10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有效提高</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5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5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医疗服务环境</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有效提升</w:t>
            </w:r>
          </w:p>
        </w:tc>
        <w:tc>
          <w:tcPr>
            <w:tcW w:w="10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有效提升</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5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5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和谐发展</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有效促进</w:t>
            </w:r>
          </w:p>
        </w:tc>
        <w:tc>
          <w:tcPr>
            <w:tcW w:w="10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有效促进</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5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5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944"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5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群众满意度</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90%</w:t>
            </w:r>
          </w:p>
        </w:tc>
        <w:tc>
          <w:tcPr>
            <w:tcW w:w="10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5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5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bookmarkEnd w:id="0"/>
    <w:p>
      <w:pPr>
        <w:widowControl/>
        <w:spacing w:line="600" w:lineRule="exact"/>
        <w:jc w:val="left"/>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付静</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 xml:space="preserve">2025.5.6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3256746</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highlight w:val="none"/>
        </w:rPr>
        <w:br w:type="page"/>
      </w:r>
    </w:p>
    <w:p>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default" w:ascii="方正小标宋简体" w:hAnsi="方正小标宋简体" w:eastAsia="方正小标宋简体" w:cs="方正小标宋简体"/>
          <w:color w:val="000000"/>
          <w:sz w:val="36"/>
          <w:szCs w:val="36"/>
          <w:highlight w:val="none"/>
          <w:lang w:val="e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4"/>
        <w:tblW w:w="10743" w:type="dxa"/>
        <w:jc w:val="center"/>
        <w:tblLayout w:type="autofit"/>
        <w:tblCellMar>
          <w:top w:w="0" w:type="dxa"/>
          <w:left w:w="108" w:type="dxa"/>
          <w:bottom w:w="0" w:type="dxa"/>
          <w:right w:w="108" w:type="dxa"/>
        </w:tblCellMar>
      </w:tblPr>
      <w:tblGrid>
        <w:gridCol w:w="1241"/>
        <w:gridCol w:w="1125"/>
        <w:gridCol w:w="1154"/>
        <w:gridCol w:w="1830"/>
        <w:gridCol w:w="1097"/>
        <w:gridCol w:w="1108"/>
        <w:gridCol w:w="795"/>
        <w:gridCol w:w="840"/>
        <w:gridCol w:w="1553"/>
      </w:tblGrid>
      <w:tr>
        <w:tblPrEx>
          <w:tblCellMar>
            <w:top w:w="0" w:type="dxa"/>
            <w:left w:w="108" w:type="dxa"/>
            <w:bottom w:w="0" w:type="dxa"/>
            <w:right w:w="108" w:type="dxa"/>
          </w:tblCellMar>
        </w:tblPrEx>
        <w:trPr>
          <w:jc w:val="center"/>
        </w:trPr>
        <w:tc>
          <w:tcPr>
            <w:tcW w:w="12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9502"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妇幼保健专项</w:t>
            </w:r>
          </w:p>
        </w:tc>
      </w:tr>
      <w:tr>
        <w:tblPrEx>
          <w:tblCellMar>
            <w:top w:w="0" w:type="dxa"/>
            <w:left w:w="108" w:type="dxa"/>
            <w:bottom w:w="0" w:type="dxa"/>
            <w:right w:w="108" w:type="dxa"/>
          </w:tblCellMar>
        </w:tblPrEx>
        <w:trPr>
          <w:jc w:val="center"/>
        </w:trPr>
        <w:tc>
          <w:tcPr>
            <w:tcW w:w="124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5206"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岳阳市君山区卫生健康局</w:t>
            </w:r>
          </w:p>
        </w:tc>
        <w:tc>
          <w:tcPr>
            <w:tcW w:w="1108"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8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岳阳市君山区妇幼保健院</w:t>
            </w:r>
          </w:p>
        </w:tc>
      </w:tr>
      <w:tr>
        <w:tblPrEx>
          <w:tblCellMar>
            <w:top w:w="0" w:type="dxa"/>
            <w:left w:w="108" w:type="dxa"/>
            <w:bottom w:w="0" w:type="dxa"/>
            <w:right w:w="108" w:type="dxa"/>
          </w:tblCellMar>
        </w:tblPrEx>
        <w:trPr>
          <w:jc w:val="center"/>
        </w:trPr>
        <w:tc>
          <w:tcPr>
            <w:tcW w:w="1241"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2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0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55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rPr>
          <w:jc w:val="center"/>
        </w:trPr>
        <w:tc>
          <w:tcPr>
            <w:tcW w:w="124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2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bookmarkStart w:id="2" w:name="OLE_LINK3"/>
            <w:r>
              <w:rPr>
                <w:rFonts w:hint="eastAsia" w:ascii="仿宋_GB2312" w:hAnsi="仿宋_GB2312" w:eastAsia="仿宋_GB2312" w:cs="仿宋_GB2312"/>
                <w:color w:val="000000"/>
                <w:sz w:val="20"/>
                <w:szCs w:val="20"/>
                <w:highlight w:val="none"/>
                <w:lang w:val="en-US" w:eastAsia="zh-CN"/>
              </w:rPr>
              <w:t>46.92</w:t>
            </w:r>
            <w:bookmarkEnd w:id="2"/>
          </w:p>
        </w:tc>
        <w:tc>
          <w:tcPr>
            <w:tcW w:w="1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46.92</w:t>
            </w:r>
          </w:p>
        </w:tc>
        <w:tc>
          <w:tcPr>
            <w:tcW w:w="11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46.92</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5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24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2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46.92</w:t>
            </w:r>
          </w:p>
        </w:tc>
        <w:tc>
          <w:tcPr>
            <w:tcW w:w="1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46.92</w:t>
            </w:r>
          </w:p>
        </w:tc>
        <w:tc>
          <w:tcPr>
            <w:tcW w:w="11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46.92</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24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2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24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2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241"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206"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96"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24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5206"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1：免费孕前优生23.4万元；</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2：新生儿耳聋基因筛查23.52万元；</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4296"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1：免费孕前优生23.4万元；</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2：取消新生儿耳聋基因筛查；</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3：新增孕13种致畸基因免费筛查23.52万元。</w:t>
            </w:r>
          </w:p>
        </w:tc>
      </w:tr>
      <w:tr>
        <w:tblPrEx>
          <w:tblCellMar>
            <w:top w:w="0" w:type="dxa"/>
            <w:left w:w="108" w:type="dxa"/>
            <w:bottom w:w="0" w:type="dxa"/>
            <w:right w:w="108" w:type="dxa"/>
          </w:tblCellMar>
        </w:tblPrEx>
        <w:trPr>
          <w:jc w:val="center"/>
        </w:trPr>
        <w:tc>
          <w:tcPr>
            <w:tcW w:w="1241"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1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5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154"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项目人数</w:t>
            </w:r>
          </w:p>
        </w:tc>
        <w:tc>
          <w:tcPr>
            <w:tcW w:w="1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1300人、600人</w:t>
            </w:r>
          </w:p>
        </w:tc>
        <w:tc>
          <w:tcPr>
            <w:tcW w:w="11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1300人、600人</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w:t>
            </w:r>
          </w:p>
        </w:tc>
        <w:tc>
          <w:tcPr>
            <w:tcW w:w="15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项目质量</w:t>
            </w:r>
          </w:p>
        </w:tc>
        <w:tc>
          <w:tcPr>
            <w:tcW w:w="1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80%</w:t>
            </w:r>
          </w:p>
        </w:tc>
        <w:tc>
          <w:tcPr>
            <w:tcW w:w="11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90%</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w:t>
            </w:r>
          </w:p>
        </w:tc>
        <w:tc>
          <w:tcPr>
            <w:tcW w:w="15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项目时效</w:t>
            </w:r>
          </w:p>
        </w:tc>
        <w:tc>
          <w:tcPr>
            <w:tcW w:w="1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1年</w:t>
            </w:r>
          </w:p>
        </w:tc>
        <w:tc>
          <w:tcPr>
            <w:tcW w:w="11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1年</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5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项目支出</w:t>
            </w:r>
          </w:p>
        </w:tc>
        <w:tc>
          <w:tcPr>
            <w:tcW w:w="1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46.92万元</w:t>
            </w:r>
          </w:p>
        </w:tc>
        <w:tc>
          <w:tcPr>
            <w:tcW w:w="11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46.92万元</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5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54"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服务对象经济负担</w:t>
            </w:r>
          </w:p>
        </w:tc>
        <w:tc>
          <w:tcPr>
            <w:tcW w:w="1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有效降低</w:t>
            </w:r>
          </w:p>
        </w:tc>
        <w:tc>
          <w:tcPr>
            <w:tcW w:w="11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有效降低</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5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降低出生缺陷</w:t>
            </w:r>
          </w:p>
        </w:tc>
        <w:tc>
          <w:tcPr>
            <w:tcW w:w="1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有效提高</w:t>
            </w:r>
          </w:p>
        </w:tc>
        <w:tc>
          <w:tcPr>
            <w:tcW w:w="11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有效提高</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5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孕产妇身心健康</w:t>
            </w:r>
          </w:p>
        </w:tc>
        <w:tc>
          <w:tcPr>
            <w:tcW w:w="1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有效提升</w:t>
            </w:r>
          </w:p>
        </w:tc>
        <w:tc>
          <w:tcPr>
            <w:tcW w:w="11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有效提升</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5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和谐发展</w:t>
            </w:r>
          </w:p>
        </w:tc>
        <w:tc>
          <w:tcPr>
            <w:tcW w:w="10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有效促进</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有效促进</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5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8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5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154"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群众满意度</w:t>
            </w:r>
          </w:p>
        </w:tc>
        <w:tc>
          <w:tcPr>
            <w:tcW w:w="1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90%</w:t>
            </w:r>
          </w:p>
        </w:tc>
        <w:tc>
          <w:tcPr>
            <w:tcW w:w="11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5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24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0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7555"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5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widowControl/>
        <w:spacing w:line="600" w:lineRule="exact"/>
        <w:jc w:val="left"/>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付静</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 xml:space="preserve">2025.5.6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3256746</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highlight w:val="none"/>
        </w:rPr>
        <w:br w:type="page"/>
      </w:r>
    </w:p>
    <w:p>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default" w:ascii="方正小标宋简体" w:hAnsi="方正小标宋简体" w:eastAsia="方正小标宋简体" w:cs="方正小标宋简体"/>
          <w:color w:val="000000"/>
          <w:sz w:val="36"/>
          <w:szCs w:val="36"/>
          <w:highlight w:val="none"/>
          <w:lang w:val="e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4"/>
        <w:tblW w:w="11153" w:type="dxa"/>
        <w:jc w:val="center"/>
        <w:tblLayout w:type="autofit"/>
        <w:tblCellMar>
          <w:top w:w="0" w:type="dxa"/>
          <w:left w:w="108" w:type="dxa"/>
          <w:bottom w:w="0" w:type="dxa"/>
          <w:right w:w="108" w:type="dxa"/>
        </w:tblCellMar>
      </w:tblPr>
      <w:tblGrid>
        <w:gridCol w:w="1241"/>
        <w:gridCol w:w="1125"/>
        <w:gridCol w:w="1154"/>
        <w:gridCol w:w="1830"/>
        <w:gridCol w:w="1080"/>
        <w:gridCol w:w="1125"/>
        <w:gridCol w:w="795"/>
        <w:gridCol w:w="930"/>
        <w:gridCol w:w="1873"/>
      </w:tblGrid>
      <w:tr>
        <w:tblPrEx>
          <w:tblCellMar>
            <w:top w:w="0" w:type="dxa"/>
            <w:left w:w="108" w:type="dxa"/>
            <w:bottom w:w="0" w:type="dxa"/>
            <w:right w:w="108" w:type="dxa"/>
          </w:tblCellMar>
        </w:tblPrEx>
        <w:trPr>
          <w:jc w:val="center"/>
        </w:trPr>
        <w:tc>
          <w:tcPr>
            <w:tcW w:w="12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9912"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孕产妇免费产前筛查和新生儿先天性心脏病筛查</w:t>
            </w:r>
          </w:p>
        </w:tc>
      </w:tr>
      <w:tr>
        <w:tblPrEx>
          <w:tblCellMar>
            <w:top w:w="0" w:type="dxa"/>
            <w:left w:w="108" w:type="dxa"/>
            <w:bottom w:w="0" w:type="dxa"/>
            <w:right w:w="108" w:type="dxa"/>
          </w:tblCellMar>
        </w:tblPrEx>
        <w:trPr>
          <w:jc w:val="center"/>
        </w:trPr>
        <w:tc>
          <w:tcPr>
            <w:tcW w:w="124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5189"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岳阳市君山区卫生健康局</w:t>
            </w:r>
          </w:p>
        </w:tc>
        <w:tc>
          <w:tcPr>
            <w:tcW w:w="1125"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59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岳阳市君山区妇幼保健院</w:t>
            </w:r>
          </w:p>
        </w:tc>
      </w:tr>
      <w:tr>
        <w:tblPrEx>
          <w:tblCellMar>
            <w:top w:w="0" w:type="dxa"/>
            <w:left w:w="108" w:type="dxa"/>
            <w:bottom w:w="0" w:type="dxa"/>
            <w:right w:w="108" w:type="dxa"/>
          </w:tblCellMar>
        </w:tblPrEx>
        <w:trPr>
          <w:jc w:val="center"/>
        </w:trPr>
        <w:tc>
          <w:tcPr>
            <w:tcW w:w="1241"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2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rPr>
          <w:jc w:val="center"/>
        </w:trPr>
        <w:tc>
          <w:tcPr>
            <w:tcW w:w="124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2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14.15</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14.15</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12.32</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87%</w:t>
            </w:r>
          </w:p>
        </w:tc>
        <w:tc>
          <w:tcPr>
            <w:tcW w:w="1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8.7</w:t>
            </w:r>
          </w:p>
        </w:tc>
      </w:tr>
      <w:tr>
        <w:tblPrEx>
          <w:tblCellMar>
            <w:top w:w="0" w:type="dxa"/>
            <w:left w:w="108" w:type="dxa"/>
            <w:bottom w:w="0" w:type="dxa"/>
            <w:right w:w="108" w:type="dxa"/>
          </w:tblCellMar>
        </w:tblPrEx>
        <w:trPr>
          <w:jc w:val="center"/>
        </w:trPr>
        <w:tc>
          <w:tcPr>
            <w:tcW w:w="124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2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14.15</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14.15</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12.32</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24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2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24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2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241"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189"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72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24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5189"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1：免费产前筛查12.32万元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2：新生儿先心病筛查1.83万元；　</w:t>
            </w:r>
          </w:p>
        </w:tc>
        <w:tc>
          <w:tcPr>
            <w:tcW w:w="472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1：免费产前筛查12.32万元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2：新生儿先心病筛查0万元；</w:t>
            </w:r>
          </w:p>
        </w:tc>
      </w:tr>
      <w:tr>
        <w:tblPrEx>
          <w:tblCellMar>
            <w:top w:w="0" w:type="dxa"/>
            <w:left w:w="108" w:type="dxa"/>
            <w:bottom w:w="0" w:type="dxa"/>
            <w:right w:w="108" w:type="dxa"/>
          </w:tblCellMar>
        </w:tblPrEx>
        <w:trPr>
          <w:jc w:val="center"/>
        </w:trPr>
        <w:tc>
          <w:tcPr>
            <w:tcW w:w="1241"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1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154"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项目人数</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800人</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800人</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w:t>
            </w:r>
          </w:p>
        </w:tc>
        <w:tc>
          <w:tcPr>
            <w:tcW w:w="1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项目质量</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95%</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w:t>
            </w:r>
          </w:p>
        </w:tc>
        <w:tc>
          <w:tcPr>
            <w:tcW w:w="1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项目时效</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1年</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1年</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项目支出</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14.15万元</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12.32万元</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4.35</w:t>
            </w:r>
          </w:p>
        </w:tc>
        <w:tc>
          <w:tcPr>
            <w:tcW w:w="1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新生儿先心病筛查暂未取得发票，经费无法支出　</w:t>
            </w:r>
          </w:p>
        </w:tc>
      </w:tr>
      <w:tr>
        <w:tblPrEx>
          <w:tblCellMar>
            <w:top w:w="0" w:type="dxa"/>
            <w:left w:w="108" w:type="dxa"/>
            <w:bottom w:w="0" w:type="dxa"/>
            <w:right w:w="108" w:type="dxa"/>
          </w:tblCellMar>
        </w:tblPrEx>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54"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服务对象经济负担</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有效降低</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有效降低</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降低出生缺陷</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有效提高</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有效提高</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孕产妇身心健康</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有效提升</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有效提升</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和谐发展</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有效促进</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有效促进</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8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154"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群众满意度</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90%</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bookmarkStart w:id="3" w:name="_GoBack"/>
            <w:bookmarkEnd w:id="3"/>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24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24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25"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54"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8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7555"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98.05</w:t>
            </w:r>
          </w:p>
        </w:tc>
        <w:tc>
          <w:tcPr>
            <w:tcW w:w="1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widowControl/>
        <w:spacing w:line="600" w:lineRule="exact"/>
        <w:jc w:val="left"/>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付静</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 xml:space="preserve">2025.5.6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3256746</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szCs w:val="22"/>
          <w:highlight w:val="none"/>
        </w:rPr>
        <w:br w:type="page"/>
      </w:r>
    </w:p>
    <w:p>
      <w:pPr>
        <w:jc w:val="center"/>
        <w:rPr>
          <w:rFonts w:hint="default" w:ascii="Times New Roman" w:hAnsi="Times New Roman" w:eastAsia="方正小标宋_GBK" w:cs="Times New Roman"/>
          <w:sz w:val="52"/>
          <w:szCs w:val="52"/>
          <w:highlight w:val="none"/>
        </w:rPr>
      </w:pPr>
    </w:p>
    <w:p>
      <w:pPr>
        <w:jc w:val="center"/>
        <w:rPr>
          <w:rFonts w:hint="default" w:ascii="Times New Roman" w:hAnsi="Times New Roman" w:eastAsia="方正小标宋_GBK" w:cs="Times New Roman"/>
          <w:sz w:val="52"/>
          <w:szCs w:val="52"/>
          <w:highlight w:val="none"/>
        </w:rPr>
      </w:pPr>
    </w:p>
    <w:p>
      <w:pPr>
        <w:jc w:val="center"/>
        <w:rPr>
          <w:rFonts w:hint="default" w:ascii="Times New Roman" w:hAnsi="Times New Roman" w:eastAsia="方正小标宋_GBK" w:cs="Times New Roman"/>
          <w:sz w:val="52"/>
          <w:szCs w:val="52"/>
          <w:highlight w:val="none"/>
        </w:rPr>
      </w:pP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default" w:ascii="方正小标宋简体" w:hAnsi="方正小标宋简体" w:eastAsia="方正小标宋简体" w:cs="方正小标宋简体"/>
          <w:sz w:val="44"/>
          <w:szCs w:val="44"/>
          <w:highlight w:val="none"/>
          <w:lang w:val="e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岳阳市君山区妇幼保健院</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2025</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5</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日</w:t>
      </w:r>
    </w:p>
    <w:p>
      <w:pPr>
        <w:jc w:val="center"/>
        <w:rPr>
          <w:rFonts w:hint="eastAsia" w:ascii="方正小标宋简体" w:hAnsi="方正小标宋简体" w:eastAsia="方正小标宋简体" w:cs="方正小标宋简体"/>
          <w:sz w:val="44"/>
          <w:szCs w:val="44"/>
          <w:highlight w:val="none"/>
          <w:lang w:eastAsia="zh-CN"/>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default" w:ascii="方正小标宋简体" w:hAnsi="方正小标宋简体" w:eastAsia="方正小标宋简体" w:cs="方正小标宋简体"/>
          <w:sz w:val="44"/>
          <w:szCs w:val="44"/>
          <w:highlight w:val="none"/>
          <w:lang w:val="e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岳阳市君山区妇幼保健院</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cs="Times New Roman"/>
          <w:color w:val="000000"/>
          <w:sz w:val="32"/>
          <w:szCs w:val="32"/>
          <w:highlight w:val="none"/>
        </w:rPr>
        <w:t>承担辖区内妇女保健和妇女常见病防治服务、儿童保健和儿童常见病防治服务、围产保健、出生缺陷防治服务、妇幼保健和计划生育技术服务信息管理与服务质量监测等工作；承担计划生育技术服务、优生指导、信息咨询、随访服务、生殖保健、人员培训等工作；开展优生遗传的服务和咨询以及计划生育节育新技术的推广和应用工作；做好节育手术并发症、后遗症的诊断治疗和不孕症的鉴定工作；落实妇幼重大公共卫生服务项目和国家免费孕前优生健康检查等计划生育技术服务项目；承担辖区内妇幼保健服务业务管理、培训和技术支持工作。</w:t>
      </w: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7"/>
        <w:keepNext w:val="0"/>
        <w:keepLines w:val="0"/>
        <w:pageBreakBefore w:val="0"/>
        <w:widowControl/>
        <w:kinsoku/>
        <w:wordWrap/>
        <w:overflowPunct/>
        <w:topLinePunct w:val="0"/>
        <w:autoSpaceDE/>
        <w:autoSpaceDN/>
        <w:bidi w:val="0"/>
        <w:adjustRightInd/>
        <w:snapToGrid/>
        <w:spacing w:line="640" w:lineRule="exact"/>
        <w:ind w:firstLine="642"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w:t>
      </w:r>
      <w:r>
        <w:rPr>
          <w:rFonts w:hint="eastAsia" w:ascii="仿宋" w:hAnsi="仿宋" w:eastAsia="仿宋" w:cs="仿宋"/>
          <w:sz w:val="32"/>
          <w:szCs w:val="32"/>
          <w:lang w:eastAsia="zh-CN"/>
        </w:rPr>
        <w:t>一般公共预算基本</w:t>
      </w:r>
      <w:r>
        <w:rPr>
          <w:rFonts w:hint="eastAsia" w:ascii="仿宋" w:hAnsi="仿宋" w:eastAsia="仿宋" w:cs="仿宋"/>
          <w:sz w:val="32"/>
          <w:szCs w:val="32"/>
        </w:rPr>
        <w:t>支出</w:t>
      </w:r>
      <w:r>
        <w:rPr>
          <w:rFonts w:hint="eastAsia" w:ascii="仿宋" w:hAnsi="仿宋" w:eastAsia="仿宋" w:cs="仿宋"/>
          <w:sz w:val="32"/>
          <w:szCs w:val="32"/>
          <w:lang w:val="en-US" w:eastAsia="zh-CN"/>
        </w:rPr>
        <w:t>450.41</w:t>
      </w:r>
      <w:r>
        <w:rPr>
          <w:rFonts w:hint="eastAsia" w:ascii="仿宋" w:hAnsi="仿宋" w:eastAsia="仿宋" w:cs="仿宋"/>
          <w:sz w:val="32"/>
          <w:szCs w:val="32"/>
        </w:rPr>
        <w:t>万元，其中：</w:t>
      </w:r>
    </w:p>
    <w:p>
      <w:pPr>
        <w:pStyle w:val="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b w:val="0"/>
          <w:bCs w:val="0"/>
          <w:sz w:val="32"/>
          <w:szCs w:val="32"/>
        </w:rPr>
        <w:t>人员经费</w:t>
      </w:r>
      <w:r>
        <w:rPr>
          <w:rFonts w:hint="eastAsia" w:ascii="仿宋" w:hAnsi="仿宋" w:eastAsia="仿宋" w:cs="仿宋"/>
          <w:b w:val="0"/>
          <w:bCs w:val="0"/>
          <w:sz w:val="32"/>
          <w:szCs w:val="32"/>
          <w:lang w:val="en-US" w:eastAsia="zh-CN"/>
        </w:rPr>
        <w:t>416.96</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92.57</w:t>
      </w:r>
      <w:r>
        <w:rPr>
          <w:rFonts w:hint="eastAsia" w:ascii="仿宋" w:hAnsi="仿宋" w:eastAsia="仿宋" w:cs="仿宋"/>
          <w:sz w:val="32"/>
          <w:szCs w:val="32"/>
        </w:rPr>
        <w:t>%,主要包括基本工资、奖金、</w:t>
      </w:r>
      <w:r>
        <w:rPr>
          <w:rFonts w:hint="eastAsia" w:ascii="仿宋" w:hAnsi="仿宋" w:eastAsia="仿宋" w:cs="仿宋"/>
          <w:sz w:val="32"/>
          <w:szCs w:val="32"/>
          <w:lang w:eastAsia="zh-CN"/>
        </w:rPr>
        <w:t>绩效工资、</w:t>
      </w:r>
      <w:r>
        <w:rPr>
          <w:rFonts w:hint="eastAsia" w:ascii="仿宋" w:hAnsi="仿宋" w:eastAsia="仿宋" w:cs="仿宋"/>
          <w:sz w:val="32"/>
          <w:szCs w:val="32"/>
        </w:rPr>
        <w:t>机关事业单位基本养老保险缴费</w:t>
      </w:r>
      <w:r>
        <w:rPr>
          <w:rFonts w:hint="eastAsia" w:ascii="仿宋" w:hAnsi="仿宋" w:eastAsia="仿宋" w:cs="仿宋"/>
          <w:sz w:val="32"/>
          <w:szCs w:val="32"/>
          <w:lang w:eastAsia="zh-CN"/>
        </w:rPr>
        <w:t>、职工基本医疗保险缴费、其他社会保障缴费、住房公积金、对个人和家庭的补助。</w:t>
      </w: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eastAsia" w:ascii="仿宋" w:hAnsi="仿宋" w:eastAsia="仿宋" w:cs="仿宋"/>
          <w:b w:val="0"/>
          <w:bCs w:val="0"/>
          <w:sz w:val="32"/>
          <w:szCs w:val="32"/>
        </w:rPr>
        <w:t>公用经费</w:t>
      </w:r>
      <w:r>
        <w:rPr>
          <w:rFonts w:hint="eastAsia" w:ascii="仿宋" w:hAnsi="仿宋" w:eastAsia="仿宋" w:cs="仿宋"/>
          <w:b w:val="0"/>
          <w:bCs w:val="0"/>
          <w:sz w:val="32"/>
          <w:szCs w:val="32"/>
          <w:lang w:val="en-US" w:eastAsia="zh-CN"/>
        </w:rPr>
        <w:t>33.45</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7.43</w:t>
      </w:r>
      <w:r>
        <w:rPr>
          <w:rFonts w:hint="eastAsia" w:ascii="仿宋" w:hAnsi="仿宋" w:eastAsia="仿宋" w:cs="仿宋"/>
          <w:sz w:val="32"/>
          <w:szCs w:val="32"/>
        </w:rPr>
        <w:t>%，主要包括办公费、印刷费、</w:t>
      </w:r>
      <w:r>
        <w:rPr>
          <w:rFonts w:hint="eastAsia" w:ascii="仿宋" w:hAnsi="仿宋" w:eastAsia="仿宋" w:cs="仿宋"/>
          <w:sz w:val="32"/>
          <w:szCs w:val="32"/>
          <w:highlight w:val="none"/>
          <w:lang w:eastAsia="zh-CN"/>
        </w:rPr>
        <w:t>水费</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电费、邮电费、差旅费、维修（护）费、培训费、公务接待费、专用材料费、专用燃料费、公务用车运行维护费、其他商品和服务支出、办公设备购置</w:t>
      </w:r>
      <w:r>
        <w:rPr>
          <w:rFonts w:hint="eastAsia" w:ascii="仿宋" w:hAnsi="仿宋" w:eastAsia="仿宋" w:cs="仿宋"/>
          <w:sz w:val="32"/>
          <w:szCs w:val="32"/>
          <w:highlight w:val="none"/>
        </w:rPr>
        <w:t>。</w:t>
      </w:r>
    </w:p>
    <w:p>
      <w:pPr>
        <w:pStyle w:val="7"/>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2"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2024年度</w:t>
      </w:r>
      <w:r>
        <w:rPr>
          <w:rFonts w:hint="eastAsia" w:ascii="仿宋" w:hAnsi="仿宋" w:eastAsia="仿宋" w:cs="仿宋"/>
          <w:sz w:val="32"/>
          <w:szCs w:val="32"/>
          <w:lang w:eastAsia="zh-CN"/>
        </w:rPr>
        <w:t>一般公共预算</w:t>
      </w:r>
      <w:r>
        <w:rPr>
          <w:rFonts w:hint="eastAsia" w:ascii="仿宋" w:hAnsi="仿宋" w:eastAsia="仿宋" w:cs="仿宋"/>
          <w:b w:val="0"/>
          <w:bCs/>
          <w:sz w:val="32"/>
          <w:szCs w:val="32"/>
          <w:highlight w:val="none"/>
          <w:lang w:val="en-US" w:eastAsia="zh-CN"/>
        </w:rPr>
        <w:t>项目支出160.26万元，其中：</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业务工作经费29.2万元，主要包括免费婚前检查、幼师体检、出生缺陷工作经费、重度高危孕产妇补助。</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妇幼保健专项46.92万元，主要包括免费孕前优生、孕13种致畸基因筛查。</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两癌免费筛查70万元</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免费产前筛查和新生儿先心病筛查12.32万元。</w:t>
      </w:r>
    </w:p>
    <w:p>
      <w:pPr>
        <w:pStyle w:val="7"/>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政府性基金预算支出情况</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无</w:t>
      </w:r>
    </w:p>
    <w:p>
      <w:pPr>
        <w:pStyle w:val="7"/>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无</w:t>
      </w:r>
    </w:p>
    <w:p>
      <w:pPr>
        <w:pStyle w:val="7"/>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pStyle w:val="8"/>
        <w:keepNext w:val="0"/>
        <w:keepLines w:val="0"/>
        <w:pageBreakBefore w:val="0"/>
        <w:widowControl w:val="0"/>
        <w:kinsoku/>
        <w:wordWrap/>
        <w:overflowPunct/>
        <w:topLinePunct w:val="0"/>
        <w:bidi w:val="0"/>
        <w:snapToGrid/>
        <w:spacing w:line="64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组织对202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全年支出</w:t>
      </w:r>
      <w:r>
        <w:rPr>
          <w:rFonts w:hint="eastAsia" w:ascii="Times New Roman" w:hAnsi="Times New Roman" w:eastAsia="仿宋_GB2312"/>
          <w:sz w:val="32"/>
          <w:szCs w:val="32"/>
          <w:lang w:val="en-US" w:eastAsia="zh-CN"/>
        </w:rPr>
        <w:t>1868.04万元</w:t>
      </w:r>
      <w:r>
        <w:rPr>
          <w:rFonts w:hint="eastAsia" w:ascii="Times New Roman" w:hAnsi="Times New Roman" w:eastAsia="仿宋_GB2312"/>
          <w:sz w:val="32"/>
          <w:szCs w:val="32"/>
        </w:rPr>
        <w:t>全面开展绩效自评，</w:t>
      </w:r>
      <w:r>
        <w:rPr>
          <w:rFonts w:hint="eastAsia" w:ascii="Times New Roman" w:hAnsi="Times New Roman" w:eastAsia="仿宋_GB2312"/>
          <w:sz w:val="32"/>
          <w:szCs w:val="32"/>
          <w:lang w:eastAsia="zh-CN"/>
        </w:rPr>
        <w:t>其中</w:t>
      </w:r>
      <w:r>
        <w:rPr>
          <w:rFonts w:hint="eastAsia" w:ascii="Times New Roman" w:hAnsi="Times New Roman" w:eastAsia="仿宋_GB2312"/>
          <w:sz w:val="32"/>
          <w:szCs w:val="32"/>
        </w:rPr>
        <w:t>一般公共预算</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lang w:val="en-US" w:eastAsia="zh-CN"/>
        </w:rPr>
        <w:t>610.67</w:t>
      </w:r>
      <w:r>
        <w:rPr>
          <w:rFonts w:hint="eastAsia" w:ascii="Times New Roman" w:hAnsi="Times New Roman" w:eastAsia="仿宋_GB2312"/>
          <w:sz w:val="32"/>
          <w:szCs w:val="32"/>
        </w:rPr>
        <w:t>万元，政府性基金</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万元，国有资本经营预算项目支出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经济效益：提供免费普查有利于降低服务对象经济负担。</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社会效益：为群众提供公平可及、优质高效的出生缺陷综合防治服务，预防和减少出生缺陷。</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生态环境效益：使人口享受优化医疗环境，建立和谐医患关系，让广大妇女的身体健康得到保障。</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可持续影响：项目的持续开展有利于社会的和谐发展，普及率的全面使妇女意识提高。</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仿宋" w:hAnsi="仿宋" w:eastAsia="仿宋" w:cs="仿宋"/>
          <w:b w:val="0"/>
          <w:bCs/>
          <w:sz w:val="32"/>
          <w:szCs w:val="32"/>
          <w:highlight w:val="none"/>
          <w:lang w:val="en-US" w:eastAsia="zh-CN"/>
        </w:rPr>
        <w:t>服务对象满意度：深得广大妇女儿童的好评及良好的社会反响。</w:t>
      </w: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sz w:val="32"/>
          <w:szCs w:val="32"/>
        </w:rPr>
        <w:t>虽然在财政运行上我们能够严格按照绩效目标实现支出，但仍然存在偏离绩效目标的问题。一是财务制度执行力有待加强</w:t>
      </w:r>
      <w:r>
        <w:rPr>
          <w:rFonts w:hint="eastAsia" w:ascii="Times New Roman" w:hAnsi="Times New Roman" w:eastAsia="仿宋_GB2312"/>
          <w:sz w:val="32"/>
          <w:szCs w:val="32"/>
          <w:lang w:eastAsia="zh-CN"/>
        </w:rPr>
        <w:t>；二是有部分预算项目资金需跨年度支出使用。</w:t>
      </w:r>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 xml:space="preserve"> </w:t>
      </w:r>
      <w:r>
        <w:rPr>
          <w:rFonts w:hint="eastAsia" w:ascii="Times New Roman" w:hAnsi="Times New Roman" w:eastAsia="仿宋_GB2312"/>
          <w:sz w:val="32"/>
          <w:szCs w:val="32"/>
        </w:rPr>
        <w:t>我</w:t>
      </w:r>
      <w:r>
        <w:rPr>
          <w:rFonts w:hint="eastAsia" w:ascii="Times New Roman" w:hAnsi="Times New Roman" w:eastAsia="仿宋_GB2312"/>
          <w:sz w:val="32"/>
          <w:szCs w:val="32"/>
          <w:lang w:eastAsia="zh-CN"/>
        </w:rPr>
        <w:t>单位</w:t>
      </w:r>
      <w:r>
        <w:rPr>
          <w:rFonts w:hint="eastAsia" w:ascii="Times New Roman" w:hAnsi="Times New Roman" w:eastAsia="仿宋_GB2312"/>
          <w:sz w:val="32"/>
          <w:szCs w:val="32"/>
        </w:rPr>
        <w:t>将严格按照年初预算，执行目标，开展绩效评价。</w:t>
      </w:r>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sz w:val="32"/>
          <w:szCs w:val="32"/>
        </w:rPr>
        <w:t>组织对</w:t>
      </w:r>
      <w:r>
        <w:rPr>
          <w:rFonts w:hint="eastAsia" w:ascii="Times New Roman" w:hAnsi="Times New Roman" w:eastAsia="仿宋_GB2312"/>
          <w:sz w:val="32"/>
          <w:szCs w:val="32"/>
          <w:lang w:eastAsia="zh-CN"/>
        </w:rPr>
        <w:t>本</w:t>
      </w:r>
      <w:r>
        <w:rPr>
          <w:rFonts w:hint="eastAsia" w:ascii="Times New Roman" w:hAnsi="Times New Roman" w:eastAsia="仿宋_GB2312"/>
          <w:sz w:val="32"/>
          <w:szCs w:val="32"/>
        </w:rPr>
        <w:t>单位开展整体支出绩效评价，涉及一般公共</w:t>
      </w:r>
      <w:r>
        <w:rPr>
          <w:rFonts w:hint="eastAsia" w:ascii="Times New Roman" w:hAnsi="Times New Roman" w:eastAsia="仿宋_GB2312"/>
          <w:sz w:val="32"/>
          <w:szCs w:val="32"/>
          <w:lang w:eastAsia="zh-CN"/>
        </w:rPr>
        <w:t>预</w:t>
      </w:r>
      <w:r>
        <w:rPr>
          <w:rFonts w:hint="eastAsia" w:ascii="Times New Roman" w:hAnsi="Times New Roman" w:eastAsia="仿宋_GB2312"/>
          <w:sz w:val="32"/>
          <w:szCs w:val="32"/>
        </w:rPr>
        <w:t>算支出</w:t>
      </w:r>
      <w:r>
        <w:rPr>
          <w:rFonts w:hint="eastAsia" w:ascii="Times New Roman" w:hAnsi="Times New Roman" w:eastAsia="仿宋_GB2312"/>
          <w:sz w:val="32"/>
          <w:szCs w:val="32"/>
          <w:lang w:val="en-US" w:eastAsia="zh-CN"/>
        </w:rPr>
        <w:t>610.67</w:t>
      </w:r>
      <w:r>
        <w:rPr>
          <w:rFonts w:hint="eastAsia" w:ascii="Times New Roman" w:hAnsi="Times New Roman" w:eastAsia="仿宋_GB2312"/>
          <w:sz w:val="32"/>
          <w:szCs w:val="32"/>
        </w:rPr>
        <w:t>万元，政府性基金预算支出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，其他资金</w:t>
      </w:r>
      <w:r>
        <w:rPr>
          <w:rFonts w:hint="eastAsia" w:ascii="Times New Roman" w:hAnsi="Times New Roman" w:eastAsia="仿宋_GB2312"/>
          <w:sz w:val="32"/>
          <w:szCs w:val="32"/>
          <w:lang w:val="en-US" w:eastAsia="zh-CN"/>
        </w:rPr>
        <w:t>1344.39万元</w:t>
      </w:r>
      <w:r>
        <w:rPr>
          <w:rFonts w:hint="eastAsia" w:ascii="Times New Roman" w:hAnsi="Times New Roman" w:eastAsia="仿宋_GB2312"/>
          <w:sz w:val="32"/>
          <w:szCs w:val="32"/>
        </w:rPr>
        <w:t>。从评价情况来看，</w:t>
      </w:r>
      <w:r>
        <w:rPr>
          <w:rFonts w:hint="eastAsia" w:ascii="Times New Roman" w:hAnsi="Times New Roman" w:eastAsia="仿宋_GB2312"/>
          <w:sz w:val="32"/>
          <w:szCs w:val="32"/>
          <w:lang w:eastAsia="zh-CN"/>
        </w:rPr>
        <w:t>各项专项任务目标基本符合相关要求</w:t>
      </w:r>
      <w:r>
        <w:rPr>
          <w:rFonts w:hint="eastAsia" w:ascii="Times New Roman" w:hAnsi="Times New Roman" w:eastAsia="仿宋_GB2312"/>
          <w:sz w:val="32"/>
          <w:szCs w:val="32"/>
        </w:rPr>
        <w:t>。</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4"/>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BC42E"/>
    <w:multiLevelType w:val="singleLevel"/>
    <w:tmpl w:val="C88BC42E"/>
    <w:lvl w:ilvl="0" w:tentative="0">
      <w:start w:val="2"/>
      <w:numFmt w:val="chineseCounting"/>
      <w:suff w:val="nothing"/>
      <w:lvlText w:val="（%1）"/>
      <w:lvlJc w:val="left"/>
      <w:rPr>
        <w:rFonts w:hint="eastAsia"/>
      </w:rPr>
    </w:lvl>
  </w:abstractNum>
  <w:abstractNum w:abstractNumId="1">
    <w:nsid w:val="C8BC044B"/>
    <w:multiLevelType w:val="singleLevel"/>
    <w:tmpl w:val="C8BC044B"/>
    <w:lvl w:ilvl="0" w:tentative="0">
      <w:start w:val="8"/>
      <w:numFmt w:val="chineseCounting"/>
      <w:suff w:val="nothing"/>
      <w:lvlText w:val="%1、"/>
      <w:lvlJc w:val="left"/>
      <w:rPr>
        <w:rFonts w:hint="eastAsia"/>
      </w:rPr>
    </w:lvl>
  </w:abstractNum>
  <w:abstractNum w:abstractNumId="2">
    <w:nsid w:val="3EDBB7B1"/>
    <w:multiLevelType w:val="singleLevel"/>
    <w:tmpl w:val="3EDBB7B1"/>
    <w:lvl w:ilvl="0" w:tentative="0">
      <w:start w:val="1"/>
      <w:numFmt w:val="chineseCounting"/>
      <w:suff w:val="nothing"/>
      <w:lvlText w:val="%1、"/>
      <w:lvlJc w:val="left"/>
      <w:rPr>
        <w:rFonts w:hint="eastAsia"/>
      </w:rPr>
    </w:lvl>
  </w:abstractNum>
  <w:abstractNum w:abstractNumId="3">
    <w:nsid w:val="5DDF8822"/>
    <w:multiLevelType w:val="singleLevel"/>
    <w:tmpl w:val="5DDF8822"/>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NDFmNjkxNjVkZDI4ZmRiNDNkYTM5NTYyZmZlOTkifQ=="/>
    <w:docVar w:name="KSO_WPS_MARK_KEY" w:val="e96ca7c6-1276-4190-9f47-57f108779ab2"/>
  </w:docVars>
  <w:rsids>
    <w:rsidRoot w:val="59886344"/>
    <w:rsid w:val="002610D4"/>
    <w:rsid w:val="023660AE"/>
    <w:rsid w:val="02E350E7"/>
    <w:rsid w:val="031A3093"/>
    <w:rsid w:val="04263CFE"/>
    <w:rsid w:val="05D73B67"/>
    <w:rsid w:val="069A25A5"/>
    <w:rsid w:val="0C030754"/>
    <w:rsid w:val="0F7E29A5"/>
    <w:rsid w:val="1134546E"/>
    <w:rsid w:val="14D83F6D"/>
    <w:rsid w:val="15AD3B57"/>
    <w:rsid w:val="168858FA"/>
    <w:rsid w:val="17414105"/>
    <w:rsid w:val="17551892"/>
    <w:rsid w:val="19A707E5"/>
    <w:rsid w:val="19FD2C86"/>
    <w:rsid w:val="1B9F0E54"/>
    <w:rsid w:val="1E97242E"/>
    <w:rsid w:val="20611FDC"/>
    <w:rsid w:val="21B77BBF"/>
    <w:rsid w:val="28991DCC"/>
    <w:rsid w:val="2A3D0E7D"/>
    <w:rsid w:val="2FD94A1A"/>
    <w:rsid w:val="2FE63150"/>
    <w:rsid w:val="3256492F"/>
    <w:rsid w:val="34C603ED"/>
    <w:rsid w:val="35E41389"/>
    <w:rsid w:val="35FF39D0"/>
    <w:rsid w:val="365F2129"/>
    <w:rsid w:val="36CB14A1"/>
    <w:rsid w:val="379801D0"/>
    <w:rsid w:val="3B2C6833"/>
    <w:rsid w:val="3DB41D7D"/>
    <w:rsid w:val="3E713993"/>
    <w:rsid w:val="401F4E55"/>
    <w:rsid w:val="424566C9"/>
    <w:rsid w:val="441546EA"/>
    <w:rsid w:val="449F0313"/>
    <w:rsid w:val="45B64843"/>
    <w:rsid w:val="464B2733"/>
    <w:rsid w:val="477A6E15"/>
    <w:rsid w:val="479D5251"/>
    <w:rsid w:val="47E86276"/>
    <w:rsid w:val="484C07B1"/>
    <w:rsid w:val="4BE62CCB"/>
    <w:rsid w:val="4D5E5ACD"/>
    <w:rsid w:val="514B5A33"/>
    <w:rsid w:val="51F4273A"/>
    <w:rsid w:val="51FA284D"/>
    <w:rsid w:val="53407165"/>
    <w:rsid w:val="53D130B9"/>
    <w:rsid w:val="53DF2BE2"/>
    <w:rsid w:val="54A84FC1"/>
    <w:rsid w:val="58595B5D"/>
    <w:rsid w:val="5977144A"/>
    <w:rsid w:val="59886344"/>
    <w:rsid w:val="5A4E32FB"/>
    <w:rsid w:val="5CA943D8"/>
    <w:rsid w:val="5DF23751"/>
    <w:rsid w:val="61263134"/>
    <w:rsid w:val="618439BB"/>
    <w:rsid w:val="6209259E"/>
    <w:rsid w:val="62272B16"/>
    <w:rsid w:val="63D24CAB"/>
    <w:rsid w:val="65D379C4"/>
    <w:rsid w:val="670963AF"/>
    <w:rsid w:val="6BAA7886"/>
    <w:rsid w:val="6CB65B3C"/>
    <w:rsid w:val="6E25701D"/>
    <w:rsid w:val="6EB86E39"/>
    <w:rsid w:val="6F1169DF"/>
    <w:rsid w:val="6F4B1580"/>
    <w:rsid w:val="71042446"/>
    <w:rsid w:val="71DAD8F4"/>
    <w:rsid w:val="736962C1"/>
    <w:rsid w:val="73801EE2"/>
    <w:rsid w:val="75EC00BF"/>
    <w:rsid w:val="78EA394B"/>
    <w:rsid w:val="797C0875"/>
    <w:rsid w:val="7A5A7D3E"/>
    <w:rsid w:val="7D44147C"/>
    <w:rsid w:val="7DC378FD"/>
    <w:rsid w:val="7E310F98"/>
    <w:rsid w:val="7F3016CF"/>
    <w:rsid w:val="7F773AFC"/>
    <w:rsid w:val="7FCF7BF6"/>
    <w:rsid w:val="DFEF884A"/>
    <w:rsid w:val="ED6B2600"/>
    <w:rsid w:val="F97F68A4"/>
    <w:rsid w:val="FD2B2313"/>
    <w:rsid w:val="FFFF5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table of figures"/>
    <w:basedOn w:val="1"/>
    <w:next w:val="1"/>
    <w:qFormat/>
    <w:uiPriority w:val="0"/>
    <w:pPr>
      <w:ind w:left="200" w:leftChars="200" w:hanging="200" w:hangingChars="200"/>
    </w:pPr>
  </w:style>
  <w:style w:type="paragraph" w:customStyle="1" w:styleId="6">
    <w:name w:val="列出段落1"/>
    <w:basedOn w:val="1"/>
    <w:qFormat/>
    <w:uiPriority w:val="34"/>
    <w:pPr>
      <w:ind w:firstLine="420" w:firstLineChars="200"/>
    </w:pPr>
  </w:style>
  <w:style w:type="paragraph" w:styleId="7">
    <w:name w:val="List Paragraph"/>
    <w:basedOn w:val="1"/>
    <w:qFormat/>
    <w:uiPriority w:val="99"/>
    <w:pPr>
      <w:ind w:firstLine="420" w:firstLineChars="200"/>
    </w:pPr>
    <w:rPr>
      <w:rFonts w:ascii="Calibri" w:hAnsi="Calibri"/>
      <w:szCs w:val="22"/>
    </w:rPr>
  </w:style>
  <w:style w:type="paragraph" w:customStyle="1" w:styleId="8">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5725</Words>
  <Characters>6487</Characters>
  <Lines>0</Lines>
  <Paragraphs>0</Paragraphs>
  <TotalTime>0</TotalTime>
  <ScaleCrop>false</ScaleCrop>
  <LinksUpToDate>false</LinksUpToDate>
  <CharactersWithSpaces>7357</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2024-03-19T00:36:00Z</dcterms:created>
  <dc:creator>Administrator</dc:creator>
  <cp:lastModifiedBy>yyadmin</cp:lastModifiedBy>
  <cp:lastPrinted>2025-05-06T15:26:00Z</cp:lastPrinted>
  <dcterms:modified xsi:type="dcterms:W3CDTF">2025-05-30T10:15:41Z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6182D3A10D564617983F46DEE354AEAF</vt:lpwstr>
  </property>
</Properties>
</file>