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07F631">
      <w:pPr>
        <w:keepNext w:val="0"/>
        <w:keepLines w:val="0"/>
        <w:pageBreakBefore w:val="0"/>
        <w:widowControl w:val="0"/>
        <w:kinsoku/>
        <w:wordWrap/>
        <w:overflowPunct/>
        <w:topLinePunct w:val="0"/>
        <w:autoSpaceDE/>
        <w:autoSpaceDN/>
        <w:bidi w:val="0"/>
        <w:adjustRightInd/>
        <w:snapToGrid/>
        <w:spacing w:afterLines="0" w:line="360" w:lineRule="auto"/>
        <w:ind w:left="0" w:lef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val="0"/>
          <w:spacing w:val="0"/>
          <w:sz w:val="32"/>
          <w:szCs w:val="32"/>
          <w:highlight w:val="none"/>
          <w:lang w:val="en-US" w:eastAsia="zh-CN"/>
        </w:rPr>
        <w:t xml:space="preserve"> </w:t>
      </w:r>
      <w:r>
        <w:rPr>
          <w:rFonts w:hint="eastAsia" w:ascii="仿宋_GB2312" w:hAnsi="仿宋_GB2312" w:eastAsia="仿宋_GB2312" w:cs="仿宋_GB2312"/>
          <w:spacing w:val="0"/>
          <w:sz w:val="32"/>
          <w:szCs w:val="32"/>
          <w:highlight w:val="none"/>
          <w:lang w:val="en-US" w:eastAsia="zh-CN"/>
        </w:rPr>
        <w:t xml:space="preserve">     </w:t>
      </w:r>
      <w:r>
        <w:rPr>
          <w:rFonts w:hint="eastAsia" w:ascii="仿宋_GB2312" w:hAnsi="仿宋_GB2312" w:eastAsia="仿宋_GB2312" w:cs="仿宋_GB2312"/>
          <w:sz w:val="32"/>
          <w:szCs w:val="32"/>
          <w:highlight w:val="none"/>
          <w:lang w:val="en-US" w:eastAsia="zh-CN"/>
        </w:rPr>
        <w:t xml:space="preserve">        </w:t>
      </w:r>
    </w:p>
    <w:p w14:paraId="4D4072FC">
      <w:pPr>
        <w:keepNext w:val="0"/>
        <w:keepLines w:val="0"/>
        <w:pageBreakBefore w:val="0"/>
        <w:widowControl w:val="0"/>
        <w:kinsoku/>
        <w:wordWrap/>
        <w:overflowPunct/>
        <w:topLinePunct w:val="0"/>
        <w:autoSpaceDE/>
        <w:autoSpaceDN/>
        <w:bidi w:val="0"/>
        <w:adjustRightInd/>
        <w:snapToGrid/>
        <w:spacing w:afterLines="0" w:line="360" w:lineRule="auto"/>
        <w:ind w:left="0" w:leftChars="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附件：1</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202</w:t>
      </w:r>
      <w:r>
        <w:rPr>
          <w:rFonts w:hint="default" w:ascii="仿宋_GB2312" w:hAnsi="仿宋_GB2312" w:eastAsia="仿宋_GB2312" w:cs="仿宋_GB2312"/>
          <w:sz w:val="32"/>
          <w:szCs w:val="32"/>
          <w:highlight w:val="none"/>
          <w:lang w:val="en"/>
        </w:rPr>
        <w:t>4</w:t>
      </w:r>
      <w:r>
        <w:rPr>
          <w:rFonts w:hint="eastAsia" w:ascii="仿宋_GB2312" w:hAnsi="仿宋_GB2312" w:eastAsia="仿宋_GB2312" w:cs="仿宋_GB2312"/>
          <w:sz w:val="32"/>
          <w:szCs w:val="32"/>
          <w:highlight w:val="none"/>
        </w:rPr>
        <w:t xml:space="preserve">年度部门整体支出绩效评价基础数据表 </w:t>
      </w:r>
    </w:p>
    <w:p w14:paraId="13109A68">
      <w:pPr>
        <w:keepNext w:val="0"/>
        <w:keepLines w:val="0"/>
        <w:pageBreakBefore w:val="0"/>
        <w:widowControl w:val="0"/>
        <w:kinsoku/>
        <w:wordWrap/>
        <w:overflowPunct/>
        <w:topLinePunct w:val="0"/>
        <w:autoSpaceDE/>
        <w:autoSpaceDN/>
        <w:bidi w:val="0"/>
        <w:adjustRightInd/>
        <w:snapToGrid/>
        <w:spacing w:afterLines="0" w:line="360" w:lineRule="auto"/>
        <w:ind w:left="0" w:leftChars="0" w:firstLine="1600" w:firstLineChars="5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202</w:t>
      </w:r>
      <w:r>
        <w:rPr>
          <w:rFonts w:hint="default" w:ascii="仿宋_GB2312" w:hAnsi="仿宋_GB2312" w:eastAsia="仿宋_GB2312" w:cs="仿宋_GB2312"/>
          <w:sz w:val="32"/>
          <w:szCs w:val="32"/>
          <w:highlight w:val="none"/>
          <w:lang w:val="en"/>
        </w:rPr>
        <w:t>4</w:t>
      </w:r>
      <w:r>
        <w:rPr>
          <w:rFonts w:hint="eastAsia" w:ascii="仿宋_GB2312" w:hAnsi="仿宋_GB2312" w:eastAsia="仿宋_GB2312" w:cs="仿宋_GB2312"/>
          <w:sz w:val="32"/>
          <w:szCs w:val="32"/>
          <w:highlight w:val="none"/>
        </w:rPr>
        <w:t>年度部门整体支出绩效自评表</w:t>
      </w:r>
    </w:p>
    <w:p w14:paraId="7213C32E">
      <w:pPr>
        <w:keepNext w:val="0"/>
        <w:keepLines w:val="0"/>
        <w:pageBreakBefore w:val="0"/>
        <w:widowControl w:val="0"/>
        <w:kinsoku/>
        <w:wordWrap/>
        <w:overflowPunct/>
        <w:topLinePunct w:val="0"/>
        <w:autoSpaceDE/>
        <w:autoSpaceDN/>
        <w:bidi w:val="0"/>
        <w:adjustRightInd/>
        <w:snapToGrid/>
        <w:spacing w:afterLines="0" w:line="360" w:lineRule="auto"/>
        <w:ind w:left="0" w:leftChars="0" w:firstLine="1600" w:firstLineChars="5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202</w:t>
      </w:r>
      <w:r>
        <w:rPr>
          <w:rFonts w:hint="default" w:ascii="仿宋_GB2312" w:hAnsi="仿宋_GB2312" w:eastAsia="仿宋_GB2312" w:cs="仿宋_GB2312"/>
          <w:sz w:val="32"/>
          <w:szCs w:val="32"/>
          <w:highlight w:val="none"/>
          <w:lang w:val="en"/>
        </w:rPr>
        <w:t>4</w:t>
      </w:r>
      <w:r>
        <w:rPr>
          <w:rFonts w:hint="eastAsia" w:ascii="仿宋_GB2312" w:hAnsi="仿宋_GB2312" w:eastAsia="仿宋_GB2312" w:cs="仿宋_GB2312"/>
          <w:sz w:val="32"/>
          <w:szCs w:val="32"/>
          <w:highlight w:val="none"/>
        </w:rPr>
        <w:t>年度项目支出绩效自评表</w:t>
      </w:r>
    </w:p>
    <w:p w14:paraId="7A1B2469">
      <w:pPr>
        <w:keepNext w:val="0"/>
        <w:keepLines w:val="0"/>
        <w:pageBreakBefore w:val="0"/>
        <w:widowControl w:val="0"/>
        <w:kinsoku/>
        <w:wordWrap/>
        <w:overflowPunct/>
        <w:topLinePunct w:val="0"/>
        <w:autoSpaceDE/>
        <w:autoSpaceDN/>
        <w:bidi w:val="0"/>
        <w:adjustRightInd/>
        <w:snapToGrid/>
        <w:spacing w:afterLines="0" w:line="360" w:lineRule="auto"/>
        <w:ind w:left="1596" w:leftChars="570" w:firstLine="0" w:firstLineChars="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202</w:t>
      </w:r>
      <w:r>
        <w:rPr>
          <w:rFonts w:hint="default" w:ascii="仿宋_GB2312" w:hAnsi="仿宋_GB2312" w:eastAsia="仿宋_GB2312" w:cs="仿宋_GB2312"/>
          <w:sz w:val="32"/>
          <w:szCs w:val="32"/>
          <w:highlight w:val="none"/>
          <w:lang w:val="en"/>
        </w:rPr>
        <w:t>4</w:t>
      </w:r>
      <w:r>
        <w:rPr>
          <w:rFonts w:hint="eastAsia" w:ascii="仿宋_GB2312" w:hAnsi="仿宋_GB2312" w:eastAsia="仿宋_GB2312" w:cs="仿宋_GB2312"/>
          <w:sz w:val="32"/>
          <w:szCs w:val="32"/>
          <w:highlight w:val="none"/>
        </w:rPr>
        <w:t>年度</w:t>
      </w:r>
      <w:r>
        <w:rPr>
          <w:rFonts w:hint="eastAsia" w:ascii="仿宋_GB2312" w:hAnsi="仿宋_GB2312" w:eastAsia="仿宋_GB2312" w:cs="仿宋_GB2312"/>
          <w:sz w:val="32"/>
          <w:szCs w:val="32"/>
          <w:highlight w:val="none"/>
          <w:lang w:eastAsia="zh-CN"/>
        </w:rPr>
        <w:t>市</w:t>
      </w:r>
      <w:r>
        <w:rPr>
          <w:rFonts w:hint="eastAsia" w:ascii="仿宋_GB2312" w:hAnsi="仿宋_GB2312" w:eastAsia="仿宋_GB2312" w:cs="仿宋_GB2312"/>
          <w:sz w:val="32"/>
          <w:szCs w:val="32"/>
          <w:highlight w:val="none"/>
        </w:rPr>
        <w:t xml:space="preserve">直预算部门整体支出绩效自评报告 （统一参考格式）   </w:t>
      </w:r>
    </w:p>
    <w:p w14:paraId="629A1158">
      <w:pPr>
        <w:keepNext w:val="0"/>
        <w:keepLines w:val="0"/>
        <w:pageBreakBefore w:val="0"/>
        <w:widowControl w:val="0"/>
        <w:kinsoku/>
        <w:wordWrap/>
        <w:overflowPunct/>
        <w:topLinePunct w:val="0"/>
        <w:autoSpaceDE/>
        <w:autoSpaceDN/>
        <w:bidi w:val="0"/>
        <w:adjustRightInd/>
        <w:snapToGrid/>
        <w:spacing w:afterLines="0" w:line="360" w:lineRule="auto"/>
        <w:ind w:left="0" w:leftChars="0" w:firstLine="1600" w:firstLineChars="5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部门整体支出绩效自评工作考核评分表</w:t>
      </w:r>
    </w:p>
    <w:p w14:paraId="73A0E068">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14:paraId="0338DFDA">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14:paraId="20865D5A">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14:paraId="75DBB906">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14:paraId="3F2D1CCE">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14:paraId="28CC8930">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14:paraId="4625B4FE">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14:paraId="06DA81D8">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14:paraId="3FA4881E">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14:paraId="743EDAB4">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14:paraId="284EFAA6">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14:paraId="54AD16D3">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14:paraId="44D15E73">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14:paraId="2F77981E">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14:paraId="5813B173">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14:paraId="5DC2203B">
      <w:pPr>
        <w:spacing w:after="120" w:afterLines="50" w:line="600" w:lineRule="exact"/>
        <w:jc w:val="both"/>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eastAsia="zh-CN"/>
        </w:rPr>
        <w:t>附件</w:t>
      </w:r>
      <w:r>
        <w:rPr>
          <w:rFonts w:hint="eastAsia" w:ascii="黑体" w:hAnsi="黑体" w:eastAsia="黑体" w:cs="黑体"/>
          <w:sz w:val="32"/>
          <w:szCs w:val="32"/>
          <w:highlight w:val="none"/>
          <w:lang w:val="en-US" w:eastAsia="zh-CN"/>
        </w:rPr>
        <w:t>1</w:t>
      </w:r>
    </w:p>
    <w:p w14:paraId="6A842CAA">
      <w:pPr>
        <w:spacing w:after="120" w:afterLines="50" w:line="600" w:lineRule="exact"/>
        <w:jc w:val="center"/>
        <w:rPr>
          <w:rFonts w:hint="eastAsia" w:ascii="方正小标宋简体" w:hAnsi="方正小标宋简体" w:eastAsia="方正小标宋简体" w:cs="方正小标宋简体"/>
          <w:sz w:val="24"/>
          <w:highlight w:val="none"/>
        </w:rPr>
      </w:pPr>
      <w:r>
        <w:rPr>
          <w:rFonts w:hint="eastAsia" w:ascii="方正小标宋简体" w:hAnsi="方正小标宋简体" w:eastAsia="方正小标宋简体" w:cs="方正小标宋简体"/>
          <w:sz w:val="36"/>
          <w:szCs w:val="36"/>
          <w:highlight w:val="none"/>
        </w:rPr>
        <w:t>202</w:t>
      </w:r>
      <w:r>
        <w:rPr>
          <w:rFonts w:hint="default" w:ascii="方正小标宋简体" w:hAnsi="方正小标宋简体" w:eastAsia="方正小标宋简体" w:cs="方正小标宋简体"/>
          <w:sz w:val="36"/>
          <w:szCs w:val="36"/>
          <w:highlight w:val="none"/>
          <w:lang w:val="en"/>
        </w:rPr>
        <w:t>4</w:t>
      </w:r>
      <w:r>
        <w:rPr>
          <w:rFonts w:hint="eastAsia" w:ascii="方正小标宋简体" w:hAnsi="方正小标宋简体" w:eastAsia="方正小标宋简体" w:cs="方正小标宋简体"/>
          <w:sz w:val="36"/>
          <w:szCs w:val="36"/>
          <w:highlight w:val="none"/>
        </w:rPr>
        <w:t>年度部门整体支出绩效评价基础数据表</w:t>
      </w:r>
    </w:p>
    <w:tbl>
      <w:tblPr>
        <w:tblStyle w:val="5"/>
        <w:tblW w:w="9673" w:type="dxa"/>
        <w:jc w:val="center"/>
        <w:tblLayout w:type="fixed"/>
        <w:tblCellMar>
          <w:top w:w="0" w:type="dxa"/>
          <w:left w:w="108" w:type="dxa"/>
          <w:bottom w:w="0" w:type="dxa"/>
          <w:right w:w="108" w:type="dxa"/>
        </w:tblCellMar>
      </w:tblPr>
      <w:tblGrid>
        <w:gridCol w:w="3354"/>
        <w:gridCol w:w="1189"/>
        <w:gridCol w:w="849"/>
        <w:gridCol w:w="1129"/>
        <w:gridCol w:w="1111"/>
        <w:gridCol w:w="1081"/>
        <w:gridCol w:w="960"/>
      </w:tblGrid>
      <w:tr w14:paraId="52FB2D4D">
        <w:tblPrEx>
          <w:tblCellMar>
            <w:top w:w="0" w:type="dxa"/>
            <w:left w:w="108" w:type="dxa"/>
            <w:bottom w:w="0" w:type="dxa"/>
            <w:right w:w="108" w:type="dxa"/>
          </w:tblCellMar>
        </w:tblPrEx>
        <w:trPr>
          <w:trHeight w:val="0" w:hRule="atLeast"/>
          <w:jc w:val="center"/>
        </w:trPr>
        <w:tc>
          <w:tcPr>
            <w:tcW w:w="3354" w:type="dxa"/>
            <w:vMerge w:val="restart"/>
            <w:tcBorders>
              <w:top w:val="single" w:color="auto" w:sz="4" w:space="0"/>
              <w:left w:val="single" w:color="auto" w:sz="4" w:space="0"/>
              <w:bottom w:val="single" w:color="auto" w:sz="4" w:space="0"/>
              <w:right w:val="single" w:color="auto" w:sz="4" w:space="0"/>
            </w:tcBorders>
            <w:noWrap w:val="0"/>
            <w:vAlign w:val="center"/>
          </w:tcPr>
          <w:p w14:paraId="4F8EBBFD">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财政供养人员情况（人）</w:t>
            </w:r>
          </w:p>
        </w:tc>
        <w:tc>
          <w:tcPr>
            <w:tcW w:w="2038" w:type="dxa"/>
            <w:gridSpan w:val="2"/>
            <w:tcBorders>
              <w:top w:val="single" w:color="auto" w:sz="4" w:space="0"/>
              <w:left w:val="nil"/>
              <w:bottom w:val="single" w:color="auto" w:sz="4" w:space="0"/>
              <w:right w:val="single" w:color="auto" w:sz="4" w:space="0"/>
            </w:tcBorders>
            <w:noWrap w:val="0"/>
            <w:vAlign w:val="center"/>
          </w:tcPr>
          <w:p w14:paraId="32DC2D71">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编制数</w:t>
            </w:r>
          </w:p>
        </w:tc>
        <w:tc>
          <w:tcPr>
            <w:tcW w:w="2240" w:type="dxa"/>
            <w:gridSpan w:val="2"/>
            <w:tcBorders>
              <w:top w:val="single" w:color="auto" w:sz="4" w:space="0"/>
              <w:left w:val="nil"/>
              <w:bottom w:val="single" w:color="auto" w:sz="4" w:space="0"/>
              <w:right w:val="single" w:color="auto" w:sz="4" w:space="0"/>
            </w:tcBorders>
            <w:noWrap w:val="0"/>
            <w:vAlign w:val="center"/>
          </w:tcPr>
          <w:p w14:paraId="7B3B8F95">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default" w:ascii="仿宋_GB2312" w:hAnsi="仿宋_GB2312" w:eastAsia="仿宋_GB2312" w:cs="仿宋_GB2312"/>
                <w:b/>
                <w:bCs/>
                <w:sz w:val="20"/>
                <w:szCs w:val="20"/>
                <w:highlight w:val="none"/>
                <w:lang w:val="en"/>
              </w:rPr>
              <w:t>4</w:t>
            </w:r>
            <w:r>
              <w:rPr>
                <w:rFonts w:hint="eastAsia" w:ascii="仿宋_GB2312" w:hAnsi="仿宋_GB2312" w:eastAsia="仿宋_GB2312" w:cs="仿宋_GB2312"/>
                <w:b/>
                <w:bCs/>
                <w:sz w:val="20"/>
                <w:szCs w:val="20"/>
                <w:highlight w:val="none"/>
              </w:rPr>
              <w:t>年实际在职人数</w:t>
            </w:r>
          </w:p>
        </w:tc>
        <w:tc>
          <w:tcPr>
            <w:tcW w:w="2041" w:type="dxa"/>
            <w:gridSpan w:val="2"/>
            <w:tcBorders>
              <w:top w:val="single" w:color="auto" w:sz="4" w:space="0"/>
              <w:left w:val="nil"/>
              <w:bottom w:val="single" w:color="auto" w:sz="4" w:space="0"/>
              <w:right w:val="single" w:color="auto" w:sz="4" w:space="0"/>
            </w:tcBorders>
            <w:noWrap w:val="0"/>
            <w:vAlign w:val="center"/>
          </w:tcPr>
          <w:p w14:paraId="7DAB9491">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控制率</w:t>
            </w:r>
          </w:p>
        </w:tc>
      </w:tr>
      <w:tr w14:paraId="2D0DEB31">
        <w:tblPrEx>
          <w:tblCellMar>
            <w:top w:w="0" w:type="dxa"/>
            <w:left w:w="108" w:type="dxa"/>
            <w:bottom w:w="0" w:type="dxa"/>
            <w:right w:w="108" w:type="dxa"/>
          </w:tblCellMar>
        </w:tblPrEx>
        <w:trPr>
          <w:trHeight w:val="0" w:hRule="atLeast"/>
          <w:jc w:val="center"/>
        </w:trPr>
        <w:tc>
          <w:tcPr>
            <w:tcW w:w="3354" w:type="dxa"/>
            <w:vMerge w:val="continue"/>
            <w:tcBorders>
              <w:top w:val="single" w:color="auto" w:sz="4" w:space="0"/>
              <w:left w:val="single" w:color="auto" w:sz="4" w:space="0"/>
              <w:bottom w:val="single" w:color="auto" w:sz="4" w:space="0"/>
              <w:right w:val="single" w:color="auto" w:sz="4" w:space="0"/>
            </w:tcBorders>
            <w:noWrap w:val="0"/>
            <w:vAlign w:val="center"/>
          </w:tcPr>
          <w:p w14:paraId="3DA0E8DC">
            <w:pPr>
              <w:widowControl/>
              <w:spacing w:line="360" w:lineRule="exact"/>
              <w:jc w:val="left"/>
              <w:rPr>
                <w:rFonts w:hint="eastAsia" w:ascii="仿宋_GB2312" w:hAnsi="仿宋_GB2312" w:eastAsia="仿宋_GB2312" w:cs="仿宋_GB2312"/>
                <w:sz w:val="20"/>
                <w:szCs w:val="20"/>
                <w:highlight w:val="none"/>
              </w:rPr>
            </w:pPr>
          </w:p>
        </w:tc>
        <w:tc>
          <w:tcPr>
            <w:tcW w:w="2038" w:type="dxa"/>
            <w:gridSpan w:val="2"/>
            <w:tcBorders>
              <w:top w:val="single" w:color="auto" w:sz="4" w:space="0"/>
              <w:left w:val="nil"/>
              <w:bottom w:val="single" w:color="auto" w:sz="4" w:space="0"/>
              <w:right w:val="single" w:color="auto" w:sz="4" w:space="0"/>
            </w:tcBorders>
            <w:noWrap w:val="0"/>
            <w:vAlign w:val="center"/>
          </w:tcPr>
          <w:p w14:paraId="4EE28C21">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5</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auto" w:sz="4" w:space="0"/>
            </w:tcBorders>
            <w:noWrap w:val="0"/>
            <w:vAlign w:val="center"/>
          </w:tcPr>
          <w:p w14:paraId="365A6407">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5</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auto" w:sz="4" w:space="0"/>
            </w:tcBorders>
            <w:noWrap w:val="0"/>
            <w:vAlign w:val="center"/>
          </w:tcPr>
          <w:p w14:paraId="2354B730">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100%</w:t>
            </w:r>
            <w:r>
              <w:rPr>
                <w:rFonts w:hint="eastAsia" w:ascii="仿宋_GB2312" w:hAnsi="仿宋_GB2312" w:eastAsia="仿宋_GB2312" w:cs="仿宋_GB2312"/>
                <w:sz w:val="20"/>
                <w:szCs w:val="20"/>
                <w:highlight w:val="none"/>
              </w:rPr>
              <w:t>　</w:t>
            </w:r>
          </w:p>
        </w:tc>
      </w:tr>
      <w:tr w14:paraId="6AAD7146">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37CE4897">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经费控制情况（万元）</w:t>
            </w:r>
          </w:p>
        </w:tc>
        <w:tc>
          <w:tcPr>
            <w:tcW w:w="2038" w:type="dxa"/>
            <w:gridSpan w:val="2"/>
            <w:tcBorders>
              <w:top w:val="single" w:color="auto" w:sz="4" w:space="0"/>
              <w:left w:val="nil"/>
              <w:bottom w:val="single" w:color="auto" w:sz="4" w:space="0"/>
              <w:right w:val="single" w:color="000000" w:sz="4" w:space="0"/>
            </w:tcBorders>
            <w:noWrap w:val="0"/>
            <w:vAlign w:val="center"/>
          </w:tcPr>
          <w:p w14:paraId="15B6228D">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default" w:ascii="仿宋_GB2312" w:hAnsi="仿宋_GB2312" w:eastAsia="仿宋_GB2312" w:cs="仿宋_GB2312"/>
                <w:b/>
                <w:bCs/>
                <w:sz w:val="20"/>
                <w:szCs w:val="20"/>
                <w:highlight w:val="none"/>
                <w:lang w:val="en"/>
              </w:rPr>
              <w:t>3</w:t>
            </w:r>
            <w:r>
              <w:rPr>
                <w:rFonts w:hint="eastAsia" w:ascii="仿宋_GB2312" w:hAnsi="仿宋_GB2312" w:eastAsia="仿宋_GB2312" w:cs="仿宋_GB2312"/>
                <w:b/>
                <w:bCs/>
                <w:sz w:val="20"/>
                <w:szCs w:val="20"/>
                <w:highlight w:val="none"/>
              </w:rPr>
              <w:t>年决算数</w:t>
            </w:r>
          </w:p>
        </w:tc>
        <w:tc>
          <w:tcPr>
            <w:tcW w:w="2240" w:type="dxa"/>
            <w:gridSpan w:val="2"/>
            <w:tcBorders>
              <w:top w:val="single" w:color="auto" w:sz="4" w:space="0"/>
              <w:left w:val="nil"/>
              <w:bottom w:val="single" w:color="auto" w:sz="4" w:space="0"/>
              <w:right w:val="single" w:color="000000" w:sz="4" w:space="0"/>
            </w:tcBorders>
            <w:noWrap w:val="0"/>
            <w:vAlign w:val="center"/>
          </w:tcPr>
          <w:p w14:paraId="592C588C">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default" w:ascii="仿宋_GB2312" w:hAnsi="仿宋_GB2312" w:eastAsia="仿宋_GB2312" w:cs="仿宋_GB2312"/>
                <w:b/>
                <w:bCs/>
                <w:sz w:val="20"/>
                <w:szCs w:val="20"/>
                <w:highlight w:val="none"/>
                <w:lang w:val="en"/>
              </w:rPr>
              <w:t>4</w:t>
            </w:r>
            <w:r>
              <w:rPr>
                <w:rFonts w:hint="eastAsia" w:ascii="仿宋_GB2312" w:hAnsi="仿宋_GB2312" w:eastAsia="仿宋_GB2312" w:cs="仿宋_GB2312"/>
                <w:b/>
                <w:bCs/>
                <w:sz w:val="20"/>
                <w:szCs w:val="20"/>
                <w:highlight w:val="none"/>
              </w:rPr>
              <w:t>年预算数</w:t>
            </w:r>
          </w:p>
        </w:tc>
        <w:tc>
          <w:tcPr>
            <w:tcW w:w="2041" w:type="dxa"/>
            <w:gridSpan w:val="2"/>
            <w:tcBorders>
              <w:top w:val="single" w:color="auto" w:sz="4" w:space="0"/>
              <w:left w:val="nil"/>
              <w:bottom w:val="single" w:color="auto" w:sz="4" w:space="0"/>
              <w:right w:val="single" w:color="000000" w:sz="4" w:space="0"/>
            </w:tcBorders>
            <w:noWrap w:val="0"/>
            <w:vAlign w:val="center"/>
          </w:tcPr>
          <w:p w14:paraId="78C5ABFF">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default" w:ascii="仿宋_GB2312" w:hAnsi="仿宋_GB2312" w:eastAsia="仿宋_GB2312" w:cs="仿宋_GB2312"/>
                <w:b/>
                <w:bCs/>
                <w:sz w:val="20"/>
                <w:szCs w:val="20"/>
                <w:highlight w:val="none"/>
                <w:lang w:val="en"/>
              </w:rPr>
              <w:t>4</w:t>
            </w:r>
            <w:r>
              <w:rPr>
                <w:rFonts w:hint="eastAsia" w:ascii="仿宋_GB2312" w:hAnsi="仿宋_GB2312" w:eastAsia="仿宋_GB2312" w:cs="仿宋_GB2312"/>
                <w:b/>
                <w:bCs/>
                <w:sz w:val="20"/>
                <w:szCs w:val="20"/>
                <w:highlight w:val="none"/>
              </w:rPr>
              <w:t>年决算数</w:t>
            </w:r>
          </w:p>
        </w:tc>
      </w:tr>
      <w:tr w14:paraId="6AF40DEB">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5D6E7BEF">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三公经费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0F74470D">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0.2</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14:paraId="11FC02A8">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0.2</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67932112">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0.2</w:t>
            </w:r>
            <w:r>
              <w:rPr>
                <w:rFonts w:hint="eastAsia" w:ascii="仿宋_GB2312" w:hAnsi="仿宋_GB2312" w:eastAsia="仿宋_GB2312" w:cs="仿宋_GB2312"/>
                <w:sz w:val="20"/>
                <w:szCs w:val="20"/>
                <w:highlight w:val="none"/>
              </w:rPr>
              <w:t>　</w:t>
            </w:r>
          </w:p>
        </w:tc>
      </w:tr>
      <w:tr w14:paraId="22B6F090">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5A46BBF3">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1、公务用车购置和维护经费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3D788605">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14:paraId="6A98FF5A">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79C8C7BC">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14:paraId="33982AFA">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6FFF7D3E">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其中：公车购置</w:t>
            </w:r>
          </w:p>
        </w:tc>
        <w:tc>
          <w:tcPr>
            <w:tcW w:w="2038" w:type="dxa"/>
            <w:gridSpan w:val="2"/>
            <w:tcBorders>
              <w:top w:val="single" w:color="auto" w:sz="4" w:space="0"/>
              <w:left w:val="nil"/>
              <w:bottom w:val="single" w:color="auto" w:sz="4" w:space="0"/>
              <w:right w:val="single" w:color="000000" w:sz="4" w:space="0"/>
            </w:tcBorders>
            <w:noWrap w:val="0"/>
            <w:vAlign w:val="center"/>
          </w:tcPr>
          <w:p w14:paraId="2A5EEBF6">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14:paraId="0ECC655E">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13792DE8">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14:paraId="729D614C">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22816455">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公车运行维护</w:t>
            </w:r>
          </w:p>
        </w:tc>
        <w:tc>
          <w:tcPr>
            <w:tcW w:w="2038" w:type="dxa"/>
            <w:gridSpan w:val="2"/>
            <w:tcBorders>
              <w:top w:val="single" w:color="auto" w:sz="4" w:space="0"/>
              <w:left w:val="nil"/>
              <w:bottom w:val="single" w:color="auto" w:sz="4" w:space="0"/>
              <w:right w:val="single" w:color="000000" w:sz="4" w:space="0"/>
            </w:tcBorders>
            <w:noWrap w:val="0"/>
            <w:vAlign w:val="center"/>
          </w:tcPr>
          <w:p w14:paraId="18ACCF2A">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14:paraId="39D41AC5">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67819CBA">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14:paraId="44CCA008">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378C7B4D">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2、出国经费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430629A7">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14:paraId="02C26E1C">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6B55C1A7">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14:paraId="0FF961E6">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42CD28DE">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3、公务接待</w:t>
            </w:r>
          </w:p>
        </w:tc>
        <w:tc>
          <w:tcPr>
            <w:tcW w:w="2038" w:type="dxa"/>
            <w:gridSpan w:val="2"/>
            <w:tcBorders>
              <w:top w:val="single" w:color="auto" w:sz="4" w:space="0"/>
              <w:left w:val="nil"/>
              <w:bottom w:val="single" w:color="auto" w:sz="4" w:space="0"/>
              <w:right w:val="single" w:color="000000" w:sz="4" w:space="0"/>
            </w:tcBorders>
            <w:noWrap w:val="0"/>
            <w:vAlign w:val="center"/>
          </w:tcPr>
          <w:p w14:paraId="0C58F40A">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0.2</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14:paraId="73185D1F">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0.2</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56345F7F">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0.2</w:t>
            </w:r>
            <w:r>
              <w:rPr>
                <w:rFonts w:hint="eastAsia" w:ascii="仿宋_GB2312" w:hAnsi="仿宋_GB2312" w:eastAsia="仿宋_GB2312" w:cs="仿宋_GB2312"/>
                <w:sz w:val="20"/>
                <w:szCs w:val="20"/>
                <w:highlight w:val="none"/>
              </w:rPr>
              <w:t>　</w:t>
            </w:r>
          </w:p>
        </w:tc>
      </w:tr>
      <w:tr w14:paraId="677C62CA">
        <w:tblPrEx>
          <w:tblCellMar>
            <w:top w:w="0" w:type="dxa"/>
            <w:left w:w="108" w:type="dxa"/>
            <w:bottom w:w="0" w:type="dxa"/>
            <w:right w:w="108" w:type="dxa"/>
          </w:tblCellMar>
        </w:tblPrEx>
        <w:trPr>
          <w:trHeight w:val="345" w:hRule="atLeast"/>
          <w:jc w:val="center"/>
        </w:trPr>
        <w:tc>
          <w:tcPr>
            <w:tcW w:w="3354" w:type="dxa"/>
            <w:tcBorders>
              <w:top w:val="nil"/>
              <w:left w:val="single" w:color="auto" w:sz="4" w:space="0"/>
              <w:bottom w:val="single" w:color="auto" w:sz="4" w:space="0"/>
              <w:right w:val="single" w:color="auto" w:sz="4" w:space="0"/>
            </w:tcBorders>
            <w:noWrap w:val="0"/>
            <w:vAlign w:val="center"/>
          </w:tcPr>
          <w:p w14:paraId="2797E455">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项目支出：</w:t>
            </w:r>
          </w:p>
        </w:tc>
        <w:tc>
          <w:tcPr>
            <w:tcW w:w="2038" w:type="dxa"/>
            <w:gridSpan w:val="2"/>
            <w:tcBorders>
              <w:top w:val="single" w:color="auto" w:sz="4" w:space="0"/>
              <w:left w:val="nil"/>
              <w:bottom w:val="single" w:color="auto" w:sz="4" w:space="0"/>
              <w:right w:val="single" w:color="000000" w:sz="4" w:space="0"/>
            </w:tcBorders>
            <w:noWrap w:val="0"/>
            <w:vAlign w:val="center"/>
          </w:tcPr>
          <w:p w14:paraId="402003D6">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70.49</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14:paraId="64972F5E">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38.3</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29042872">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97.09</w:t>
            </w:r>
          </w:p>
        </w:tc>
      </w:tr>
      <w:tr w14:paraId="28FDE886">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67CB00CF">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1、业务工作经费</w:t>
            </w:r>
          </w:p>
        </w:tc>
        <w:tc>
          <w:tcPr>
            <w:tcW w:w="2038" w:type="dxa"/>
            <w:gridSpan w:val="2"/>
            <w:tcBorders>
              <w:top w:val="single" w:color="auto" w:sz="4" w:space="0"/>
              <w:left w:val="nil"/>
              <w:bottom w:val="single" w:color="auto" w:sz="4" w:space="0"/>
              <w:right w:val="single" w:color="000000" w:sz="4" w:space="0"/>
            </w:tcBorders>
            <w:shd w:val="clear" w:color="auto" w:fill="auto"/>
            <w:noWrap w:val="0"/>
            <w:vAlign w:val="center"/>
          </w:tcPr>
          <w:p w14:paraId="7418EADF">
            <w:pPr>
              <w:widowControl/>
              <w:spacing w:line="360" w:lineRule="exact"/>
              <w:jc w:val="center"/>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57.3</w:t>
            </w:r>
          </w:p>
        </w:tc>
        <w:tc>
          <w:tcPr>
            <w:tcW w:w="2240" w:type="dxa"/>
            <w:gridSpan w:val="2"/>
            <w:tcBorders>
              <w:top w:val="single" w:color="auto" w:sz="4" w:space="0"/>
              <w:left w:val="nil"/>
              <w:bottom w:val="single" w:color="auto" w:sz="4" w:space="0"/>
              <w:right w:val="single" w:color="000000" w:sz="4" w:space="0"/>
            </w:tcBorders>
            <w:noWrap w:val="0"/>
            <w:vAlign w:val="center"/>
          </w:tcPr>
          <w:p w14:paraId="7E47CCE5">
            <w:pPr>
              <w:widowControl/>
              <w:spacing w:line="360" w:lineRule="exact"/>
              <w:jc w:val="center"/>
              <w:rPr>
                <w:rFonts w:hint="default" w:ascii="仿宋_GB2312" w:hAnsi="仿宋_GB2312" w:eastAsia="仿宋_GB2312" w:cs="仿宋_GB2312"/>
                <w:sz w:val="20"/>
                <w:szCs w:val="20"/>
                <w:highlight w:val="none"/>
                <w:lang w:val="en-US"/>
              </w:rPr>
            </w:pPr>
            <w:r>
              <w:rPr>
                <w:rFonts w:hint="eastAsia" w:ascii="仿宋_GB2312" w:hAnsi="仿宋_GB2312" w:eastAsia="仿宋_GB2312" w:cs="仿宋_GB2312"/>
                <w:sz w:val="20"/>
                <w:szCs w:val="20"/>
                <w:highlight w:val="none"/>
                <w:lang w:val="en-US" w:eastAsia="zh-CN"/>
              </w:rPr>
              <w:t>33.3</w:t>
            </w:r>
          </w:p>
        </w:tc>
        <w:tc>
          <w:tcPr>
            <w:tcW w:w="2041" w:type="dxa"/>
            <w:gridSpan w:val="2"/>
            <w:tcBorders>
              <w:top w:val="single" w:color="auto" w:sz="4" w:space="0"/>
              <w:left w:val="nil"/>
              <w:bottom w:val="single" w:color="auto" w:sz="4" w:space="0"/>
              <w:right w:val="single" w:color="000000" w:sz="4" w:space="0"/>
            </w:tcBorders>
            <w:noWrap w:val="0"/>
            <w:vAlign w:val="center"/>
          </w:tcPr>
          <w:p w14:paraId="7C37A00E">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33.3</w:t>
            </w:r>
            <w:r>
              <w:rPr>
                <w:rFonts w:hint="eastAsia" w:ascii="仿宋_GB2312" w:hAnsi="仿宋_GB2312" w:eastAsia="仿宋_GB2312" w:cs="仿宋_GB2312"/>
                <w:sz w:val="20"/>
                <w:szCs w:val="20"/>
                <w:highlight w:val="none"/>
              </w:rPr>
              <w:t>　</w:t>
            </w:r>
          </w:p>
        </w:tc>
      </w:tr>
      <w:tr w14:paraId="3DBA400C">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58E00A53">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2、</w:t>
            </w:r>
            <w:r>
              <w:rPr>
                <w:rFonts w:hint="eastAsia" w:ascii="仿宋_GB2312" w:hAnsi="仿宋_GB2312" w:eastAsia="仿宋_GB2312" w:cs="仿宋_GB2312"/>
                <w:sz w:val="20"/>
                <w:szCs w:val="20"/>
                <w:highlight w:val="none"/>
                <w:lang w:eastAsia="zh-CN"/>
              </w:rPr>
              <w:t>党校专项</w:t>
            </w:r>
          </w:p>
        </w:tc>
        <w:tc>
          <w:tcPr>
            <w:tcW w:w="2038" w:type="dxa"/>
            <w:gridSpan w:val="2"/>
            <w:tcBorders>
              <w:top w:val="single" w:color="auto" w:sz="4" w:space="0"/>
              <w:left w:val="nil"/>
              <w:bottom w:val="single" w:color="auto" w:sz="4" w:space="0"/>
              <w:right w:val="single" w:color="000000" w:sz="4" w:space="0"/>
            </w:tcBorders>
            <w:shd w:val="clear" w:color="auto" w:fill="auto"/>
            <w:noWrap w:val="0"/>
            <w:vAlign w:val="center"/>
          </w:tcPr>
          <w:p w14:paraId="275388FC">
            <w:pPr>
              <w:widowControl/>
              <w:spacing w:line="360" w:lineRule="exact"/>
              <w:jc w:val="center"/>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5</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14:paraId="27A33EF0">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5</w:t>
            </w: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77B090C6">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63.79</w:t>
            </w:r>
            <w:r>
              <w:rPr>
                <w:rFonts w:hint="eastAsia" w:ascii="仿宋_GB2312" w:hAnsi="仿宋_GB2312" w:eastAsia="仿宋_GB2312" w:cs="仿宋_GB2312"/>
                <w:sz w:val="20"/>
                <w:szCs w:val="20"/>
                <w:highlight w:val="none"/>
              </w:rPr>
              <w:t>　</w:t>
            </w:r>
          </w:p>
        </w:tc>
      </w:tr>
      <w:tr w14:paraId="3F480981">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44C96C0B">
            <w:pPr>
              <w:widowControl/>
              <w:spacing w:line="360" w:lineRule="exact"/>
              <w:ind w:firstLine="400" w:firstLineChars="200"/>
              <w:jc w:val="left"/>
              <w:rPr>
                <w:rFonts w:hint="eastAsia"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lang w:val="en-US" w:eastAsia="zh-CN"/>
              </w:rPr>
              <w:t>3、其他资金</w:t>
            </w:r>
          </w:p>
        </w:tc>
        <w:tc>
          <w:tcPr>
            <w:tcW w:w="2038" w:type="dxa"/>
            <w:gridSpan w:val="2"/>
            <w:tcBorders>
              <w:top w:val="single" w:color="auto" w:sz="4" w:space="0"/>
              <w:left w:val="nil"/>
              <w:bottom w:val="single" w:color="auto" w:sz="4" w:space="0"/>
              <w:right w:val="single" w:color="000000" w:sz="4" w:space="0"/>
            </w:tcBorders>
            <w:shd w:val="clear" w:color="auto" w:fill="auto"/>
            <w:noWrap w:val="0"/>
            <w:vAlign w:val="center"/>
          </w:tcPr>
          <w:p w14:paraId="41F383B7">
            <w:pPr>
              <w:widowControl/>
              <w:spacing w:line="360" w:lineRule="exact"/>
              <w:jc w:val="center"/>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8.19</w:t>
            </w:r>
          </w:p>
        </w:tc>
        <w:tc>
          <w:tcPr>
            <w:tcW w:w="2240" w:type="dxa"/>
            <w:gridSpan w:val="2"/>
            <w:tcBorders>
              <w:top w:val="single" w:color="auto" w:sz="4" w:space="0"/>
              <w:left w:val="nil"/>
              <w:bottom w:val="single" w:color="auto" w:sz="4" w:space="0"/>
              <w:right w:val="single" w:color="000000" w:sz="4" w:space="0"/>
            </w:tcBorders>
            <w:noWrap w:val="0"/>
            <w:vAlign w:val="center"/>
          </w:tcPr>
          <w:p w14:paraId="671C257D">
            <w:pPr>
              <w:widowControl/>
              <w:spacing w:line="360" w:lineRule="exact"/>
              <w:jc w:val="center"/>
              <w:rPr>
                <w:rFonts w:hint="eastAsia" w:ascii="仿宋_GB2312" w:hAnsi="仿宋_GB2312" w:eastAsia="仿宋_GB2312" w:cs="仿宋_GB2312"/>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14:paraId="5DEACF9B">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11.55</w:t>
            </w:r>
          </w:p>
        </w:tc>
      </w:tr>
      <w:tr w14:paraId="38CED8FD">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3CCB88DD">
            <w:pPr>
              <w:widowControl/>
              <w:spacing w:line="360" w:lineRule="exact"/>
              <w:ind w:firstLine="200" w:firstLineChars="100"/>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eastAsia="zh-CN"/>
              </w:rPr>
              <w:t>市级</w:t>
            </w:r>
            <w:r>
              <w:rPr>
                <w:rFonts w:hint="eastAsia" w:ascii="仿宋_GB2312" w:hAnsi="仿宋_GB2312" w:eastAsia="仿宋_GB2312" w:cs="仿宋_GB2312"/>
                <w:sz w:val="20"/>
                <w:szCs w:val="20"/>
                <w:highlight w:val="none"/>
              </w:rPr>
              <w:t>专项资金（一个专项一行）</w:t>
            </w:r>
          </w:p>
        </w:tc>
        <w:tc>
          <w:tcPr>
            <w:tcW w:w="2038" w:type="dxa"/>
            <w:gridSpan w:val="2"/>
            <w:tcBorders>
              <w:top w:val="single" w:color="auto" w:sz="4" w:space="0"/>
              <w:left w:val="nil"/>
              <w:bottom w:val="single" w:color="auto" w:sz="4" w:space="0"/>
              <w:right w:val="single" w:color="000000" w:sz="4" w:space="0"/>
            </w:tcBorders>
            <w:noWrap w:val="0"/>
            <w:vAlign w:val="center"/>
          </w:tcPr>
          <w:p w14:paraId="503E314B">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14:paraId="337EBAC8">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70F145CC">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14:paraId="421B6C57">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66D008BB">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038" w:type="dxa"/>
            <w:gridSpan w:val="2"/>
            <w:tcBorders>
              <w:top w:val="single" w:color="auto" w:sz="4" w:space="0"/>
              <w:left w:val="nil"/>
              <w:bottom w:val="single" w:color="auto" w:sz="4" w:space="0"/>
              <w:right w:val="single" w:color="000000" w:sz="4" w:space="0"/>
            </w:tcBorders>
            <w:noWrap w:val="0"/>
            <w:vAlign w:val="center"/>
          </w:tcPr>
          <w:p w14:paraId="210E08A5">
            <w:pPr>
              <w:widowControl/>
              <w:spacing w:line="360" w:lineRule="exact"/>
              <w:jc w:val="center"/>
              <w:rPr>
                <w:rFonts w:hint="eastAsia" w:ascii="仿宋_GB2312" w:hAnsi="仿宋_GB2312" w:eastAsia="仿宋_GB2312" w:cs="仿宋_GB2312"/>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14:paraId="59C89E76">
            <w:pPr>
              <w:widowControl/>
              <w:spacing w:line="360" w:lineRule="exact"/>
              <w:jc w:val="center"/>
              <w:rPr>
                <w:rFonts w:hint="eastAsia" w:ascii="仿宋_GB2312" w:hAnsi="仿宋_GB2312" w:eastAsia="仿宋_GB2312" w:cs="仿宋_GB2312"/>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14:paraId="29E2986C">
            <w:pPr>
              <w:widowControl/>
              <w:spacing w:line="360" w:lineRule="exact"/>
              <w:jc w:val="center"/>
              <w:rPr>
                <w:rFonts w:hint="eastAsia" w:ascii="仿宋_GB2312" w:hAnsi="仿宋_GB2312" w:eastAsia="仿宋_GB2312" w:cs="仿宋_GB2312"/>
                <w:sz w:val="20"/>
                <w:szCs w:val="20"/>
                <w:highlight w:val="none"/>
              </w:rPr>
            </w:pPr>
          </w:p>
        </w:tc>
      </w:tr>
      <w:tr w14:paraId="68ABFCA0">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7AE5FBCE">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公用经费</w:t>
            </w:r>
          </w:p>
        </w:tc>
        <w:tc>
          <w:tcPr>
            <w:tcW w:w="2038" w:type="dxa"/>
            <w:gridSpan w:val="2"/>
            <w:tcBorders>
              <w:top w:val="single" w:color="auto" w:sz="4" w:space="0"/>
              <w:left w:val="nil"/>
              <w:bottom w:val="single" w:color="auto" w:sz="4" w:space="0"/>
              <w:right w:val="single" w:color="000000" w:sz="4" w:space="0"/>
            </w:tcBorders>
            <w:shd w:val="clear" w:color="auto" w:fill="auto"/>
            <w:noWrap w:val="0"/>
            <w:vAlign w:val="center"/>
          </w:tcPr>
          <w:p w14:paraId="2195DED2">
            <w:pPr>
              <w:widowControl/>
              <w:spacing w:line="360" w:lineRule="exact"/>
              <w:jc w:val="center"/>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5</w:t>
            </w: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14:paraId="45956E75">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7.2</w:t>
            </w:r>
          </w:p>
        </w:tc>
        <w:tc>
          <w:tcPr>
            <w:tcW w:w="2041" w:type="dxa"/>
            <w:gridSpan w:val="2"/>
            <w:tcBorders>
              <w:top w:val="single" w:color="auto" w:sz="4" w:space="0"/>
              <w:left w:val="nil"/>
              <w:bottom w:val="single" w:color="auto" w:sz="4" w:space="0"/>
              <w:right w:val="single" w:color="000000" w:sz="4" w:space="0"/>
            </w:tcBorders>
            <w:noWrap w:val="0"/>
            <w:vAlign w:val="center"/>
          </w:tcPr>
          <w:p w14:paraId="21AC0ADF">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12.69</w:t>
            </w:r>
            <w:r>
              <w:rPr>
                <w:rFonts w:hint="eastAsia" w:ascii="仿宋_GB2312" w:hAnsi="仿宋_GB2312" w:eastAsia="仿宋_GB2312" w:cs="仿宋_GB2312"/>
                <w:sz w:val="20"/>
                <w:szCs w:val="20"/>
                <w:highlight w:val="none"/>
              </w:rPr>
              <w:t>　</w:t>
            </w:r>
          </w:p>
        </w:tc>
      </w:tr>
      <w:tr w14:paraId="557257E4">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4370E27F">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其中：办公经费</w:t>
            </w:r>
          </w:p>
        </w:tc>
        <w:tc>
          <w:tcPr>
            <w:tcW w:w="2038" w:type="dxa"/>
            <w:gridSpan w:val="2"/>
            <w:tcBorders>
              <w:top w:val="single" w:color="auto" w:sz="4" w:space="0"/>
              <w:left w:val="nil"/>
              <w:bottom w:val="single" w:color="auto" w:sz="4" w:space="0"/>
              <w:right w:val="single" w:color="000000" w:sz="4" w:space="0"/>
            </w:tcBorders>
            <w:shd w:val="clear" w:color="auto" w:fill="auto"/>
            <w:noWrap w:val="0"/>
            <w:vAlign w:val="center"/>
          </w:tcPr>
          <w:p w14:paraId="2A8135C9">
            <w:pPr>
              <w:widowControl/>
              <w:spacing w:line="360" w:lineRule="exact"/>
              <w:jc w:val="center"/>
              <w:rPr>
                <w:rFonts w:hint="eastAsia" w:ascii="仿宋_GB2312" w:hAnsi="仿宋_GB2312" w:eastAsia="仿宋_GB2312" w:cs="仿宋_GB2312"/>
                <w:color w:val="000000" w:themeColor="text1"/>
                <w:kern w:val="0"/>
                <w:sz w:val="20"/>
                <w:szCs w:val="20"/>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z w:val="20"/>
                <w:szCs w:val="20"/>
                <w:highlight w:val="none"/>
                <w:lang w:val="en-US" w:eastAsia="zh-CN"/>
                <w14:textFill>
                  <w14:solidFill>
                    <w14:schemeClr w14:val="tx1"/>
                  </w14:solidFill>
                </w14:textFill>
              </w:rPr>
              <w:t>4.51</w:t>
            </w:r>
            <w:r>
              <w:rPr>
                <w:rFonts w:hint="eastAsia" w:ascii="仿宋_GB2312" w:hAnsi="仿宋_GB2312" w:eastAsia="仿宋_GB2312" w:cs="仿宋_GB2312"/>
                <w:color w:val="000000" w:themeColor="text1"/>
                <w:sz w:val="20"/>
                <w:szCs w:val="20"/>
                <w:highlight w:val="none"/>
                <w14:textFill>
                  <w14:solidFill>
                    <w14:schemeClr w14:val="tx1"/>
                  </w14:solidFill>
                </w14:textFill>
              </w:rPr>
              <w:t>　</w:t>
            </w:r>
          </w:p>
        </w:tc>
        <w:tc>
          <w:tcPr>
            <w:tcW w:w="2240" w:type="dxa"/>
            <w:gridSpan w:val="2"/>
            <w:tcBorders>
              <w:top w:val="single" w:color="auto" w:sz="4" w:space="0"/>
              <w:left w:val="nil"/>
              <w:bottom w:val="single" w:color="auto" w:sz="4" w:space="0"/>
              <w:right w:val="single" w:color="000000" w:sz="4" w:space="0"/>
            </w:tcBorders>
            <w:noWrap w:val="0"/>
            <w:vAlign w:val="center"/>
          </w:tcPr>
          <w:p w14:paraId="0405F15F">
            <w:pPr>
              <w:widowControl/>
              <w:spacing w:line="360" w:lineRule="exact"/>
              <w:jc w:val="center"/>
              <w:rPr>
                <w:rFonts w:hint="eastAsia" w:ascii="仿宋_GB2312" w:hAnsi="仿宋_GB2312" w:eastAsia="仿宋_GB2312" w:cs="仿宋_GB2312"/>
                <w:color w:val="FF0000"/>
                <w:sz w:val="20"/>
                <w:szCs w:val="20"/>
                <w:highlight w:val="none"/>
              </w:rPr>
            </w:pPr>
            <w:r>
              <w:rPr>
                <w:rFonts w:hint="eastAsia" w:ascii="仿宋_GB2312" w:hAnsi="仿宋_GB2312" w:eastAsia="仿宋_GB2312" w:cs="仿宋_GB2312"/>
                <w:sz w:val="20"/>
                <w:szCs w:val="20"/>
                <w:highlight w:val="none"/>
                <w:lang w:val="en-US" w:eastAsia="zh-CN"/>
              </w:rPr>
              <w:t>7.2　</w:t>
            </w:r>
          </w:p>
        </w:tc>
        <w:tc>
          <w:tcPr>
            <w:tcW w:w="2041" w:type="dxa"/>
            <w:gridSpan w:val="2"/>
            <w:tcBorders>
              <w:top w:val="single" w:color="auto" w:sz="4" w:space="0"/>
              <w:left w:val="nil"/>
              <w:bottom w:val="single" w:color="auto" w:sz="4" w:space="0"/>
              <w:right w:val="single" w:color="000000" w:sz="4" w:space="0"/>
            </w:tcBorders>
            <w:noWrap w:val="0"/>
            <w:vAlign w:val="center"/>
          </w:tcPr>
          <w:p w14:paraId="2D8FCDA2">
            <w:pPr>
              <w:widowControl/>
              <w:spacing w:line="360" w:lineRule="exact"/>
              <w:jc w:val="center"/>
              <w:rPr>
                <w:rFonts w:hint="eastAsia" w:ascii="仿宋_GB2312" w:hAnsi="仿宋_GB2312" w:eastAsia="仿宋_GB2312" w:cs="仿宋_GB2312"/>
                <w:color w:val="FF0000"/>
                <w:sz w:val="20"/>
                <w:szCs w:val="20"/>
                <w:highlight w:val="none"/>
              </w:rPr>
            </w:pPr>
            <w:r>
              <w:rPr>
                <w:rFonts w:hint="eastAsia" w:ascii="仿宋_GB2312" w:hAnsi="仿宋_GB2312" w:eastAsia="仿宋_GB2312" w:cs="仿宋_GB2312"/>
                <w:sz w:val="20"/>
                <w:szCs w:val="20"/>
                <w:highlight w:val="none"/>
                <w:lang w:val="en-US" w:eastAsia="zh-CN"/>
              </w:rPr>
              <w:t>12.69　</w:t>
            </w:r>
          </w:p>
        </w:tc>
      </w:tr>
      <w:tr w14:paraId="25079E95">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64153E0F">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水费、电费、差旅费</w:t>
            </w:r>
          </w:p>
        </w:tc>
        <w:tc>
          <w:tcPr>
            <w:tcW w:w="2038" w:type="dxa"/>
            <w:gridSpan w:val="2"/>
            <w:tcBorders>
              <w:top w:val="single" w:color="auto" w:sz="4" w:space="0"/>
              <w:left w:val="nil"/>
              <w:bottom w:val="single" w:color="auto" w:sz="4" w:space="0"/>
              <w:right w:val="single" w:color="000000" w:sz="4" w:space="0"/>
            </w:tcBorders>
            <w:shd w:val="clear" w:color="auto" w:fill="auto"/>
            <w:noWrap w:val="0"/>
            <w:vAlign w:val="center"/>
          </w:tcPr>
          <w:p w14:paraId="20142669">
            <w:pPr>
              <w:widowControl/>
              <w:spacing w:line="360" w:lineRule="exact"/>
              <w:jc w:val="center"/>
              <w:rPr>
                <w:rFonts w:hint="eastAsia" w:ascii="仿宋_GB2312" w:hAnsi="仿宋_GB2312" w:eastAsia="仿宋_GB2312" w:cs="仿宋_GB2312"/>
                <w:color w:val="000000" w:themeColor="text1"/>
                <w:kern w:val="0"/>
                <w:sz w:val="20"/>
                <w:szCs w:val="20"/>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z w:val="20"/>
                <w:szCs w:val="20"/>
                <w:highlight w:val="none"/>
                <w14:textFill>
                  <w14:solidFill>
                    <w14:schemeClr w14:val="tx1"/>
                  </w14:solidFill>
                </w14:textFill>
              </w:rPr>
              <w:t>　</w:t>
            </w:r>
          </w:p>
        </w:tc>
        <w:tc>
          <w:tcPr>
            <w:tcW w:w="2240" w:type="dxa"/>
            <w:gridSpan w:val="2"/>
            <w:tcBorders>
              <w:top w:val="single" w:color="auto" w:sz="4" w:space="0"/>
              <w:left w:val="nil"/>
              <w:bottom w:val="single" w:color="auto" w:sz="4" w:space="0"/>
              <w:right w:val="single" w:color="000000" w:sz="4" w:space="0"/>
            </w:tcBorders>
            <w:noWrap w:val="0"/>
            <w:vAlign w:val="center"/>
          </w:tcPr>
          <w:p w14:paraId="2A41E741">
            <w:pPr>
              <w:widowControl/>
              <w:spacing w:line="360" w:lineRule="exact"/>
              <w:jc w:val="center"/>
              <w:rPr>
                <w:rFonts w:hint="eastAsia" w:ascii="仿宋_GB2312" w:hAnsi="仿宋_GB2312" w:eastAsia="仿宋_GB2312" w:cs="仿宋_GB2312"/>
                <w:color w:val="FF0000"/>
                <w:sz w:val="20"/>
                <w:szCs w:val="20"/>
                <w:highlight w:val="none"/>
              </w:rPr>
            </w:pPr>
            <w:r>
              <w:rPr>
                <w:rFonts w:hint="eastAsia" w:ascii="仿宋_GB2312" w:hAnsi="仿宋_GB2312" w:eastAsia="仿宋_GB2312" w:cs="仿宋_GB2312"/>
                <w:color w:val="FF0000"/>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611DE96D">
            <w:pPr>
              <w:widowControl/>
              <w:spacing w:line="360" w:lineRule="exact"/>
              <w:jc w:val="center"/>
              <w:rPr>
                <w:rFonts w:hint="eastAsia" w:ascii="仿宋_GB2312" w:hAnsi="仿宋_GB2312" w:eastAsia="仿宋_GB2312" w:cs="仿宋_GB2312"/>
                <w:color w:val="FF0000"/>
                <w:sz w:val="20"/>
                <w:szCs w:val="20"/>
                <w:highlight w:val="none"/>
              </w:rPr>
            </w:pPr>
            <w:r>
              <w:rPr>
                <w:rFonts w:hint="eastAsia" w:ascii="仿宋_GB2312" w:hAnsi="仿宋_GB2312" w:eastAsia="仿宋_GB2312" w:cs="仿宋_GB2312"/>
                <w:color w:val="FF0000"/>
                <w:sz w:val="20"/>
                <w:szCs w:val="20"/>
                <w:highlight w:val="none"/>
              </w:rPr>
              <w:t>　</w:t>
            </w:r>
          </w:p>
        </w:tc>
      </w:tr>
      <w:tr w14:paraId="5FBD5C61">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70D52A7C">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会议费、培训费</w:t>
            </w:r>
          </w:p>
        </w:tc>
        <w:tc>
          <w:tcPr>
            <w:tcW w:w="2038" w:type="dxa"/>
            <w:gridSpan w:val="2"/>
            <w:tcBorders>
              <w:top w:val="single" w:color="auto" w:sz="4" w:space="0"/>
              <w:left w:val="nil"/>
              <w:bottom w:val="single" w:color="auto" w:sz="4" w:space="0"/>
              <w:right w:val="single" w:color="000000" w:sz="4" w:space="0"/>
            </w:tcBorders>
            <w:shd w:val="clear" w:color="auto" w:fill="auto"/>
            <w:noWrap w:val="0"/>
            <w:vAlign w:val="center"/>
          </w:tcPr>
          <w:p w14:paraId="78738E8C">
            <w:pPr>
              <w:widowControl/>
              <w:spacing w:line="360" w:lineRule="exact"/>
              <w:jc w:val="center"/>
              <w:rPr>
                <w:rFonts w:hint="eastAsia" w:ascii="仿宋_GB2312" w:hAnsi="仿宋_GB2312" w:eastAsia="仿宋_GB2312" w:cs="仿宋_GB2312"/>
                <w:color w:val="000000" w:themeColor="text1"/>
                <w:kern w:val="0"/>
                <w:sz w:val="20"/>
                <w:szCs w:val="20"/>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z w:val="20"/>
                <w:szCs w:val="20"/>
                <w:highlight w:val="none"/>
                <w:lang w:val="en-US" w:eastAsia="zh-CN"/>
                <w14:textFill>
                  <w14:solidFill>
                    <w14:schemeClr w14:val="tx1"/>
                  </w14:solidFill>
                </w14:textFill>
              </w:rPr>
              <w:t>0.49</w:t>
            </w:r>
            <w:r>
              <w:rPr>
                <w:rFonts w:hint="eastAsia" w:ascii="仿宋_GB2312" w:hAnsi="仿宋_GB2312" w:eastAsia="仿宋_GB2312" w:cs="仿宋_GB2312"/>
                <w:color w:val="000000" w:themeColor="text1"/>
                <w:sz w:val="20"/>
                <w:szCs w:val="20"/>
                <w:highlight w:val="none"/>
                <w14:textFill>
                  <w14:solidFill>
                    <w14:schemeClr w14:val="tx1"/>
                  </w14:solidFill>
                </w14:textFill>
              </w:rPr>
              <w:t>　</w:t>
            </w:r>
          </w:p>
        </w:tc>
        <w:tc>
          <w:tcPr>
            <w:tcW w:w="2240" w:type="dxa"/>
            <w:gridSpan w:val="2"/>
            <w:tcBorders>
              <w:top w:val="single" w:color="auto" w:sz="4" w:space="0"/>
              <w:left w:val="nil"/>
              <w:bottom w:val="single" w:color="auto" w:sz="4" w:space="0"/>
              <w:right w:val="single" w:color="000000" w:sz="4" w:space="0"/>
            </w:tcBorders>
            <w:noWrap w:val="0"/>
            <w:vAlign w:val="center"/>
          </w:tcPr>
          <w:p w14:paraId="612CF325">
            <w:pPr>
              <w:widowControl/>
              <w:spacing w:line="360" w:lineRule="exact"/>
              <w:jc w:val="center"/>
              <w:rPr>
                <w:rFonts w:hint="eastAsia" w:ascii="仿宋_GB2312" w:hAnsi="仿宋_GB2312" w:eastAsia="仿宋_GB2312" w:cs="仿宋_GB2312"/>
                <w:color w:val="FF0000"/>
                <w:sz w:val="20"/>
                <w:szCs w:val="20"/>
                <w:highlight w:val="none"/>
              </w:rPr>
            </w:pPr>
            <w:r>
              <w:rPr>
                <w:rFonts w:hint="eastAsia" w:ascii="仿宋_GB2312" w:hAnsi="仿宋_GB2312" w:eastAsia="仿宋_GB2312" w:cs="仿宋_GB2312"/>
                <w:color w:val="FF0000"/>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6E128A6C">
            <w:pPr>
              <w:widowControl/>
              <w:spacing w:line="360" w:lineRule="exact"/>
              <w:jc w:val="center"/>
              <w:rPr>
                <w:rFonts w:hint="eastAsia" w:ascii="仿宋_GB2312" w:hAnsi="仿宋_GB2312" w:eastAsia="仿宋_GB2312" w:cs="仿宋_GB2312"/>
                <w:color w:val="FF0000"/>
                <w:sz w:val="20"/>
                <w:szCs w:val="20"/>
                <w:highlight w:val="none"/>
              </w:rPr>
            </w:pPr>
            <w:r>
              <w:rPr>
                <w:rFonts w:hint="eastAsia" w:ascii="仿宋_GB2312" w:hAnsi="仿宋_GB2312" w:eastAsia="仿宋_GB2312" w:cs="仿宋_GB2312"/>
                <w:color w:val="FF0000"/>
                <w:sz w:val="20"/>
                <w:szCs w:val="20"/>
                <w:highlight w:val="none"/>
              </w:rPr>
              <w:t>　</w:t>
            </w:r>
          </w:p>
        </w:tc>
      </w:tr>
      <w:tr w14:paraId="6FC9C695">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7E2D4D5F">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政府采购金额</w:t>
            </w:r>
          </w:p>
        </w:tc>
        <w:tc>
          <w:tcPr>
            <w:tcW w:w="2038" w:type="dxa"/>
            <w:gridSpan w:val="2"/>
            <w:tcBorders>
              <w:top w:val="single" w:color="auto" w:sz="4" w:space="0"/>
              <w:left w:val="nil"/>
              <w:bottom w:val="single" w:color="auto" w:sz="4" w:space="0"/>
              <w:right w:val="single" w:color="000000" w:sz="4" w:space="0"/>
            </w:tcBorders>
            <w:noWrap w:val="0"/>
            <w:vAlign w:val="center"/>
          </w:tcPr>
          <w:p w14:paraId="50AA8C71">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240" w:type="dxa"/>
            <w:gridSpan w:val="2"/>
            <w:tcBorders>
              <w:top w:val="single" w:color="auto" w:sz="4" w:space="0"/>
              <w:left w:val="nil"/>
              <w:bottom w:val="single" w:color="auto" w:sz="4" w:space="0"/>
              <w:right w:val="single" w:color="000000" w:sz="4" w:space="0"/>
            </w:tcBorders>
            <w:noWrap w:val="0"/>
            <w:vAlign w:val="center"/>
          </w:tcPr>
          <w:p w14:paraId="2C233FC9">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6D069B98">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14:paraId="2F52FAEF">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33A9EEAA">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部门基本支出预算调整 </w:t>
            </w:r>
          </w:p>
        </w:tc>
        <w:tc>
          <w:tcPr>
            <w:tcW w:w="2038" w:type="dxa"/>
            <w:gridSpan w:val="2"/>
            <w:tcBorders>
              <w:top w:val="single" w:color="auto" w:sz="4" w:space="0"/>
              <w:left w:val="nil"/>
              <w:bottom w:val="single" w:color="auto" w:sz="4" w:space="0"/>
              <w:right w:val="single" w:color="000000" w:sz="4" w:space="0"/>
            </w:tcBorders>
            <w:noWrap w:val="0"/>
            <w:vAlign w:val="center"/>
          </w:tcPr>
          <w:p w14:paraId="645C82F0">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240" w:type="dxa"/>
            <w:gridSpan w:val="2"/>
            <w:tcBorders>
              <w:top w:val="single" w:color="auto" w:sz="4" w:space="0"/>
              <w:left w:val="nil"/>
              <w:bottom w:val="single" w:color="auto" w:sz="4" w:space="0"/>
              <w:right w:val="single" w:color="000000" w:sz="4" w:space="0"/>
            </w:tcBorders>
            <w:noWrap w:val="0"/>
            <w:vAlign w:val="center"/>
          </w:tcPr>
          <w:p w14:paraId="2249E913">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6E099F6E">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14:paraId="5DCA7BC7">
        <w:tblPrEx>
          <w:tblCellMar>
            <w:top w:w="0" w:type="dxa"/>
            <w:left w:w="108" w:type="dxa"/>
            <w:bottom w:w="0" w:type="dxa"/>
            <w:right w:w="108" w:type="dxa"/>
          </w:tblCellMar>
        </w:tblPrEx>
        <w:trPr>
          <w:trHeight w:val="0" w:hRule="atLeast"/>
          <w:jc w:val="center"/>
        </w:trPr>
        <w:tc>
          <w:tcPr>
            <w:tcW w:w="3354" w:type="dxa"/>
            <w:vMerge w:val="restart"/>
            <w:tcBorders>
              <w:top w:val="nil"/>
              <w:left w:val="single" w:color="auto" w:sz="4" w:space="0"/>
              <w:bottom w:val="single" w:color="auto" w:sz="4" w:space="0"/>
              <w:right w:val="single" w:color="auto" w:sz="4" w:space="0"/>
            </w:tcBorders>
            <w:noWrap w:val="0"/>
            <w:vAlign w:val="center"/>
          </w:tcPr>
          <w:p w14:paraId="36D05F87">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楼堂馆所控制情况</w:t>
            </w:r>
            <w:r>
              <w:rPr>
                <w:rFonts w:hint="eastAsia" w:ascii="仿宋_GB2312" w:hAnsi="仿宋_GB2312" w:eastAsia="仿宋_GB2312" w:cs="仿宋_GB2312"/>
                <w:sz w:val="20"/>
                <w:szCs w:val="20"/>
                <w:highlight w:val="none"/>
              </w:rPr>
              <w:br w:type="textWrapping"/>
            </w:r>
            <w:r>
              <w:rPr>
                <w:rFonts w:hint="eastAsia" w:ascii="仿宋_GB2312" w:hAnsi="仿宋_GB2312" w:eastAsia="仿宋_GB2312" w:cs="仿宋_GB2312"/>
                <w:sz w:val="20"/>
                <w:szCs w:val="20"/>
                <w:highlight w:val="none"/>
              </w:rPr>
              <w:t>（202</w:t>
            </w:r>
            <w:r>
              <w:rPr>
                <w:rFonts w:hint="eastAsia" w:ascii="仿宋_GB2312" w:hAnsi="仿宋_GB2312" w:eastAsia="仿宋_GB2312" w:cs="仿宋_GB2312"/>
                <w:sz w:val="20"/>
                <w:szCs w:val="20"/>
                <w:highlight w:val="none"/>
                <w:lang w:val="en-US" w:eastAsia="zh-CN"/>
              </w:rPr>
              <w:t>4</w:t>
            </w:r>
            <w:r>
              <w:rPr>
                <w:rFonts w:hint="eastAsia" w:ascii="仿宋_GB2312" w:hAnsi="仿宋_GB2312" w:eastAsia="仿宋_GB2312" w:cs="仿宋_GB2312"/>
                <w:sz w:val="20"/>
                <w:szCs w:val="20"/>
                <w:highlight w:val="none"/>
              </w:rPr>
              <w:t>年完工项目）</w:t>
            </w:r>
          </w:p>
        </w:tc>
        <w:tc>
          <w:tcPr>
            <w:tcW w:w="1189" w:type="dxa"/>
            <w:tcBorders>
              <w:top w:val="nil"/>
              <w:left w:val="nil"/>
              <w:bottom w:val="single" w:color="auto" w:sz="4" w:space="0"/>
              <w:right w:val="single" w:color="auto" w:sz="4" w:space="0"/>
            </w:tcBorders>
            <w:noWrap w:val="0"/>
            <w:vAlign w:val="center"/>
          </w:tcPr>
          <w:p w14:paraId="309F902E">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批复规模</w:t>
            </w:r>
            <w:r>
              <w:rPr>
                <w:rFonts w:hint="eastAsia" w:ascii="仿宋_GB2312" w:hAnsi="仿宋_GB2312" w:eastAsia="仿宋_GB2312" w:cs="仿宋_GB2312"/>
                <w:bCs/>
                <w:sz w:val="20"/>
                <w:szCs w:val="20"/>
                <w:highlight w:val="none"/>
              </w:rPr>
              <w:br w:type="textWrapping"/>
            </w:r>
            <w:r>
              <w:rPr>
                <w:rFonts w:hint="eastAsia" w:ascii="仿宋_GB2312" w:hAnsi="仿宋_GB2312" w:eastAsia="仿宋_GB2312" w:cs="仿宋_GB2312"/>
                <w:bCs/>
                <w:sz w:val="20"/>
                <w:szCs w:val="20"/>
                <w:highlight w:val="none"/>
              </w:rPr>
              <w:t>（㎡）</w:t>
            </w:r>
          </w:p>
        </w:tc>
        <w:tc>
          <w:tcPr>
            <w:tcW w:w="849" w:type="dxa"/>
            <w:tcBorders>
              <w:top w:val="nil"/>
              <w:left w:val="nil"/>
              <w:bottom w:val="single" w:color="auto" w:sz="4" w:space="0"/>
              <w:right w:val="single" w:color="auto" w:sz="4" w:space="0"/>
            </w:tcBorders>
            <w:noWrap w:val="0"/>
            <w:vAlign w:val="center"/>
          </w:tcPr>
          <w:p w14:paraId="206981EF">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实际规模（㎡）</w:t>
            </w:r>
          </w:p>
        </w:tc>
        <w:tc>
          <w:tcPr>
            <w:tcW w:w="1129" w:type="dxa"/>
            <w:tcBorders>
              <w:top w:val="nil"/>
              <w:left w:val="nil"/>
              <w:bottom w:val="single" w:color="auto" w:sz="4" w:space="0"/>
              <w:right w:val="single" w:color="auto" w:sz="4" w:space="0"/>
            </w:tcBorders>
            <w:noWrap w:val="0"/>
            <w:vAlign w:val="center"/>
          </w:tcPr>
          <w:p w14:paraId="2C060C58">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规模控制率</w:t>
            </w:r>
          </w:p>
        </w:tc>
        <w:tc>
          <w:tcPr>
            <w:tcW w:w="1111" w:type="dxa"/>
            <w:tcBorders>
              <w:top w:val="nil"/>
              <w:left w:val="nil"/>
              <w:bottom w:val="single" w:color="auto" w:sz="4" w:space="0"/>
              <w:right w:val="single" w:color="auto" w:sz="4" w:space="0"/>
            </w:tcBorders>
            <w:noWrap w:val="0"/>
            <w:vAlign w:val="center"/>
          </w:tcPr>
          <w:p w14:paraId="739FFB7B">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预算投资（万元）</w:t>
            </w:r>
          </w:p>
        </w:tc>
        <w:tc>
          <w:tcPr>
            <w:tcW w:w="1081" w:type="dxa"/>
            <w:tcBorders>
              <w:top w:val="nil"/>
              <w:left w:val="nil"/>
              <w:bottom w:val="single" w:color="auto" w:sz="4" w:space="0"/>
              <w:right w:val="single" w:color="auto" w:sz="4" w:space="0"/>
            </w:tcBorders>
            <w:noWrap w:val="0"/>
            <w:vAlign w:val="center"/>
          </w:tcPr>
          <w:p w14:paraId="2771AE1E">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实际投资（万元）</w:t>
            </w:r>
          </w:p>
        </w:tc>
        <w:tc>
          <w:tcPr>
            <w:tcW w:w="960" w:type="dxa"/>
            <w:tcBorders>
              <w:top w:val="nil"/>
              <w:left w:val="nil"/>
              <w:bottom w:val="single" w:color="auto" w:sz="4" w:space="0"/>
              <w:right w:val="single" w:color="auto" w:sz="4" w:space="0"/>
            </w:tcBorders>
            <w:noWrap w:val="0"/>
            <w:vAlign w:val="center"/>
          </w:tcPr>
          <w:p w14:paraId="5FB29E8C">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投资概算控制率</w:t>
            </w:r>
          </w:p>
        </w:tc>
      </w:tr>
      <w:tr w14:paraId="6D3CFDEA">
        <w:tblPrEx>
          <w:tblCellMar>
            <w:top w:w="0" w:type="dxa"/>
            <w:left w:w="108" w:type="dxa"/>
            <w:bottom w:w="0" w:type="dxa"/>
            <w:right w:w="108" w:type="dxa"/>
          </w:tblCellMar>
        </w:tblPrEx>
        <w:trPr>
          <w:trHeight w:val="0" w:hRule="atLeast"/>
          <w:jc w:val="center"/>
        </w:trPr>
        <w:tc>
          <w:tcPr>
            <w:tcW w:w="3354" w:type="dxa"/>
            <w:vMerge w:val="continue"/>
            <w:tcBorders>
              <w:top w:val="nil"/>
              <w:left w:val="single" w:color="auto" w:sz="4" w:space="0"/>
              <w:bottom w:val="single" w:color="auto" w:sz="4" w:space="0"/>
              <w:right w:val="single" w:color="auto" w:sz="4" w:space="0"/>
            </w:tcBorders>
            <w:noWrap w:val="0"/>
            <w:vAlign w:val="center"/>
          </w:tcPr>
          <w:p w14:paraId="03527A09">
            <w:pPr>
              <w:widowControl/>
              <w:spacing w:line="360" w:lineRule="exact"/>
              <w:jc w:val="left"/>
              <w:rPr>
                <w:rFonts w:hint="eastAsia" w:ascii="仿宋_GB2312" w:hAnsi="仿宋_GB2312" w:eastAsia="仿宋_GB2312" w:cs="仿宋_GB2312"/>
                <w:sz w:val="20"/>
                <w:szCs w:val="20"/>
                <w:highlight w:val="none"/>
              </w:rPr>
            </w:pPr>
          </w:p>
        </w:tc>
        <w:tc>
          <w:tcPr>
            <w:tcW w:w="1189" w:type="dxa"/>
            <w:tcBorders>
              <w:top w:val="nil"/>
              <w:left w:val="nil"/>
              <w:bottom w:val="single" w:color="auto" w:sz="4" w:space="0"/>
              <w:right w:val="single" w:color="auto" w:sz="4" w:space="0"/>
            </w:tcBorders>
            <w:noWrap w:val="0"/>
            <w:vAlign w:val="center"/>
          </w:tcPr>
          <w:p w14:paraId="7B200ABD">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849" w:type="dxa"/>
            <w:tcBorders>
              <w:top w:val="nil"/>
              <w:left w:val="nil"/>
              <w:bottom w:val="single" w:color="auto" w:sz="4" w:space="0"/>
              <w:right w:val="single" w:color="auto" w:sz="4" w:space="0"/>
            </w:tcBorders>
            <w:noWrap w:val="0"/>
            <w:vAlign w:val="center"/>
          </w:tcPr>
          <w:p w14:paraId="1DCD9165">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1129" w:type="dxa"/>
            <w:tcBorders>
              <w:top w:val="nil"/>
              <w:left w:val="nil"/>
              <w:bottom w:val="single" w:color="auto" w:sz="4" w:space="0"/>
              <w:right w:val="single" w:color="auto" w:sz="4" w:space="0"/>
            </w:tcBorders>
            <w:noWrap w:val="0"/>
            <w:vAlign w:val="center"/>
          </w:tcPr>
          <w:p w14:paraId="47C5ED92">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1111" w:type="dxa"/>
            <w:tcBorders>
              <w:top w:val="nil"/>
              <w:left w:val="nil"/>
              <w:bottom w:val="single" w:color="auto" w:sz="4" w:space="0"/>
              <w:right w:val="single" w:color="auto" w:sz="4" w:space="0"/>
            </w:tcBorders>
            <w:noWrap w:val="0"/>
            <w:vAlign w:val="center"/>
          </w:tcPr>
          <w:p w14:paraId="76DE1ED0">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1081" w:type="dxa"/>
            <w:tcBorders>
              <w:top w:val="nil"/>
              <w:left w:val="nil"/>
              <w:bottom w:val="single" w:color="auto" w:sz="4" w:space="0"/>
              <w:right w:val="single" w:color="auto" w:sz="4" w:space="0"/>
            </w:tcBorders>
            <w:noWrap w:val="0"/>
            <w:vAlign w:val="center"/>
          </w:tcPr>
          <w:p w14:paraId="0BB16E36">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960" w:type="dxa"/>
            <w:tcBorders>
              <w:top w:val="nil"/>
              <w:left w:val="nil"/>
              <w:bottom w:val="single" w:color="auto" w:sz="4" w:space="0"/>
              <w:right w:val="single" w:color="auto" w:sz="4" w:space="0"/>
            </w:tcBorders>
            <w:noWrap w:val="0"/>
            <w:vAlign w:val="center"/>
          </w:tcPr>
          <w:p w14:paraId="5698A671">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14:paraId="05CC47A7">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04990AF8">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厉行节约保障措施</w:t>
            </w:r>
          </w:p>
        </w:tc>
        <w:tc>
          <w:tcPr>
            <w:tcW w:w="6319" w:type="dxa"/>
            <w:gridSpan w:val="6"/>
            <w:tcBorders>
              <w:top w:val="single" w:color="auto" w:sz="4" w:space="0"/>
              <w:left w:val="nil"/>
              <w:bottom w:val="single" w:color="auto" w:sz="4" w:space="0"/>
              <w:right w:val="single" w:color="000000" w:sz="4" w:space="0"/>
            </w:tcBorders>
            <w:noWrap w:val="0"/>
            <w:vAlign w:val="center"/>
          </w:tcPr>
          <w:p w14:paraId="098A466A">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一是加强支出预算管理；二是严格经费审批；三是</w:t>
            </w:r>
            <w:r>
              <w:rPr>
                <w:rFonts w:hint="eastAsia" w:ascii="仿宋_GB2312" w:hAnsi="仿宋_GB2312" w:eastAsia="仿宋_GB2312" w:cs="仿宋_GB2312"/>
                <w:sz w:val="20"/>
                <w:szCs w:val="20"/>
                <w:highlight w:val="none"/>
                <w:lang w:eastAsia="zh-CN"/>
              </w:rPr>
              <w:t>大力推行节约型机关</w:t>
            </w:r>
            <w:r>
              <w:rPr>
                <w:rFonts w:hint="eastAsia" w:ascii="仿宋_GB2312" w:hAnsi="仿宋_GB2312" w:eastAsia="仿宋_GB2312" w:cs="仿宋_GB2312"/>
                <w:sz w:val="20"/>
                <w:szCs w:val="20"/>
                <w:highlight w:val="none"/>
              </w:rPr>
              <w:t>；四是</w:t>
            </w:r>
            <w:r>
              <w:rPr>
                <w:rFonts w:hint="eastAsia" w:ascii="仿宋_GB2312" w:hAnsi="仿宋_GB2312" w:eastAsia="仿宋_GB2312" w:cs="仿宋_GB2312"/>
                <w:sz w:val="20"/>
                <w:szCs w:val="20"/>
                <w:highlight w:val="none"/>
                <w:lang w:eastAsia="zh-CN"/>
              </w:rPr>
              <w:t>严格控制</w:t>
            </w:r>
            <w:r>
              <w:rPr>
                <w:rFonts w:hint="eastAsia" w:ascii="仿宋_GB2312" w:hAnsi="仿宋_GB2312" w:eastAsia="仿宋_GB2312" w:cs="仿宋_GB2312"/>
                <w:sz w:val="20"/>
                <w:szCs w:val="20"/>
                <w:highlight w:val="none"/>
              </w:rPr>
              <w:t>各类会议和培训</w:t>
            </w:r>
            <w:r>
              <w:rPr>
                <w:rFonts w:hint="eastAsia" w:ascii="仿宋_GB2312" w:hAnsi="仿宋_GB2312" w:eastAsia="仿宋_GB2312" w:cs="仿宋_GB2312"/>
                <w:sz w:val="20"/>
                <w:szCs w:val="20"/>
                <w:highlight w:val="none"/>
                <w:lang w:eastAsia="zh-CN"/>
              </w:rPr>
              <w:t>经费支出</w:t>
            </w:r>
            <w:r>
              <w:rPr>
                <w:rFonts w:hint="eastAsia" w:ascii="仿宋_GB2312" w:hAnsi="仿宋_GB2312" w:eastAsia="仿宋_GB2312" w:cs="仿宋_GB2312"/>
                <w:sz w:val="20"/>
                <w:szCs w:val="20"/>
                <w:highlight w:val="none"/>
              </w:rPr>
              <w:t>。　</w:t>
            </w:r>
          </w:p>
        </w:tc>
      </w:tr>
    </w:tbl>
    <w:p w14:paraId="438B0CFD">
      <w:pPr>
        <w:widowControl/>
        <w:spacing w:afterLines="0" w:line="400" w:lineRule="exact"/>
        <w:jc w:val="left"/>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rPr>
        <w:t>说明：“项目支出”需要填报基本支出以外的所有项目支出情况，“公用经费”填报基本支出中的一般商品和服务支出。</w:t>
      </w:r>
    </w:p>
    <w:p w14:paraId="06CA211F">
      <w:pPr>
        <w:widowControl/>
        <w:spacing w:afterLines="0" w:line="400" w:lineRule="exact"/>
        <w:jc w:val="left"/>
        <w:rPr>
          <w:rFonts w:hint="default" w:ascii="Times New Roman" w:hAnsi="Times New Roman" w:eastAsia="仿宋_GB2312" w:cs="Times New Roman"/>
          <w:sz w:val="22"/>
          <w:highlight w:val="none"/>
        </w:rPr>
      </w:pPr>
    </w:p>
    <w:p w14:paraId="2ADA1907">
      <w:pPr>
        <w:widowControl/>
        <w:spacing w:after="0" w:afterLines="0" w:line="400" w:lineRule="exact"/>
        <w:jc w:val="left"/>
        <w:rPr>
          <w:rFonts w:hint="eastAsia" w:ascii="黑体" w:hAnsi="黑体" w:eastAsia="黑体" w:cs="黑体"/>
          <w:sz w:val="32"/>
          <w:szCs w:val="32"/>
          <w:highlight w:val="none"/>
          <w:lang w:eastAsia="zh-CN"/>
        </w:rPr>
      </w:pPr>
      <w:r>
        <w:rPr>
          <w:rFonts w:hint="default" w:ascii="Times New Roman" w:hAnsi="Times New Roman" w:eastAsia="仿宋_GB2312" w:cs="Times New Roman"/>
          <w:sz w:val="22"/>
          <w:highlight w:val="none"/>
        </w:rPr>
        <w:t>填表人：        填报日期：          联系电话：            单位负责人签字：</w:t>
      </w:r>
      <w:r>
        <w:rPr>
          <w:rFonts w:hint="default" w:ascii="Times New Roman" w:hAnsi="Times New Roman" w:eastAsia="仿宋_GB2312" w:cs="Times New Roman"/>
          <w:sz w:val="2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2</w:t>
      </w:r>
    </w:p>
    <w:p w14:paraId="52A2B498">
      <w:pPr>
        <w:widowControl/>
        <w:spacing w:after="120" w:afterLines="50"/>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default" w:ascii="方正小标宋简体" w:hAnsi="方正小标宋简体" w:eastAsia="方正小标宋简体" w:cs="方正小标宋简体"/>
          <w:color w:val="000000"/>
          <w:sz w:val="36"/>
          <w:szCs w:val="36"/>
          <w:highlight w:val="none"/>
          <w:lang w:val="en"/>
        </w:rPr>
        <w:t>4</w:t>
      </w:r>
      <w:r>
        <w:rPr>
          <w:rFonts w:hint="eastAsia" w:ascii="方正小标宋简体" w:hAnsi="方正小标宋简体" w:eastAsia="方正小标宋简体" w:cs="方正小标宋简体"/>
          <w:color w:val="000000"/>
          <w:sz w:val="36"/>
          <w:szCs w:val="36"/>
          <w:highlight w:val="none"/>
        </w:rPr>
        <w:t>年度部门整体支出绩效自评表</w:t>
      </w:r>
    </w:p>
    <w:tbl>
      <w:tblPr>
        <w:tblStyle w:val="5"/>
        <w:tblW w:w="10079" w:type="dxa"/>
        <w:jc w:val="center"/>
        <w:tblLayout w:type="autofit"/>
        <w:tblCellMar>
          <w:top w:w="0" w:type="dxa"/>
          <w:left w:w="108" w:type="dxa"/>
          <w:bottom w:w="0" w:type="dxa"/>
          <w:right w:w="108" w:type="dxa"/>
        </w:tblCellMar>
      </w:tblPr>
      <w:tblGrid>
        <w:gridCol w:w="1080"/>
        <w:gridCol w:w="1080"/>
        <w:gridCol w:w="1034"/>
        <w:gridCol w:w="1270"/>
        <w:gridCol w:w="1311"/>
        <w:gridCol w:w="1269"/>
        <w:gridCol w:w="716"/>
        <w:gridCol w:w="873"/>
        <w:gridCol w:w="1446"/>
      </w:tblGrid>
      <w:tr w14:paraId="4D790E20">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7B68A67A">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市</w:t>
            </w:r>
            <w:r>
              <w:rPr>
                <w:rFonts w:hint="eastAsia" w:ascii="仿宋_GB2312" w:hAnsi="仿宋_GB2312" w:eastAsia="仿宋_GB2312" w:cs="仿宋_GB2312"/>
                <w:color w:val="000000"/>
                <w:sz w:val="20"/>
                <w:szCs w:val="20"/>
                <w:highlight w:val="none"/>
              </w:rPr>
              <w:t>级预算部门名称</w:t>
            </w:r>
          </w:p>
        </w:tc>
        <w:tc>
          <w:tcPr>
            <w:tcW w:w="8999" w:type="dxa"/>
            <w:gridSpan w:val="8"/>
            <w:tcBorders>
              <w:top w:val="single" w:color="auto" w:sz="4" w:space="0"/>
              <w:left w:val="nil"/>
              <w:bottom w:val="single" w:color="auto" w:sz="4" w:space="0"/>
              <w:right w:val="single" w:color="auto" w:sz="4" w:space="0"/>
            </w:tcBorders>
            <w:noWrap w:val="0"/>
            <w:vAlign w:val="center"/>
          </w:tcPr>
          <w:p w14:paraId="15883CA6">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岳阳市君山区委党校</w:t>
            </w:r>
            <w:r>
              <w:rPr>
                <w:rFonts w:hint="eastAsia" w:ascii="仿宋_GB2312" w:hAnsi="仿宋_GB2312" w:eastAsia="仿宋_GB2312" w:cs="仿宋_GB2312"/>
                <w:color w:val="000000"/>
                <w:sz w:val="20"/>
                <w:szCs w:val="20"/>
                <w:highlight w:val="none"/>
              </w:rPr>
              <w:t>　　</w:t>
            </w:r>
          </w:p>
        </w:tc>
      </w:tr>
      <w:tr w14:paraId="60AB1412">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14:paraId="7DD0A9DE">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年度预</w:t>
            </w:r>
          </w:p>
          <w:p w14:paraId="338493D1">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算申请</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14" w:type="dxa"/>
            <w:gridSpan w:val="2"/>
            <w:tcBorders>
              <w:top w:val="nil"/>
              <w:left w:val="nil"/>
              <w:bottom w:val="single" w:color="auto" w:sz="4" w:space="0"/>
              <w:right w:val="single" w:color="auto" w:sz="4" w:space="0"/>
            </w:tcBorders>
            <w:noWrap w:val="0"/>
            <w:vAlign w:val="center"/>
          </w:tcPr>
          <w:p w14:paraId="26FFB13B">
            <w:pPr>
              <w:spacing w:line="240" w:lineRule="exact"/>
              <w:jc w:val="center"/>
              <w:rPr>
                <w:rFonts w:hint="eastAsia" w:ascii="仿宋_GB2312" w:hAnsi="仿宋_GB2312" w:eastAsia="仿宋_GB2312" w:cs="仿宋_GB2312"/>
                <w:sz w:val="20"/>
                <w:szCs w:val="20"/>
                <w:highlight w:val="none"/>
              </w:rPr>
            </w:pPr>
          </w:p>
        </w:tc>
        <w:tc>
          <w:tcPr>
            <w:tcW w:w="1270" w:type="dxa"/>
            <w:tcBorders>
              <w:top w:val="nil"/>
              <w:left w:val="nil"/>
              <w:bottom w:val="single" w:color="auto" w:sz="4" w:space="0"/>
              <w:right w:val="single" w:color="auto" w:sz="4" w:space="0"/>
            </w:tcBorders>
            <w:noWrap w:val="0"/>
            <w:vAlign w:val="center"/>
          </w:tcPr>
          <w:p w14:paraId="0212C769">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年初预算数</w:t>
            </w:r>
          </w:p>
        </w:tc>
        <w:tc>
          <w:tcPr>
            <w:tcW w:w="1311" w:type="dxa"/>
            <w:tcBorders>
              <w:top w:val="nil"/>
              <w:left w:val="nil"/>
              <w:bottom w:val="single" w:color="auto" w:sz="4" w:space="0"/>
              <w:right w:val="single" w:color="auto" w:sz="4" w:space="0"/>
            </w:tcBorders>
            <w:noWrap w:val="0"/>
            <w:vAlign w:val="center"/>
          </w:tcPr>
          <w:p w14:paraId="37E43B7F">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全年预算数</w:t>
            </w:r>
          </w:p>
        </w:tc>
        <w:tc>
          <w:tcPr>
            <w:tcW w:w="1269" w:type="dxa"/>
            <w:tcBorders>
              <w:top w:val="nil"/>
              <w:left w:val="nil"/>
              <w:bottom w:val="single" w:color="auto" w:sz="4" w:space="0"/>
              <w:right w:val="single" w:color="auto" w:sz="4" w:space="0"/>
            </w:tcBorders>
            <w:noWrap w:val="0"/>
            <w:vAlign w:val="center"/>
          </w:tcPr>
          <w:p w14:paraId="59FB9AB7">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全年执行数</w:t>
            </w:r>
          </w:p>
        </w:tc>
        <w:tc>
          <w:tcPr>
            <w:tcW w:w="716" w:type="dxa"/>
            <w:tcBorders>
              <w:top w:val="nil"/>
              <w:left w:val="nil"/>
              <w:bottom w:val="single" w:color="auto" w:sz="4" w:space="0"/>
              <w:right w:val="single" w:color="auto" w:sz="4" w:space="0"/>
            </w:tcBorders>
            <w:noWrap w:val="0"/>
            <w:vAlign w:val="center"/>
          </w:tcPr>
          <w:p w14:paraId="7A711AA9">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2BC4A941">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46" w:type="dxa"/>
            <w:tcBorders>
              <w:top w:val="nil"/>
              <w:left w:val="nil"/>
              <w:bottom w:val="single" w:color="auto" w:sz="4" w:space="0"/>
              <w:right w:val="single" w:color="auto" w:sz="4" w:space="0"/>
            </w:tcBorders>
            <w:noWrap w:val="0"/>
            <w:vAlign w:val="center"/>
          </w:tcPr>
          <w:p w14:paraId="7CD79AC9">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14:paraId="355FF2B3">
        <w:tblPrEx>
          <w:tblCellMar>
            <w:top w:w="0" w:type="dxa"/>
            <w:left w:w="108" w:type="dxa"/>
            <w:bottom w:w="0" w:type="dxa"/>
            <w:right w:w="108" w:type="dxa"/>
          </w:tblCellMar>
        </w:tblPrEx>
        <w:trPr>
          <w:jc w:val="center"/>
        </w:trPr>
        <w:tc>
          <w:tcPr>
            <w:tcW w:w="1080" w:type="dxa"/>
            <w:vMerge w:val="continue"/>
            <w:tcBorders>
              <w:top w:val="nil"/>
              <w:left w:val="single" w:color="auto" w:sz="4" w:space="0"/>
              <w:right w:val="single" w:color="auto" w:sz="4" w:space="0"/>
            </w:tcBorders>
            <w:noWrap w:val="0"/>
            <w:vAlign w:val="center"/>
          </w:tcPr>
          <w:p w14:paraId="78B5B469">
            <w:pPr>
              <w:widowControl/>
              <w:spacing w:line="240" w:lineRule="exact"/>
              <w:jc w:val="center"/>
              <w:rPr>
                <w:rFonts w:hint="eastAsia" w:ascii="仿宋_GB2312" w:hAnsi="仿宋_GB2312" w:eastAsia="仿宋_GB2312" w:cs="仿宋_GB2312"/>
                <w:color w:val="000000"/>
                <w:sz w:val="20"/>
                <w:szCs w:val="20"/>
                <w:highlight w:val="none"/>
              </w:rPr>
            </w:pPr>
          </w:p>
        </w:tc>
        <w:tc>
          <w:tcPr>
            <w:tcW w:w="2114" w:type="dxa"/>
            <w:gridSpan w:val="2"/>
            <w:tcBorders>
              <w:top w:val="nil"/>
              <w:left w:val="nil"/>
              <w:bottom w:val="single" w:color="auto" w:sz="4" w:space="0"/>
              <w:right w:val="single" w:color="auto" w:sz="4" w:space="0"/>
            </w:tcBorders>
            <w:noWrap w:val="0"/>
            <w:vAlign w:val="center"/>
          </w:tcPr>
          <w:p w14:paraId="69BBAF8A">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color w:val="000000"/>
                <w:sz w:val="20"/>
                <w:szCs w:val="20"/>
                <w:highlight w:val="none"/>
              </w:rPr>
              <w:t>年度资金总额</w:t>
            </w:r>
          </w:p>
        </w:tc>
        <w:tc>
          <w:tcPr>
            <w:tcW w:w="1270" w:type="dxa"/>
            <w:tcBorders>
              <w:top w:val="nil"/>
              <w:left w:val="nil"/>
              <w:bottom w:val="single" w:color="auto" w:sz="4" w:space="0"/>
              <w:right w:val="single" w:color="auto" w:sz="4" w:space="0"/>
            </w:tcBorders>
            <w:noWrap w:val="0"/>
            <w:vAlign w:val="center"/>
          </w:tcPr>
          <w:p w14:paraId="7C579949">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148.12</w:t>
            </w:r>
          </w:p>
        </w:tc>
        <w:tc>
          <w:tcPr>
            <w:tcW w:w="1311" w:type="dxa"/>
            <w:tcBorders>
              <w:top w:val="nil"/>
              <w:left w:val="nil"/>
              <w:bottom w:val="single" w:color="auto" w:sz="4" w:space="0"/>
              <w:right w:val="single" w:color="auto" w:sz="4" w:space="0"/>
            </w:tcBorders>
            <w:noWrap w:val="0"/>
            <w:vAlign w:val="center"/>
          </w:tcPr>
          <w:p w14:paraId="4F33327C">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236.43</w:t>
            </w:r>
          </w:p>
        </w:tc>
        <w:tc>
          <w:tcPr>
            <w:tcW w:w="1269" w:type="dxa"/>
            <w:tcBorders>
              <w:top w:val="nil"/>
              <w:left w:val="nil"/>
              <w:bottom w:val="single" w:color="auto" w:sz="4" w:space="0"/>
              <w:right w:val="single" w:color="auto" w:sz="4" w:space="0"/>
            </w:tcBorders>
            <w:noWrap w:val="0"/>
            <w:vAlign w:val="center"/>
          </w:tcPr>
          <w:p w14:paraId="77D72F75">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225.37</w:t>
            </w:r>
          </w:p>
        </w:tc>
        <w:tc>
          <w:tcPr>
            <w:tcW w:w="716" w:type="dxa"/>
            <w:tcBorders>
              <w:top w:val="nil"/>
              <w:left w:val="nil"/>
              <w:bottom w:val="single" w:color="auto" w:sz="4" w:space="0"/>
              <w:right w:val="single" w:color="auto" w:sz="4" w:space="0"/>
            </w:tcBorders>
            <w:noWrap w:val="0"/>
            <w:vAlign w:val="center"/>
          </w:tcPr>
          <w:p w14:paraId="3644B2CA">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10</w:t>
            </w:r>
          </w:p>
        </w:tc>
        <w:tc>
          <w:tcPr>
            <w:tcW w:w="873" w:type="dxa"/>
            <w:tcBorders>
              <w:top w:val="nil"/>
              <w:left w:val="nil"/>
              <w:bottom w:val="single" w:color="auto" w:sz="4" w:space="0"/>
              <w:right w:val="single" w:color="auto" w:sz="4" w:space="0"/>
            </w:tcBorders>
            <w:noWrap w:val="0"/>
            <w:vAlign w:val="center"/>
          </w:tcPr>
          <w:p w14:paraId="25ACF5E2">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100%</w:t>
            </w:r>
          </w:p>
        </w:tc>
        <w:tc>
          <w:tcPr>
            <w:tcW w:w="1446" w:type="dxa"/>
            <w:tcBorders>
              <w:top w:val="nil"/>
              <w:left w:val="nil"/>
              <w:bottom w:val="single" w:color="auto" w:sz="4" w:space="0"/>
              <w:right w:val="single" w:color="auto" w:sz="4" w:space="0"/>
            </w:tcBorders>
            <w:noWrap w:val="0"/>
            <w:vAlign w:val="center"/>
          </w:tcPr>
          <w:p w14:paraId="0A703216">
            <w:pPr>
              <w:spacing w:line="240" w:lineRule="exact"/>
              <w:jc w:val="center"/>
              <w:rPr>
                <w:rFonts w:hint="eastAsia" w:ascii="仿宋_GB2312" w:hAnsi="仿宋_GB2312" w:eastAsia="仿宋_GB2312" w:cs="仿宋_GB2312"/>
                <w:sz w:val="20"/>
                <w:szCs w:val="20"/>
                <w:highlight w:val="none"/>
              </w:rPr>
            </w:pPr>
          </w:p>
        </w:tc>
      </w:tr>
      <w:tr w14:paraId="1EF93D58">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B94499A">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14:paraId="0A75A4BB">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按收入性质分：</w:t>
            </w:r>
          </w:p>
        </w:tc>
        <w:tc>
          <w:tcPr>
            <w:tcW w:w="4304" w:type="dxa"/>
            <w:gridSpan w:val="4"/>
            <w:tcBorders>
              <w:top w:val="nil"/>
              <w:left w:val="nil"/>
              <w:bottom w:val="single" w:color="auto" w:sz="4" w:space="0"/>
              <w:right w:val="single" w:color="auto" w:sz="4" w:space="0"/>
            </w:tcBorders>
            <w:noWrap w:val="0"/>
            <w:vAlign w:val="center"/>
          </w:tcPr>
          <w:p w14:paraId="1A4F2ECB">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按支出性质分：</w:t>
            </w:r>
          </w:p>
        </w:tc>
      </w:tr>
      <w:tr w14:paraId="33E02B20">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BE6FC68">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14:paraId="22BA1CA2">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xml:space="preserve">  其中：  一般公共预算：</w:t>
            </w:r>
            <w:r>
              <w:rPr>
                <w:rFonts w:hint="eastAsia" w:ascii="仿宋_GB2312" w:hAnsi="仿宋_GB2312" w:eastAsia="仿宋_GB2312" w:cs="仿宋_GB2312"/>
                <w:color w:val="000000"/>
                <w:sz w:val="20"/>
                <w:szCs w:val="20"/>
                <w:highlight w:val="none"/>
                <w:lang w:val="en-US" w:eastAsia="zh-CN"/>
              </w:rPr>
              <w:t>213.82</w:t>
            </w:r>
          </w:p>
        </w:tc>
        <w:tc>
          <w:tcPr>
            <w:tcW w:w="4304" w:type="dxa"/>
            <w:gridSpan w:val="4"/>
            <w:tcBorders>
              <w:top w:val="nil"/>
              <w:left w:val="nil"/>
              <w:bottom w:val="single" w:color="auto" w:sz="4" w:space="0"/>
              <w:right w:val="single" w:color="auto" w:sz="4" w:space="0"/>
            </w:tcBorders>
            <w:noWrap w:val="0"/>
            <w:vAlign w:val="center"/>
          </w:tcPr>
          <w:p w14:paraId="6F25C33E">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其中：基本支出：</w:t>
            </w:r>
            <w:r>
              <w:rPr>
                <w:rFonts w:hint="eastAsia" w:ascii="仿宋_GB2312" w:hAnsi="仿宋_GB2312" w:eastAsia="仿宋_GB2312" w:cs="仿宋_GB2312"/>
                <w:color w:val="000000"/>
                <w:sz w:val="20"/>
                <w:szCs w:val="20"/>
                <w:highlight w:val="none"/>
                <w:lang w:val="en-US" w:eastAsia="zh-CN"/>
              </w:rPr>
              <w:t>116.73</w:t>
            </w:r>
          </w:p>
        </w:tc>
      </w:tr>
      <w:tr w14:paraId="218E8343">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7E02214">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14:paraId="01DB001C">
            <w:pPr>
              <w:widowControl/>
              <w:spacing w:line="240" w:lineRule="exact"/>
              <w:ind w:firstLine="800" w:firstLineChars="400"/>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政府性基金拨款：</w:t>
            </w:r>
          </w:p>
        </w:tc>
        <w:tc>
          <w:tcPr>
            <w:tcW w:w="4304" w:type="dxa"/>
            <w:gridSpan w:val="4"/>
            <w:tcBorders>
              <w:top w:val="nil"/>
              <w:left w:val="nil"/>
              <w:bottom w:val="single" w:color="auto" w:sz="4" w:space="0"/>
              <w:right w:val="single" w:color="auto" w:sz="4" w:space="0"/>
            </w:tcBorders>
            <w:noWrap w:val="0"/>
            <w:vAlign w:val="center"/>
          </w:tcPr>
          <w:p w14:paraId="108F56BF">
            <w:pPr>
              <w:widowControl/>
              <w:spacing w:line="240" w:lineRule="exact"/>
              <w:ind w:firstLine="600" w:firstLineChars="300"/>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项目支出：</w:t>
            </w:r>
            <w:r>
              <w:rPr>
                <w:rFonts w:hint="eastAsia" w:ascii="仿宋_GB2312" w:hAnsi="仿宋_GB2312" w:eastAsia="仿宋_GB2312" w:cs="仿宋_GB2312"/>
                <w:color w:val="000000"/>
                <w:sz w:val="20"/>
                <w:szCs w:val="20"/>
                <w:highlight w:val="none"/>
                <w:lang w:val="en-US" w:eastAsia="zh-CN"/>
              </w:rPr>
              <w:t>108.64</w:t>
            </w:r>
          </w:p>
        </w:tc>
      </w:tr>
      <w:tr w14:paraId="407C4CC0">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8FC1E3C">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14:paraId="1CDC366E">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纳入专户管理的非税收入拨款：</w:t>
            </w:r>
          </w:p>
        </w:tc>
        <w:tc>
          <w:tcPr>
            <w:tcW w:w="4304" w:type="dxa"/>
            <w:gridSpan w:val="4"/>
            <w:tcBorders>
              <w:top w:val="nil"/>
              <w:left w:val="nil"/>
              <w:bottom w:val="single" w:color="auto" w:sz="4" w:space="0"/>
              <w:right w:val="single" w:color="auto" w:sz="4" w:space="0"/>
            </w:tcBorders>
            <w:noWrap w:val="0"/>
            <w:vAlign w:val="center"/>
          </w:tcPr>
          <w:p w14:paraId="5CB72AB7">
            <w:pPr>
              <w:widowControl/>
              <w:spacing w:line="240" w:lineRule="exact"/>
              <w:jc w:val="left"/>
              <w:rPr>
                <w:rFonts w:hint="eastAsia" w:ascii="仿宋_GB2312" w:hAnsi="仿宋_GB2312" w:eastAsia="仿宋_GB2312" w:cs="仿宋_GB2312"/>
                <w:color w:val="000000"/>
                <w:sz w:val="20"/>
                <w:szCs w:val="20"/>
                <w:highlight w:val="none"/>
              </w:rPr>
            </w:pPr>
          </w:p>
        </w:tc>
      </w:tr>
      <w:tr w14:paraId="2EE4CC85">
        <w:tblPrEx>
          <w:tblCellMar>
            <w:top w:w="0" w:type="dxa"/>
            <w:left w:w="108" w:type="dxa"/>
            <w:bottom w:w="0" w:type="dxa"/>
            <w:right w:w="108" w:type="dxa"/>
          </w:tblCellMar>
        </w:tblPrEx>
        <w:trPr>
          <w:jc w:val="center"/>
        </w:trPr>
        <w:tc>
          <w:tcPr>
            <w:tcW w:w="1080" w:type="dxa"/>
            <w:vMerge w:val="continue"/>
            <w:tcBorders>
              <w:left w:val="single" w:color="auto" w:sz="4" w:space="0"/>
              <w:bottom w:val="single" w:color="000000" w:sz="4" w:space="0"/>
              <w:right w:val="single" w:color="auto" w:sz="4" w:space="0"/>
            </w:tcBorders>
            <w:noWrap w:val="0"/>
            <w:vAlign w:val="center"/>
          </w:tcPr>
          <w:p w14:paraId="1CED115A">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nil"/>
              <w:left w:val="nil"/>
              <w:bottom w:val="single" w:color="auto" w:sz="4" w:space="0"/>
              <w:right w:val="single" w:color="auto" w:sz="4" w:space="0"/>
            </w:tcBorders>
            <w:noWrap w:val="0"/>
            <w:vAlign w:val="center"/>
          </w:tcPr>
          <w:p w14:paraId="493F37BD">
            <w:pPr>
              <w:widowControl/>
              <w:spacing w:line="240" w:lineRule="exact"/>
              <w:ind w:firstLine="1400" w:firstLineChars="700"/>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其他资金：</w:t>
            </w:r>
            <w:r>
              <w:rPr>
                <w:rFonts w:hint="eastAsia" w:ascii="仿宋_GB2312" w:hAnsi="仿宋_GB2312" w:eastAsia="仿宋_GB2312" w:cs="仿宋_GB2312"/>
                <w:color w:val="000000"/>
                <w:sz w:val="20"/>
                <w:szCs w:val="20"/>
                <w:highlight w:val="none"/>
                <w:lang w:val="en-US" w:eastAsia="zh-CN"/>
              </w:rPr>
              <w:t>11.55</w:t>
            </w:r>
          </w:p>
        </w:tc>
        <w:tc>
          <w:tcPr>
            <w:tcW w:w="4304" w:type="dxa"/>
            <w:gridSpan w:val="4"/>
            <w:tcBorders>
              <w:top w:val="nil"/>
              <w:left w:val="nil"/>
              <w:bottom w:val="single" w:color="auto" w:sz="4" w:space="0"/>
              <w:right w:val="single" w:color="auto" w:sz="4" w:space="0"/>
            </w:tcBorders>
            <w:noWrap w:val="0"/>
            <w:vAlign w:val="center"/>
          </w:tcPr>
          <w:p w14:paraId="7C3F5621">
            <w:pPr>
              <w:widowControl/>
              <w:spacing w:line="240" w:lineRule="exact"/>
              <w:jc w:val="left"/>
              <w:rPr>
                <w:rFonts w:hint="eastAsia" w:ascii="仿宋_GB2312" w:hAnsi="仿宋_GB2312" w:eastAsia="仿宋_GB2312" w:cs="仿宋_GB2312"/>
                <w:color w:val="000000"/>
                <w:sz w:val="20"/>
                <w:szCs w:val="20"/>
                <w:highlight w:val="none"/>
              </w:rPr>
            </w:pPr>
          </w:p>
        </w:tc>
      </w:tr>
      <w:tr w14:paraId="362B71B0">
        <w:tblPrEx>
          <w:tblCellMar>
            <w:top w:w="0" w:type="dxa"/>
            <w:left w:w="108" w:type="dxa"/>
            <w:bottom w:w="0" w:type="dxa"/>
            <w:right w:w="108" w:type="dxa"/>
          </w:tblCellMar>
        </w:tblPrEx>
        <w:trPr>
          <w:trHeight w:val="210" w:hRule="atLeast"/>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21406B33">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695" w:type="dxa"/>
            <w:gridSpan w:val="4"/>
            <w:tcBorders>
              <w:top w:val="single" w:color="auto" w:sz="4" w:space="0"/>
              <w:left w:val="nil"/>
              <w:bottom w:val="single" w:color="auto" w:sz="4" w:space="0"/>
              <w:right w:val="single" w:color="000000" w:sz="4" w:space="0"/>
            </w:tcBorders>
            <w:noWrap w:val="0"/>
            <w:vAlign w:val="center"/>
          </w:tcPr>
          <w:p w14:paraId="0989439D">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304" w:type="dxa"/>
            <w:gridSpan w:val="4"/>
            <w:tcBorders>
              <w:top w:val="single" w:color="auto" w:sz="4" w:space="0"/>
              <w:left w:val="nil"/>
              <w:bottom w:val="single" w:color="auto" w:sz="4" w:space="0"/>
              <w:right w:val="single" w:color="auto" w:sz="4" w:space="0"/>
            </w:tcBorders>
            <w:noWrap w:val="0"/>
            <w:vAlign w:val="center"/>
          </w:tcPr>
          <w:p w14:paraId="6D0EED83">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14:paraId="10A59762">
        <w:tblPrEx>
          <w:tblCellMar>
            <w:top w:w="0" w:type="dxa"/>
            <w:left w:w="108" w:type="dxa"/>
            <w:bottom w:w="0" w:type="dxa"/>
            <w:right w:w="108" w:type="dxa"/>
          </w:tblCellMar>
        </w:tblPrEx>
        <w:trPr>
          <w:trHeight w:val="3309"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5001A012">
            <w:pPr>
              <w:widowControl/>
              <w:spacing w:line="240" w:lineRule="exact"/>
              <w:jc w:val="left"/>
              <w:rPr>
                <w:rFonts w:hint="eastAsia" w:ascii="仿宋_GB2312" w:hAnsi="仿宋_GB2312" w:eastAsia="仿宋_GB2312" w:cs="仿宋_GB2312"/>
                <w:color w:val="000000"/>
                <w:sz w:val="20"/>
                <w:szCs w:val="20"/>
                <w:highlight w:val="none"/>
              </w:rPr>
            </w:pPr>
          </w:p>
        </w:tc>
        <w:tc>
          <w:tcPr>
            <w:tcW w:w="4695" w:type="dxa"/>
            <w:gridSpan w:val="4"/>
            <w:tcBorders>
              <w:top w:val="single" w:color="auto" w:sz="4" w:space="0"/>
              <w:left w:val="nil"/>
              <w:bottom w:val="single" w:color="auto" w:sz="4" w:space="0"/>
              <w:right w:val="single" w:color="000000" w:sz="4" w:space="0"/>
            </w:tcBorders>
            <w:noWrap w:val="0"/>
            <w:vAlign w:val="center"/>
          </w:tcPr>
          <w:p w14:paraId="1F00798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firstLine="400" w:firstLineChars="200"/>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kern w:val="0"/>
                <w:sz w:val="20"/>
                <w:szCs w:val="20"/>
                <w:highlight w:val="none"/>
                <w:lang w:val="en-US" w:eastAsia="zh-CN" w:bidi="ar-SA"/>
              </w:rPr>
              <w:t>今年来，我校认真落实区委各项部署要求，立足全局着眼实际把准党校发展定位，围绕中心突出重点对焦发展短板，实事求是有的放矢拓宽发展路径，致力于加强培训教育需求调研、突出服务区域经济发展、创新培训教育方式、高标准严要求办好党的二十届三中全会精神轮训2期、君山大讲堂培训15期、入党积极分子培训班、党的发展对象培训班、乡村振兴培训班等，直接培训党员干部千余人，特别是首次举办春季中青班、秋季科干班，圆满结业、反响良好。　　</w:t>
            </w:r>
          </w:p>
        </w:tc>
        <w:tc>
          <w:tcPr>
            <w:tcW w:w="4304" w:type="dxa"/>
            <w:gridSpan w:val="4"/>
            <w:tcBorders>
              <w:top w:val="single" w:color="auto" w:sz="4" w:space="0"/>
              <w:left w:val="nil"/>
              <w:bottom w:val="single" w:color="auto" w:sz="4" w:space="0"/>
              <w:right w:val="single" w:color="auto" w:sz="4" w:space="0"/>
            </w:tcBorders>
            <w:noWrap w:val="0"/>
            <w:vAlign w:val="center"/>
          </w:tcPr>
          <w:p w14:paraId="58E2726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firstLine="400" w:firstLineChars="200"/>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kern w:val="0"/>
                <w:sz w:val="20"/>
                <w:szCs w:val="20"/>
                <w:highlight w:val="none"/>
                <w:lang w:val="en-US" w:eastAsia="zh-CN" w:bidi="ar-SA"/>
              </w:rPr>
              <w:t>　今年来，我校认真落实区委各项部署要求，立足全局着眼实际把准党校发展定位，围绕中心突出重点对焦发展短板，实事求是有的放矢拓宽发展路径，致力于加强培训教育需求调研、突出服务区域经济发展、创新培训教育方式、高标准严要求办好党的二十届三中全会精神轮训2期、君山大讲堂培训15期、入党积极分子培训班、党的发展对象培训班、乡村振兴培训班等，直接培训党员干部千余人，特别是首次举办春季中青班、秋季科干班，圆满结业、反响良好。</w:t>
            </w:r>
          </w:p>
        </w:tc>
      </w:tr>
      <w:tr w14:paraId="3F81B6B9">
        <w:tblPrEx>
          <w:tblCellMar>
            <w:top w:w="0" w:type="dxa"/>
            <w:left w:w="108" w:type="dxa"/>
            <w:bottom w:w="0" w:type="dxa"/>
            <w:right w:w="108" w:type="dxa"/>
          </w:tblCellMar>
        </w:tblPrEx>
        <w:trPr>
          <w:jc w:val="center"/>
        </w:trPr>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32C5F276">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14:paraId="1B6B35C5">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14:paraId="35ED1D77">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14:paraId="00DD6EB1">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p w14:paraId="380ED5F5">
            <w:pPr>
              <w:widowControl/>
              <w:spacing w:line="240" w:lineRule="exact"/>
              <w:jc w:val="center"/>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BD29E90">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34" w:type="dxa"/>
            <w:tcBorders>
              <w:top w:val="single" w:color="auto" w:sz="4" w:space="0"/>
              <w:left w:val="single" w:color="auto" w:sz="4" w:space="0"/>
              <w:bottom w:val="single" w:color="auto" w:sz="4" w:space="0"/>
              <w:right w:val="single" w:color="auto" w:sz="4" w:space="0"/>
            </w:tcBorders>
            <w:noWrap w:val="0"/>
            <w:vAlign w:val="center"/>
          </w:tcPr>
          <w:p w14:paraId="5182FCCD">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6201AA0F">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000BEF2D">
            <w:pPr>
              <w:widowControl/>
              <w:spacing w:line="24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年度指标值</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3ADB0099">
            <w:pPr>
              <w:widowControl/>
              <w:spacing w:line="240" w:lineRule="exac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实际完成值</w:t>
            </w:r>
          </w:p>
        </w:tc>
        <w:tc>
          <w:tcPr>
            <w:tcW w:w="716" w:type="dxa"/>
            <w:tcBorders>
              <w:top w:val="nil"/>
              <w:left w:val="nil"/>
              <w:bottom w:val="single" w:color="auto" w:sz="4" w:space="0"/>
              <w:right w:val="single" w:color="auto" w:sz="4" w:space="0"/>
            </w:tcBorders>
            <w:noWrap w:val="0"/>
            <w:vAlign w:val="center"/>
          </w:tcPr>
          <w:p w14:paraId="7EAAD13C">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nil"/>
              <w:left w:val="nil"/>
              <w:bottom w:val="single" w:color="auto" w:sz="4" w:space="0"/>
              <w:right w:val="single" w:color="auto" w:sz="4" w:space="0"/>
            </w:tcBorders>
            <w:noWrap w:val="0"/>
            <w:vAlign w:val="center"/>
          </w:tcPr>
          <w:p w14:paraId="4D2F75BB">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46" w:type="dxa"/>
            <w:tcBorders>
              <w:top w:val="nil"/>
              <w:left w:val="nil"/>
              <w:bottom w:val="single" w:color="auto" w:sz="4" w:space="0"/>
              <w:right w:val="single" w:color="auto" w:sz="4" w:space="0"/>
            </w:tcBorders>
            <w:noWrap w:val="0"/>
            <w:vAlign w:val="center"/>
          </w:tcPr>
          <w:p w14:paraId="43919352">
            <w:pPr>
              <w:widowControl/>
              <w:spacing w:line="24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14:paraId="1FEC6959">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AD86055">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05CDEDF6">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14:paraId="6693C41B">
            <w:pPr>
              <w:widowControl/>
              <w:spacing w:line="240" w:lineRule="exact"/>
              <w:jc w:val="center"/>
              <w:rPr>
                <w:rFonts w:hint="eastAsia" w:ascii="仿宋_GB2312" w:hAnsi="仿宋_GB2312" w:eastAsia="仿宋_GB2312" w:cs="仿宋_GB2312"/>
                <w:color w:val="000000"/>
                <w:sz w:val="20"/>
                <w:szCs w:val="20"/>
                <w:highlight w:val="none"/>
              </w:rPr>
            </w:pPr>
          </w:p>
          <w:p w14:paraId="4A0FA4F6">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34" w:type="dxa"/>
            <w:vMerge w:val="restart"/>
            <w:tcBorders>
              <w:top w:val="single" w:color="auto" w:sz="4" w:space="0"/>
              <w:left w:val="single" w:color="auto" w:sz="4" w:space="0"/>
              <w:bottom w:val="single" w:color="auto" w:sz="4" w:space="0"/>
              <w:right w:val="single" w:color="auto" w:sz="4" w:space="0"/>
            </w:tcBorders>
            <w:noWrap w:val="0"/>
            <w:vAlign w:val="center"/>
          </w:tcPr>
          <w:p w14:paraId="2D547F75">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2ACE1EDD">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二十届三中全会精神轮训</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76B180B9">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r>
              <w:rPr>
                <w:rFonts w:hint="eastAsia" w:ascii="仿宋_GB2312" w:hAnsi="仿宋_GB2312" w:eastAsia="仿宋_GB2312" w:cs="仿宋_GB2312"/>
                <w:color w:val="000000"/>
                <w:sz w:val="20"/>
                <w:szCs w:val="20"/>
                <w:highlight w:val="none"/>
                <w:lang w:val="en-US" w:eastAsia="zh-CN"/>
              </w:rPr>
              <w:t>1次</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30ED55F4">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2次</w:t>
            </w:r>
          </w:p>
        </w:tc>
        <w:tc>
          <w:tcPr>
            <w:tcW w:w="716" w:type="dxa"/>
            <w:tcBorders>
              <w:top w:val="nil"/>
              <w:left w:val="nil"/>
              <w:bottom w:val="single" w:color="auto" w:sz="4" w:space="0"/>
              <w:right w:val="single" w:color="auto" w:sz="4" w:space="0"/>
            </w:tcBorders>
            <w:noWrap w:val="0"/>
            <w:vAlign w:val="center"/>
          </w:tcPr>
          <w:p w14:paraId="26B074E4">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4E03D2B1">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446" w:type="dxa"/>
            <w:tcBorders>
              <w:top w:val="nil"/>
              <w:left w:val="nil"/>
              <w:bottom w:val="single" w:color="auto" w:sz="4" w:space="0"/>
              <w:right w:val="single" w:color="auto" w:sz="4" w:space="0"/>
            </w:tcBorders>
            <w:noWrap w:val="0"/>
            <w:vAlign w:val="center"/>
          </w:tcPr>
          <w:p w14:paraId="3DD510D5">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无偏差</w:t>
            </w:r>
          </w:p>
        </w:tc>
      </w:tr>
      <w:tr w14:paraId="48C295AA">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137DCFF">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E3C9644">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14:paraId="22135A16">
            <w:pPr>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14:paraId="2040F73B">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党员干部培训班</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6DCE809D">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r>
              <w:rPr>
                <w:rFonts w:hint="eastAsia" w:ascii="仿宋_GB2312" w:hAnsi="仿宋_GB2312" w:eastAsia="仿宋_GB2312" w:cs="仿宋_GB2312"/>
                <w:color w:val="000000"/>
                <w:sz w:val="20"/>
                <w:szCs w:val="20"/>
                <w:highlight w:val="none"/>
                <w:lang w:val="en-US" w:eastAsia="zh-CN"/>
              </w:rPr>
              <w:t>4次</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560C4F17">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6次</w:t>
            </w:r>
          </w:p>
        </w:tc>
        <w:tc>
          <w:tcPr>
            <w:tcW w:w="716" w:type="dxa"/>
            <w:tcBorders>
              <w:top w:val="nil"/>
              <w:left w:val="nil"/>
              <w:bottom w:val="single" w:color="auto" w:sz="4" w:space="0"/>
              <w:right w:val="single" w:color="auto" w:sz="4" w:space="0"/>
            </w:tcBorders>
            <w:noWrap w:val="0"/>
            <w:vAlign w:val="center"/>
          </w:tcPr>
          <w:p w14:paraId="38C302F8">
            <w:pPr>
              <w:widowControl/>
              <w:spacing w:line="240" w:lineRule="exact"/>
              <w:jc w:val="center"/>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7AA9BB7A">
            <w:pPr>
              <w:widowControl/>
              <w:spacing w:line="240" w:lineRule="exact"/>
              <w:jc w:val="center"/>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10</w:t>
            </w:r>
          </w:p>
        </w:tc>
        <w:tc>
          <w:tcPr>
            <w:tcW w:w="1446" w:type="dxa"/>
            <w:tcBorders>
              <w:top w:val="nil"/>
              <w:left w:val="nil"/>
              <w:bottom w:val="single" w:color="auto" w:sz="4" w:space="0"/>
              <w:right w:val="single" w:color="auto" w:sz="4" w:space="0"/>
            </w:tcBorders>
            <w:noWrap w:val="0"/>
            <w:vAlign w:val="center"/>
          </w:tcPr>
          <w:p w14:paraId="55BA002C">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无偏差</w:t>
            </w:r>
          </w:p>
        </w:tc>
      </w:tr>
      <w:tr w14:paraId="5015A030">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BA75C8F">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4E1AB02">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restart"/>
            <w:tcBorders>
              <w:top w:val="single" w:color="auto" w:sz="4" w:space="0"/>
              <w:left w:val="single" w:color="auto" w:sz="4" w:space="0"/>
              <w:bottom w:val="single" w:color="auto" w:sz="4" w:space="0"/>
              <w:right w:val="single" w:color="auto" w:sz="4" w:space="0"/>
            </w:tcBorders>
            <w:noWrap w:val="0"/>
            <w:vAlign w:val="center"/>
          </w:tcPr>
          <w:p w14:paraId="541361CF">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4F47DAAD">
            <w:pPr>
              <w:keepNext w:val="0"/>
              <w:keepLines w:val="0"/>
              <w:widowControl/>
              <w:suppressLineNumbers w:val="0"/>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培训合格率</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4B489B6E">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r>
              <w:rPr>
                <w:rFonts w:hint="eastAsia" w:ascii="仿宋_GB2312" w:hAnsi="仿宋_GB2312" w:eastAsia="仿宋_GB2312" w:cs="仿宋_GB2312"/>
                <w:color w:val="000000"/>
                <w:sz w:val="20"/>
                <w:szCs w:val="20"/>
                <w:highlight w:val="none"/>
                <w:lang w:val="en-US" w:eastAsia="zh-CN"/>
              </w:rPr>
              <w:t>98%</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35C11E7B">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p>
        </w:tc>
        <w:tc>
          <w:tcPr>
            <w:tcW w:w="716" w:type="dxa"/>
            <w:tcBorders>
              <w:top w:val="nil"/>
              <w:left w:val="nil"/>
              <w:bottom w:val="single" w:color="auto" w:sz="4" w:space="0"/>
              <w:right w:val="single" w:color="auto" w:sz="4" w:space="0"/>
            </w:tcBorders>
            <w:noWrap w:val="0"/>
            <w:vAlign w:val="center"/>
          </w:tcPr>
          <w:p w14:paraId="629D91C0">
            <w:pPr>
              <w:widowControl/>
              <w:spacing w:line="240" w:lineRule="exact"/>
              <w:jc w:val="center"/>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14:paraId="3F817E29">
            <w:pPr>
              <w:widowControl/>
              <w:spacing w:line="240" w:lineRule="exact"/>
              <w:jc w:val="center"/>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5</w:t>
            </w:r>
          </w:p>
        </w:tc>
        <w:tc>
          <w:tcPr>
            <w:tcW w:w="1446" w:type="dxa"/>
            <w:tcBorders>
              <w:top w:val="nil"/>
              <w:left w:val="nil"/>
              <w:bottom w:val="single" w:color="auto" w:sz="4" w:space="0"/>
              <w:right w:val="single" w:color="auto" w:sz="4" w:space="0"/>
            </w:tcBorders>
            <w:noWrap w:val="0"/>
            <w:vAlign w:val="center"/>
          </w:tcPr>
          <w:p w14:paraId="17F448C6">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无偏差</w:t>
            </w:r>
          </w:p>
        </w:tc>
      </w:tr>
      <w:tr w14:paraId="748FA383">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03DC2D2">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41F16B5">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14:paraId="3D2D63C5">
            <w:pPr>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14:paraId="32C699DB">
            <w:pPr>
              <w:keepNext w:val="0"/>
              <w:keepLines w:val="0"/>
              <w:widowControl/>
              <w:suppressLineNumbers w:val="0"/>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提升履职水平</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536A2A9D">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提升</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111E8756">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有效提升</w:t>
            </w:r>
          </w:p>
        </w:tc>
        <w:tc>
          <w:tcPr>
            <w:tcW w:w="716" w:type="dxa"/>
            <w:tcBorders>
              <w:top w:val="nil"/>
              <w:left w:val="nil"/>
              <w:bottom w:val="single" w:color="auto" w:sz="4" w:space="0"/>
              <w:right w:val="single" w:color="auto" w:sz="4" w:space="0"/>
            </w:tcBorders>
            <w:noWrap w:val="0"/>
            <w:vAlign w:val="center"/>
          </w:tcPr>
          <w:p w14:paraId="6584892F">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14:paraId="51E3A870">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446" w:type="dxa"/>
            <w:tcBorders>
              <w:top w:val="nil"/>
              <w:left w:val="nil"/>
              <w:bottom w:val="single" w:color="auto" w:sz="4" w:space="0"/>
              <w:right w:val="single" w:color="auto" w:sz="4" w:space="0"/>
            </w:tcBorders>
            <w:noWrap w:val="0"/>
            <w:vAlign w:val="center"/>
          </w:tcPr>
          <w:p w14:paraId="01001534">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无偏差</w:t>
            </w:r>
          </w:p>
        </w:tc>
      </w:tr>
      <w:tr w14:paraId="4D024118">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DC953B5">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31082E5">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restart"/>
            <w:tcBorders>
              <w:top w:val="single" w:color="auto" w:sz="4" w:space="0"/>
              <w:left w:val="single" w:color="auto" w:sz="4" w:space="0"/>
              <w:bottom w:val="single" w:color="auto" w:sz="4" w:space="0"/>
              <w:right w:val="single" w:color="auto" w:sz="4" w:space="0"/>
            </w:tcBorders>
            <w:noWrap w:val="0"/>
            <w:vAlign w:val="center"/>
          </w:tcPr>
          <w:p w14:paraId="2CFDEBAD">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780C696D">
            <w:pPr>
              <w:keepNext w:val="0"/>
              <w:keepLines w:val="0"/>
              <w:widowControl/>
              <w:suppressLineNumbers w:val="0"/>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培训完成及时性</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661AE8FC">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2C2A7D6C">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p>
        </w:tc>
        <w:tc>
          <w:tcPr>
            <w:tcW w:w="716" w:type="dxa"/>
            <w:tcBorders>
              <w:top w:val="nil"/>
              <w:left w:val="nil"/>
              <w:bottom w:val="single" w:color="auto" w:sz="4" w:space="0"/>
              <w:right w:val="single" w:color="auto" w:sz="4" w:space="0"/>
            </w:tcBorders>
            <w:noWrap w:val="0"/>
            <w:vAlign w:val="center"/>
          </w:tcPr>
          <w:p w14:paraId="3756C088">
            <w:pPr>
              <w:widowControl/>
              <w:spacing w:line="240" w:lineRule="exact"/>
              <w:jc w:val="center"/>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14:paraId="4FF2632D">
            <w:pPr>
              <w:widowControl/>
              <w:spacing w:line="240" w:lineRule="exact"/>
              <w:jc w:val="center"/>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5</w:t>
            </w:r>
          </w:p>
        </w:tc>
        <w:tc>
          <w:tcPr>
            <w:tcW w:w="1446" w:type="dxa"/>
            <w:tcBorders>
              <w:top w:val="nil"/>
              <w:left w:val="nil"/>
              <w:bottom w:val="single" w:color="auto" w:sz="4" w:space="0"/>
              <w:right w:val="single" w:color="auto" w:sz="4" w:space="0"/>
            </w:tcBorders>
            <w:noWrap w:val="0"/>
            <w:vAlign w:val="center"/>
          </w:tcPr>
          <w:p w14:paraId="6DBA23A0">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无偏差</w:t>
            </w:r>
          </w:p>
        </w:tc>
      </w:tr>
      <w:tr w14:paraId="596F0EBA">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309F7E2">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AF6394C">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14:paraId="4B8B6440">
            <w:pPr>
              <w:spacing w:line="240" w:lineRule="exact"/>
              <w:jc w:val="center"/>
              <w:rPr>
                <w:rFonts w:hint="eastAsia" w:ascii="仿宋_GB2312" w:hAnsi="仿宋_GB2312" w:eastAsia="仿宋_GB2312" w:cs="仿宋_GB2312"/>
                <w:color w:val="000000"/>
                <w:sz w:val="20"/>
                <w:szCs w:val="20"/>
                <w:highlight w:val="none"/>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14:paraId="55708844">
            <w:pPr>
              <w:keepNext w:val="0"/>
              <w:keepLines w:val="0"/>
              <w:widowControl/>
              <w:suppressLineNumbers w:val="0"/>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项目完成及时性</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04A291AB">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68F76306">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p>
        </w:tc>
        <w:tc>
          <w:tcPr>
            <w:tcW w:w="716" w:type="dxa"/>
            <w:tcBorders>
              <w:top w:val="nil"/>
              <w:left w:val="nil"/>
              <w:bottom w:val="single" w:color="auto" w:sz="4" w:space="0"/>
              <w:right w:val="single" w:color="auto" w:sz="4" w:space="0"/>
            </w:tcBorders>
            <w:noWrap w:val="0"/>
            <w:vAlign w:val="center"/>
          </w:tcPr>
          <w:p w14:paraId="11A1A84A">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14:paraId="65BB3E27">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446" w:type="dxa"/>
            <w:tcBorders>
              <w:top w:val="nil"/>
              <w:left w:val="nil"/>
              <w:bottom w:val="single" w:color="auto" w:sz="4" w:space="0"/>
              <w:right w:val="single" w:color="auto" w:sz="4" w:space="0"/>
            </w:tcBorders>
            <w:noWrap w:val="0"/>
            <w:vAlign w:val="center"/>
          </w:tcPr>
          <w:p w14:paraId="2526B0E2">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无偏差</w:t>
            </w:r>
          </w:p>
        </w:tc>
      </w:tr>
      <w:tr w14:paraId="2B3F191F">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8091C10">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351E5F4">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restart"/>
            <w:tcBorders>
              <w:top w:val="single" w:color="auto" w:sz="4" w:space="0"/>
              <w:left w:val="single" w:color="auto" w:sz="4" w:space="0"/>
              <w:bottom w:val="single" w:color="auto" w:sz="4" w:space="0"/>
              <w:right w:val="single" w:color="auto" w:sz="4" w:space="0"/>
            </w:tcBorders>
            <w:noWrap w:val="0"/>
            <w:vAlign w:val="center"/>
          </w:tcPr>
          <w:p w14:paraId="05AAA27C">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61A41A7E">
            <w:pPr>
              <w:keepNext w:val="0"/>
              <w:keepLines w:val="0"/>
              <w:widowControl/>
              <w:suppressLineNumbers w:val="0"/>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财政资金支出</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64E5064C">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≤148.12万元</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33822BA3">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225.37万元</w:t>
            </w:r>
          </w:p>
        </w:tc>
        <w:tc>
          <w:tcPr>
            <w:tcW w:w="716" w:type="dxa"/>
            <w:tcBorders>
              <w:top w:val="nil"/>
              <w:left w:val="nil"/>
              <w:bottom w:val="single" w:color="auto" w:sz="4" w:space="0"/>
              <w:right w:val="single" w:color="auto" w:sz="4" w:space="0"/>
            </w:tcBorders>
            <w:noWrap w:val="0"/>
            <w:vAlign w:val="center"/>
          </w:tcPr>
          <w:p w14:paraId="6795A480">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14:paraId="7705224E">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4</w:t>
            </w:r>
          </w:p>
        </w:tc>
        <w:tc>
          <w:tcPr>
            <w:tcW w:w="1446" w:type="dxa"/>
            <w:tcBorders>
              <w:top w:val="nil"/>
              <w:left w:val="nil"/>
              <w:bottom w:val="single" w:color="auto" w:sz="4" w:space="0"/>
              <w:right w:val="single" w:color="auto" w:sz="4" w:space="0"/>
            </w:tcBorders>
            <w:noWrap w:val="0"/>
            <w:vAlign w:val="center"/>
          </w:tcPr>
          <w:p w14:paraId="2418A497">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预算追加</w:t>
            </w:r>
          </w:p>
        </w:tc>
      </w:tr>
      <w:tr w14:paraId="3E597C99">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C9B8B34">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8DB9D6E">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14:paraId="258A7464">
            <w:pPr>
              <w:spacing w:line="240" w:lineRule="exact"/>
              <w:jc w:val="left"/>
              <w:rPr>
                <w:rFonts w:hint="eastAsia" w:ascii="仿宋_GB2312" w:hAnsi="仿宋_GB2312" w:eastAsia="仿宋_GB2312" w:cs="仿宋_GB2312"/>
                <w:color w:val="000000"/>
                <w:sz w:val="20"/>
                <w:szCs w:val="20"/>
                <w:highlight w:val="none"/>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14:paraId="1231E82F">
            <w:pPr>
              <w:keepNext w:val="0"/>
              <w:keepLines w:val="0"/>
              <w:widowControl/>
              <w:suppressLineNumbers w:val="0"/>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控制资金浪费</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6F51DB8C">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定性</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233BAEF9">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有效控制</w:t>
            </w:r>
          </w:p>
        </w:tc>
        <w:tc>
          <w:tcPr>
            <w:tcW w:w="716" w:type="dxa"/>
            <w:tcBorders>
              <w:top w:val="nil"/>
              <w:left w:val="nil"/>
              <w:bottom w:val="single" w:color="auto" w:sz="4" w:space="0"/>
              <w:right w:val="single" w:color="auto" w:sz="4" w:space="0"/>
            </w:tcBorders>
            <w:noWrap w:val="0"/>
            <w:vAlign w:val="center"/>
          </w:tcPr>
          <w:p w14:paraId="75D0961F">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14:paraId="561426C2">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446" w:type="dxa"/>
            <w:tcBorders>
              <w:top w:val="nil"/>
              <w:left w:val="nil"/>
              <w:bottom w:val="single" w:color="auto" w:sz="4" w:space="0"/>
              <w:right w:val="single" w:color="auto" w:sz="4" w:space="0"/>
            </w:tcBorders>
            <w:noWrap w:val="0"/>
            <w:vAlign w:val="center"/>
          </w:tcPr>
          <w:p w14:paraId="05E982D9">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无偏差</w:t>
            </w:r>
          </w:p>
        </w:tc>
      </w:tr>
      <w:tr w14:paraId="29FB7660">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7298720">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310C304C">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14:paraId="6AA391FC">
            <w:pPr>
              <w:widowControl/>
              <w:spacing w:line="240" w:lineRule="exact"/>
              <w:jc w:val="left"/>
              <w:rPr>
                <w:rFonts w:hint="eastAsia" w:ascii="仿宋_GB2312" w:hAnsi="仿宋_GB2312" w:eastAsia="仿宋_GB2312" w:cs="仿宋_GB2312"/>
                <w:color w:val="000000"/>
                <w:sz w:val="20"/>
                <w:szCs w:val="20"/>
                <w:highlight w:val="none"/>
              </w:rPr>
            </w:pPr>
          </w:p>
          <w:p w14:paraId="5EFBE1D4">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14:paraId="4A9FA0CA">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34" w:type="dxa"/>
            <w:tcBorders>
              <w:top w:val="single" w:color="auto" w:sz="4" w:space="0"/>
              <w:left w:val="single" w:color="auto" w:sz="4" w:space="0"/>
              <w:bottom w:val="single" w:color="auto" w:sz="4" w:space="0"/>
              <w:right w:val="single" w:color="auto" w:sz="4" w:space="0"/>
            </w:tcBorders>
            <w:noWrap w:val="0"/>
            <w:vAlign w:val="center"/>
          </w:tcPr>
          <w:p w14:paraId="51158BA9">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14:paraId="1F712EDA">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5825A540">
            <w:pPr>
              <w:keepNext w:val="0"/>
              <w:keepLines w:val="0"/>
              <w:widowControl/>
              <w:suppressLineNumbers w:val="0"/>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推动经济发展</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24CD9C22">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定性</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4F3B2982">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有效推动</w:t>
            </w:r>
          </w:p>
        </w:tc>
        <w:tc>
          <w:tcPr>
            <w:tcW w:w="716" w:type="dxa"/>
            <w:tcBorders>
              <w:top w:val="nil"/>
              <w:left w:val="nil"/>
              <w:bottom w:val="single" w:color="auto" w:sz="4" w:space="0"/>
              <w:right w:val="single" w:color="auto" w:sz="4" w:space="0"/>
            </w:tcBorders>
            <w:noWrap w:val="0"/>
            <w:vAlign w:val="center"/>
          </w:tcPr>
          <w:p w14:paraId="4CFB440E">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328E8890">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446" w:type="dxa"/>
            <w:tcBorders>
              <w:top w:val="nil"/>
              <w:left w:val="nil"/>
              <w:bottom w:val="single" w:color="auto" w:sz="4" w:space="0"/>
              <w:right w:val="single" w:color="auto" w:sz="4" w:space="0"/>
            </w:tcBorders>
            <w:noWrap w:val="0"/>
            <w:vAlign w:val="center"/>
          </w:tcPr>
          <w:p w14:paraId="5F084EBD">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无偏差</w:t>
            </w:r>
          </w:p>
        </w:tc>
      </w:tr>
      <w:tr w14:paraId="725D6AF1">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5F0E34D">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3FE786B">
            <w:pPr>
              <w:spacing w:line="240" w:lineRule="exact"/>
              <w:jc w:val="left"/>
              <w:rPr>
                <w:rFonts w:hint="eastAsia" w:ascii="仿宋_GB2312" w:hAnsi="仿宋_GB2312" w:eastAsia="仿宋_GB2312" w:cs="仿宋_GB2312"/>
                <w:color w:val="000000"/>
                <w:sz w:val="20"/>
                <w:szCs w:val="20"/>
                <w:highlight w:val="none"/>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14:paraId="7F6FA172">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14:paraId="6A649F21">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2B652012">
            <w:pPr>
              <w:keepNext w:val="0"/>
              <w:keepLines w:val="0"/>
              <w:widowControl/>
              <w:suppressLineNumbers w:val="0"/>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干部作风办和能力上升</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6A708CAC">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定性</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3AEA0B38">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有效提升</w:t>
            </w:r>
          </w:p>
        </w:tc>
        <w:tc>
          <w:tcPr>
            <w:tcW w:w="716" w:type="dxa"/>
            <w:tcBorders>
              <w:top w:val="nil"/>
              <w:left w:val="nil"/>
              <w:bottom w:val="single" w:color="auto" w:sz="4" w:space="0"/>
              <w:right w:val="single" w:color="auto" w:sz="4" w:space="0"/>
            </w:tcBorders>
            <w:noWrap w:val="0"/>
            <w:vAlign w:val="center"/>
          </w:tcPr>
          <w:p w14:paraId="0C75F0E2">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14:paraId="722A504F">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446" w:type="dxa"/>
            <w:tcBorders>
              <w:top w:val="nil"/>
              <w:left w:val="nil"/>
              <w:bottom w:val="single" w:color="auto" w:sz="4" w:space="0"/>
              <w:right w:val="single" w:color="auto" w:sz="4" w:space="0"/>
            </w:tcBorders>
            <w:noWrap w:val="0"/>
            <w:vAlign w:val="center"/>
          </w:tcPr>
          <w:p w14:paraId="77F5F3DE">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无偏差</w:t>
            </w:r>
          </w:p>
        </w:tc>
      </w:tr>
      <w:tr w14:paraId="213F81BD">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EE066BB">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B57DD3C">
            <w:pPr>
              <w:spacing w:line="240" w:lineRule="exact"/>
              <w:jc w:val="left"/>
              <w:rPr>
                <w:rFonts w:hint="eastAsia" w:ascii="仿宋_GB2312" w:hAnsi="仿宋_GB2312" w:eastAsia="仿宋_GB2312" w:cs="仿宋_GB2312"/>
                <w:color w:val="000000"/>
                <w:sz w:val="20"/>
                <w:szCs w:val="20"/>
                <w:highlight w:val="none"/>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14:paraId="48A1D187">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14:paraId="560C9599">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2F32D08F">
            <w:pPr>
              <w:keepNext w:val="0"/>
              <w:keepLines w:val="0"/>
              <w:widowControl/>
              <w:suppressLineNumbers w:val="0"/>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厚植绿色发展意识</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57A1EFD5">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定性</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573231A9">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有效加强</w:t>
            </w:r>
          </w:p>
        </w:tc>
        <w:tc>
          <w:tcPr>
            <w:tcW w:w="716" w:type="dxa"/>
            <w:tcBorders>
              <w:top w:val="nil"/>
              <w:left w:val="nil"/>
              <w:bottom w:val="single" w:color="auto" w:sz="4" w:space="0"/>
              <w:right w:val="single" w:color="auto" w:sz="4" w:space="0"/>
            </w:tcBorders>
            <w:noWrap w:val="0"/>
            <w:vAlign w:val="center"/>
          </w:tcPr>
          <w:p w14:paraId="2AEC2BD0">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14:paraId="5221AD58">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446" w:type="dxa"/>
            <w:tcBorders>
              <w:top w:val="nil"/>
              <w:left w:val="nil"/>
              <w:bottom w:val="single" w:color="auto" w:sz="4" w:space="0"/>
              <w:right w:val="single" w:color="auto" w:sz="4" w:space="0"/>
            </w:tcBorders>
            <w:noWrap w:val="0"/>
            <w:vAlign w:val="center"/>
          </w:tcPr>
          <w:p w14:paraId="1455406A">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无偏差</w:t>
            </w:r>
          </w:p>
        </w:tc>
      </w:tr>
      <w:tr w14:paraId="1CCF07CE">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9567870">
            <w:pPr>
              <w:widowControl/>
              <w:spacing w:line="240" w:lineRule="exact"/>
              <w:jc w:val="center"/>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F2FBC00">
            <w:pPr>
              <w:widowControl/>
              <w:spacing w:line="240" w:lineRule="exact"/>
              <w:jc w:val="left"/>
              <w:rPr>
                <w:rFonts w:hint="eastAsia" w:ascii="仿宋_GB2312" w:hAnsi="仿宋_GB2312" w:eastAsia="仿宋_GB2312" w:cs="仿宋_GB2312"/>
                <w:color w:val="000000"/>
                <w:sz w:val="20"/>
                <w:szCs w:val="20"/>
                <w:highlight w:val="none"/>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14:paraId="6F346088">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4686BE3E">
            <w:pPr>
              <w:keepNext w:val="0"/>
              <w:keepLines w:val="0"/>
              <w:widowControl/>
              <w:suppressLineNumbers w:val="0"/>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提振干事创业精气神</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6AEC5CF0">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定性</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47DFCB65">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有效促进</w:t>
            </w:r>
          </w:p>
        </w:tc>
        <w:tc>
          <w:tcPr>
            <w:tcW w:w="716" w:type="dxa"/>
            <w:tcBorders>
              <w:top w:val="nil"/>
              <w:left w:val="nil"/>
              <w:bottom w:val="single" w:color="auto" w:sz="4" w:space="0"/>
              <w:right w:val="single" w:color="auto" w:sz="4" w:space="0"/>
            </w:tcBorders>
            <w:noWrap w:val="0"/>
            <w:vAlign w:val="center"/>
          </w:tcPr>
          <w:p w14:paraId="5546936E">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14:paraId="7A5B6CED">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446" w:type="dxa"/>
            <w:tcBorders>
              <w:top w:val="nil"/>
              <w:left w:val="nil"/>
              <w:bottom w:val="single" w:color="auto" w:sz="4" w:space="0"/>
              <w:right w:val="single" w:color="auto" w:sz="4" w:space="0"/>
            </w:tcBorders>
            <w:noWrap w:val="0"/>
            <w:vAlign w:val="center"/>
          </w:tcPr>
          <w:p w14:paraId="394C2250">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无偏差</w:t>
            </w:r>
          </w:p>
        </w:tc>
      </w:tr>
      <w:tr w14:paraId="1BC76FD8">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445AA0B">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1A20DF06">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14:paraId="5BE9DD37">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14:paraId="15618848">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34" w:type="dxa"/>
            <w:vMerge w:val="restart"/>
            <w:tcBorders>
              <w:top w:val="single" w:color="auto" w:sz="4" w:space="0"/>
              <w:left w:val="single" w:color="auto" w:sz="4" w:space="0"/>
              <w:bottom w:val="single" w:color="auto" w:sz="4" w:space="0"/>
              <w:right w:val="single" w:color="auto" w:sz="4" w:space="0"/>
            </w:tcBorders>
            <w:noWrap w:val="0"/>
            <w:vAlign w:val="center"/>
          </w:tcPr>
          <w:p w14:paraId="47066013">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55F7FB54">
            <w:pPr>
              <w:keepNext w:val="0"/>
              <w:keepLines w:val="0"/>
              <w:widowControl/>
              <w:suppressLineNumbers w:val="0"/>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学员结业率</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3A29C487">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r>
              <w:rPr>
                <w:rFonts w:hint="eastAsia" w:ascii="仿宋_GB2312" w:hAnsi="仿宋_GB2312" w:eastAsia="仿宋_GB2312" w:cs="仿宋_GB2312"/>
                <w:color w:val="000000"/>
                <w:sz w:val="20"/>
                <w:szCs w:val="20"/>
                <w:highlight w:val="none"/>
                <w:lang w:val="en-US" w:eastAsia="zh-CN"/>
              </w:rPr>
              <w:t>95%</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5DDE74D7">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99%</w:t>
            </w:r>
          </w:p>
        </w:tc>
        <w:tc>
          <w:tcPr>
            <w:tcW w:w="716" w:type="dxa"/>
            <w:tcBorders>
              <w:top w:val="nil"/>
              <w:left w:val="nil"/>
              <w:bottom w:val="single" w:color="auto" w:sz="4" w:space="0"/>
              <w:right w:val="single" w:color="auto" w:sz="4" w:space="0"/>
            </w:tcBorders>
            <w:noWrap w:val="0"/>
            <w:vAlign w:val="center"/>
          </w:tcPr>
          <w:p w14:paraId="0DD8B4C2">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14:paraId="6B516C98">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446" w:type="dxa"/>
            <w:tcBorders>
              <w:top w:val="nil"/>
              <w:left w:val="nil"/>
              <w:bottom w:val="single" w:color="auto" w:sz="4" w:space="0"/>
              <w:right w:val="single" w:color="auto" w:sz="4" w:space="0"/>
            </w:tcBorders>
            <w:noWrap w:val="0"/>
            <w:vAlign w:val="center"/>
          </w:tcPr>
          <w:p w14:paraId="03BC9949">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无偏差</w:t>
            </w:r>
          </w:p>
        </w:tc>
      </w:tr>
      <w:tr w14:paraId="6640BE3A">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57EC59B">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C84351E">
            <w:pPr>
              <w:spacing w:line="240" w:lineRule="exact"/>
              <w:jc w:val="left"/>
              <w:rPr>
                <w:rFonts w:hint="eastAsia" w:ascii="仿宋_GB2312" w:hAnsi="仿宋_GB2312" w:eastAsia="仿宋_GB2312" w:cs="仿宋_GB2312"/>
                <w:color w:val="000000"/>
                <w:sz w:val="20"/>
                <w:szCs w:val="20"/>
                <w:highlight w:val="none"/>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14:paraId="24DAA5A3">
            <w:pPr>
              <w:spacing w:line="240" w:lineRule="exact"/>
              <w:jc w:val="left"/>
              <w:rPr>
                <w:rFonts w:hint="eastAsia" w:ascii="仿宋_GB2312" w:hAnsi="仿宋_GB2312" w:eastAsia="仿宋_GB2312" w:cs="仿宋_GB2312"/>
                <w:color w:val="000000"/>
                <w:sz w:val="20"/>
                <w:szCs w:val="20"/>
                <w:highlight w:val="none"/>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14:paraId="61C72878">
            <w:pPr>
              <w:keepNext w:val="0"/>
              <w:keepLines w:val="0"/>
              <w:widowControl/>
              <w:suppressLineNumbers w:val="0"/>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课件满意度</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7BD570EA">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r>
              <w:rPr>
                <w:rFonts w:hint="eastAsia" w:ascii="仿宋_GB2312" w:hAnsi="仿宋_GB2312" w:eastAsia="仿宋_GB2312" w:cs="仿宋_GB2312"/>
                <w:color w:val="000000"/>
                <w:sz w:val="20"/>
                <w:szCs w:val="20"/>
                <w:highlight w:val="none"/>
                <w:lang w:val="en-US" w:eastAsia="zh-CN"/>
              </w:rPr>
              <w:t>95%</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67973C65">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99%</w:t>
            </w:r>
          </w:p>
        </w:tc>
        <w:tc>
          <w:tcPr>
            <w:tcW w:w="716" w:type="dxa"/>
            <w:tcBorders>
              <w:top w:val="nil"/>
              <w:left w:val="nil"/>
              <w:bottom w:val="single" w:color="auto" w:sz="4" w:space="0"/>
              <w:right w:val="single" w:color="auto" w:sz="4" w:space="0"/>
            </w:tcBorders>
            <w:noWrap w:val="0"/>
            <w:vAlign w:val="center"/>
          </w:tcPr>
          <w:p w14:paraId="157332A0">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14:paraId="7E146A7F">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446" w:type="dxa"/>
            <w:tcBorders>
              <w:top w:val="nil"/>
              <w:left w:val="nil"/>
              <w:bottom w:val="single" w:color="auto" w:sz="4" w:space="0"/>
              <w:right w:val="single" w:color="auto" w:sz="4" w:space="0"/>
            </w:tcBorders>
            <w:noWrap w:val="0"/>
            <w:vAlign w:val="center"/>
          </w:tcPr>
          <w:p w14:paraId="2E427669">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无偏差</w:t>
            </w:r>
          </w:p>
        </w:tc>
      </w:tr>
      <w:tr w14:paraId="39BA6AE5">
        <w:tblPrEx>
          <w:tblCellMar>
            <w:top w:w="0" w:type="dxa"/>
            <w:left w:w="108" w:type="dxa"/>
            <w:bottom w:w="0" w:type="dxa"/>
            <w:right w:w="108" w:type="dxa"/>
          </w:tblCellMar>
        </w:tblPrEx>
        <w:trPr>
          <w:jc w:val="center"/>
        </w:trPr>
        <w:tc>
          <w:tcPr>
            <w:tcW w:w="7044" w:type="dxa"/>
            <w:gridSpan w:val="6"/>
            <w:tcBorders>
              <w:top w:val="single" w:color="auto" w:sz="4" w:space="0"/>
              <w:left w:val="single" w:color="auto" w:sz="4" w:space="0"/>
              <w:bottom w:val="single" w:color="auto" w:sz="4" w:space="0"/>
              <w:right w:val="single" w:color="auto" w:sz="4" w:space="0"/>
            </w:tcBorders>
            <w:noWrap w:val="0"/>
            <w:vAlign w:val="center"/>
          </w:tcPr>
          <w:p w14:paraId="1D8AF4DE">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716" w:type="dxa"/>
            <w:tcBorders>
              <w:top w:val="nil"/>
              <w:left w:val="nil"/>
              <w:bottom w:val="single" w:color="auto" w:sz="4" w:space="0"/>
              <w:right w:val="single" w:color="auto" w:sz="4" w:space="0"/>
            </w:tcBorders>
            <w:noWrap w:val="0"/>
            <w:vAlign w:val="center"/>
          </w:tcPr>
          <w:p w14:paraId="7AD32566">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tcBorders>
              <w:top w:val="nil"/>
              <w:left w:val="nil"/>
              <w:bottom w:val="single" w:color="auto" w:sz="4" w:space="0"/>
              <w:right w:val="single" w:color="auto" w:sz="4" w:space="0"/>
            </w:tcBorders>
            <w:noWrap w:val="0"/>
            <w:vAlign w:val="center"/>
          </w:tcPr>
          <w:p w14:paraId="798209E4">
            <w:pPr>
              <w:widowControl/>
              <w:spacing w:line="240" w:lineRule="exact"/>
              <w:jc w:val="left"/>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99</w:t>
            </w:r>
          </w:p>
        </w:tc>
        <w:tc>
          <w:tcPr>
            <w:tcW w:w="1446" w:type="dxa"/>
            <w:tcBorders>
              <w:top w:val="nil"/>
              <w:left w:val="nil"/>
              <w:bottom w:val="single" w:color="auto" w:sz="4" w:space="0"/>
              <w:right w:val="single" w:color="auto" w:sz="4" w:space="0"/>
            </w:tcBorders>
            <w:noWrap w:val="0"/>
            <w:vAlign w:val="center"/>
          </w:tcPr>
          <w:p w14:paraId="799E77A3">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14:paraId="60180AB2">
      <w:pPr>
        <w:rPr>
          <w:rFonts w:hint="eastAsia" w:ascii="黑体" w:hAnsi="黑体" w:eastAsia="黑体" w:cs="黑体"/>
          <w:sz w:val="32"/>
          <w:szCs w:val="32"/>
          <w:highlight w:val="none"/>
          <w:lang w:val="en-US" w:eastAsia="zh-CN"/>
        </w:rPr>
      </w:pPr>
      <w:r>
        <w:rPr>
          <w:rFonts w:hint="default" w:ascii="Times New Roman" w:hAnsi="Times New Roman" w:eastAsia="仿宋_GB2312" w:cs="Times New Roman"/>
          <w:sz w:val="22"/>
          <w:szCs w:val="22"/>
          <w:highlight w:val="none"/>
        </w:rPr>
        <w:t xml:space="preserve">填表人：      填报日期：         联系电话：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单位负责人签字：</w:t>
      </w:r>
      <w:r>
        <w:rPr>
          <w:rFonts w:hint="default" w:ascii="Times New Roman" w:hAnsi="Times New Roman" w:eastAsia="仿宋_GB2312" w:cs="Times New Roman"/>
          <w:sz w:val="22"/>
          <w:szCs w:val="22"/>
          <w:highlight w:val="none"/>
        </w:rPr>
        <w:br w:type="page"/>
      </w:r>
    </w:p>
    <w:p w14:paraId="30CE281B">
      <w:pPr>
        <w:jc w:val="center"/>
        <w:rPr>
          <w:rFonts w:hint="default" w:ascii="Times New Roman" w:hAnsi="Times New Roman" w:eastAsia="方正小标宋_GBK" w:cs="Times New Roman"/>
          <w:sz w:val="52"/>
          <w:szCs w:val="52"/>
          <w:highlight w:val="none"/>
        </w:rPr>
      </w:pPr>
    </w:p>
    <w:p w14:paraId="29FE77A0">
      <w:pPr>
        <w:jc w:val="center"/>
        <w:rPr>
          <w:rFonts w:hint="eastAsia" w:ascii="方正小标宋简体" w:hAnsi="方正小标宋简体" w:eastAsia="方正小标宋简体" w:cs="方正小标宋简体"/>
          <w:sz w:val="44"/>
          <w:szCs w:val="44"/>
          <w:highlight w:val="none"/>
          <w:lang w:eastAsia="zh-CN"/>
        </w:rPr>
      </w:pPr>
      <w:r>
        <w:rPr>
          <w:rFonts w:hint="eastAsia" w:ascii="方正小标宋简体" w:hAnsi="方正小标宋简体" w:eastAsia="方正小标宋简体" w:cs="方正小标宋简体"/>
          <w:sz w:val="44"/>
          <w:szCs w:val="44"/>
          <w:highlight w:val="none"/>
        </w:rPr>
        <w:t>202</w:t>
      </w:r>
      <w:r>
        <w:rPr>
          <w:rFonts w:hint="default" w:ascii="方正小标宋简体" w:hAnsi="方正小标宋简体" w:eastAsia="方正小标宋简体" w:cs="方正小标宋简体"/>
          <w:sz w:val="44"/>
          <w:szCs w:val="44"/>
          <w:highlight w:val="none"/>
          <w:lang w:val="en"/>
        </w:rPr>
        <w:t>4</w:t>
      </w:r>
      <w:r>
        <w:rPr>
          <w:rFonts w:hint="eastAsia" w:ascii="方正小标宋简体" w:hAnsi="方正小标宋简体" w:eastAsia="方正小标宋简体" w:cs="方正小标宋简体"/>
          <w:sz w:val="44"/>
          <w:szCs w:val="44"/>
          <w:highlight w:val="none"/>
        </w:rPr>
        <w:t>年度</w:t>
      </w:r>
      <w:r>
        <w:rPr>
          <w:rFonts w:hint="eastAsia" w:ascii="方正小标宋简体" w:hAnsi="方正小标宋简体" w:eastAsia="方正小标宋简体" w:cs="方正小标宋简体"/>
          <w:sz w:val="44"/>
          <w:szCs w:val="44"/>
          <w:highlight w:val="none"/>
          <w:lang w:eastAsia="zh-CN"/>
        </w:rPr>
        <w:t>岳阳市君山区委党校</w:t>
      </w:r>
    </w:p>
    <w:p w14:paraId="59883887">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整体支出绩效自评报告</w:t>
      </w:r>
    </w:p>
    <w:p w14:paraId="018C47F1">
      <w:pPr>
        <w:jc w:val="center"/>
        <w:rPr>
          <w:rFonts w:hint="default" w:ascii="Times New Roman" w:hAnsi="Times New Roman" w:eastAsia="方正小标宋_GBK" w:cs="Times New Roman"/>
          <w:b/>
          <w:sz w:val="52"/>
          <w:szCs w:val="52"/>
          <w:highlight w:val="none"/>
        </w:rPr>
      </w:pPr>
    </w:p>
    <w:p w14:paraId="1D7A2D0A">
      <w:pPr>
        <w:jc w:val="center"/>
        <w:rPr>
          <w:rFonts w:hint="default" w:ascii="Times New Roman" w:hAnsi="Times New Roman" w:eastAsia="楷体_GB2312" w:cs="Times New Roman"/>
          <w:b/>
          <w:sz w:val="32"/>
          <w:szCs w:val="32"/>
          <w:highlight w:val="none"/>
        </w:rPr>
      </w:pPr>
    </w:p>
    <w:p w14:paraId="3C70694E">
      <w:pPr>
        <w:jc w:val="center"/>
        <w:rPr>
          <w:rFonts w:hint="default" w:ascii="Times New Roman" w:hAnsi="Times New Roman" w:eastAsia="楷体_GB2312" w:cs="Times New Roman"/>
          <w:b/>
          <w:sz w:val="32"/>
          <w:szCs w:val="32"/>
          <w:highlight w:val="none"/>
        </w:rPr>
      </w:pPr>
    </w:p>
    <w:p w14:paraId="12DB28F6">
      <w:pPr>
        <w:jc w:val="center"/>
        <w:rPr>
          <w:rFonts w:hint="default" w:ascii="Times New Roman" w:hAnsi="Times New Roman" w:eastAsia="楷体_GB2312" w:cs="Times New Roman"/>
          <w:b/>
          <w:sz w:val="32"/>
          <w:szCs w:val="32"/>
          <w:highlight w:val="none"/>
        </w:rPr>
      </w:pPr>
    </w:p>
    <w:p w14:paraId="5B44E027">
      <w:pPr>
        <w:jc w:val="center"/>
        <w:rPr>
          <w:rFonts w:hint="default" w:ascii="Times New Roman" w:hAnsi="Times New Roman" w:eastAsia="楷体_GB2312" w:cs="Times New Roman"/>
          <w:b/>
          <w:sz w:val="32"/>
          <w:szCs w:val="32"/>
          <w:highlight w:val="none"/>
        </w:rPr>
      </w:pPr>
    </w:p>
    <w:p w14:paraId="7AA7F000">
      <w:pPr>
        <w:jc w:val="center"/>
        <w:rPr>
          <w:rFonts w:hint="default" w:ascii="Times New Roman" w:hAnsi="Times New Roman" w:eastAsia="楷体_GB2312" w:cs="Times New Roman"/>
          <w:b/>
          <w:sz w:val="32"/>
          <w:szCs w:val="32"/>
          <w:highlight w:val="none"/>
        </w:rPr>
      </w:pPr>
    </w:p>
    <w:p w14:paraId="51B7C845">
      <w:pPr>
        <w:jc w:val="center"/>
        <w:rPr>
          <w:rFonts w:hint="default" w:ascii="Times New Roman" w:hAnsi="Times New Roman" w:eastAsia="楷体_GB2312" w:cs="Times New Roman"/>
          <w:b/>
          <w:sz w:val="32"/>
          <w:szCs w:val="32"/>
          <w:highlight w:val="none"/>
        </w:rPr>
      </w:pPr>
    </w:p>
    <w:p w14:paraId="59FFD7B7">
      <w:pPr>
        <w:jc w:val="center"/>
        <w:rPr>
          <w:rFonts w:hint="default" w:ascii="Times New Roman" w:hAnsi="Times New Roman" w:eastAsia="黑体" w:cs="Times New Roman"/>
          <w:sz w:val="32"/>
          <w:szCs w:val="32"/>
          <w:highlight w:val="none"/>
        </w:rPr>
      </w:pPr>
    </w:p>
    <w:p w14:paraId="0D4F7D77">
      <w:pPr>
        <w:jc w:val="center"/>
        <w:rPr>
          <w:rFonts w:hint="default" w:ascii="Times New Roman" w:hAnsi="Times New Roman" w:eastAsia="黑体" w:cs="Times New Roman"/>
          <w:sz w:val="32"/>
          <w:szCs w:val="32"/>
          <w:highlight w:val="none"/>
        </w:rPr>
      </w:pPr>
    </w:p>
    <w:p w14:paraId="4695640B">
      <w:pPr>
        <w:jc w:val="center"/>
        <w:rPr>
          <w:rFonts w:hint="default" w:ascii="Times New Roman" w:hAnsi="Times New Roman" w:eastAsia="黑体" w:cs="Times New Roman"/>
          <w:sz w:val="32"/>
          <w:szCs w:val="32"/>
          <w:highlight w:val="none"/>
        </w:rPr>
      </w:pPr>
    </w:p>
    <w:p w14:paraId="5E7BDAA8">
      <w:pPr>
        <w:jc w:val="both"/>
        <w:rPr>
          <w:rFonts w:hint="default" w:ascii="Times New Roman" w:hAnsi="Times New Roman" w:eastAsia="黑体" w:cs="Times New Roman"/>
          <w:sz w:val="32"/>
          <w:szCs w:val="32"/>
          <w:highlight w:val="none"/>
        </w:rPr>
      </w:pPr>
    </w:p>
    <w:p w14:paraId="776493E7">
      <w:pPr>
        <w:jc w:val="center"/>
        <w:rPr>
          <w:rFonts w:hint="default" w:ascii="Times New Roman" w:hAnsi="Times New Roman" w:eastAsia="黑体" w:cs="Times New Roman"/>
          <w:sz w:val="32"/>
          <w:szCs w:val="32"/>
          <w:highlight w:val="none"/>
        </w:rPr>
      </w:pPr>
    </w:p>
    <w:p w14:paraId="0EF549B3">
      <w:pPr>
        <w:jc w:val="center"/>
        <w:rPr>
          <w:rFonts w:hint="default" w:ascii="Times New Roman" w:hAnsi="Times New Roman" w:eastAsia="黑体" w:cs="Times New Roman"/>
          <w:sz w:val="32"/>
          <w:szCs w:val="32"/>
          <w:highlight w:val="none"/>
        </w:rPr>
      </w:pPr>
    </w:p>
    <w:p w14:paraId="498FA2F0">
      <w:pPr>
        <w:jc w:val="center"/>
        <w:rPr>
          <w:rFonts w:hint="default" w:ascii="Times New Roman" w:hAnsi="Times New Roman" w:eastAsia="黑体" w:cs="Times New Roman"/>
          <w:sz w:val="32"/>
          <w:szCs w:val="32"/>
          <w:highlight w:val="none"/>
        </w:rPr>
      </w:pPr>
    </w:p>
    <w:p w14:paraId="35ABBC1E">
      <w:pPr>
        <w:spacing w:line="600" w:lineRule="exact"/>
        <w:jc w:val="center"/>
        <w:rPr>
          <w:rFonts w:hint="default" w:ascii="Times New Roman" w:hAnsi="Times New Roman" w:eastAsia="仿宋_GB2312" w:cs="Times New Roman"/>
          <w:sz w:val="32"/>
          <w:szCs w:val="32"/>
          <w:highlight w:val="none"/>
          <w:u w:val="single"/>
        </w:rPr>
      </w:pPr>
      <w:r>
        <w:rPr>
          <w:rFonts w:hint="default" w:ascii="Times New Roman" w:hAnsi="Times New Roman" w:eastAsia="仿宋_GB2312" w:cs="Times New Roman"/>
          <w:sz w:val="32"/>
          <w:szCs w:val="32"/>
          <w:highlight w:val="none"/>
        </w:rPr>
        <w:t>部门（单位）名称：</w:t>
      </w:r>
      <w:r>
        <w:rPr>
          <w:rFonts w:hint="default" w:ascii="Times New Roman" w:hAnsi="Times New Roman" w:eastAsia="仿宋_GB2312" w:cs="Times New Roman"/>
          <w:sz w:val="32"/>
          <w:szCs w:val="32"/>
          <w:highlight w:val="none"/>
          <w:u w:val="single"/>
        </w:rPr>
        <w:t>（盖章）</w:t>
      </w:r>
    </w:p>
    <w:p w14:paraId="32AB0E0A">
      <w:pPr>
        <w:spacing w:line="600" w:lineRule="exact"/>
        <w:jc w:val="center"/>
        <w:rPr>
          <w:rFonts w:hint="default" w:ascii="Times New Roman" w:hAnsi="Times New Roman" w:eastAsia="楷体_GB2312" w:cs="Times New Roman"/>
          <w:sz w:val="32"/>
          <w:szCs w:val="32"/>
          <w:highlight w:val="none"/>
        </w:rPr>
      </w:pPr>
      <w:r>
        <w:rPr>
          <w:rFonts w:hint="default" w:ascii="Times New Roman" w:hAnsi="Times New Roman" w:eastAsia="楷体_GB2312" w:cs="Times New Roman"/>
          <w:sz w:val="32"/>
          <w:szCs w:val="32"/>
          <w:highlight w:val="none"/>
        </w:rPr>
        <w:t>年  月  日</w:t>
      </w:r>
    </w:p>
    <w:p w14:paraId="47A3C270">
      <w:pPr>
        <w:jc w:val="center"/>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（此页为封面）</w:t>
      </w:r>
    </w:p>
    <w:p w14:paraId="12486342">
      <w:pPr>
        <w:jc w:val="center"/>
        <w:rPr>
          <w:rFonts w:hint="eastAsia" w:ascii="方正小标宋简体" w:hAnsi="方正小标宋简体" w:eastAsia="方正小标宋简体" w:cs="方正小标宋简体"/>
          <w:sz w:val="44"/>
          <w:szCs w:val="44"/>
          <w:highlight w:val="none"/>
          <w:lang w:eastAsia="zh-CN"/>
        </w:rPr>
      </w:pPr>
      <w:r>
        <w:rPr>
          <w:rFonts w:hint="default" w:ascii="Times New Roman" w:hAnsi="Times New Roman" w:eastAsia="仿宋_GB2312" w:cs="Times New Roman"/>
          <w:sz w:val="32"/>
          <w:szCs w:val="32"/>
          <w:highlight w:val="none"/>
        </w:rPr>
        <w:br w:type="page"/>
      </w:r>
      <w:r>
        <w:rPr>
          <w:rFonts w:hint="eastAsia" w:ascii="方正小标宋简体" w:hAnsi="方正小标宋简体" w:eastAsia="方正小标宋简体" w:cs="方正小标宋简体"/>
          <w:sz w:val="44"/>
          <w:szCs w:val="44"/>
          <w:highlight w:val="none"/>
        </w:rPr>
        <w:t>202</w:t>
      </w:r>
      <w:r>
        <w:rPr>
          <w:rFonts w:hint="default" w:ascii="方正小标宋简体" w:hAnsi="方正小标宋简体" w:eastAsia="方正小标宋简体" w:cs="方正小标宋简体"/>
          <w:sz w:val="44"/>
          <w:szCs w:val="44"/>
          <w:highlight w:val="none"/>
          <w:lang w:val="en"/>
        </w:rPr>
        <w:t>4</w:t>
      </w:r>
      <w:r>
        <w:rPr>
          <w:rFonts w:hint="eastAsia" w:ascii="方正小标宋简体" w:hAnsi="方正小标宋简体" w:eastAsia="方正小标宋简体" w:cs="方正小标宋简体"/>
          <w:sz w:val="44"/>
          <w:szCs w:val="44"/>
          <w:highlight w:val="none"/>
        </w:rPr>
        <w:t>年度</w:t>
      </w:r>
      <w:r>
        <w:rPr>
          <w:rFonts w:hint="eastAsia" w:ascii="方正小标宋简体" w:hAnsi="方正小标宋简体" w:eastAsia="方正小标宋简体" w:cs="方正小标宋简体"/>
          <w:sz w:val="44"/>
          <w:szCs w:val="44"/>
          <w:highlight w:val="none"/>
          <w:lang w:eastAsia="zh-CN"/>
        </w:rPr>
        <w:t>岳阳市君山区委党校</w:t>
      </w:r>
    </w:p>
    <w:p w14:paraId="797A3F46">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整体支出绩效自评报告</w:t>
      </w:r>
    </w:p>
    <w:p w14:paraId="5473CFD6">
      <w:pPr>
        <w:keepNext w:val="0"/>
        <w:keepLines w:val="0"/>
        <w:pageBreakBefore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p>
    <w:p w14:paraId="7B792D31">
      <w:pPr>
        <w:keepNext w:val="0"/>
        <w:keepLines w:val="0"/>
        <w:pageBreakBefore w:val="0"/>
        <w:numPr>
          <w:ilvl w:val="0"/>
          <w:numId w:val="1"/>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部门（单位）基本情况</w:t>
      </w:r>
    </w:p>
    <w:p w14:paraId="50A2A7B4">
      <w:pPr>
        <w:pStyle w:val="3"/>
        <w:bidi w:val="0"/>
        <w:rPr>
          <w:rFonts w:hint="default"/>
        </w:rPr>
      </w:pPr>
      <w:r>
        <w:rPr>
          <w:rFonts w:hint="eastAsia" w:ascii="仿宋_GB2312" w:hAnsi="仿宋_GB2312" w:eastAsia="仿宋_GB2312" w:cs="仿宋_GB2312"/>
          <w:b w:val="0"/>
          <w:bCs w:val="0"/>
          <w:kern w:val="2"/>
          <w:sz w:val="32"/>
          <w:szCs w:val="32"/>
          <w:lang w:val="en-US" w:eastAsia="zh-CN" w:bidi="ar-SA"/>
        </w:rPr>
        <w:t>中共岳阳市君山区委党校系区财政全额预算拨款单位。2024年编制部门预算君山区委党校人员编制5人，本级内设机构有两个：综合办公室和教务管理办公室。</w:t>
      </w:r>
    </w:p>
    <w:p w14:paraId="3B79FCCC">
      <w:pPr>
        <w:pBdr>
          <w:top w:val="none" w:color="auto" w:sz="0" w:space="1"/>
          <w:left w:val="none" w:color="auto" w:sz="0" w:space="4"/>
          <w:bottom w:val="none" w:color="auto" w:sz="0" w:space="1"/>
          <w:right w:val="none" w:color="auto" w:sz="0" w:space="4"/>
        </w:pBdr>
        <w:spacing w:line="560" w:lineRule="exact"/>
        <w:ind w:firstLine="643" w:firstLineChars="200"/>
        <w:rPr>
          <w:rFonts w:hint="eastAsia" w:ascii="仿宋_GB2312" w:hAnsi="仿宋_GB2312" w:eastAsia="仿宋_GB2312" w:cs="仿宋_GB2312"/>
          <w:b/>
          <w:bCs w:val="0"/>
          <w:sz w:val="32"/>
          <w:szCs w:val="32"/>
        </w:rPr>
      </w:pPr>
      <w:r>
        <w:rPr>
          <w:rFonts w:hint="default" w:ascii="Times New Roman" w:hAnsi="Times New Roman" w:eastAsia="楷体_GB2312" w:cs="Times New Roman"/>
          <w:b/>
          <w:sz w:val="32"/>
          <w:szCs w:val="32"/>
          <w:highlight w:val="none"/>
        </w:rPr>
        <w:t>（一）</w:t>
      </w:r>
      <w:r>
        <w:rPr>
          <w:rFonts w:hint="eastAsia" w:ascii="仿宋_GB2312" w:hAnsi="仿宋_GB2312" w:eastAsia="仿宋_GB2312" w:cs="仿宋_GB2312"/>
          <w:b/>
          <w:bCs w:val="0"/>
          <w:sz w:val="32"/>
          <w:szCs w:val="32"/>
        </w:rPr>
        <w:t>、主要职能：</w:t>
      </w:r>
    </w:p>
    <w:p w14:paraId="0148882A">
      <w:pPr>
        <w:pStyle w:val="3"/>
        <w:bidi w:val="0"/>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①宣传马克思列宁主义，毛泽东思想，邓小平理论，三个代表，科学发展观及习近平新时代中国特色社会主义理论和党的路线、方针、政策，承担全区理论培训。</w:t>
      </w:r>
    </w:p>
    <w:p w14:paraId="43E25DF2">
      <w:pPr>
        <w:pStyle w:val="3"/>
        <w:bidi w:val="0"/>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②承担全区副科级党员领导干部、后备干部、党外干部、村（社区）“两委”负责人、企业单位负责人、普通农村党员、社区工作者、农村致富带头人等人才培训、轮训。</w:t>
      </w:r>
    </w:p>
    <w:p w14:paraId="4615A0C2">
      <w:pPr>
        <w:pStyle w:val="3"/>
        <w:bidi w:val="0"/>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③承担全区建党对象、发展对象及预备党员的转正培训。</w:t>
      </w:r>
    </w:p>
    <w:p w14:paraId="1DEA4749">
      <w:pPr>
        <w:pStyle w:val="3"/>
        <w:bidi w:val="0"/>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④协助承担全区公务员的初任培训、任职培训、专门业务培训和更新知识培训。</w:t>
      </w:r>
    </w:p>
    <w:p w14:paraId="629AF473">
      <w:pPr>
        <w:pStyle w:val="3"/>
        <w:bidi w:val="0"/>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⑤协同组织部门及其他有关部门对学员在校期间的学习表现情况进行考核考察。</w:t>
      </w:r>
    </w:p>
    <w:p w14:paraId="7E0D9BB0">
      <w:pPr>
        <w:pStyle w:val="3"/>
        <w:bidi w:val="0"/>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⑥围绕国际国内特别是区内出现的新情况、新问题，开展科学研究。</w:t>
      </w:r>
    </w:p>
    <w:p w14:paraId="2A22A153">
      <w:pPr>
        <w:pStyle w:val="3"/>
        <w:bidi w:val="0"/>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⑦完成区委、区政府中心工作和上级党校交办的其他任务以及部门委托的社会培训。</w:t>
      </w:r>
    </w:p>
    <w:p w14:paraId="1E49F088">
      <w:pPr>
        <w:spacing w:line="560" w:lineRule="exact"/>
        <w:ind w:firstLine="643" w:firstLineChars="200"/>
        <w:rPr>
          <w:rFonts w:hint="eastAsia" w:ascii="仿宋_GB2312" w:hAnsi="仿宋_GB2312" w:eastAsia="仿宋_GB2312" w:cs="仿宋_GB2312"/>
          <w:bCs/>
          <w:sz w:val="32"/>
          <w:szCs w:val="32"/>
        </w:rPr>
      </w:pPr>
      <w:r>
        <w:rPr>
          <w:rFonts w:hint="default" w:ascii="Times New Roman" w:hAnsi="Times New Roman" w:eastAsia="楷体_GB2312" w:cs="Times New Roman"/>
          <w:b/>
          <w:sz w:val="32"/>
          <w:szCs w:val="32"/>
          <w:highlight w:val="none"/>
        </w:rPr>
        <w:t>（</w:t>
      </w:r>
      <w:r>
        <w:rPr>
          <w:rFonts w:hint="eastAsia" w:ascii="Times New Roman" w:hAnsi="Times New Roman" w:eastAsia="楷体_GB2312" w:cs="Times New Roman"/>
          <w:b/>
          <w:sz w:val="32"/>
          <w:szCs w:val="32"/>
          <w:highlight w:val="none"/>
          <w:lang w:eastAsia="zh-CN"/>
        </w:rPr>
        <w:t>二</w:t>
      </w:r>
      <w:r>
        <w:rPr>
          <w:rFonts w:hint="default" w:ascii="Times New Roman" w:hAnsi="Times New Roman" w:eastAsia="楷体_GB2312" w:cs="Times New Roman"/>
          <w:b/>
          <w:sz w:val="32"/>
          <w:szCs w:val="32"/>
          <w:highlight w:val="none"/>
        </w:rPr>
        <w:t>）</w:t>
      </w:r>
      <w:r>
        <w:rPr>
          <w:rFonts w:hint="eastAsia" w:ascii="仿宋_GB2312" w:hAnsi="仿宋_GB2312" w:eastAsia="仿宋_GB2312" w:cs="仿宋_GB2312"/>
          <w:b/>
          <w:bCs w:val="0"/>
          <w:sz w:val="32"/>
          <w:szCs w:val="32"/>
        </w:rPr>
        <w:t>、机构设置</w:t>
      </w:r>
    </w:p>
    <w:p w14:paraId="7A785F87">
      <w:pPr>
        <w:pStyle w:val="3"/>
        <w:bidi w:val="0"/>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岳阳市君山区委党校内设党政综合办公室和教务管理办公室2个股室。</w:t>
      </w:r>
    </w:p>
    <w:p w14:paraId="31386EF5">
      <w:pPr>
        <w:spacing w:line="560" w:lineRule="exact"/>
        <w:ind w:firstLine="643" w:firstLineChars="200"/>
        <w:rPr>
          <w:rFonts w:hint="eastAsia" w:ascii="楷体_GB2312" w:hAnsi="微软雅黑" w:eastAsia="楷体_GB2312" w:cs="楷体_GB2312"/>
          <w:b/>
          <w:bCs/>
          <w:i w:val="0"/>
          <w:iCs w:val="0"/>
          <w:caps w:val="0"/>
          <w:color w:val="000000"/>
          <w:spacing w:val="0"/>
          <w:kern w:val="0"/>
          <w:sz w:val="32"/>
          <w:szCs w:val="32"/>
          <w:shd w:val="clear" w:fill="FFFFFF"/>
          <w:lang w:val="en-US" w:eastAsia="zh-CN" w:bidi="ar"/>
        </w:rPr>
      </w:pPr>
      <w:r>
        <w:rPr>
          <w:rFonts w:hint="default" w:ascii="Times New Roman" w:hAnsi="Times New Roman" w:eastAsia="楷体_GB2312" w:cs="Times New Roman"/>
          <w:b/>
          <w:sz w:val="32"/>
          <w:szCs w:val="32"/>
          <w:highlight w:val="none"/>
        </w:rPr>
        <w:t>（</w:t>
      </w:r>
      <w:r>
        <w:rPr>
          <w:rFonts w:hint="eastAsia" w:ascii="Times New Roman" w:hAnsi="Times New Roman" w:eastAsia="楷体_GB2312" w:cs="Times New Roman"/>
          <w:b/>
          <w:sz w:val="32"/>
          <w:szCs w:val="32"/>
          <w:highlight w:val="none"/>
          <w:lang w:eastAsia="zh-CN"/>
        </w:rPr>
        <w:t>三</w:t>
      </w:r>
      <w:r>
        <w:rPr>
          <w:rFonts w:hint="default" w:ascii="Times New Roman" w:hAnsi="Times New Roman" w:eastAsia="楷体_GB2312" w:cs="Times New Roman"/>
          <w:b/>
          <w:sz w:val="32"/>
          <w:szCs w:val="32"/>
          <w:highlight w:val="none"/>
        </w:rPr>
        <w:t>）</w:t>
      </w:r>
      <w:r>
        <w:rPr>
          <w:rFonts w:hint="eastAsia" w:ascii="楷体_GB2312" w:hAnsi="微软雅黑" w:eastAsia="楷体_GB2312" w:cs="楷体_GB2312"/>
          <w:b/>
          <w:bCs/>
          <w:i w:val="0"/>
          <w:iCs w:val="0"/>
          <w:caps w:val="0"/>
          <w:color w:val="000000"/>
          <w:spacing w:val="0"/>
          <w:kern w:val="0"/>
          <w:sz w:val="32"/>
          <w:szCs w:val="32"/>
          <w:shd w:val="clear" w:fill="FFFFFF"/>
          <w:lang w:val="en-US" w:eastAsia="zh-CN" w:bidi="ar"/>
        </w:rPr>
        <w:t>、2024年度部门整体支出、使用方向、主要内容和涉及范围</w:t>
      </w:r>
    </w:p>
    <w:p w14:paraId="296B75F5">
      <w:pPr>
        <w:spacing w:line="560" w:lineRule="exact"/>
        <w:ind w:firstLine="643" w:firstLineChars="200"/>
        <w:rPr>
          <w:rFonts w:hint="eastAsia" w:ascii="微软雅黑" w:hAnsi="微软雅黑" w:eastAsia="微软雅黑" w:cs="微软雅黑"/>
          <w:i w:val="0"/>
          <w:iCs w:val="0"/>
          <w:caps w:val="0"/>
          <w:color w:val="333333"/>
          <w:spacing w:val="0"/>
          <w:sz w:val="24"/>
          <w:szCs w:val="24"/>
        </w:rPr>
      </w:pPr>
      <w:r>
        <w:rPr>
          <w:rFonts w:hint="eastAsia" w:ascii="仿宋_GB2312" w:hAnsi="Times New Roman" w:eastAsia="仿宋_GB2312" w:cs="仿宋_GB2312"/>
          <w:b/>
          <w:bCs/>
          <w:i w:val="0"/>
          <w:iCs w:val="0"/>
          <w:caps w:val="0"/>
          <w:color w:val="000000"/>
          <w:spacing w:val="0"/>
          <w:kern w:val="0"/>
          <w:sz w:val="32"/>
          <w:szCs w:val="32"/>
          <w:shd w:val="clear" w:fill="FFFFFF"/>
          <w:lang w:val="en-US" w:eastAsia="zh-CN" w:bidi="ar"/>
        </w:rPr>
        <w:t>1、</w:t>
      </w:r>
      <w:r>
        <w:rPr>
          <w:rFonts w:hint="default" w:ascii="仿宋_GB2312" w:hAnsi="Times New Roman" w:eastAsia="仿宋_GB2312" w:cs="仿宋_GB2312"/>
          <w:b/>
          <w:bCs/>
          <w:i w:val="0"/>
          <w:iCs w:val="0"/>
          <w:caps w:val="0"/>
          <w:color w:val="000000"/>
          <w:spacing w:val="0"/>
          <w:kern w:val="0"/>
          <w:sz w:val="32"/>
          <w:szCs w:val="32"/>
          <w:shd w:val="clear" w:fill="FFFFFF"/>
          <w:lang w:val="en-US" w:eastAsia="zh-CN" w:bidi="ar"/>
        </w:rPr>
        <w:t>202</w:t>
      </w:r>
      <w:r>
        <w:rPr>
          <w:rFonts w:hint="eastAsia" w:ascii="仿宋_GB2312" w:hAnsi="Times New Roman" w:eastAsia="仿宋_GB2312" w:cs="仿宋_GB2312"/>
          <w:b/>
          <w:bCs/>
          <w:i w:val="0"/>
          <w:iCs w:val="0"/>
          <w:caps w:val="0"/>
          <w:color w:val="000000"/>
          <w:spacing w:val="0"/>
          <w:kern w:val="0"/>
          <w:sz w:val="32"/>
          <w:szCs w:val="32"/>
          <w:shd w:val="clear" w:fill="FFFFFF"/>
          <w:lang w:val="en-US" w:eastAsia="zh-CN" w:bidi="ar"/>
        </w:rPr>
        <w:t>4年经费整体支出情况。</w:t>
      </w:r>
      <w:r>
        <w:rPr>
          <w:rFonts w:hint="default" w:ascii="仿宋_GB2312" w:hAnsi="仿宋_GB2312" w:eastAsia="仿宋_GB2312" w:cs="仿宋_GB2312"/>
          <w:b w:val="0"/>
          <w:bCs w:val="0"/>
          <w:kern w:val="2"/>
          <w:sz w:val="32"/>
          <w:szCs w:val="32"/>
          <w:lang w:val="en-US" w:eastAsia="zh-CN" w:bidi="ar-SA"/>
        </w:rPr>
        <w:t>202</w:t>
      </w:r>
      <w:r>
        <w:rPr>
          <w:rFonts w:hint="eastAsia" w:ascii="仿宋_GB2312" w:hAnsi="仿宋_GB2312" w:eastAsia="仿宋_GB2312" w:cs="仿宋_GB2312"/>
          <w:b w:val="0"/>
          <w:bCs w:val="0"/>
          <w:kern w:val="2"/>
          <w:sz w:val="32"/>
          <w:szCs w:val="32"/>
          <w:lang w:val="en-US" w:eastAsia="zh-CN" w:bidi="ar-SA"/>
        </w:rPr>
        <w:t>4年全年支出225.37万元，其中工资福利支出93.02万元；商品服务支出118.89万元；对个人和家庭的补助13.46万元。</w:t>
      </w:r>
    </w:p>
    <w:p w14:paraId="0C8298B8">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660" w:lineRule="atLeast"/>
        <w:ind w:left="0" w:right="0" w:firstLine="643"/>
        <w:jc w:val="both"/>
        <w:rPr>
          <w:rFonts w:hint="eastAsia" w:ascii="微软雅黑" w:hAnsi="微软雅黑" w:eastAsia="微软雅黑" w:cs="微软雅黑"/>
          <w:i w:val="0"/>
          <w:iCs w:val="0"/>
          <w:caps w:val="0"/>
          <w:color w:val="333333"/>
          <w:spacing w:val="0"/>
          <w:sz w:val="24"/>
          <w:szCs w:val="24"/>
        </w:rPr>
      </w:pPr>
      <w:r>
        <w:rPr>
          <w:rFonts w:hint="eastAsia" w:ascii="仿宋_GB2312" w:hAnsi="Times New Roman" w:eastAsia="仿宋_GB2312" w:cs="仿宋_GB2312"/>
          <w:b/>
          <w:bCs/>
          <w:i w:val="0"/>
          <w:iCs w:val="0"/>
          <w:caps w:val="0"/>
          <w:color w:val="000000"/>
          <w:spacing w:val="0"/>
          <w:kern w:val="0"/>
          <w:sz w:val="32"/>
          <w:szCs w:val="32"/>
          <w:shd w:val="clear" w:fill="FFFFFF"/>
          <w:lang w:val="en-US" w:eastAsia="zh-CN" w:bidi="ar"/>
        </w:rPr>
        <w:t>资金使用方向、主要内容及涉及范围。</w:t>
      </w:r>
    </w:p>
    <w:p w14:paraId="42D426E3">
      <w:pPr>
        <w:pStyle w:val="3"/>
        <w:bidi w:val="0"/>
        <w:rPr>
          <w:rFonts w:hint="eastAsia" w:ascii="仿宋_GB2312" w:hAnsi="仿宋_GB2312" w:eastAsia="仿宋_GB2312" w:cs="仿宋_GB2312"/>
          <w:b w:val="0"/>
          <w:bCs w:val="0"/>
          <w:kern w:val="2"/>
          <w:sz w:val="32"/>
          <w:szCs w:val="32"/>
          <w:lang w:val="en-US" w:eastAsia="zh-CN" w:bidi="ar-SA"/>
        </w:rPr>
      </w:pPr>
      <w:r>
        <w:rPr>
          <w:rFonts w:hint="default" w:ascii="仿宋_GB2312" w:hAnsi="仿宋_GB2312" w:eastAsia="仿宋_GB2312" w:cs="仿宋_GB2312"/>
          <w:b w:val="0"/>
          <w:bCs w:val="0"/>
          <w:kern w:val="2"/>
          <w:sz w:val="32"/>
          <w:szCs w:val="32"/>
          <w:lang w:val="en-US" w:eastAsia="zh-CN" w:bidi="ar-SA"/>
        </w:rPr>
        <w:t>202</w:t>
      </w:r>
      <w:r>
        <w:rPr>
          <w:rFonts w:hint="eastAsia" w:ascii="仿宋_GB2312" w:hAnsi="仿宋_GB2312" w:eastAsia="仿宋_GB2312" w:cs="仿宋_GB2312"/>
          <w:b w:val="0"/>
          <w:bCs w:val="0"/>
          <w:kern w:val="2"/>
          <w:sz w:val="32"/>
          <w:szCs w:val="32"/>
          <w:lang w:val="en-US" w:eastAsia="zh-CN" w:bidi="ar-SA"/>
        </w:rPr>
        <w:t>4年全年支出225.37万元，基本支出为116.73万元，系保障本单位机构正常运转、完成日常工作任务而发生的各项支出，包括用于在职人员基本工资、津贴补贴等人员经费以及办公费、印刷费、水电费、会议费、办公设备购置等。其中：人员经费104.03万元，日常公用经费12.7万元。</w:t>
      </w:r>
    </w:p>
    <w:p w14:paraId="2769489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660" w:lineRule="atLeast"/>
        <w:ind w:left="-10" w:right="0" w:firstLine="0"/>
        <w:rPr>
          <w:rFonts w:hint="eastAsia" w:ascii="微软雅黑" w:hAnsi="微软雅黑" w:eastAsia="微软雅黑" w:cs="微软雅黑"/>
          <w:i w:val="0"/>
          <w:iCs w:val="0"/>
          <w:caps w:val="0"/>
          <w:color w:val="333333"/>
          <w:spacing w:val="0"/>
          <w:sz w:val="24"/>
          <w:szCs w:val="24"/>
        </w:rPr>
      </w:pPr>
      <w:r>
        <w:rPr>
          <w:rFonts w:hint="eastAsia" w:ascii="仿宋_GB2312" w:hAnsi="微软雅黑" w:eastAsia="仿宋_GB2312" w:cs="仿宋_GB2312"/>
          <w:b/>
          <w:bCs/>
          <w:i w:val="0"/>
          <w:iCs w:val="0"/>
          <w:caps w:val="0"/>
          <w:color w:val="000000"/>
          <w:spacing w:val="0"/>
          <w:sz w:val="32"/>
          <w:szCs w:val="32"/>
          <w:shd w:val="clear" w:fill="FFFFFF"/>
        </w:rPr>
        <w:t>　</w:t>
      </w:r>
      <w:r>
        <w:rPr>
          <w:rFonts w:hint="eastAsia" w:ascii="仿宋_GB2312" w:hAnsi="Times New Roman" w:eastAsia="仿宋_GB2312" w:cs="仿宋_GB2312"/>
          <w:b/>
          <w:bCs/>
          <w:i w:val="0"/>
          <w:iCs w:val="0"/>
          <w:caps w:val="0"/>
          <w:color w:val="000000"/>
          <w:spacing w:val="0"/>
          <w:kern w:val="0"/>
          <w:sz w:val="32"/>
          <w:szCs w:val="32"/>
          <w:shd w:val="clear" w:fill="FFFFFF"/>
          <w:lang w:val="en-US" w:eastAsia="zh-CN" w:bidi="ar"/>
        </w:rPr>
        <w:t xml:space="preserve"> 3、关于</w:t>
      </w:r>
      <w:r>
        <w:rPr>
          <w:rFonts w:hint="default" w:ascii="仿宋_GB2312" w:hAnsi="Times New Roman" w:eastAsia="仿宋_GB2312" w:cs="仿宋_GB2312"/>
          <w:b/>
          <w:bCs/>
          <w:i w:val="0"/>
          <w:iCs w:val="0"/>
          <w:caps w:val="0"/>
          <w:color w:val="000000"/>
          <w:spacing w:val="0"/>
          <w:kern w:val="0"/>
          <w:sz w:val="32"/>
          <w:szCs w:val="32"/>
          <w:shd w:val="clear" w:fill="FFFFFF"/>
          <w:lang w:val="en-US" w:eastAsia="zh-CN" w:bidi="ar"/>
        </w:rPr>
        <w:t>202</w:t>
      </w:r>
      <w:r>
        <w:rPr>
          <w:rFonts w:hint="eastAsia" w:ascii="仿宋_GB2312" w:hAnsi="Times New Roman" w:eastAsia="仿宋_GB2312" w:cs="仿宋_GB2312"/>
          <w:b/>
          <w:bCs/>
          <w:i w:val="0"/>
          <w:iCs w:val="0"/>
          <w:caps w:val="0"/>
          <w:color w:val="000000"/>
          <w:spacing w:val="0"/>
          <w:kern w:val="0"/>
          <w:sz w:val="32"/>
          <w:szCs w:val="32"/>
          <w:shd w:val="clear" w:fill="FFFFFF"/>
          <w:lang w:val="en-US" w:eastAsia="zh-CN" w:bidi="ar"/>
        </w:rPr>
        <w:t>4年度</w:t>
      </w:r>
      <w:r>
        <w:rPr>
          <w:rFonts w:hint="default" w:ascii="仿宋_GB2312" w:hAnsi="Times New Roman" w:eastAsia="仿宋_GB2312" w:cs="仿宋_GB2312"/>
          <w:b/>
          <w:bCs/>
          <w:i w:val="0"/>
          <w:iCs w:val="0"/>
          <w:caps w:val="0"/>
          <w:color w:val="000000"/>
          <w:spacing w:val="0"/>
          <w:kern w:val="0"/>
          <w:sz w:val="32"/>
          <w:szCs w:val="32"/>
          <w:shd w:val="clear" w:fill="FFFFFF"/>
          <w:lang w:val="en-US" w:eastAsia="zh-CN" w:bidi="ar"/>
        </w:rPr>
        <w:t>“</w:t>
      </w:r>
      <w:r>
        <w:rPr>
          <w:rFonts w:hint="eastAsia" w:ascii="仿宋_GB2312" w:hAnsi="Times New Roman" w:eastAsia="仿宋_GB2312" w:cs="仿宋_GB2312"/>
          <w:b/>
          <w:bCs/>
          <w:i w:val="0"/>
          <w:iCs w:val="0"/>
          <w:caps w:val="0"/>
          <w:color w:val="000000"/>
          <w:spacing w:val="0"/>
          <w:kern w:val="0"/>
          <w:sz w:val="32"/>
          <w:szCs w:val="32"/>
          <w:shd w:val="clear" w:fill="FFFFFF"/>
          <w:lang w:val="en-US" w:eastAsia="zh-CN" w:bidi="ar"/>
        </w:rPr>
        <w:t>三公</w:t>
      </w:r>
      <w:r>
        <w:rPr>
          <w:rFonts w:hint="default" w:ascii="仿宋_GB2312" w:hAnsi="Times New Roman" w:eastAsia="仿宋_GB2312" w:cs="仿宋_GB2312"/>
          <w:b/>
          <w:bCs/>
          <w:i w:val="0"/>
          <w:iCs w:val="0"/>
          <w:caps w:val="0"/>
          <w:color w:val="000000"/>
          <w:spacing w:val="0"/>
          <w:kern w:val="0"/>
          <w:sz w:val="32"/>
          <w:szCs w:val="32"/>
          <w:shd w:val="clear" w:fill="FFFFFF"/>
          <w:lang w:val="en-US" w:eastAsia="zh-CN" w:bidi="ar"/>
        </w:rPr>
        <w:t>”</w:t>
      </w:r>
      <w:r>
        <w:rPr>
          <w:rFonts w:hint="eastAsia" w:ascii="仿宋_GB2312" w:hAnsi="Times New Roman" w:eastAsia="仿宋_GB2312" w:cs="仿宋_GB2312"/>
          <w:b/>
          <w:bCs/>
          <w:i w:val="0"/>
          <w:iCs w:val="0"/>
          <w:caps w:val="0"/>
          <w:color w:val="000000"/>
          <w:spacing w:val="0"/>
          <w:kern w:val="0"/>
          <w:sz w:val="32"/>
          <w:szCs w:val="32"/>
          <w:shd w:val="clear" w:fill="FFFFFF"/>
          <w:lang w:val="en-US" w:eastAsia="zh-CN" w:bidi="ar"/>
        </w:rPr>
        <w:t>经费决算情况</w:t>
      </w:r>
    </w:p>
    <w:p w14:paraId="71624BC8">
      <w:pPr>
        <w:pStyle w:val="3"/>
        <w:bidi w:val="0"/>
        <w:ind w:left="0" w:leftChars="0" w:firstLine="320" w:firstLineChars="100"/>
        <w:rPr>
          <w:rFonts w:hint="eastAsia" w:ascii="微软雅黑" w:hAnsi="微软雅黑" w:eastAsia="微软雅黑" w:cs="微软雅黑"/>
          <w:i w:val="0"/>
          <w:iCs w:val="0"/>
          <w:caps w:val="0"/>
          <w:color w:val="333333"/>
          <w:spacing w:val="0"/>
          <w:sz w:val="24"/>
          <w:szCs w:val="24"/>
        </w:rPr>
      </w:pP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　</w:t>
      </w:r>
      <w:r>
        <w:rPr>
          <w:rFonts w:hint="default" w:ascii="仿宋_GB2312" w:hAnsi="仿宋_GB2312" w:eastAsia="仿宋_GB2312" w:cs="仿宋_GB2312"/>
          <w:b w:val="0"/>
          <w:bCs w:val="0"/>
          <w:kern w:val="2"/>
          <w:sz w:val="32"/>
          <w:szCs w:val="32"/>
          <w:lang w:val="en-US" w:eastAsia="zh-CN" w:bidi="ar-SA"/>
        </w:rPr>
        <w:t>202</w:t>
      </w:r>
      <w:r>
        <w:rPr>
          <w:rFonts w:hint="eastAsia" w:ascii="仿宋_GB2312" w:hAnsi="仿宋_GB2312" w:eastAsia="仿宋_GB2312" w:cs="仿宋_GB2312"/>
          <w:b w:val="0"/>
          <w:bCs w:val="0"/>
          <w:kern w:val="2"/>
          <w:sz w:val="32"/>
          <w:szCs w:val="32"/>
          <w:lang w:val="en-US" w:eastAsia="zh-CN" w:bidi="ar-SA"/>
        </w:rPr>
        <w:t>4年</w:t>
      </w:r>
      <w:r>
        <w:rPr>
          <w:rFonts w:hint="default" w:ascii="仿宋_GB2312" w:hAnsi="仿宋_GB2312" w:eastAsia="仿宋_GB2312" w:cs="仿宋_GB2312"/>
          <w:b w:val="0"/>
          <w:bCs w:val="0"/>
          <w:kern w:val="2"/>
          <w:sz w:val="32"/>
          <w:szCs w:val="32"/>
          <w:lang w:val="en-US" w:eastAsia="zh-CN" w:bidi="ar-SA"/>
        </w:rPr>
        <w:t>“</w:t>
      </w:r>
      <w:r>
        <w:rPr>
          <w:rFonts w:hint="eastAsia" w:ascii="仿宋_GB2312" w:hAnsi="仿宋_GB2312" w:eastAsia="仿宋_GB2312" w:cs="仿宋_GB2312"/>
          <w:b w:val="0"/>
          <w:bCs w:val="0"/>
          <w:kern w:val="2"/>
          <w:sz w:val="32"/>
          <w:szCs w:val="32"/>
          <w:lang w:val="en-US" w:eastAsia="zh-CN" w:bidi="ar-SA"/>
        </w:rPr>
        <w:t>三公经费</w:t>
      </w:r>
      <w:r>
        <w:rPr>
          <w:rFonts w:hint="default" w:ascii="仿宋_GB2312" w:hAnsi="仿宋_GB2312" w:eastAsia="仿宋_GB2312" w:cs="仿宋_GB2312"/>
          <w:b w:val="0"/>
          <w:bCs w:val="0"/>
          <w:kern w:val="2"/>
          <w:sz w:val="32"/>
          <w:szCs w:val="32"/>
          <w:lang w:val="en-US" w:eastAsia="zh-CN" w:bidi="ar-SA"/>
        </w:rPr>
        <w:t>”</w:t>
      </w:r>
      <w:r>
        <w:rPr>
          <w:rFonts w:hint="eastAsia" w:ascii="仿宋_GB2312" w:hAnsi="仿宋_GB2312" w:eastAsia="仿宋_GB2312" w:cs="仿宋_GB2312"/>
          <w:b w:val="0"/>
          <w:bCs w:val="0"/>
          <w:kern w:val="2"/>
          <w:sz w:val="32"/>
          <w:szCs w:val="32"/>
          <w:lang w:val="en-US" w:eastAsia="zh-CN" w:bidi="ar-SA"/>
        </w:rPr>
        <w:t>预算0.2万元，其中：公务接待0.2万元、因公出国（境）费0万元、公务用车购置及运行费0万元。</w:t>
      </w:r>
      <w:r>
        <w:rPr>
          <w:rFonts w:hint="default" w:ascii="仿宋_GB2312" w:hAnsi="仿宋_GB2312" w:eastAsia="仿宋_GB2312" w:cs="仿宋_GB2312"/>
          <w:b w:val="0"/>
          <w:bCs w:val="0"/>
          <w:kern w:val="2"/>
          <w:sz w:val="32"/>
          <w:szCs w:val="32"/>
          <w:lang w:val="en-US" w:eastAsia="zh-CN" w:bidi="ar-SA"/>
        </w:rPr>
        <w:t>202</w:t>
      </w:r>
      <w:r>
        <w:rPr>
          <w:rFonts w:hint="eastAsia" w:ascii="仿宋_GB2312" w:hAnsi="仿宋_GB2312" w:eastAsia="仿宋_GB2312" w:cs="仿宋_GB2312"/>
          <w:b w:val="0"/>
          <w:bCs w:val="0"/>
          <w:kern w:val="2"/>
          <w:sz w:val="32"/>
          <w:szCs w:val="32"/>
          <w:lang w:val="en-US" w:eastAsia="zh-CN" w:bidi="ar-SA"/>
        </w:rPr>
        <w:t>4年</w:t>
      </w:r>
      <w:r>
        <w:rPr>
          <w:rFonts w:hint="default" w:ascii="仿宋_GB2312" w:hAnsi="仿宋_GB2312" w:eastAsia="仿宋_GB2312" w:cs="仿宋_GB2312"/>
          <w:b w:val="0"/>
          <w:bCs w:val="0"/>
          <w:kern w:val="2"/>
          <w:sz w:val="32"/>
          <w:szCs w:val="32"/>
          <w:lang w:val="en-US" w:eastAsia="zh-CN" w:bidi="ar-SA"/>
        </w:rPr>
        <w:t>“</w:t>
      </w:r>
      <w:r>
        <w:rPr>
          <w:rFonts w:hint="eastAsia" w:ascii="仿宋_GB2312" w:hAnsi="仿宋_GB2312" w:eastAsia="仿宋_GB2312" w:cs="仿宋_GB2312"/>
          <w:b w:val="0"/>
          <w:bCs w:val="0"/>
          <w:kern w:val="2"/>
          <w:sz w:val="32"/>
          <w:szCs w:val="32"/>
          <w:lang w:val="en-US" w:eastAsia="zh-CN" w:bidi="ar-SA"/>
        </w:rPr>
        <w:t>三公经费</w:t>
      </w:r>
      <w:r>
        <w:rPr>
          <w:rFonts w:hint="default" w:ascii="仿宋_GB2312" w:hAnsi="仿宋_GB2312" w:eastAsia="仿宋_GB2312" w:cs="仿宋_GB2312"/>
          <w:b w:val="0"/>
          <w:bCs w:val="0"/>
          <w:kern w:val="2"/>
          <w:sz w:val="32"/>
          <w:szCs w:val="32"/>
          <w:lang w:val="en-US" w:eastAsia="zh-CN" w:bidi="ar-SA"/>
        </w:rPr>
        <w:t>”</w:t>
      </w:r>
      <w:r>
        <w:rPr>
          <w:rFonts w:hint="eastAsia" w:ascii="仿宋_GB2312" w:hAnsi="仿宋_GB2312" w:eastAsia="仿宋_GB2312" w:cs="仿宋_GB2312"/>
          <w:b w:val="0"/>
          <w:bCs w:val="0"/>
          <w:kern w:val="2"/>
          <w:sz w:val="32"/>
          <w:szCs w:val="32"/>
          <w:lang w:val="en-US" w:eastAsia="zh-CN" w:bidi="ar-SA"/>
        </w:rPr>
        <w:t>实际完成0.2万元，其中：公务用车运行维护费0万元；公务接待费0.2万元，与上年比持平。</w:t>
      </w:r>
    </w:p>
    <w:p w14:paraId="3167C459">
      <w:pPr>
        <w:pStyle w:val="8"/>
        <w:keepNext w:val="0"/>
        <w:keepLines w:val="0"/>
        <w:pageBreakBefore w:val="0"/>
        <w:widowControl/>
        <w:kinsoku/>
        <w:wordWrap/>
        <w:overflowPunct/>
        <w:topLinePunct w:val="0"/>
        <w:autoSpaceDE/>
        <w:autoSpaceDN/>
        <w:bidi w:val="0"/>
        <w:adjustRightInd/>
        <w:snapToGrid/>
        <w:spacing w:line="640" w:lineRule="exact"/>
        <w:ind w:left="0" w:leftChars="0" w:firstLine="0" w:firstLineChars="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二、一般公共预算支出情况</w:t>
      </w:r>
    </w:p>
    <w:p w14:paraId="0FA7AD70">
      <w:pPr>
        <w:spacing w:line="560" w:lineRule="exact"/>
        <w:ind w:firstLine="643" w:firstLineChars="200"/>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（一）基本支出情况</w:t>
      </w:r>
    </w:p>
    <w:p w14:paraId="5D9D7271">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基本支出用于为保障机构正常运转、完成日常工作任务而发生的支出，包括人员经费和公用经费。2024年基本支出116.73万元，其中：工资福利支出90.57万元，占基本支出的77.59%；商品和服务支出12.7万元，占基本支出的10.88%；对个人和家庭的补助支出13.46万元，占基本支出的11.53%。</w:t>
      </w:r>
    </w:p>
    <w:p w14:paraId="32EFBCB0">
      <w:pPr>
        <w:numPr>
          <w:ilvl w:val="0"/>
          <w:numId w:val="3"/>
        </w:numPr>
        <w:spacing w:line="560" w:lineRule="exact"/>
        <w:ind w:firstLine="643" w:firstLineChars="200"/>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项目支出情况</w:t>
      </w:r>
    </w:p>
    <w:p w14:paraId="14C11CD9">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2024年项目支出108.64万元，主要用于党校日常工作开支等方面；湘江大讲堂线路年租赁支出。项目支出决算数大于年初预算数，主要是年中追加2024年主体班培训费用49.5万元；区管干部学习贯彻党的十二届三中全会精神集中轮训专题研讨班费用15万元。</w:t>
      </w:r>
    </w:p>
    <w:p w14:paraId="61C830EE">
      <w:pPr>
        <w:pStyle w:val="8"/>
        <w:keepNext w:val="0"/>
        <w:keepLines w:val="0"/>
        <w:pageBreakBefore w:val="0"/>
        <w:widowControl/>
        <w:numPr>
          <w:ilvl w:val="0"/>
          <w:numId w:val="0"/>
        </w:numPr>
        <w:kinsoku/>
        <w:wordWrap/>
        <w:overflowPunct/>
        <w:topLinePunct w:val="0"/>
        <w:autoSpaceDE/>
        <w:autoSpaceDN/>
        <w:bidi w:val="0"/>
        <w:adjustRightInd/>
        <w:snapToGrid/>
        <w:spacing w:line="640" w:lineRule="exact"/>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三、</w:t>
      </w:r>
      <w:r>
        <w:rPr>
          <w:rFonts w:hint="default" w:ascii="Times New Roman" w:hAnsi="Times New Roman" w:eastAsia="黑体" w:cs="Times New Roman"/>
          <w:sz w:val="32"/>
          <w:szCs w:val="32"/>
          <w:highlight w:val="none"/>
        </w:rPr>
        <w:t>政府性基金预算支出情况</w:t>
      </w:r>
    </w:p>
    <w:p w14:paraId="5AEB48FC">
      <w:pPr>
        <w:pStyle w:val="8"/>
        <w:keepNext w:val="0"/>
        <w:keepLines w:val="0"/>
        <w:pageBreakBefore w:val="0"/>
        <w:widowControl/>
        <w:numPr>
          <w:ilvl w:val="0"/>
          <w:numId w:val="0"/>
        </w:numPr>
        <w:kinsoku/>
        <w:wordWrap/>
        <w:overflowPunct/>
        <w:topLinePunct w:val="0"/>
        <w:autoSpaceDE/>
        <w:autoSpaceDN/>
        <w:bidi w:val="0"/>
        <w:adjustRightInd/>
        <w:snapToGrid/>
        <w:spacing w:line="640" w:lineRule="exact"/>
        <w:ind w:leftChars="200"/>
        <w:jc w:val="both"/>
        <w:textAlignment w:val="auto"/>
        <w:rPr>
          <w:rFonts w:hint="eastAsia" w:ascii="Times New Roman" w:hAnsi="Times New Roman" w:eastAsia="黑体" w:cs="Times New Roman"/>
          <w:sz w:val="32"/>
          <w:szCs w:val="32"/>
          <w:highlight w:val="none"/>
          <w:lang w:eastAsia="zh-CN"/>
        </w:rPr>
      </w:pPr>
      <w:r>
        <w:rPr>
          <w:rFonts w:hint="eastAsia" w:ascii="Times New Roman" w:hAnsi="Times New Roman" w:eastAsia="黑体" w:cs="Times New Roman"/>
          <w:sz w:val="32"/>
          <w:szCs w:val="32"/>
          <w:highlight w:val="none"/>
          <w:lang w:eastAsia="zh-CN"/>
        </w:rPr>
        <w:t>无</w:t>
      </w:r>
    </w:p>
    <w:p w14:paraId="6896208A">
      <w:pPr>
        <w:pStyle w:val="8"/>
        <w:keepNext w:val="0"/>
        <w:keepLines w:val="0"/>
        <w:pageBreakBefore w:val="0"/>
        <w:widowControl/>
        <w:numPr>
          <w:ilvl w:val="0"/>
          <w:numId w:val="0"/>
        </w:numPr>
        <w:kinsoku/>
        <w:wordWrap/>
        <w:overflowPunct/>
        <w:topLinePunct w:val="0"/>
        <w:autoSpaceDE/>
        <w:autoSpaceDN/>
        <w:bidi w:val="0"/>
        <w:adjustRightInd/>
        <w:snapToGrid/>
        <w:spacing w:line="640" w:lineRule="exact"/>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四、</w:t>
      </w:r>
      <w:r>
        <w:rPr>
          <w:rFonts w:hint="default" w:ascii="Times New Roman" w:hAnsi="Times New Roman" w:eastAsia="黑体" w:cs="Times New Roman"/>
          <w:sz w:val="32"/>
          <w:szCs w:val="32"/>
          <w:highlight w:val="none"/>
        </w:rPr>
        <w:t>国有资本经营预算支出情况</w:t>
      </w:r>
    </w:p>
    <w:p w14:paraId="60BFA258">
      <w:pPr>
        <w:pStyle w:val="8"/>
        <w:keepNext w:val="0"/>
        <w:keepLines w:val="0"/>
        <w:pageBreakBefore w:val="0"/>
        <w:widowControl/>
        <w:numPr>
          <w:ilvl w:val="0"/>
          <w:numId w:val="0"/>
        </w:numPr>
        <w:kinsoku/>
        <w:wordWrap/>
        <w:overflowPunct/>
        <w:topLinePunct w:val="0"/>
        <w:autoSpaceDE/>
        <w:autoSpaceDN/>
        <w:bidi w:val="0"/>
        <w:adjustRightInd/>
        <w:snapToGrid/>
        <w:spacing w:line="640" w:lineRule="exact"/>
        <w:ind w:leftChars="200"/>
        <w:jc w:val="both"/>
        <w:textAlignment w:val="auto"/>
        <w:rPr>
          <w:rFonts w:hint="eastAsia" w:ascii="Times New Roman" w:hAnsi="Times New Roman" w:eastAsia="黑体" w:cs="Times New Roman"/>
          <w:sz w:val="32"/>
          <w:szCs w:val="32"/>
          <w:highlight w:val="none"/>
          <w:lang w:eastAsia="zh-CN"/>
        </w:rPr>
      </w:pPr>
      <w:r>
        <w:rPr>
          <w:rFonts w:hint="eastAsia" w:ascii="Times New Roman" w:hAnsi="Times New Roman" w:eastAsia="黑体" w:cs="Times New Roman"/>
          <w:sz w:val="32"/>
          <w:szCs w:val="32"/>
          <w:highlight w:val="none"/>
          <w:lang w:eastAsia="zh-CN"/>
        </w:rPr>
        <w:t>无</w:t>
      </w:r>
    </w:p>
    <w:p w14:paraId="5CB2B250">
      <w:pPr>
        <w:pStyle w:val="8"/>
        <w:keepNext w:val="0"/>
        <w:keepLines w:val="0"/>
        <w:pageBreakBefore w:val="0"/>
        <w:widowControl/>
        <w:numPr>
          <w:ilvl w:val="0"/>
          <w:numId w:val="0"/>
        </w:numPr>
        <w:kinsoku/>
        <w:wordWrap/>
        <w:overflowPunct/>
        <w:topLinePunct w:val="0"/>
        <w:autoSpaceDE/>
        <w:autoSpaceDN/>
        <w:bidi w:val="0"/>
        <w:adjustRightInd/>
        <w:snapToGrid/>
        <w:spacing w:line="640" w:lineRule="exact"/>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五、</w:t>
      </w:r>
      <w:r>
        <w:rPr>
          <w:rFonts w:hint="default" w:ascii="Times New Roman" w:hAnsi="Times New Roman" w:eastAsia="黑体" w:cs="Times New Roman"/>
          <w:sz w:val="32"/>
          <w:szCs w:val="32"/>
          <w:highlight w:val="none"/>
        </w:rPr>
        <w:t>社会保险基金预算支出情况</w:t>
      </w:r>
    </w:p>
    <w:p w14:paraId="2E4EA42C">
      <w:pPr>
        <w:pStyle w:val="8"/>
        <w:keepNext w:val="0"/>
        <w:keepLines w:val="0"/>
        <w:pageBreakBefore w:val="0"/>
        <w:widowControl/>
        <w:numPr>
          <w:ilvl w:val="0"/>
          <w:numId w:val="0"/>
        </w:numPr>
        <w:kinsoku/>
        <w:wordWrap/>
        <w:overflowPunct/>
        <w:topLinePunct w:val="0"/>
        <w:autoSpaceDE/>
        <w:autoSpaceDN/>
        <w:bidi w:val="0"/>
        <w:adjustRightInd/>
        <w:snapToGrid/>
        <w:spacing w:line="640" w:lineRule="exact"/>
        <w:ind w:leftChars="200"/>
        <w:jc w:val="both"/>
        <w:textAlignment w:val="auto"/>
        <w:rPr>
          <w:rFonts w:hint="eastAsia" w:ascii="Times New Roman" w:hAnsi="Times New Roman" w:eastAsia="黑体" w:cs="Times New Roman"/>
          <w:sz w:val="32"/>
          <w:szCs w:val="32"/>
          <w:highlight w:val="none"/>
          <w:lang w:eastAsia="zh-CN"/>
        </w:rPr>
      </w:pPr>
      <w:r>
        <w:rPr>
          <w:rFonts w:hint="eastAsia" w:ascii="Times New Roman" w:hAnsi="Times New Roman" w:eastAsia="黑体" w:cs="Times New Roman"/>
          <w:sz w:val="32"/>
          <w:szCs w:val="32"/>
          <w:highlight w:val="none"/>
          <w:lang w:eastAsia="zh-CN"/>
        </w:rPr>
        <w:t>无</w:t>
      </w:r>
    </w:p>
    <w:p w14:paraId="4B1A9272">
      <w:pPr>
        <w:keepNext w:val="0"/>
        <w:keepLines w:val="0"/>
        <w:pageBreakBefore w:val="0"/>
        <w:widowControl/>
        <w:kinsoku/>
        <w:wordWrap/>
        <w:overflowPunct/>
        <w:topLinePunct w:val="0"/>
        <w:autoSpaceDE/>
        <w:autoSpaceDN/>
        <w:bidi w:val="0"/>
        <w:adjustRightInd/>
        <w:snapToGrid/>
        <w:spacing w:line="640" w:lineRule="exact"/>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六、</w:t>
      </w:r>
      <w:r>
        <w:rPr>
          <w:rFonts w:hint="default" w:ascii="Times New Roman" w:hAnsi="Times New Roman" w:eastAsia="黑体" w:cs="Times New Roman"/>
          <w:sz w:val="32"/>
          <w:szCs w:val="32"/>
          <w:highlight w:val="none"/>
        </w:rPr>
        <w:t>部门整体支出绩效情况</w:t>
      </w:r>
    </w:p>
    <w:p w14:paraId="029BC92F">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仿宋_GB2312" w:hAnsi="仿宋_GB2312" w:eastAsia="仿宋_GB2312" w:cs="仿宋_GB2312"/>
          <w:b w:val="0"/>
          <w:bCs w:val="0"/>
          <w:kern w:val="2"/>
          <w:sz w:val="32"/>
          <w:szCs w:val="32"/>
          <w:lang w:val="en-US" w:eastAsia="zh-CN" w:bidi="ar-SA"/>
        </w:rPr>
        <w:t>202</w:t>
      </w:r>
      <w:r>
        <w:rPr>
          <w:rFonts w:hint="eastAsia" w:ascii="仿宋_GB2312" w:hAnsi="仿宋_GB2312" w:eastAsia="仿宋_GB2312" w:cs="仿宋_GB2312"/>
          <w:b w:val="0"/>
          <w:bCs w:val="0"/>
          <w:kern w:val="2"/>
          <w:sz w:val="32"/>
          <w:szCs w:val="32"/>
          <w:lang w:val="en-US" w:eastAsia="zh-CN" w:bidi="ar-SA"/>
        </w:rPr>
        <w:t>4</w:t>
      </w:r>
      <w:r>
        <w:rPr>
          <w:rFonts w:hint="default" w:ascii="仿宋_GB2312" w:hAnsi="仿宋_GB2312" w:eastAsia="仿宋_GB2312" w:cs="仿宋_GB2312"/>
          <w:b w:val="0"/>
          <w:bCs w:val="0"/>
          <w:kern w:val="2"/>
          <w:sz w:val="32"/>
          <w:szCs w:val="32"/>
          <w:lang w:val="en-US" w:eastAsia="zh-CN" w:bidi="ar-SA"/>
        </w:rPr>
        <w:t>年单位整体支出较好地完成了绩效目标，基本实现了预算绩效管理，强化了财政资金的有效使用。</w:t>
      </w:r>
    </w:p>
    <w:p w14:paraId="2EE19A94">
      <w:pPr>
        <w:keepNext w:val="0"/>
        <w:keepLines w:val="0"/>
        <w:pageBreakBefore w:val="0"/>
        <w:widowControl/>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仿宋_GB2312" w:cs="Times New Roman"/>
          <w:b/>
          <w:bCs/>
          <w:color w:val="000000"/>
          <w:sz w:val="32"/>
          <w:szCs w:val="32"/>
          <w:highlight w:val="none"/>
        </w:rPr>
      </w:pPr>
      <w:r>
        <w:rPr>
          <w:rFonts w:hint="default" w:ascii="Times New Roman" w:hAnsi="Times New Roman" w:eastAsia="仿宋_GB2312" w:cs="Times New Roman"/>
          <w:b/>
          <w:bCs/>
          <w:color w:val="000000"/>
          <w:sz w:val="32"/>
          <w:szCs w:val="32"/>
          <w:highlight w:val="none"/>
        </w:rPr>
        <w:t>（一）202</w:t>
      </w:r>
      <w:r>
        <w:rPr>
          <w:rFonts w:hint="eastAsia" w:ascii="Times New Roman" w:hAnsi="Times New Roman" w:eastAsia="仿宋_GB2312" w:cs="Times New Roman"/>
          <w:b/>
          <w:bCs/>
          <w:color w:val="000000"/>
          <w:sz w:val="32"/>
          <w:szCs w:val="32"/>
          <w:highlight w:val="none"/>
          <w:lang w:val="en-US" w:eastAsia="zh-CN"/>
        </w:rPr>
        <w:t>4</w:t>
      </w:r>
      <w:r>
        <w:rPr>
          <w:rFonts w:hint="default" w:ascii="Times New Roman" w:hAnsi="Times New Roman" w:eastAsia="仿宋_GB2312" w:cs="Times New Roman"/>
          <w:b/>
          <w:bCs/>
          <w:color w:val="000000"/>
          <w:sz w:val="32"/>
          <w:szCs w:val="32"/>
          <w:highlight w:val="none"/>
        </w:rPr>
        <w:t>年部门整体支出绩效目标设置及完成情况</w:t>
      </w:r>
    </w:p>
    <w:p w14:paraId="2A5E1230">
      <w:pPr>
        <w:pStyle w:val="3"/>
        <w:rPr>
          <w:rFonts w:hint="eastAsia" w:ascii="楷体" w:hAnsi="楷体" w:eastAsia="楷体"/>
          <w:b/>
          <w:sz w:val="32"/>
          <w:szCs w:val="32"/>
        </w:rPr>
      </w:pPr>
      <w:r>
        <w:rPr>
          <w:rFonts w:hint="eastAsia" w:ascii="楷体" w:hAnsi="楷体" w:eastAsia="楷体"/>
          <w:b/>
          <w:sz w:val="32"/>
          <w:szCs w:val="32"/>
          <w:lang w:val="en-US" w:eastAsia="zh-CN"/>
        </w:rPr>
        <w:t>目标1、</w:t>
      </w:r>
      <w:r>
        <w:rPr>
          <w:rFonts w:hint="eastAsia" w:ascii="仿宋_GB2312" w:hAnsi="仿宋_GB2312" w:eastAsia="仿宋_GB2312" w:cs="仿宋_GB2312"/>
          <w:b w:val="0"/>
          <w:bCs w:val="0"/>
          <w:kern w:val="2"/>
          <w:sz w:val="32"/>
          <w:szCs w:val="32"/>
          <w:lang w:val="en-US" w:eastAsia="zh-CN" w:bidi="ar-SA"/>
        </w:rPr>
        <w:t>坚定政治立场，推进政治建设。</w:t>
      </w:r>
    </w:p>
    <w:p w14:paraId="31A44EF2">
      <w:pPr>
        <w:pStyle w:val="3"/>
        <w:rPr>
          <w:rFonts w:hint="eastAsia" w:ascii="仿宋_GB2312" w:hAnsi="仿宋_GB2312" w:eastAsia="仿宋_GB2312" w:cs="仿宋_GB2312"/>
          <w:sz w:val="32"/>
          <w:szCs w:val="32"/>
          <w:lang w:eastAsia="zh-CN"/>
        </w:rPr>
      </w:pPr>
      <w:r>
        <w:rPr>
          <w:rFonts w:hint="eastAsia" w:ascii="楷体" w:hAnsi="楷体" w:eastAsia="楷体" w:cs="Times New Roman"/>
          <w:b/>
          <w:kern w:val="0"/>
          <w:sz w:val="32"/>
          <w:szCs w:val="32"/>
          <w:lang w:val="en-US" w:eastAsia="zh-CN" w:bidi="ar-SA"/>
        </w:rPr>
        <w:t>完成情况：</w:t>
      </w:r>
      <w:r>
        <w:rPr>
          <w:rFonts w:hint="eastAsia" w:ascii="仿宋_GB2312" w:hAnsi="仿宋_GB2312" w:eastAsia="仿宋_GB2312" w:cs="仿宋_GB2312"/>
          <w:sz w:val="32"/>
          <w:szCs w:val="32"/>
          <w:lang w:val="en-US" w:eastAsia="zh-CN"/>
        </w:rPr>
        <w:t>2024年</w:t>
      </w:r>
      <w:r>
        <w:rPr>
          <w:rFonts w:hint="eastAsia" w:ascii="仿宋_GB2312" w:hAnsi="仿宋_GB2312" w:eastAsia="仿宋_GB2312" w:cs="仿宋_GB2312"/>
          <w:sz w:val="32"/>
          <w:szCs w:val="32"/>
          <w:lang w:eastAsia="zh-CN"/>
        </w:rPr>
        <w:t>，党校一班人以深入学习贯彻习近平新时代中国特色社会主义思想为主线，持续推进党的二十大及二十届三中全会精神学习，全面加强领导班子思想政治建设。</w:t>
      </w:r>
    </w:p>
    <w:p w14:paraId="25C0846E">
      <w:pPr>
        <w:pStyle w:val="3"/>
        <w:rPr>
          <w:rFonts w:hint="eastAsia" w:ascii="楷体" w:hAnsi="楷体" w:eastAsia="楷体"/>
          <w:b/>
          <w:sz w:val="32"/>
          <w:szCs w:val="32"/>
        </w:rPr>
      </w:pPr>
      <w:r>
        <w:rPr>
          <w:rFonts w:hint="eastAsia" w:ascii="楷体" w:hAnsi="楷体" w:eastAsia="楷体"/>
          <w:b/>
          <w:sz w:val="32"/>
          <w:szCs w:val="32"/>
          <w:lang w:val="en-US" w:eastAsia="zh-CN"/>
        </w:rPr>
        <w:t>目标2、</w:t>
      </w:r>
      <w:r>
        <w:rPr>
          <w:rFonts w:hint="eastAsia" w:ascii="仿宋_GB2312" w:hAnsi="仿宋_GB2312" w:eastAsia="仿宋_GB2312" w:cs="仿宋_GB2312"/>
          <w:sz w:val="32"/>
          <w:szCs w:val="32"/>
        </w:rPr>
        <w:t>强化责任担当，提升履职水平。</w:t>
      </w:r>
    </w:p>
    <w:p w14:paraId="445075D3">
      <w:pPr>
        <w:pStyle w:val="3"/>
        <w:rPr>
          <w:rFonts w:hint="default" w:ascii="仿宋_GB2312" w:hAnsi="仿宋_GB2312" w:eastAsia="仿宋_GB2312" w:cs="仿宋_GB2312"/>
          <w:sz w:val="32"/>
          <w:szCs w:val="32"/>
        </w:rPr>
      </w:pPr>
      <w:r>
        <w:rPr>
          <w:rFonts w:hint="eastAsia" w:ascii="楷体" w:hAnsi="楷体" w:eastAsia="楷体" w:cs="Times New Roman"/>
          <w:b/>
          <w:kern w:val="0"/>
          <w:sz w:val="32"/>
          <w:szCs w:val="32"/>
          <w:lang w:val="en-US" w:eastAsia="zh-CN" w:bidi="ar-SA"/>
        </w:rPr>
        <w:t>完成情况：</w:t>
      </w:r>
      <w:r>
        <w:rPr>
          <w:rFonts w:hint="eastAsia" w:ascii="仿宋_GB2312" w:hAnsi="仿宋_GB2312" w:eastAsia="仿宋_GB2312" w:cs="仿宋_GB2312"/>
          <w:sz w:val="32"/>
          <w:szCs w:val="32"/>
          <w:lang w:val="en-US" w:eastAsia="zh-CN"/>
        </w:rPr>
        <w:t>立足党校主职，充分发挥党校作为党的思想理论阵地和干部教育培训主渠道，区委党校一班人，克服人少事多的现状，加压奋进、实干笃行，圆满完成各项教育培训工作任务。坚持围绕中心、服务大局，在课程设置方面，坚持把服务区域发展作为教育培训主要考量。在授课师资方面，坚持把五湖四海优秀专家人才作为教育培训坚实后盾。在培训内容方面，坚持把区级优质学习资源统筹利用作为学员提升的良好平台。在联合培训方面，坚持把阵地功能夯实作为职能发挥的有力支撑。在课程开发方面，坚持把接地气宣讲作为传道授业解惑的根本标尺。在人文关怀方面，坚持把学员实际所需所盼作为教育培训的关键考量。</w:t>
      </w:r>
    </w:p>
    <w:p w14:paraId="03A1AEB8">
      <w:pPr>
        <w:keepNext w:val="0"/>
        <w:keepLines w:val="0"/>
        <w:pageBreakBefore w:val="0"/>
        <w:widowControl/>
        <w:kinsoku/>
        <w:wordWrap/>
        <w:overflowPunct/>
        <w:topLinePunct w:val="0"/>
        <w:autoSpaceDE/>
        <w:autoSpaceDN/>
        <w:bidi w:val="0"/>
        <w:adjustRightInd/>
        <w:snapToGrid/>
        <w:spacing w:line="640" w:lineRule="exact"/>
        <w:ind w:firstLine="643" w:firstLineChars="200"/>
        <w:jc w:val="both"/>
        <w:textAlignment w:val="auto"/>
        <w:rPr>
          <w:rFonts w:ascii="微软雅黑" w:hAnsi="微软雅黑" w:eastAsia="微软雅黑" w:cs="微软雅黑"/>
          <w:i w:val="0"/>
          <w:iCs w:val="0"/>
          <w:caps w:val="0"/>
          <w:color w:val="333333"/>
          <w:spacing w:val="0"/>
          <w:sz w:val="24"/>
          <w:szCs w:val="24"/>
        </w:rPr>
      </w:pPr>
      <w:r>
        <w:rPr>
          <w:rFonts w:hint="eastAsia" w:ascii="楷体_GB2312" w:hAnsi="微软雅黑" w:eastAsia="楷体_GB2312" w:cs="楷体_GB2312"/>
          <w:b/>
          <w:bCs/>
          <w:i w:val="0"/>
          <w:iCs w:val="0"/>
          <w:caps w:val="0"/>
          <w:color w:val="000000"/>
          <w:spacing w:val="0"/>
          <w:kern w:val="0"/>
          <w:sz w:val="32"/>
          <w:szCs w:val="32"/>
          <w:shd w:val="clear" w:fill="FFFFFF"/>
          <w:lang w:val="en-US" w:eastAsia="zh-CN" w:bidi="ar"/>
        </w:rPr>
        <w:t>（二）</w:t>
      </w:r>
      <w:r>
        <w:rPr>
          <w:rFonts w:ascii="楷体_GB2312" w:hAnsi="微软雅黑" w:eastAsia="楷体_GB2312" w:cs="楷体_GB2312"/>
          <w:b/>
          <w:bCs/>
          <w:i w:val="0"/>
          <w:iCs w:val="0"/>
          <w:caps w:val="0"/>
          <w:color w:val="000000"/>
          <w:spacing w:val="0"/>
          <w:kern w:val="0"/>
          <w:sz w:val="32"/>
          <w:szCs w:val="32"/>
          <w:shd w:val="clear" w:fill="FFFFFF"/>
          <w:lang w:val="en-US" w:eastAsia="zh-CN" w:bidi="ar"/>
        </w:rPr>
        <w:t>单位资产管理和整体业务实施效果情况</w:t>
      </w:r>
    </w:p>
    <w:p w14:paraId="2D1C58BA">
      <w:pPr>
        <w:pStyle w:val="3"/>
        <w:bidi w:val="0"/>
        <w:rPr>
          <w:rFonts w:hint="eastAsia" w:ascii="仿宋_GB2312" w:hAnsi="仿宋_GB2312" w:eastAsia="仿宋_GB2312" w:cs="仿宋_GB2312"/>
          <w:b w:val="0"/>
          <w:bCs w:val="0"/>
          <w:kern w:val="2"/>
          <w:sz w:val="32"/>
          <w:szCs w:val="32"/>
          <w:lang w:val="en-US" w:eastAsia="zh-CN" w:bidi="ar-SA"/>
        </w:rPr>
      </w:pPr>
      <w:r>
        <w:rPr>
          <w:rFonts w:hint="default" w:ascii="仿宋_GB2312" w:hAnsi="仿宋_GB2312" w:eastAsia="仿宋_GB2312" w:cs="仿宋_GB2312"/>
          <w:b w:val="0"/>
          <w:bCs w:val="0"/>
          <w:kern w:val="2"/>
          <w:sz w:val="32"/>
          <w:szCs w:val="32"/>
          <w:lang w:val="en-US" w:eastAsia="zh-CN" w:bidi="ar-SA"/>
        </w:rPr>
        <w:t>本单位资产设有专</w:t>
      </w:r>
      <w:r>
        <w:rPr>
          <w:rFonts w:hint="eastAsia" w:ascii="仿宋_GB2312" w:hAnsi="仿宋_GB2312" w:eastAsia="仿宋_GB2312" w:cs="仿宋_GB2312"/>
          <w:b w:val="0"/>
          <w:bCs w:val="0"/>
          <w:kern w:val="2"/>
          <w:sz w:val="32"/>
          <w:szCs w:val="32"/>
          <w:lang w:val="en-US" w:eastAsia="zh-CN" w:bidi="ar-SA"/>
        </w:rPr>
        <w:t>门人员将单位所有资产全部录入固定资产信息系统</w:t>
      </w:r>
      <w:r>
        <w:rPr>
          <w:rFonts w:hint="default" w:ascii="仿宋_GB2312" w:hAnsi="仿宋_GB2312" w:eastAsia="仿宋_GB2312" w:cs="仿宋_GB2312"/>
          <w:b w:val="0"/>
          <w:bCs w:val="0"/>
          <w:kern w:val="2"/>
          <w:sz w:val="32"/>
          <w:szCs w:val="32"/>
          <w:lang w:val="en-US" w:eastAsia="zh-CN" w:bidi="ar-SA"/>
        </w:rPr>
        <w:t>,</w:t>
      </w:r>
      <w:r>
        <w:rPr>
          <w:rFonts w:hint="eastAsia" w:ascii="仿宋_GB2312" w:hAnsi="仿宋_GB2312" w:eastAsia="仿宋_GB2312" w:cs="仿宋_GB2312"/>
          <w:b w:val="0"/>
          <w:bCs w:val="0"/>
          <w:kern w:val="2"/>
          <w:sz w:val="32"/>
          <w:szCs w:val="32"/>
          <w:lang w:val="en-US" w:eastAsia="zh-CN" w:bidi="ar-SA"/>
        </w:rPr>
        <w:t>实行动态管理。资产配置严格按照规定程序报批，坚持资产配备与单位履行职能需要相适应，坚持资产管理与预算管理相结合。资产利用率高，资产配置基本合理，人均占有办公室使用面积、人均占有通用设备数量等指标均在正常范围。科学管理和使用国有资产</w:t>
      </w:r>
      <w:r>
        <w:rPr>
          <w:rFonts w:hint="default" w:ascii="仿宋_GB2312" w:hAnsi="仿宋_GB2312" w:eastAsia="仿宋_GB2312" w:cs="仿宋_GB2312"/>
          <w:b w:val="0"/>
          <w:bCs w:val="0"/>
          <w:kern w:val="2"/>
          <w:sz w:val="32"/>
          <w:szCs w:val="32"/>
          <w:lang w:val="en-US" w:eastAsia="zh-CN" w:bidi="ar-SA"/>
        </w:rPr>
        <w:t>,</w:t>
      </w:r>
      <w:r>
        <w:rPr>
          <w:rFonts w:hint="eastAsia" w:ascii="仿宋_GB2312" w:hAnsi="仿宋_GB2312" w:eastAsia="仿宋_GB2312" w:cs="仿宋_GB2312"/>
          <w:b w:val="0"/>
          <w:bCs w:val="0"/>
          <w:kern w:val="2"/>
          <w:sz w:val="32"/>
          <w:szCs w:val="32"/>
          <w:lang w:val="en-US" w:eastAsia="zh-CN" w:bidi="ar-SA"/>
        </w:rPr>
        <w:t>保障单位正常运转的同时，合理配备并有效使用资产，充分发挥了国有资产的使用效益和社会效益。</w:t>
      </w:r>
    </w:p>
    <w:p w14:paraId="771DF9F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今年来，我校认真落实区委各项部署要求，立足全局着眼实际把准党校发展定位，围绕中心突出重点对焦发展短板，实事求是有的放矢拓宽发展路径，致力于加强培训教育需求调研、突出服务区域经济发展、创新培训教育方式、高标准严要求办好党的二十届三中全会精神轮训2期、君山大讲堂培训15期、入党积极分子培训班、党的发展对象培训班、乡村振兴培训班等，直接培训党员干部千余人，特别是首次举办春季中青班、秋季科干班，圆满结业、反响良好。</w:t>
      </w:r>
    </w:p>
    <w:p w14:paraId="6DE24EF5">
      <w:pPr>
        <w:pStyle w:val="8"/>
        <w:keepNext w:val="0"/>
        <w:keepLines w:val="0"/>
        <w:pageBreakBefore w:val="0"/>
        <w:widowControl/>
        <w:kinsoku/>
        <w:wordWrap/>
        <w:overflowPunct/>
        <w:topLinePunct w:val="0"/>
        <w:autoSpaceDE/>
        <w:autoSpaceDN/>
        <w:bidi w:val="0"/>
        <w:adjustRightInd/>
        <w:snapToGrid/>
        <w:spacing w:line="640" w:lineRule="exact"/>
        <w:ind w:left="0" w:leftChars="0" w:firstLine="0" w:firstLineChars="0"/>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七</w:t>
      </w:r>
      <w:r>
        <w:rPr>
          <w:rFonts w:hint="default" w:ascii="Times New Roman" w:hAnsi="Times New Roman" w:eastAsia="黑体" w:cs="Times New Roman"/>
          <w:sz w:val="32"/>
          <w:szCs w:val="32"/>
          <w:highlight w:val="none"/>
        </w:rPr>
        <w:t>、存在的问题及原因分析</w:t>
      </w:r>
    </w:p>
    <w:p w14:paraId="28A153CE">
      <w:pPr>
        <w:keepNext w:val="0"/>
        <w:keepLines w:val="0"/>
        <w:pageBreakBefore w:val="0"/>
        <w:widowControl/>
        <w:kinsoku/>
        <w:wordWrap/>
        <w:overflowPunct/>
        <w:topLinePunct w:val="0"/>
        <w:autoSpaceDE/>
        <w:autoSpaceDN/>
        <w:bidi w:val="0"/>
        <w:adjustRightInd/>
        <w:snapToGrid/>
        <w:spacing w:line="640" w:lineRule="exact"/>
        <w:ind w:firstLine="960" w:firstLineChars="300"/>
        <w:jc w:val="both"/>
        <w:textAlignment w:val="auto"/>
        <w:rPr>
          <w:rFonts w:hint="default" w:ascii="仿宋_GB2312" w:hAnsi="仿宋_GB2312" w:eastAsia="仿宋_GB2312" w:cs="仿宋_GB2312"/>
          <w:b w:val="0"/>
          <w:bCs w:val="0"/>
          <w:kern w:val="2"/>
          <w:sz w:val="32"/>
          <w:szCs w:val="32"/>
          <w:lang w:val="en-US" w:eastAsia="zh-CN" w:bidi="ar-SA"/>
        </w:rPr>
      </w:pPr>
      <w:r>
        <w:rPr>
          <w:rFonts w:hint="default" w:ascii="仿宋_GB2312" w:hAnsi="仿宋_GB2312" w:eastAsia="仿宋_GB2312" w:cs="仿宋_GB2312"/>
          <w:b w:val="0"/>
          <w:bCs w:val="0"/>
          <w:kern w:val="2"/>
          <w:sz w:val="32"/>
          <w:szCs w:val="32"/>
          <w:lang w:val="en-US" w:eastAsia="zh-CN" w:bidi="ar-SA"/>
        </w:rPr>
        <w:t>1．预算执行的准确性有待加强。由于目前的预算管理在编制和实施中还存在编制不细、追加预算等现象，因此预算执行的准确性还有待加强。   </w:t>
      </w:r>
    </w:p>
    <w:p w14:paraId="61A97B1C">
      <w:pPr>
        <w:keepNext w:val="0"/>
        <w:keepLines w:val="0"/>
        <w:pageBreakBefore w:val="0"/>
        <w:widowControl/>
        <w:kinsoku/>
        <w:wordWrap/>
        <w:overflowPunct/>
        <w:topLinePunct w:val="0"/>
        <w:autoSpaceDE/>
        <w:autoSpaceDN/>
        <w:bidi w:val="0"/>
        <w:adjustRightInd/>
        <w:snapToGrid/>
        <w:spacing w:line="640" w:lineRule="exact"/>
        <w:ind w:firstLine="960" w:firstLineChars="300"/>
        <w:jc w:val="both"/>
        <w:textAlignment w:val="auto"/>
        <w:rPr>
          <w:rFonts w:hint="default" w:ascii="仿宋_GB2312" w:hAnsi="仿宋_GB2312" w:eastAsia="仿宋_GB2312" w:cs="仿宋_GB2312"/>
          <w:b w:val="0"/>
          <w:bCs w:val="0"/>
          <w:kern w:val="2"/>
          <w:sz w:val="32"/>
          <w:szCs w:val="32"/>
          <w:lang w:val="en-US" w:eastAsia="zh-CN" w:bidi="ar-SA"/>
        </w:rPr>
      </w:pPr>
      <w:r>
        <w:rPr>
          <w:rFonts w:hint="default" w:ascii="仿宋_GB2312" w:hAnsi="仿宋_GB2312" w:eastAsia="仿宋_GB2312" w:cs="仿宋_GB2312"/>
          <w:b w:val="0"/>
          <w:bCs w:val="0"/>
          <w:kern w:val="2"/>
          <w:sz w:val="32"/>
          <w:szCs w:val="32"/>
          <w:lang w:val="en-US" w:eastAsia="zh-CN" w:bidi="ar-SA"/>
        </w:rPr>
        <w:t>2．绩效评价管理体制机制有待完善，绩效管理评价体制机制和队伍建设与绩效管理的要求还存在一定的差距。</w:t>
      </w:r>
    </w:p>
    <w:p w14:paraId="588B6366">
      <w:pPr>
        <w:keepNext w:val="0"/>
        <w:keepLines w:val="0"/>
        <w:pageBreakBefore w:val="0"/>
        <w:widowControl/>
        <w:kinsoku/>
        <w:wordWrap/>
        <w:overflowPunct/>
        <w:topLinePunct w:val="0"/>
        <w:autoSpaceDE/>
        <w:autoSpaceDN/>
        <w:bidi w:val="0"/>
        <w:adjustRightInd/>
        <w:snapToGrid/>
        <w:spacing w:line="640" w:lineRule="exact"/>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八</w:t>
      </w:r>
      <w:r>
        <w:rPr>
          <w:rFonts w:hint="default" w:ascii="Times New Roman" w:hAnsi="Times New Roman" w:eastAsia="黑体" w:cs="Times New Roman"/>
          <w:sz w:val="32"/>
          <w:szCs w:val="32"/>
          <w:highlight w:val="none"/>
        </w:rPr>
        <w:t>、下一步改进措施</w:t>
      </w:r>
    </w:p>
    <w:p w14:paraId="6B9D74B5">
      <w:pPr>
        <w:keepNext w:val="0"/>
        <w:keepLines w:val="0"/>
        <w:pageBreakBefore w:val="0"/>
        <w:widowControl/>
        <w:kinsoku/>
        <w:wordWrap/>
        <w:overflowPunct/>
        <w:topLinePunct w:val="0"/>
        <w:autoSpaceDE/>
        <w:autoSpaceDN/>
        <w:bidi w:val="0"/>
        <w:adjustRightInd/>
        <w:snapToGrid/>
        <w:spacing w:line="640" w:lineRule="exact"/>
        <w:ind w:firstLine="960" w:firstLineChars="300"/>
        <w:jc w:val="both"/>
        <w:textAlignment w:val="auto"/>
        <w:rPr>
          <w:rFonts w:hint="default" w:ascii="仿宋_GB2312" w:hAnsi="仿宋_GB2312" w:eastAsia="仿宋_GB2312" w:cs="仿宋_GB2312"/>
          <w:b w:val="0"/>
          <w:bCs w:val="0"/>
          <w:kern w:val="2"/>
          <w:sz w:val="32"/>
          <w:szCs w:val="32"/>
          <w:lang w:val="en-US" w:eastAsia="zh-CN" w:bidi="ar-SA"/>
        </w:rPr>
      </w:pPr>
      <w:r>
        <w:rPr>
          <w:rFonts w:hint="default" w:ascii="仿宋_GB2312" w:hAnsi="仿宋_GB2312" w:eastAsia="仿宋_GB2312" w:cs="仿宋_GB2312"/>
          <w:b w:val="0"/>
          <w:bCs w:val="0"/>
          <w:kern w:val="2"/>
          <w:sz w:val="32"/>
          <w:szCs w:val="32"/>
          <w:lang w:val="en-US" w:eastAsia="zh-CN" w:bidi="ar-SA"/>
        </w:rPr>
        <w:t>1．科学编制预算。结合单位实际，统筹安排年度预算，进一步提高部门预算编制的科学性、合理性和严谨性，确保预算编制全覆盖。</w:t>
      </w:r>
    </w:p>
    <w:p w14:paraId="6384E81F">
      <w:pPr>
        <w:keepNext w:val="0"/>
        <w:keepLines w:val="0"/>
        <w:pageBreakBefore w:val="0"/>
        <w:widowControl/>
        <w:kinsoku/>
        <w:wordWrap/>
        <w:overflowPunct/>
        <w:topLinePunct w:val="0"/>
        <w:autoSpaceDE/>
        <w:autoSpaceDN/>
        <w:bidi w:val="0"/>
        <w:adjustRightInd/>
        <w:snapToGrid/>
        <w:spacing w:line="640" w:lineRule="exact"/>
        <w:ind w:firstLine="960" w:firstLineChars="300"/>
        <w:jc w:val="both"/>
        <w:textAlignment w:val="auto"/>
        <w:rPr>
          <w:rFonts w:hint="default"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2．强化绩效管理。增强绩效意识，建立长期稳定的绩效评价管理体制机制，加强绩效评价管理的队伍建设和业务指导，开展好整体支出绩效管理工作，运用好绩效评价的结果，不断提升预算绩效管理水平。</w:t>
      </w:r>
    </w:p>
    <w:p w14:paraId="3FA9ADDB">
      <w:pPr>
        <w:keepNext w:val="0"/>
        <w:keepLines w:val="0"/>
        <w:pageBreakBefore w:val="0"/>
        <w:widowControl/>
        <w:kinsoku/>
        <w:wordWrap/>
        <w:overflowPunct/>
        <w:topLinePunct w:val="0"/>
        <w:autoSpaceDE/>
        <w:autoSpaceDN/>
        <w:bidi w:val="0"/>
        <w:adjustRightInd/>
        <w:snapToGrid/>
        <w:spacing w:line="640" w:lineRule="exact"/>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九</w:t>
      </w:r>
      <w:r>
        <w:rPr>
          <w:rFonts w:hint="default" w:ascii="Times New Roman" w:hAnsi="Times New Roman" w:eastAsia="黑体" w:cs="Times New Roman"/>
          <w:sz w:val="32"/>
          <w:szCs w:val="32"/>
          <w:highlight w:val="none"/>
        </w:rPr>
        <w:t>、部门整体支出绩效自评结果拟应用和公开情况</w:t>
      </w:r>
    </w:p>
    <w:p w14:paraId="12F80971">
      <w:pPr>
        <w:keepNext w:val="0"/>
        <w:keepLines w:val="0"/>
        <w:pageBreakBefore w:val="0"/>
        <w:widowControl/>
        <w:kinsoku/>
        <w:wordWrap/>
        <w:overflowPunct/>
        <w:topLinePunct w:val="0"/>
        <w:autoSpaceDE/>
        <w:autoSpaceDN/>
        <w:bidi w:val="0"/>
        <w:adjustRightInd/>
        <w:snapToGrid/>
        <w:spacing w:line="640" w:lineRule="exact"/>
        <w:ind w:firstLine="960" w:firstLineChars="3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单位2024年度部门整体支出绩效自评结果拟按湖南省财政厅关于印发《湖南省预算支出绩效评价管理办法》的通知（湘财绩〔2020〕7号）要求，在整体支出项目绩效目标编制申报时，根据项目实际情况和预期可达成的目标，设置更科学合理的指标。严格按规定内容、时限在君山区政务中心门户网站公开，接受社会监督。</w:t>
      </w:r>
    </w:p>
    <w:p w14:paraId="300AFF2C">
      <w:pPr>
        <w:keepNext w:val="0"/>
        <w:keepLines w:val="0"/>
        <w:pageBreakBefore w:val="0"/>
        <w:widowControl/>
        <w:kinsoku/>
        <w:wordWrap/>
        <w:overflowPunct/>
        <w:topLinePunct w:val="0"/>
        <w:autoSpaceDE/>
        <w:autoSpaceDN/>
        <w:bidi w:val="0"/>
        <w:adjustRightInd/>
        <w:snapToGrid/>
        <w:spacing w:line="640" w:lineRule="exact"/>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十、</w:t>
      </w:r>
      <w:r>
        <w:rPr>
          <w:rFonts w:hint="default" w:ascii="Times New Roman" w:hAnsi="Times New Roman" w:eastAsia="黑体" w:cs="Times New Roman"/>
          <w:sz w:val="32"/>
          <w:szCs w:val="32"/>
          <w:highlight w:val="none"/>
        </w:rPr>
        <w:t>其他需要说明的情况</w:t>
      </w:r>
    </w:p>
    <w:p w14:paraId="3EC9B9ED">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lang w:eastAsia="zh-CN"/>
        </w:rPr>
        <w:t>无</w:t>
      </w:r>
    </w:p>
    <w:p w14:paraId="58717115">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p>
    <w:p w14:paraId="5F22A231">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报告需要以下附件：</w:t>
      </w:r>
    </w:p>
    <w:p w14:paraId="5F537AAD">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部门整体支出绩效评价基础数据表</w:t>
      </w:r>
    </w:p>
    <w:p w14:paraId="2163A87B">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部门整体支出绩效自评表</w:t>
      </w:r>
    </w:p>
    <w:p w14:paraId="6F7CE683">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项目支出绩效自评表（一个一级项目支出一张表）</w:t>
      </w:r>
    </w:p>
    <w:p w14:paraId="1347E5A6">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政府性基金预算支出情况表</w:t>
      </w:r>
    </w:p>
    <w:p w14:paraId="43611497">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5</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国有资本经营预算支出情况表</w:t>
      </w:r>
    </w:p>
    <w:p w14:paraId="31CE257D">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6</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社会保险基金预算支出情况表</w:t>
      </w:r>
    </w:p>
    <w:p w14:paraId="245EB2F3">
      <w:pPr>
        <w:keepNext w:val="0"/>
        <w:keepLines w:val="0"/>
        <w:pageBreakBefore w:val="0"/>
        <w:widowControl/>
        <w:kinsoku/>
        <w:wordWrap/>
        <w:overflowPunct/>
        <w:topLinePunct w:val="0"/>
        <w:autoSpaceDE/>
        <w:autoSpaceDN/>
        <w:bidi w:val="0"/>
        <w:adjustRightInd/>
        <w:snapToGrid/>
        <w:spacing w:line="640" w:lineRule="exact"/>
        <w:jc w:val="both"/>
        <w:textAlignment w:val="auto"/>
        <w:rPr>
          <w:rFonts w:hint="eastAsia" w:ascii="黑体" w:hAnsi="黑体" w:eastAsia="黑体" w:cs="黑体"/>
          <w:sz w:val="32"/>
          <w:szCs w:val="32"/>
          <w:highlight w:val="none"/>
          <w:lang w:val="en-US" w:eastAsia="zh-CN"/>
        </w:rPr>
      </w:pPr>
      <w:r>
        <w:rPr>
          <w:rFonts w:hint="eastAsia" w:ascii="仿宋_GB2312" w:hAnsi="仿宋_GB2312" w:eastAsia="仿宋_GB2312" w:cs="仿宋_GB2312"/>
          <w:sz w:val="32"/>
          <w:szCs w:val="3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5</w:t>
      </w:r>
    </w:p>
    <w:p w14:paraId="78C398F1">
      <w:pPr>
        <w:spacing w:before="120" w:beforeLines="50" w:after="120" w:afterLines="50"/>
        <w:jc w:val="center"/>
        <w:rPr>
          <w:rFonts w:hint="eastAsia" w:ascii="方正小标宋简体" w:hAnsi="方正小标宋简体" w:eastAsia="方正小标宋简体" w:cs="方正小标宋简体"/>
          <w:spacing w:val="-6"/>
          <w:sz w:val="36"/>
          <w:szCs w:val="36"/>
          <w:highlight w:val="none"/>
        </w:rPr>
      </w:pPr>
      <w:r>
        <w:rPr>
          <w:rFonts w:hint="eastAsia" w:ascii="方正小标宋简体" w:hAnsi="方正小标宋简体" w:eastAsia="方正小标宋简体" w:cs="方正小标宋简体"/>
          <w:sz w:val="36"/>
          <w:szCs w:val="36"/>
          <w:highlight w:val="none"/>
        </w:rPr>
        <w:t>部门整体支出</w:t>
      </w:r>
      <w:r>
        <w:rPr>
          <w:rFonts w:hint="eastAsia" w:ascii="方正小标宋简体" w:hAnsi="方正小标宋简体" w:eastAsia="方正小标宋简体" w:cs="方正小标宋简体"/>
          <w:spacing w:val="-6"/>
          <w:sz w:val="36"/>
          <w:szCs w:val="36"/>
          <w:highlight w:val="none"/>
        </w:rPr>
        <w:t>绩效自评工作考核评分表</w:t>
      </w:r>
    </w:p>
    <w:tbl>
      <w:tblPr>
        <w:tblStyle w:val="5"/>
        <w:tblW w:w="9941" w:type="dxa"/>
        <w:jc w:val="center"/>
        <w:tblLayout w:type="fixed"/>
        <w:tblCellMar>
          <w:top w:w="0" w:type="dxa"/>
          <w:left w:w="108" w:type="dxa"/>
          <w:bottom w:w="0" w:type="dxa"/>
          <w:right w:w="108" w:type="dxa"/>
        </w:tblCellMar>
      </w:tblPr>
      <w:tblGrid>
        <w:gridCol w:w="745"/>
        <w:gridCol w:w="1174"/>
        <w:gridCol w:w="5000"/>
        <w:gridCol w:w="3022"/>
      </w:tblGrid>
      <w:tr w14:paraId="4B3EA304">
        <w:tblPrEx>
          <w:tblCellMar>
            <w:top w:w="0" w:type="dxa"/>
            <w:left w:w="108" w:type="dxa"/>
            <w:bottom w:w="0" w:type="dxa"/>
            <w:right w:w="108" w:type="dxa"/>
          </w:tblCellMar>
        </w:tblPrEx>
        <w:trPr>
          <w:tblHeader/>
          <w:jc w:val="center"/>
        </w:trPr>
        <w:tc>
          <w:tcPr>
            <w:tcW w:w="745" w:type="dxa"/>
            <w:tcBorders>
              <w:top w:val="single" w:color="auto" w:sz="4" w:space="0"/>
              <w:left w:val="single" w:color="auto" w:sz="4" w:space="0"/>
              <w:bottom w:val="single" w:color="auto" w:sz="4" w:space="0"/>
              <w:right w:val="single" w:color="auto" w:sz="4" w:space="0"/>
            </w:tcBorders>
            <w:noWrap w:val="0"/>
            <w:vAlign w:val="center"/>
          </w:tcPr>
          <w:p w14:paraId="10E0AB82">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一级指标</w:t>
            </w:r>
          </w:p>
        </w:tc>
        <w:tc>
          <w:tcPr>
            <w:tcW w:w="1174" w:type="dxa"/>
            <w:tcBorders>
              <w:top w:val="single" w:color="auto" w:sz="4" w:space="0"/>
              <w:left w:val="nil"/>
              <w:bottom w:val="single" w:color="auto" w:sz="4" w:space="0"/>
              <w:right w:val="single" w:color="auto" w:sz="4" w:space="0"/>
            </w:tcBorders>
            <w:noWrap w:val="0"/>
            <w:vAlign w:val="center"/>
          </w:tcPr>
          <w:p w14:paraId="380BD5E8">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二级指标</w:t>
            </w:r>
          </w:p>
        </w:tc>
        <w:tc>
          <w:tcPr>
            <w:tcW w:w="5000" w:type="dxa"/>
            <w:tcBorders>
              <w:top w:val="single" w:color="auto" w:sz="4" w:space="0"/>
              <w:left w:val="nil"/>
              <w:bottom w:val="single" w:color="auto" w:sz="4" w:space="0"/>
              <w:right w:val="single" w:color="auto" w:sz="4" w:space="0"/>
            </w:tcBorders>
            <w:noWrap w:val="0"/>
            <w:vAlign w:val="center"/>
          </w:tcPr>
          <w:p w14:paraId="2307C643">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评分标准</w:t>
            </w:r>
          </w:p>
        </w:tc>
        <w:tc>
          <w:tcPr>
            <w:tcW w:w="3022" w:type="dxa"/>
            <w:tcBorders>
              <w:top w:val="single" w:color="auto" w:sz="4" w:space="0"/>
              <w:left w:val="nil"/>
              <w:bottom w:val="single" w:color="auto" w:sz="4" w:space="0"/>
              <w:right w:val="single" w:color="auto" w:sz="4" w:space="0"/>
            </w:tcBorders>
            <w:noWrap w:val="0"/>
            <w:vAlign w:val="center"/>
          </w:tcPr>
          <w:p w14:paraId="0C49BB60">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所需佐证材料</w:t>
            </w:r>
          </w:p>
        </w:tc>
      </w:tr>
      <w:tr w14:paraId="7295EC66">
        <w:tblPrEx>
          <w:tblCellMar>
            <w:top w:w="0" w:type="dxa"/>
            <w:left w:w="108" w:type="dxa"/>
            <w:bottom w:w="0" w:type="dxa"/>
            <w:right w:w="108" w:type="dxa"/>
          </w:tblCellMar>
        </w:tblPrEx>
        <w:trPr>
          <w:jc w:val="center"/>
        </w:trPr>
        <w:tc>
          <w:tcPr>
            <w:tcW w:w="745" w:type="dxa"/>
            <w:vMerge w:val="restart"/>
            <w:tcBorders>
              <w:top w:val="single" w:color="auto" w:sz="4" w:space="0"/>
              <w:left w:val="single" w:color="auto" w:sz="4" w:space="0"/>
              <w:right w:val="single" w:color="auto" w:sz="4" w:space="0"/>
            </w:tcBorders>
            <w:noWrap w:val="0"/>
            <w:vAlign w:val="center"/>
          </w:tcPr>
          <w:p w14:paraId="1173C267">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布置工作</w:t>
            </w:r>
          </w:p>
          <w:p w14:paraId="4C766A20">
            <w:pPr>
              <w:spacing w:line="300" w:lineRule="exact"/>
              <w:jc w:val="center"/>
              <w:rPr>
                <w:rFonts w:hint="default" w:ascii="Times New Roman" w:hAnsi="Times New Roman" w:eastAsia="仿宋_GB2312" w:cs="Times New Roman"/>
                <w:sz w:val="20"/>
                <w:szCs w:val="20"/>
                <w:highlight w:val="none"/>
              </w:rPr>
            </w:pPr>
          </w:p>
          <w:p w14:paraId="60BFB535">
            <w:pPr>
              <w:spacing w:line="300" w:lineRule="exact"/>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10分</w:t>
            </w:r>
          </w:p>
        </w:tc>
        <w:tc>
          <w:tcPr>
            <w:tcW w:w="1174" w:type="dxa"/>
            <w:tcBorders>
              <w:top w:val="single" w:color="auto" w:sz="4" w:space="0"/>
              <w:left w:val="nil"/>
              <w:right w:val="single" w:color="auto" w:sz="4" w:space="0"/>
            </w:tcBorders>
            <w:noWrap w:val="0"/>
            <w:vAlign w:val="center"/>
          </w:tcPr>
          <w:p w14:paraId="3F3B04BF">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自评通知</w:t>
            </w:r>
          </w:p>
          <w:p w14:paraId="2A56B0B7">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（8分）</w:t>
            </w:r>
          </w:p>
        </w:tc>
        <w:tc>
          <w:tcPr>
            <w:tcW w:w="5000" w:type="dxa"/>
            <w:tcBorders>
              <w:top w:val="single" w:color="auto" w:sz="4" w:space="0"/>
              <w:left w:val="nil"/>
              <w:bottom w:val="single" w:color="auto" w:sz="4" w:space="0"/>
              <w:right w:val="single" w:color="auto" w:sz="4" w:space="0"/>
            </w:tcBorders>
            <w:noWrap w:val="0"/>
            <w:vAlign w:val="center"/>
          </w:tcPr>
          <w:p w14:paraId="73FBCF6F">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印发绩效自评通知的得2分，否则不得分。</w:t>
            </w:r>
          </w:p>
          <w:p w14:paraId="49C9655D">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按照本规程规定，绩效自评通知包括自评范围、自评主要依据、自评主要内容、自评程序和步骤、有关要求等内容，并附有本通知要求的附件的，得6分；否则缺1项扣1分，最多扣6分。</w:t>
            </w:r>
          </w:p>
        </w:tc>
        <w:tc>
          <w:tcPr>
            <w:tcW w:w="3022" w:type="dxa"/>
            <w:tcBorders>
              <w:top w:val="single" w:color="auto" w:sz="4" w:space="0"/>
              <w:left w:val="nil"/>
              <w:bottom w:val="single" w:color="auto" w:sz="4" w:space="0"/>
              <w:right w:val="single" w:color="auto" w:sz="4" w:space="0"/>
            </w:tcBorders>
            <w:noWrap w:val="0"/>
            <w:vAlign w:val="center"/>
          </w:tcPr>
          <w:p w14:paraId="429A3834">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绩效自评通知盖章的电子版</w:t>
            </w:r>
          </w:p>
        </w:tc>
      </w:tr>
      <w:tr w14:paraId="3C4BDDA7">
        <w:tblPrEx>
          <w:tblCellMar>
            <w:top w:w="0" w:type="dxa"/>
            <w:left w:w="108" w:type="dxa"/>
            <w:bottom w:w="0" w:type="dxa"/>
            <w:right w:w="108" w:type="dxa"/>
          </w:tblCellMar>
        </w:tblPrEx>
        <w:trPr>
          <w:jc w:val="center"/>
        </w:trPr>
        <w:tc>
          <w:tcPr>
            <w:tcW w:w="745" w:type="dxa"/>
            <w:vMerge w:val="continue"/>
            <w:tcBorders>
              <w:left w:val="single" w:color="auto" w:sz="4" w:space="0"/>
              <w:bottom w:val="single" w:color="auto" w:sz="4" w:space="0"/>
              <w:right w:val="single" w:color="auto" w:sz="4" w:space="0"/>
            </w:tcBorders>
            <w:noWrap w:val="0"/>
            <w:vAlign w:val="center"/>
          </w:tcPr>
          <w:p w14:paraId="01D58603">
            <w:pPr>
              <w:spacing w:line="300" w:lineRule="exact"/>
              <w:rPr>
                <w:rFonts w:hint="default" w:ascii="Times New Roman" w:hAnsi="Times New Roman" w:eastAsia="仿宋_GB2312" w:cs="Times New Roman"/>
                <w:sz w:val="20"/>
                <w:szCs w:val="20"/>
                <w:highlight w:val="none"/>
              </w:rPr>
            </w:pPr>
          </w:p>
        </w:tc>
        <w:tc>
          <w:tcPr>
            <w:tcW w:w="1174" w:type="dxa"/>
            <w:tcBorders>
              <w:top w:val="single" w:color="auto" w:sz="4" w:space="0"/>
              <w:left w:val="nil"/>
              <w:bottom w:val="single" w:color="auto" w:sz="4" w:space="0"/>
              <w:right w:val="single" w:color="auto" w:sz="4" w:space="0"/>
            </w:tcBorders>
            <w:noWrap w:val="0"/>
            <w:vAlign w:val="center"/>
          </w:tcPr>
          <w:p w14:paraId="38B2A5B4">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工作小组</w:t>
            </w:r>
          </w:p>
          <w:p w14:paraId="3B875EC8">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（2分）</w:t>
            </w:r>
          </w:p>
        </w:tc>
        <w:tc>
          <w:tcPr>
            <w:tcW w:w="5000" w:type="dxa"/>
            <w:tcBorders>
              <w:top w:val="single" w:color="auto" w:sz="4" w:space="0"/>
              <w:left w:val="nil"/>
              <w:bottom w:val="single" w:color="auto" w:sz="4" w:space="0"/>
              <w:right w:val="single" w:color="auto" w:sz="4" w:space="0"/>
            </w:tcBorders>
            <w:noWrap w:val="0"/>
            <w:vAlign w:val="center"/>
          </w:tcPr>
          <w:p w14:paraId="5209D652">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成立绩效自评工作小组的得2分，否则不得分。</w:t>
            </w:r>
          </w:p>
        </w:tc>
        <w:tc>
          <w:tcPr>
            <w:tcW w:w="3022" w:type="dxa"/>
            <w:tcBorders>
              <w:top w:val="single" w:color="auto" w:sz="4" w:space="0"/>
              <w:left w:val="nil"/>
              <w:bottom w:val="single" w:color="auto" w:sz="4" w:space="0"/>
              <w:right w:val="single" w:color="auto" w:sz="4" w:space="0"/>
            </w:tcBorders>
            <w:noWrap w:val="0"/>
            <w:vAlign w:val="center"/>
          </w:tcPr>
          <w:p w14:paraId="5D127705">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本部门、本单位预算绩效管理领导小组</w:t>
            </w:r>
            <w:r>
              <w:rPr>
                <w:rFonts w:hint="default" w:ascii="Times New Roman" w:hAnsi="Times New Roman" w:eastAsia="仿宋_GB2312" w:cs="Times New Roman"/>
                <w:spacing w:val="0"/>
                <w:sz w:val="20"/>
                <w:szCs w:val="20"/>
                <w:highlight w:val="none"/>
                <w:lang w:val="en-US" w:eastAsia="zh-CN"/>
              </w:rPr>
              <w:t>/</w:t>
            </w:r>
            <w:r>
              <w:rPr>
                <w:rFonts w:hint="default" w:ascii="Times New Roman" w:hAnsi="Times New Roman" w:eastAsia="仿宋_GB2312" w:cs="Times New Roman"/>
                <w:sz w:val="20"/>
                <w:szCs w:val="20"/>
                <w:highlight w:val="none"/>
              </w:rPr>
              <w:t>绩效评价工作小组</w:t>
            </w:r>
            <w:r>
              <w:rPr>
                <w:rFonts w:hint="default" w:ascii="Times New Roman" w:hAnsi="Times New Roman" w:eastAsia="仿宋_GB2312" w:cs="Times New Roman"/>
                <w:sz w:val="20"/>
                <w:szCs w:val="20"/>
                <w:highlight w:val="none"/>
                <w:lang w:eastAsia="zh-CN"/>
              </w:rPr>
              <w:t>有关</w:t>
            </w:r>
            <w:r>
              <w:rPr>
                <w:rFonts w:hint="default" w:ascii="Times New Roman" w:hAnsi="Times New Roman" w:eastAsia="仿宋_GB2312" w:cs="Times New Roman"/>
                <w:spacing w:val="0"/>
                <w:sz w:val="20"/>
                <w:szCs w:val="20"/>
                <w:highlight w:val="none"/>
              </w:rPr>
              <w:t>文件</w:t>
            </w:r>
            <w:r>
              <w:rPr>
                <w:rFonts w:hint="default" w:ascii="Times New Roman" w:hAnsi="Times New Roman" w:eastAsia="仿宋_GB2312" w:cs="Times New Roman"/>
                <w:sz w:val="20"/>
                <w:szCs w:val="20"/>
                <w:highlight w:val="none"/>
              </w:rPr>
              <w:t>盖章的电子版</w:t>
            </w:r>
          </w:p>
        </w:tc>
      </w:tr>
      <w:tr w14:paraId="50A228F7">
        <w:tblPrEx>
          <w:tblCellMar>
            <w:top w:w="0" w:type="dxa"/>
            <w:left w:w="108" w:type="dxa"/>
            <w:bottom w:w="0" w:type="dxa"/>
            <w:right w:w="108" w:type="dxa"/>
          </w:tblCellMar>
        </w:tblPrEx>
        <w:trPr>
          <w:jc w:val="center"/>
        </w:trPr>
        <w:tc>
          <w:tcPr>
            <w:tcW w:w="745" w:type="dxa"/>
            <w:vMerge w:val="restart"/>
            <w:tcBorders>
              <w:top w:val="single" w:color="auto" w:sz="4" w:space="0"/>
              <w:left w:val="single" w:color="auto" w:sz="4" w:space="0"/>
              <w:right w:val="single" w:color="auto" w:sz="4" w:space="0"/>
            </w:tcBorders>
            <w:noWrap w:val="0"/>
            <w:vAlign w:val="center"/>
          </w:tcPr>
          <w:p w14:paraId="744BDE03">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实施评价</w:t>
            </w:r>
          </w:p>
          <w:p w14:paraId="76112031">
            <w:pPr>
              <w:spacing w:line="300" w:lineRule="exact"/>
              <w:jc w:val="center"/>
              <w:rPr>
                <w:rFonts w:hint="default" w:ascii="Times New Roman" w:hAnsi="Times New Roman" w:eastAsia="仿宋_GB2312" w:cs="Times New Roman"/>
                <w:sz w:val="20"/>
                <w:szCs w:val="20"/>
                <w:highlight w:val="none"/>
              </w:rPr>
            </w:pPr>
          </w:p>
          <w:p w14:paraId="062336F4">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20分</w:t>
            </w:r>
          </w:p>
        </w:tc>
        <w:tc>
          <w:tcPr>
            <w:tcW w:w="1174" w:type="dxa"/>
            <w:tcBorders>
              <w:top w:val="single" w:color="auto" w:sz="4" w:space="0"/>
              <w:left w:val="nil"/>
              <w:bottom w:val="single" w:color="auto" w:sz="4" w:space="0"/>
              <w:right w:val="single" w:color="auto" w:sz="4" w:space="0"/>
            </w:tcBorders>
            <w:noWrap w:val="0"/>
            <w:vAlign w:val="center"/>
          </w:tcPr>
          <w:p w14:paraId="4C9A1846">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单位自查</w:t>
            </w:r>
          </w:p>
          <w:p w14:paraId="76C81ADA">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（10分）</w:t>
            </w:r>
          </w:p>
        </w:tc>
        <w:tc>
          <w:tcPr>
            <w:tcW w:w="5000" w:type="dxa"/>
            <w:tcBorders>
              <w:top w:val="single" w:color="auto" w:sz="4" w:space="0"/>
              <w:left w:val="nil"/>
              <w:bottom w:val="single" w:color="auto" w:sz="4" w:space="0"/>
              <w:right w:val="single" w:color="auto" w:sz="4" w:space="0"/>
            </w:tcBorders>
            <w:noWrap w:val="0"/>
            <w:vAlign w:val="center"/>
          </w:tcPr>
          <w:p w14:paraId="704C2344">
            <w:pPr>
              <w:spacing w:line="300" w:lineRule="exact"/>
              <w:rPr>
                <w:rFonts w:hint="default"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lang w:eastAsia="zh-CN"/>
              </w:rPr>
              <w:t>市级</w:t>
            </w:r>
            <w:r>
              <w:rPr>
                <w:rFonts w:hint="default" w:ascii="Times New Roman" w:hAnsi="Times New Roman" w:eastAsia="仿宋_GB2312" w:cs="Times New Roman"/>
                <w:sz w:val="20"/>
                <w:szCs w:val="20"/>
                <w:highlight w:val="none"/>
              </w:rPr>
              <w:t>预算部门本级和所属单位都要开展绩效自查，转移支付项目单位都要开展绩效自查，</w:t>
            </w:r>
            <w:r>
              <w:rPr>
                <w:rFonts w:hint="eastAsia" w:ascii="Times New Roman" w:hAnsi="Times New Roman" w:eastAsia="仿宋_GB2312" w:cs="Times New Roman"/>
                <w:sz w:val="20"/>
                <w:szCs w:val="20"/>
                <w:highlight w:val="none"/>
                <w:lang w:eastAsia="zh-CN"/>
              </w:rPr>
              <w:t>县、区</w:t>
            </w:r>
            <w:r>
              <w:rPr>
                <w:rFonts w:hint="default" w:ascii="Times New Roman" w:hAnsi="Times New Roman" w:eastAsia="仿宋_GB2312" w:cs="Times New Roman"/>
                <w:sz w:val="20"/>
                <w:szCs w:val="20"/>
                <w:highlight w:val="none"/>
              </w:rPr>
              <w:t>级主管部门都要汇总本区域转移支付情况；以上各项每发现一个单位没有做相应工作的，扣1分，最多扣10分。</w:t>
            </w:r>
          </w:p>
        </w:tc>
        <w:tc>
          <w:tcPr>
            <w:tcW w:w="3022" w:type="dxa"/>
            <w:tcBorders>
              <w:top w:val="single" w:color="auto" w:sz="4" w:space="0"/>
              <w:left w:val="nil"/>
              <w:bottom w:val="single" w:color="auto" w:sz="4" w:space="0"/>
              <w:right w:val="single" w:color="auto" w:sz="4" w:space="0"/>
            </w:tcBorders>
            <w:noWrap w:val="0"/>
            <w:vAlign w:val="center"/>
          </w:tcPr>
          <w:p w14:paraId="19BCAEE2">
            <w:pPr>
              <w:numPr>
                <w:ilvl w:val="0"/>
                <w:numId w:val="4"/>
              </w:num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转移支付项目单位名称和资</w:t>
            </w:r>
            <w:r>
              <w:rPr>
                <w:rFonts w:hint="eastAsia" w:ascii="Times New Roman" w:hAnsi="Times New Roman" w:eastAsia="仿宋_GB2312" w:cs="Times New Roman"/>
                <w:sz w:val="20"/>
                <w:szCs w:val="20"/>
                <w:highlight w:val="none"/>
                <w:lang w:val="en-US" w:eastAsia="zh-CN"/>
              </w:rPr>
              <w:t xml:space="preserve"> </w:t>
            </w:r>
            <w:r>
              <w:rPr>
                <w:rFonts w:hint="default" w:ascii="Times New Roman" w:hAnsi="Times New Roman" w:eastAsia="仿宋_GB2312" w:cs="Times New Roman"/>
                <w:sz w:val="20"/>
                <w:szCs w:val="20"/>
                <w:highlight w:val="none"/>
              </w:rPr>
              <w:t>金情况清单</w:t>
            </w:r>
          </w:p>
          <w:p w14:paraId="0E69963E">
            <w:pPr>
              <w:numPr>
                <w:ilvl w:val="0"/>
                <w:numId w:val="4"/>
              </w:num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有转移支付资金的各</w:t>
            </w:r>
            <w:r>
              <w:rPr>
                <w:rFonts w:hint="eastAsia" w:ascii="Times New Roman" w:hAnsi="Times New Roman" w:eastAsia="仿宋_GB2312" w:cs="Times New Roman"/>
                <w:sz w:val="20"/>
                <w:szCs w:val="20"/>
                <w:highlight w:val="none"/>
                <w:lang w:eastAsia="zh-CN"/>
              </w:rPr>
              <w:t>县区</w:t>
            </w:r>
            <w:r>
              <w:rPr>
                <w:rFonts w:hint="default" w:ascii="Times New Roman" w:hAnsi="Times New Roman" w:eastAsia="仿宋_GB2312" w:cs="Times New Roman"/>
                <w:sz w:val="20"/>
                <w:szCs w:val="20"/>
                <w:highlight w:val="none"/>
              </w:rPr>
              <w:t>主管部门汇总情况的盖章PDF版　</w:t>
            </w:r>
          </w:p>
        </w:tc>
      </w:tr>
      <w:tr w14:paraId="6C4EDE00">
        <w:tblPrEx>
          <w:tblCellMar>
            <w:top w:w="0" w:type="dxa"/>
            <w:left w:w="108" w:type="dxa"/>
            <w:bottom w:w="0" w:type="dxa"/>
            <w:right w:w="108" w:type="dxa"/>
          </w:tblCellMar>
        </w:tblPrEx>
        <w:trPr>
          <w:jc w:val="center"/>
        </w:trPr>
        <w:tc>
          <w:tcPr>
            <w:tcW w:w="745" w:type="dxa"/>
            <w:vMerge w:val="continue"/>
            <w:tcBorders>
              <w:left w:val="single" w:color="auto" w:sz="4" w:space="0"/>
              <w:bottom w:val="single" w:color="auto" w:sz="4" w:space="0"/>
              <w:right w:val="single" w:color="auto" w:sz="4" w:space="0"/>
            </w:tcBorders>
            <w:noWrap w:val="0"/>
            <w:vAlign w:val="center"/>
          </w:tcPr>
          <w:p w14:paraId="667E9569">
            <w:pPr>
              <w:spacing w:line="300" w:lineRule="exact"/>
              <w:rPr>
                <w:rFonts w:hint="default" w:ascii="Times New Roman" w:hAnsi="Times New Roman" w:eastAsia="仿宋_GB2312" w:cs="Times New Roman"/>
                <w:sz w:val="20"/>
                <w:szCs w:val="20"/>
                <w:highlight w:val="none"/>
              </w:rPr>
            </w:pPr>
          </w:p>
        </w:tc>
        <w:tc>
          <w:tcPr>
            <w:tcW w:w="1174" w:type="dxa"/>
            <w:tcBorders>
              <w:top w:val="nil"/>
              <w:left w:val="nil"/>
              <w:bottom w:val="single" w:color="auto" w:sz="4" w:space="0"/>
              <w:right w:val="single" w:color="auto" w:sz="4" w:space="0"/>
            </w:tcBorders>
            <w:noWrap w:val="0"/>
            <w:vAlign w:val="center"/>
          </w:tcPr>
          <w:p w14:paraId="2EEB9A89">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提交报告</w:t>
            </w:r>
          </w:p>
          <w:p w14:paraId="6A92ED4A">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（10分）</w:t>
            </w:r>
          </w:p>
        </w:tc>
        <w:tc>
          <w:tcPr>
            <w:tcW w:w="8022" w:type="dxa"/>
            <w:gridSpan w:val="2"/>
            <w:tcBorders>
              <w:top w:val="nil"/>
              <w:left w:val="nil"/>
              <w:bottom w:val="single" w:color="auto" w:sz="4" w:space="0"/>
              <w:right w:val="single" w:color="auto" w:sz="4" w:space="0"/>
            </w:tcBorders>
            <w:noWrap w:val="0"/>
            <w:vAlign w:val="center"/>
          </w:tcPr>
          <w:p w14:paraId="5561AC9D">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按时向</w:t>
            </w:r>
            <w:r>
              <w:rPr>
                <w:rFonts w:hint="eastAsia" w:ascii="Times New Roman" w:hAnsi="Times New Roman" w:eastAsia="仿宋_GB2312" w:cs="Times New Roman"/>
                <w:sz w:val="20"/>
                <w:szCs w:val="20"/>
                <w:highlight w:val="none"/>
                <w:lang w:eastAsia="zh-CN"/>
              </w:rPr>
              <w:t>市财政局</w:t>
            </w:r>
            <w:r>
              <w:rPr>
                <w:rFonts w:hint="default" w:ascii="Times New Roman" w:hAnsi="Times New Roman" w:eastAsia="仿宋_GB2312" w:cs="Times New Roman"/>
                <w:sz w:val="20"/>
                <w:szCs w:val="20"/>
                <w:highlight w:val="none"/>
              </w:rPr>
              <w:t>报送报告的得10分；每推迟一个工作日报送报告的扣1分，最多扣10分。</w:t>
            </w:r>
          </w:p>
        </w:tc>
      </w:tr>
      <w:tr w14:paraId="16DE2A0A">
        <w:tblPrEx>
          <w:tblCellMar>
            <w:top w:w="0" w:type="dxa"/>
            <w:left w:w="108" w:type="dxa"/>
            <w:bottom w:w="0" w:type="dxa"/>
            <w:right w:w="108" w:type="dxa"/>
          </w:tblCellMar>
        </w:tblPrEx>
        <w:trPr>
          <w:trHeight w:val="740" w:hRule="atLeast"/>
          <w:jc w:val="center"/>
        </w:trPr>
        <w:tc>
          <w:tcPr>
            <w:tcW w:w="745" w:type="dxa"/>
            <w:vMerge w:val="restart"/>
            <w:tcBorders>
              <w:top w:val="single" w:color="auto" w:sz="4" w:space="0"/>
              <w:left w:val="single" w:color="auto" w:sz="4" w:space="0"/>
              <w:bottom w:val="single" w:color="auto" w:sz="4" w:space="0"/>
              <w:right w:val="single" w:color="auto" w:sz="4" w:space="0"/>
            </w:tcBorders>
            <w:noWrap w:val="0"/>
            <w:vAlign w:val="center"/>
          </w:tcPr>
          <w:p w14:paraId="78E93616">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自评报告</w:t>
            </w:r>
          </w:p>
          <w:p w14:paraId="6AB5949A">
            <w:pPr>
              <w:spacing w:line="300" w:lineRule="exact"/>
              <w:jc w:val="center"/>
              <w:rPr>
                <w:rFonts w:hint="default" w:ascii="Times New Roman" w:hAnsi="Times New Roman" w:eastAsia="仿宋_GB2312" w:cs="Times New Roman"/>
                <w:sz w:val="20"/>
                <w:szCs w:val="20"/>
                <w:highlight w:val="none"/>
              </w:rPr>
            </w:pPr>
          </w:p>
          <w:p w14:paraId="29E278A4">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70分</w:t>
            </w:r>
          </w:p>
        </w:tc>
        <w:tc>
          <w:tcPr>
            <w:tcW w:w="1174" w:type="dxa"/>
            <w:tcBorders>
              <w:top w:val="single" w:color="auto" w:sz="4" w:space="0"/>
              <w:left w:val="nil"/>
              <w:bottom w:val="single" w:color="auto" w:sz="4" w:space="0"/>
              <w:right w:val="single" w:color="auto" w:sz="4" w:space="0"/>
            </w:tcBorders>
            <w:noWrap w:val="0"/>
            <w:vAlign w:val="center"/>
          </w:tcPr>
          <w:p w14:paraId="3C1052B9">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完整性</w:t>
            </w:r>
          </w:p>
          <w:p w14:paraId="38C3DEA6">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（15分）</w:t>
            </w:r>
          </w:p>
        </w:tc>
        <w:tc>
          <w:tcPr>
            <w:tcW w:w="8022" w:type="dxa"/>
            <w:gridSpan w:val="2"/>
            <w:tcBorders>
              <w:top w:val="single" w:color="auto" w:sz="4" w:space="0"/>
              <w:left w:val="nil"/>
              <w:bottom w:val="single" w:color="auto" w:sz="4" w:space="0"/>
              <w:right w:val="single" w:color="auto" w:sz="4" w:space="0"/>
            </w:tcBorders>
            <w:noWrap w:val="0"/>
            <w:vAlign w:val="center"/>
          </w:tcPr>
          <w:p w14:paraId="3029619B">
            <w:pPr>
              <w:spacing w:line="240" w:lineRule="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绩效自评报告正文部分内容齐全的，得8分；否则每少一个部分扣2分，最多扣8分。</w:t>
            </w:r>
          </w:p>
          <w:p w14:paraId="359E3BD0">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绩效自评报告附件部分内容齐全的，得7分；否则每少一个部分扣2分，最多扣7分。</w:t>
            </w:r>
          </w:p>
        </w:tc>
      </w:tr>
      <w:tr w14:paraId="79B09F09">
        <w:tblPrEx>
          <w:tblCellMar>
            <w:top w:w="0" w:type="dxa"/>
            <w:left w:w="108" w:type="dxa"/>
            <w:bottom w:w="0" w:type="dxa"/>
            <w:right w:w="108" w:type="dxa"/>
          </w:tblCellMar>
        </w:tblPrEx>
        <w:trPr>
          <w:trHeight w:val="2143" w:hRule="atLeast"/>
          <w:jc w:val="center"/>
        </w:trPr>
        <w:tc>
          <w:tcPr>
            <w:tcW w:w="745" w:type="dxa"/>
            <w:vMerge w:val="continue"/>
            <w:tcBorders>
              <w:top w:val="single" w:color="auto" w:sz="4" w:space="0"/>
              <w:left w:val="single" w:color="auto" w:sz="4" w:space="0"/>
              <w:bottom w:val="single" w:color="auto" w:sz="4" w:space="0"/>
              <w:right w:val="single" w:color="auto" w:sz="4" w:space="0"/>
            </w:tcBorders>
            <w:noWrap w:val="0"/>
            <w:vAlign w:val="center"/>
          </w:tcPr>
          <w:p w14:paraId="722B4566">
            <w:pPr>
              <w:spacing w:line="300" w:lineRule="exact"/>
              <w:rPr>
                <w:rFonts w:hint="default" w:ascii="Times New Roman" w:hAnsi="Times New Roman" w:eastAsia="仿宋_GB2312" w:cs="Times New Roman"/>
                <w:sz w:val="20"/>
                <w:szCs w:val="20"/>
                <w:highlight w:val="none"/>
              </w:rPr>
            </w:pPr>
          </w:p>
        </w:tc>
        <w:tc>
          <w:tcPr>
            <w:tcW w:w="1174" w:type="dxa"/>
            <w:tcBorders>
              <w:top w:val="single" w:color="auto" w:sz="4" w:space="0"/>
              <w:left w:val="nil"/>
              <w:right w:val="single" w:color="auto" w:sz="4" w:space="0"/>
            </w:tcBorders>
            <w:noWrap w:val="0"/>
            <w:vAlign w:val="center"/>
          </w:tcPr>
          <w:p w14:paraId="3BC2DE85">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绩效</w:t>
            </w:r>
          </w:p>
          <w:p w14:paraId="045A2047">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自评表</w:t>
            </w:r>
          </w:p>
          <w:p w14:paraId="272C4752">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（20分）</w:t>
            </w:r>
          </w:p>
        </w:tc>
        <w:tc>
          <w:tcPr>
            <w:tcW w:w="8022" w:type="dxa"/>
            <w:gridSpan w:val="2"/>
            <w:tcBorders>
              <w:top w:val="single" w:color="auto" w:sz="4" w:space="0"/>
              <w:left w:val="nil"/>
              <w:bottom w:val="single" w:color="auto" w:sz="4" w:space="0"/>
              <w:right w:val="single" w:color="auto" w:sz="4" w:space="0"/>
            </w:tcBorders>
            <w:noWrap w:val="0"/>
            <w:vAlign w:val="center"/>
          </w:tcPr>
          <w:p w14:paraId="261911F1">
            <w:pPr>
              <w:spacing w:line="240" w:lineRule="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1、部门整体支出和项目支出绩效指标反映产出、效益、服务对象满意度方面的指标和预算执行率的权重符合《</w:t>
            </w:r>
            <w:r>
              <w:rPr>
                <w:rFonts w:hint="eastAsia" w:ascii="Times New Roman" w:hAnsi="Times New Roman" w:eastAsia="仿宋_GB2312" w:cs="Times New Roman"/>
                <w:sz w:val="20"/>
                <w:szCs w:val="20"/>
                <w:highlight w:val="none"/>
                <w:lang w:eastAsia="zh-CN"/>
              </w:rPr>
              <w:t>岳阳市市级</w:t>
            </w:r>
            <w:r>
              <w:rPr>
                <w:rFonts w:hint="default" w:ascii="Times New Roman" w:hAnsi="Times New Roman" w:eastAsia="仿宋_GB2312" w:cs="Times New Roman"/>
                <w:sz w:val="20"/>
                <w:szCs w:val="20"/>
                <w:highlight w:val="none"/>
              </w:rPr>
              <w:t>预算部门绩效自评操作规程》要求的，得5分，否则按比例扣除相应的分数。</w:t>
            </w:r>
          </w:p>
          <w:p w14:paraId="2370E611">
            <w:pPr>
              <w:spacing w:line="240" w:lineRule="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部门整体支出和项目支出绩效指标全部细化到三级指标的，得5分；部分细化的，酌情扣分；没有细化的，不得分。</w:t>
            </w:r>
          </w:p>
          <w:p w14:paraId="57A50689">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3</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部门整体支出和项目支出三级绩效指标内涵明确、具体、可衡量的得5分；突出核心指标，精简实用的得3分；指标与部门整体支出和项目支出密切相关，全面反映产出和效益的得2分；否则，每项酌情扣分，最多扣10分。</w:t>
            </w:r>
          </w:p>
        </w:tc>
      </w:tr>
      <w:tr w14:paraId="5F96742E">
        <w:tblPrEx>
          <w:tblCellMar>
            <w:top w:w="0" w:type="dxa"/>
            <w:left w:w="108" w:type="dxa"/>
            <w:bottom w:w="0" w:type="dxa"/>
            <w:right w:w="108" w:type="dxa"/>
          </w:tblCellMar>
        </w:tblPrEx>
        <w:trPr>
          <w:trHeight w:val="1197" w:hRule="atLeast"/>
          <w:jc w:val="center"/>
        </w:trPr>
        <w:tc>
          <w:tcPr>
            <w:tcW w:w="745" w:type="dxa"/>
            <w:vMerge w:val="continue"/>
            <w:tcBorders>
              <w:top w:val="single" w:color="auto" w:sz="4" w:space="0"/>
              <w:left w:val="single" w:color="auto" w:sz="4" w:space="0"/>
              <w:bottom w:val="single" w:color="auto" w:sz="4" w:space="0"/>
              <w:right w:val="single" w:color="auto" w:sz="4" w:space="0"/>
            </w:tcBorders>
            <w:noWrap w:val="0"/>
            <w:vAlign w:val="center"/>
          </w:tcPr>
          <w:p w14:paraId="17739D26">
            <w:pPr>
              <w:spacing w:line="300" w:lineRule="exact"/>
              <w:jc w:val="center"/>
              <w:rPr>
                <w:rFonts w:hint="default" w:ascii="Times New Roman" w:hAnsi="Times New Roman" w:eastAsia="仿宋_GB2312" w:cs="Times New Roman"/>
                <w:sz w:val="20"/>
                <w:szCs w:val="20"/>
                <w:highlight w:val="none"/>
              </w:rPr>
            </w:pPr>
          </w:p>
        </w:tc>
        <w:tc>
          <w:tcPr>
            <w:tcW w:w="1174" w:type="dxa"/>
            <w:tcBorders>
              <w:top w:val="single" w:color="auto" w:sz="4" w:space="0"/>
              <w:left w:val="nil"/>
              <w:bottom w:val="single" w:color="auto" w:sz="4" w:space="0"/>
              <w:right w:val="single" w:color="auto" w:sz="4" w:space="0"/>
            </w:tcBorders>
            <w:noWrap w:val="0"/>
            <w:vAlign w:val="center"/>
          </w:tcPr>
          <w:p w14:paraId="2DD5A559">
            <w:pPr>
              <w:jc w:val="center"/>
              <w:rPr>
                <w:rFonts w:hint="default" w:ascii="Times New Roman" w:hAnsi="Times New Roman" w:cs="Times New Roman"/>
                <w:highlight w:val="none"/>
              </w:rPr>
            </w:pPr>
          </w:p>
          <w:p w14:paraId="627AFDC7">
            <w:pPr>
              <w:spacing w:line="240" w:lineRule="auto"/>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反映问</w:t>
            </w:r>
          </w:p>
          <w:p w14:paraId="00DF1D0B">
            <w:pPr>
              <w:spacing w:line="240" w:lineRule="auto"/>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题情况</w:t>
            </w:r>
          </w:p>
          <w:p w14:paraId="0AECF512">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（20分）</w:t>
            </w:r>
          </w:p>
        </w:tc>
        <w:tc>
          <w:tcPr>
            <w:tcW w:w="8022" w:type="dxa"/>
            <w:gridSpan w:val="2"/>
            <w:tcBorders>
              <w:top w:val="single" w:color="auto" w:sz="4" w:space="0"/>
              <w:left w:val="nil"/>
              <w:bottom w:val="single" w:color="auto" w:sz="4" w:space="0"/>
              <w:right w:val="single" w:color="auto" w:sz="4" w:space="0"/>
            </w:tcBorders>
            <w:noWrap w:val="0"/>
            <w:vAlign w:val="center"/>
          </w:tcPr>
          <w:p w14:paraId="706D49A7">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从预算和预算绩效管理，部门履职效能，资金分配、使用和管理，资产和财务管理，政府采购等方面归纳问题、分析原因全面的，得20分；反映问题、分析原因较全面的，得16—18分；反映问题、分析原因不全面的，得13—15分；问题未归纳且过于简单的，得10—12分；只提出资金不足问题的不得分；其他情况酌情扣分。　</w:t>
            </w:r>
          </w:p>
        </w:tc>
      </w:tr>
      <w:tr w14:paraId="2646FA0B">
        <w:tblPrEx>
          <w:tblCellMar>
            <w:top w:w="0" w:type="dxa"/>
            <w:left w:w="108" w:type="dxa"/>
            <w:bottom w:w="0" w:type="dxa"/>
            <w:right w:w="108" w:type="dxa"/>
          </w:tblCellMar>
        </w:tblPrEx>
        <w:trPr>
          <w:trHeight w:val="627" w:hRule="atLeast"/>
          <w:jc w:val="center"/>
        </w:trPr>
        <w:tc>
          <w:tcPr>
            <w:tcW w:w="745" w:type="dxa"/>
            <w:vMerge w:val="continue"/>
            <w:tcBorders>
              <w:top w:val="single" w:color="auto" w:sz="4" w:space="0"/>
              <w:left w:val="single" w:color="auto" w:sz="4" w:space="0"/>
              <w:bottom w:val="single" w:color="auto" w:sz="4" w:space="0"/>
              <w:right w:val="single" w:color="auto" w:sz="4" w:space="0"/>
            </w:tcBorders>
            <w:noWrap w:val="0"/>
            <w:vAlign w:val="center"/>
          </w:tcPr>
          <w:p w14:paraId="62E9438E">
            <w:pPr>
              <w:spacing w:line="300" w:lineRule="exact"/>
              <w:rPr>
                <w:rFonts w:hint="default" w:ascii="Times New Roman" w:hAnsi="Times New Roman" w:eastAsia="仿宋_GB2312" w:cs="Times New Roman"/>
                <w:sz w:val="20"/>
                <w:szCs w:val="20"/>
                <w:highlight w:val="none"/>
              </w:rPr>
            </w:pPr>
          </w:p>
        </w:tc>
        <w:tc>
          <w:tcPr>
            <w:tcW w:w="1174" w:type="dxa"/>
            <w:tcBorders>
              <w:top w:val="single" w:color="auto" w:sz="4" w:space="0"/>
              <w:left w:val="nil"/>
              <w:bottom w:val="single" w:color="auto" w:sz="4" w:space="0"/>
              <w:right w:val="single" w:color="auto" w:sz="4" w:space="0"/>
            </w:tcBorders>
            <w:noWrap w:val="0"/>
            <w:vAlign w:val="center"/>
          </w:tcPr>
          <w:p w14:paraId="1C8BD803">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建议情况</w:t>
            </w:r>
          </w:p>
          <w:p w14:paraId="2D54DC7E">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（15分）</w:t>
            </w:r>
          </w:p>
        </w:tc>
        <w:tc>
          <w:tcPr>
            <w:tcW w:w="8022" w:type="dxa"/>
            <w:gridSpan w:val="2"/>
            <w:tcBorders>
              <w:top w:val="single" w:color="auto" w:sz="4" w:space="0"/>
              <w:left w:val="nil"/>
              <w:bottom w:val="single" w:color="auto" w:sz="4" w:space="0"/>
              <w:right w:val="single" w:color="auto" w:sz="4" w:space="0"/>
            </w:tcBorders>
            <w:noWrap w:val="0"/>
            <w:vAlign w:val="center"/>
          </w:tcPr>
          <w:p w14:paraId="609188F5">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建议与问题对应且全面的得15分，建议比较全面的得12—14分，建议不全面的得9—11分，建议过于简单的得6—8分，只提出加大资金投入建议的不得分；其他情况酌情扣分。</w:t>
            </w:r>
          </w:p>
        </w:tc>
      </w:tr>
      <w:tr w14:paraId="72E27FDD">
        <w:tblPrEx>
          <w:tblCellMar>
            <w:top w:w="0" w:type="dxa"/>
            <w:left w:w="108" w:type="dxa"/>
            <w:bottom w:w="0" w:type="dxa"/>
            <w:right w:w="108" w:type="dxa"/>
          </w:tblCellMar>
        </w:tblPrEx>
        <w:trPr>
          <w:trHeight w:val="495" w:hRule="atLeast"/>
          <w:jc w:val="center"/>
        </w:trPr>
        <w:tc>
          <w:tcPr>
            <w:tcW w:w="745" w:type="dxa"/>
            <w:tcBorders>
              <w:top w:val="single" w:color="auto" w:sz="4" w:space="0"/>
              <w:left w:val="single" w:color="auto" w:sz="4" w:space="0"/>
              <w:bottom w:val="single" w:color="auto" w:sz="4" w:space="0"/>
              <w:right w:val="single" w:color="auto" w:sz="4" w:space="0"/>
            </w:tcBorders>
            <w:noWrap w:val="0"/>
            <w:vAlign w:val="center"/>
          </w:tcPr>
          <w:p w14:paraId="26863E83">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合计</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5F1F1339">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100分</w:t>
            </w:r>
          </w:p>
        </w:tc>
        <w:tc>
          <w:tcPr>
            <w:tcW w:w="8022" w:type="dxa"/>
            <w:gridSpan w:val="2"/>
            <w:tcBorders>
              <w:top w:val="single" w:color="auto" w:sz="4" w:space="0"/>
              <w:left w:val="single" w:color="auto" w:sz="4" w:space="0"/>
              <w:bottom w:val="single" w:color="auto" w:sz="4" w:space="0"/>
              <w:right w:val="single" w:color="auto" w:sz="4" w:space="0"/>
            </w:tcBorders>
            <w:noWrap w:val="0"/>
            <w:vAlign w:val="center"/>
          </w:tcPr>
          <w:p w14:paraId="07ED58E8">
            <w:pPr>
              <w:spacing w:line="300" w:lineRule="exact"/>
              <w:rPr>
                <w:rFonts w:hint="default" w:ascii="Times New Roman" w:hAnsi="Times New Roman" w:eastAsia="仿宋_GB2312" w:cs="Times New Roman"/>
                <w:sz w:val="20"/>
                <w:szCs w:val="20"/>
                <w:highlight w:val="none"/>
                <w:lang w:val="en-US" w:eastAsia="zh-CN"/>
              </w:rPr>
            </w:pPr>
            <w:r>
              <w:rPr>
                <w:rFonts w:hint="default" w:ascii="Times New Roman" w:hAnsi="Times New Roman" w:eastAsia="仿宋_GB2312" w:cs="Times New Roman"/>
                <w:sz w:val="20"/>
                <w:szCs w:val="20"/>
                <w:highlight w:val="none"/>
              </w:rPr>
              <w:t>　</w:t>
            </w:r>
            <w:r>
              <w:rPr>
                <w:rFonts w:hint="eastAsia" w:ascii="Times New Roman" w:hAnsi="Times New Roman" w:eastAsia="仿宋_GB2312" w:cs="Times New Roman"/>
                <w:sz w:val="20"/>
                <w:szCs w:val="20"/>
                <w:highlight w:val="none"/>
                <w:lang w:val="en-US" w:eastAsia="zh-CN"/>
              </w:rPr>
              <w:t>99分</w:t>
            </w:r>
            <w:bookmarkStart w:id="0" w:name="_GoBack"/>
            <w:bookmarkEnd w:id="0"/>
          </w:p>
        </w:tc>
      </w:tr>
    </w:tbl>
    <w:p w14:paraId="6A434DF7">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小标宋_GBK">
    <w:altName w:val="Arial Unicode MS"/>
    <w:panose1 w:val="02000000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1C441B"/>
    <w:multiLevelType w:val="singleLevel"/>
    <w:tmpl w:val="FD1C441B"/>
    <w:lvl w:ilvl="0" w:tentative="0">
      <w:start w:val="2"/>
      <w:numFmt w:val="decimal"/>
      <w:suff w:val="nothing"/>
      <w:lvlText w:val="%1、"/>
      <w:lvlJc w:val="left"/>
      <w:rPr>
        <w:rFonts w:hint="default"/>
        <w:b/>
        <w:bCs/>
      </w:rPr>
    </w:lvl>
  </w:abstractNum>
  <w:abstractNum w:abstractNumId="1">
    <w:nsid w:val="28E129F6"/>
    <w:multiLevelType w:val="singleLevel"/>
    <w:tmpl w:val="28E129F6"/>
    <w:lvl w:ilvl="0" w:tentative="0">
      <w:start w:val="1"/>
      <w:numFmt w:val="chineseCounting"/>
      <w:suff w:val="nothing"/>
      <w:lvlText w:val="%1、"/>
      <w:lvlJc w:val="left"/>
      <w:rPr>
        <w:rFonts w:hint="eastAsia"/>
      </w:rPr>
    </w:lvl>
  </w:abstractNum>
  <w:abstractNum w:abstractNumId="2">
    <w:nsid w:val="48A8D352"/>
    <w:multiLevelType w:val="singleLevel"/>
    <w:tmpl w:val="48A8D352"/>
    <w:lvl w:ilvl="0" w:tentative="0">
      <w:start w:val="2"/>
      <w:numFmt w:val="chineseCounting"/>
      <w:suff w:val="nothing"/>
      <w:lvlText w:val="（%1）"/>
      <w:lvlJc w:val="left"/>
      <w:rPr>
        <w:rFonts w:hint="eastAsia"/>
      </w:rPr>
    </w:lvl>
  </w:abstractNum>
  <w:abstractNum w:abstractNumId="3">
    <w:nsid w:val="5DDF8822"/>
    <w:multiLevelType w:val="singleLevel"/>
    <w:tmpl w:val="5DDF8822"/>
    <w:lvl w:ilvl="0" w:tentative="0">
      <w:start w:val="1"/>
      <w:numFmt w:val="decimal"/>
      <w:suff w:val="nothing"/>
      <w:lvlText w:val="%1、"/>
      <w:lvlJc w:val="left"/>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886344"/>
    <w:rsid w:val="005335EF"/>
    <w:rsid w:val="11A11C6A"/>
    <w:rsid w:val="12AC2B19"/>
    <w:rsid w:val="19201CB4"/>
    <w:rsid w:val="19BB08C0"/>
    <w:rsid w:val="1E2B63D1"/>
    <w:rsid w:val="20BB5025"/>
    <w:rsid w:val="2374645D"/>
    <w:rsid w:val="29E93B95"/>
    <w:rsid w:val="32261B46"/>
    <w:rsid w:val="36321AB2"/>
    <w:rsid w:val="38F71D18"/>
    <w:rsid w:val="3B323843"/>
    <w:rsid w:val="3ECB25BA"/>
    <w:rsid w:val="3F3A2A5F"/>
    <w:rsid w:val="4DF32235"/>
    <w:rsid w:val="522D581D"/>
    <w:rsid w:val="54571956"/>
    <w:rsid w:val="59886344"/>
    <w:rsid w:val="670F3D6B"/>
    <w:rsid w:val="6D940381"/>
    <w:rsid w:val="6DC20A4A"/>
    <w:rsid w:val="6FA34E90"/>
    <w:rsid w:val="70C74796"/>
    <w:rsid w:val="77336515"/>
    <w:rsid w:val="787065E9"/>
    <w:rsid w:val="7B0D33AF"/>
    <w:rsid w:val="7D6A75E9"/>
    <w:rsid w:val="7FCF7BF6"/>
    <w:rsid w:val="DFEF884A"/>
    <w:rsid w:val="F97F68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 w:hAnsi="仿宋" w:eastAsia="宋体" w:cs="Times New Roman"/>
      <w:kern w:val="0"/>
      <w:sz w:val="28"/>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paragraph" w:styleId="3">
    <w:name w:val="Normal Indent"/>
    <w:basedOn w:val="1"/>
    <w:qFormat/>
    <w:uiPriority w:val="0"/>
    <w:pPr>
      <w:ind w:firstLine="420" w:firstLineChars="200"/>
    </w:pPr>
  </w:style>
  <w:style w:type="paragraph" w:styleId="4">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customStyle="1" w:styleId="7">
    <w:name w:val="列出段落1"/>
    <w:basedOn w:val="1"/>
    <w:qFormat/>
    <w:uiPriority w:val="34"/>
    <w:pPr>
      <w:ind w:firstLine="420" w:firstLineChars="200"/>
    </w:pPr>
  </w:style>
  <w:style w:type="paragraph" w:styleId="8">
    <w:name w:val="List Paragraph"/>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1334</Words>
  <Characters>1518</Characters>
  <Lines>0</Lines>
  <Paragraphs>0</Paragraphs>
  <TotalTime>4</TotalTime>
  <ScaleCrop>false</ScaleCrop>
  <LinksUpToDate>false</LinksUpToDate>
  <CharactersWithSpaces>1693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2024-03-18T16:36:00Z</dcterms:created>
  <dc:creator>Administrator</dc:creator>
  <cp:lastModifiedBy>默默有为</cp:lastModifiedBy>
  <dcterms:modified xsi:type="dcterms:W3CDTF">2025-05-09T02:36:06Z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6182D3A10D564617983F46DEE354AEAF</vt:lpwstr>
  </property>
  <property fmtid="{D5CDD505-2E9C-101B-9397-08002B2CF9AE}" pid="4" name="KSOTemplateDocerSaveRecord">
    <vt:lpwstr>eyJoZGlkIjoiMTNmNGQ2ZDdhZDNjNWUyMjRiNDQ1ZThhMzRkNTJiM2QiLCJ1c2VySWQiOiI2NDI4NTc0MDQifQ==</vt:lpwstr>
  </property>
</Properties>
</file>