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cs="黑体"/>
          <w:bCs/>
          <w:sz w:val="32"/>
          <w:szCs w:val="32"/>
        </w:rPr>
      </w:pPr>
      <w:r>
        <w:rPr>
          <w:rFonts w:hint="eastAsia" w:eastAsia="黑体" w:cs="黑体"/>
          <w:bCs/>
          <w:sz w:val="32"/>
          <w:szCs w:val="32"/>
        </w:rPr>
        <w:t>附件3-2</w:t>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君山区财政支出项目绩效评价自评报告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default" w:eastAsia="仿宋_GB2312"/>
          <w:sz w:val="32"/>
          <w:u w:val="single"/>
          <w:lang w:val="en-US" w:eastAsia="zh-CN"/>
        </w:rPr>
      </w:pPr>
      <w:r>
        <w:rPr>
          <w:rFonts w:hint="eastAsia" w:eastAsia="仿宋_GB2312"/>
          <w:sz w:val="32"/>
        </w:rPr>
        <w:t>项目名称：</w:t>
      </w:r>
      <w:r>
        <w:rPr>
          <w:rFonts w:hint="eastAsia" w:eastAsia="仿宋_GB2312"/>
          <w:sz w:val="32"/>
          <w:lang w:val="en-US" w:eastAsia="zh-CN"/>
        </w:rPr>
        <w:t>发展壮大村级集体经济专项资金</w:t>
      </w:r>
    </w:p>
    <w:p>
      <w:pPr>
        <w:spacing w:before="156" w:beforeLines="50" w:line="760" w:lineRule="exact"/>
        <w:ind w:firstLine="480" w:firstLineChars="150"/>
        <w:rPr>
          <w:rFonts w:hint="eastAsia" w:eastAsia="仿宋_GB2312"/>
          <w:sz w:val="32"/>
          <w:lang w:val="en-US" w:eastAsia="zh-CN"/>
        </w:rPr>
      </w:pPr>
      <w:r>
        <w:rPr>
          <w:rFonts w:hint="eastAsia" w:eastAsia="仿宋_GB2312"/>
          <w:sz w:val="32"/>
        </w:rPr>
        <w:t>项目单位：</w:t>
      </w:r>
      <w:r>
        <w:rPr>
          <w:rFonts w:hint="eastAsia" w:eastAsia="仿宋_GB2312"/>
          <w:sz w:val="32"/>
          <w:lang w:val="en-US" w:eastAsia="zh-CN"/>
        </w:rPr>
        <w:t>君山区农村经营服务站</w:t>
      </w:r>
    </w:p>
    <w:p>
      <w:pPr>
        <w:spacing w:before="156" w:beforeLines="50" w:line="760" w:lineRule="exact"/>
        <w:ind w:firstLine="480" w:firstLineChars="150"/>
        <w:rPr>
          <w:rFonts w:hint="default" w:eastAsia="仿宋_GB2312"/>
          <w:sz w:val="32"/>
          <w:u w:val="single"/>
          <w:lang w:val="en-US" w:eastAsia="zh-CN"/>
        </w:rPr>
      </w:pPr>
      <w:r>
        <w:rPr>
          <w:rFonts w:hint="eastAsia" w:eastAsia="仿宋_GB2312"/>
          <w:sz w:val="32"/>
        </w:rPr>
        <w:t>主管部门：</w:t>
      </w:r>
      <w:r>
        <w:rPr>
          <w:rFonts w:hint="eastAsia" w:eastAsia="仿宋_GB2312"/>
          <w:sz w:val="32"/>
          <w:lang w:val="en-US" w:eastAsia="zh-CN"/>
        </w:rPr>
        <w:t>君山区农村经营服务站</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07</w:t>
      </w:r>
      <w:r>
        <w:rPr>
          <w:rFonts w:hint="eastAsia" w:eastAsia="仿宋_GB2312"/>
          <w:sz w:val="32"/>
        </w:rPr>
        <w:t xml:space="preserve">月 </w:t>
      </w:r>
      <w:r>
        <w:rPr>
          <w:rFonts w:hint="eastAsia" w:eastAsia="仿宋_GB2312"/>
          <w:sz w:val="32"/>
          <w:lang w:val="en-US" w:eastAsia="zh-CN"/>
        </w:rPr>
        <w:t>06</w:t>
      </w:r>
      <w:r>
        <w:rPr>
          <w:rFonts w:hint="eastAsia" w:eastAsia="仿宋_GB2312"/>
          <w:sz w:val="32"/>
        </w:rPr>
        <w:t>日</w:t>
      </w:r>
    </w:p>
    <w:p>
      <w:pPr>
        <w:spacing w:line="348" w:lineRule="auto"/>
        <w:jc w:val="center"/>
        <w:rPr>
          <w:rFonts w:eastAsia="仿宋_GB2312"/>
          <w:sz w:val="32"/>
        </w:rPr>
      </w:pPr>
      <w:r>
        <w:rPr>
          <w:rFonts w:hint="eastAsia" w:eastAsia="仿宋_GB2312"/>
          <w:sz w:val="32"/>
        </w:rPr>
        <w:t>君山区财政局（制）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87"/>
        <w:gridCol w:w="313"/>
        <w:gridCol w:w="414"/>
        <w:gridCol w:w="306"/>
        <w:gridCol w:w="932"/>
        <w:gridCol w:w="415"/>
        <w:gridCol w:w="305"/>
        <w:gridCol w:w="712"/>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eastAsia="仿宋_GB2312"/>
                <w:sz w:val="24"/>
              </w:rPr>
            </w:pPr>
            <w:r>
              <w:rPr>
                <w:rFonts w:hint="eastAsia" w:eastAsia="仿宋_GB2312"/>
                <w:sz w:val="24"/>
              </w:rPr>
              <w:t>项目负责人</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李岳阶</w:t>
            </w:r>
          </w:p>
        </w:tc>
        <w:tc>
          <w:tcPr>
            <w:tcW w:w="1347" w:type="dxa"/>
            <w:gridSpan w:val="2"/>
            <w:noWrap w:val="0"/>
            <w:vAlign w:val="center"/>
          </w:tcPr>
          <w:p>
            <w:pPr>
              <w:rPr>
                <w:rFonts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13975070487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eastAsia="仿宋_GB2312"/>
                <w:sz w:val="24"/>
              </w:rPr>
            </w:pPr>
            <w:r>
              <w:rPr>
                <w:rFonts w:hint="eastAsia" w:eastAsia="仿宋_GB2312"/>
                <w:sz w:val="24"/>
              </w:rPr>
              <w:t>项目地址</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君山区各乡镇</w:t>
            </w:r>
          </w:p>
        </w:tc>
        <w:tc>
          <w:tcPr>
            <w:tcW w:w="1347" w:type="dxa"/>
            <w:gridSpan w:val="2"/>
            <w:noWrap w:val="0"/>
            <w:vAlign w:val="center"/>
          </w:tcPr>
          <w:p>
            <w:pPr>
              <w:rPr>
                <w:rFonts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eastAsia="仿宋_GB2312"/>
                <w:sz w:val="24"/>
              </w:rPr>
            </w:pPr>
            <w:r>
              <w:rPr>
                <w:rFonts w:hint="eastAsia" w:eastAsia="仿宋_GB2312"/>
                <w:sz w:val="24"/>
                <w:lang w:val="en-US" w:eastAsia="zh-CN"/>
              </w:rPr>
              <w:t>2022</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月起至   </w:t>
            </w:r>
            <w:r>
              <w:rPr>
                <w:rFonts w:hint="eastAsia" w:eastAsia="仿宋_GB2312"/>
                <w:sz w:val="24"/>
                <w:lang w:val="en-US" w:eastAsia="zh-CN"/>
              </w:rPr>
              <w:t>2023</w:t>
            </w:r>
            <w:r>
              <w:rPr>
                <w:rFonts w:hint="eastAsia" w:eastAsia="仿宋_GB2312"/>
                <w:sz w:val="24"/>
              </w:rPr>
              <w:t xml:space="preserve">  年  </w:t>
            </w:r>
            <w:r>
              <w:rPr>
                <w:rFonts w:hint="eastAsia" w:eastAsia="仿宋_GB2312"/>
                <w:sz w:val="24"/>
                <w:lang w:val="en-US" w:eastAsia="zh-CN"/>
              </w:rPr>
              <w:t>1</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c>
          <w:tcPr>
            <w:tcW w:w="1800" w:type="dxa"/>
            <w:gridSpan w:val="2"/>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100</w:t>
            </w:r>
          </w:p>
        </w:tc>
        <w:tc>
          <w:tcPr>
            <w:tcW w:w="1652" w:type="dxa"/>
            <w:gridSpan w:val="3"/>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12"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100</w:t>
            </w:r>
          </w:p>
        </w:tc>
        <w:tc>
          <w:tcPr>
            <w:tcW w:w="1620" w:type="dxa"/>
            <w:tcBorders>
              <w:bottom w:val="single" w:color="auto" w:sz="4" w:space="0"/>
            </w:tcBorders>
            <w:noWrap w:val="0"/>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eastAsia="仿宋_GB2312"/>
                <w:spacing w:val="-6"/>
                <w:sz w:val="24"/>
              </w:rPr>
            </w:pPr>
          </w:p>
        </w:tc>
        <w:tc>
          <w:tcPr>
            <w:tcW w:w="1800" w:type="dxa"/>
            <w:gridSpan w:val="2"/>
            <w:tcBorders>
              <w:bottom w:val="single" w:color="auto" w:sz="4" w:space="0"/>
            </w:tcBorders>
            <w:noWrap w:val="0"/>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eastAsia="仿宋_GB2312"/>
                <w:spacing w:val="-6"/>
                <w:sz w:val="24"/>
              </w:rPr>
            </w:pPr>
          </w:p>
        </w:tc>
        <w:tc>
          <w:tcPr>
            <w:tcW w:w="1652" w:type="dxa"/>
            <w:gridSpan w:val="3"/>
            <w:tcBorders>
              <w:bottom w:val="single" w:color="auto" w:sz="4" w:space="0"/>
            </w:tcBorders>
            <w:noWrap w:val="0"/>
            <w:vAlign w:val="center"/>
          </w:tcPr>
          <w:p>
            <w:pPr>
              <w:rPr>
                <w:rFonts w:eastAsia="仿宋_GB2312"/>
                <w:spacing w:val="-16"/>
                <w:sz w:val="24"/>
              </w:rPr>
            </w:pPr>
            <w:r>
              <w:rPr>
                <w:rFonts w:hint="eastAsia" w:eastAsia="仿宋_GB2312"/>
                <w:spacing w:val="-16"/>
                <w:sz w:val="24"/>
              </w:rPr>
              <w:t>其中：中央财政</w:t>
            </w:r>
          </w:p>
        </w:tc>
        <w:tc>
          <w:tcPr>
            <w:tcW w:w="712" w:type="dxa"/>
            <w:tcBorders>
              <w:bottom w:val="single" w:color="auto" w:sz="4" w:space="0"/>
            </w:tcBorders>
            <w:noWrap w:val="0"/>
            <w:vAlign w:val="center"/>
          </w:tcPr>
          <w:p>
            <w:pPr>
              <w:rPr>
                <w:rFonts w:eastAsia="仿宋_GB2312"/>
                <w:spacing w:val="-6"/>
                <w:sz w:val="24"/>
              </w:rPr>
            </w:pPr>
          </w:p>
        </w:tc>
        <w:tc>
          <w:tcPr>
            <w:tcW w:w="1620" w:type="dxa"/>
            <w:tcBorders>
              <w:bottom w:val="single" w:color="auto" w:sz="4" w:space="0"/>
            </w:tcBorders>
            <w:noWrap w:val="0"/>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eastAsia="仿宋_GB2312"/>
                <w:sz w:val="24"/>
              </w:rPr>
            </w:pP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eastAsia="仿宋_GB2312"/>
                <w:sz w:val="24"/>
              </w:rPr>
            </w:pP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712" w:type="dxa"/>
            <w:tcBorders>
              <w:bottom w:val="single" w:color="auto" w:sz="4" w:space="0"/>
            </w:tcBorders>
            <w:noWrap w:val="0"/>
            <w:vAlign w:val="center"/>
          </w:tcPr>
          <w:p>
            <w:pPr>
              <w:rPr>
                <w:rFonts w:eastAsia="仿宋_GB2312"/>
                <w:sz w:val="24"/>
              </w:rPr>
            </w:pP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eastAsia="仿宋_GB2312"/>
                <w:sz w:val="24"/>
              </w:rPr>
            </w:pP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eastAsia="仿宋_GB2312"/>
                <w:sz w:val="24"/>
              </w:rPr>
            </w:pP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712" w:type="dxa"/>
            <w:tcBorders>
              <w:bottom w:val="single" w:color="auto" w:sz="4" w:space="0"/>
            </w:tcBorders>
            <w:noWrap w:val="0"/>
            <w:vAlign w:val="center"/>
          </w:tcPr>
          <w:p>
            <w:pPr>
              <w:rPr>
                <w:rFonts w:eastAsia="仿宋_GB2312"/>
                <w:sz w:val="24"/>
              </w:rPr>
            </w:pP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100</w:t>
            </w: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100</w:t>
            </w: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712"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100</w:t>
            </w: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eastAsia="仿宋_GB2312"/>
                <w:sz w:val="24"/>
              </w:rPr>
            </w:pPr>
          </w:p>
        </w:tc>
        <w:tc>
          <w:tcPr>
            <w:tcW w:w="1800" w:type="dxa"/>
            <w:gridSpan w:val="2"/>
            <w:tcBorders>
              <w:bottom w:val="single" w:color="auto" w:sz="4" w:space="0"/>
            </w:tcBorders>
            <w:noWrap w:val="0"/>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eastAsia="仿宋_GB2312"/>
                <w:sz w:val="24"/>
              </w:rPr>
            </w:pPr>
          </w:p>
        </w:tc>
        <w:tc>
          <w:tcPr>
            <w:tcW w:w="1652" w:type="dxa"/>
            <w:gridSpan w:val="3"/>
            <w:tcBorders>
              <w:bottom w:val="single" w:color="auto" w:sz="4" w:space="0"/>
            </w:tcBorders>
            <w:noWrap w:val="0"/>
            <w:vAlign w:val="center"/>
          </w:tcPr>
          <w:p>
            <w:pPr>
              <w:rPr>
                <w:rFonts w:eastAsia="仿宋_GB2312"/>
                <w:sz w:val="24"/>
              </w:rPr>
            </w:pPr>
            <w:r>
              <w:rPr>
                <w:rFonts w:hint="eastAsia" w:eastAsia="仿宋_GB2312"/>
                <w:sz w:val="24"/>
              </w:rPr>
              <w:t>其它</w:t>
            </w:r>
          </w:p>
        </w:tc>
        <w:tc>
          <w:tcPr>
            <w:tcW w:w="712" w:type="dxa"/>
            <w:tcBorders>
              <w:bottom w:val="single" w:color="auto" w:sz="4" w:space="0"/>
            </w:tcBorders>
            <w:noWrap w:val="0"/>
            <w:vAlign w:val="center"/>
          </w:tcPr>
          <w:p>
            <w:pPr>
              <w:rPr>
                <w:rFonts w:eastAsia="仿宋_GB2312"/>
                <w:sz w:val="24"/>
              </w:rPr>
            </w:pPr>
          </w:p>
        </w:tc>
        <w:tc>
          <w:tcPr>
            <w:tcW w:w="1620" w:type="dxa"/>
            <w:tcBorders>
              <w:bottom w:val="single" w:color="auto" w:sz="4" w:space="0"/>
            </w:tcBorders>
            <w:noWrap w:val="0"/>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eastAsia="仿宋_GB2312"/>
                <w:sz w:val="24"/>
              </w:rPr>
            </w:pPr>
            <w:r>
              <w:rPr>
                <w:rFonts w:hint="eastAsia" w:eastAsia="仿宋_GB2312"/>
                <w:sz w:val="24"/>
              </w:rPr>
              <w:t>支出内容</w:t>
            </w:r>
          </w:p>
        </w:tc>
        <w:tc>
          <w:tcPr>
            <w:tcW w:w="1487" w:type="dxa"/>
            <w:tcBorders>
              <w:bottom w:val="single" w:color="auto" w:sz="4" w:space="0"/>
            </w:tcBorders>
            <w:noWrap w:val="0"/>
            <w:vAlign w:val="center"/>
          </w:tcPr>
          <w:p>
            <w:pPr>
              <w:jc w:val="center"/>
              <w:rPr>
                <w:rFonts w:eastAsia="仿宋_GB2312"/>
                <w:sz w:val="24"/>
              </w:rPr>
            </w:pPr>
            <w:r>
              <w:rPr>
                <w:rFonts w:hint="eastAsia" w:eastAsia="仿宋_GB2312"/>
                <w:sz w:val="24"/>
              </w:rPr>
              <w:t>实际支出数</w:t>
            </w:r>
          </w:p>
        </w:tc>
        <w:tc>
          <w:tcPr>
            <w:tcW w:w="2685" w:type="dxa"/>
            <w:gridSpan w:val="6"/>
            <w:tcBorders>
              <w:bottom w:val="single" w:color="auto" w:sz="4" w:space="0"/>
            </w:tcBorders>
            <w:noWrap w:val="0"/>
            <w:vAlign w:val="center"/>
          </w:tcPr>
          <w:p>
            <w:pPr>
              <w:jc w:val="center"/>
              <w:rPr>
                <w:rFonts w:eastAsia="仿宋_GB2312"/>
                <w:sz w:val="24"/>
              </w:rPr>
            </w:pPr>
            <w:r>
              <w:rPr>
                <w:rFonts w:hint="eastAsia" w:eastAsia="仿宋_GB2312"/>
                <w:sz w:val="24"/>
              </w:rPr>
              <w:t>会计凭证号</w:t>
            </w:r>
          </w:p>
        </w:tc>
        <w:tc>
          <w:tcPr>
            <w:tcW w:w="3028" w:type="dxa"/>
            <w:gridSpan w:val="3"/>
            <w:tcBorders>
              <w:bottom w:val="single" w:color="auto" w:sz="4" w:space="0"/>
            </w:tcBorders>
            <w:noWrap w:val="0"/>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rPr>
              <w:t>拨付相关村扶持资金</w:t>
            </w:r>
          </w:p>
        </w:tc>
        <w:tc>
          <w:tcPr>
            <w:tcW w:w="148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95</w:t>
            </w:r>
          </w:p>
        </w:tc>
        <w:tc>
          <w:tcPr>
            <w:tcW w:w="2685"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2023年1月5#-13#</w:t>
            </w:r>
          </w:p>
        </w:tc>
        <w:tc>
          <w:tcPr>
            <w:tcW w:w="3028"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柳林洲6万，钱粮湖镇21万，广兴洲镇38万，许市镇15万，良心堡镇7万，芦苇场6万，养殖场2万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382" w:type="dxa"/>
            <w:gridSpan w:val="4"/>
            <w:tcBorders>
              <w:bottom w:val="single" w:color="auto" w:sz="4" w:space="0"/>
            </w:tcBorders>
            <w:noWrap w:val="0"/>
            <w:vAlign w:val="center"/>
          </w:tcPr>
          <w:p>
            <w:pPr>
              <w:jc w:val="center"/>
              <w:rPr>
                <w:rFonts w:eastAsia="仿宋_GB2312"/>
                <w:sz w:val="24"/>
              </w:rPr>
            </w:pPr>
            <w:r>
              <w:rPr>
                <w:rFonts w:hint="eastAsia" w:eastAsia="仿宋_GB2312"/>
                <w:sz w:val="24"/>
              </w:rPr>
              <w:t>区级配套财政资金</w:t>
            </w:r>
          </w:p>
        </w:tc>
        <w:tc>
          <w:tcPr>
            <w:tcW w:w="1487"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5</w:t>
            </w:r>
          </w:p>
        </w:tc>
        <w:tc>
          <w:tcPr>
            <w:tcW w:w="2685"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2023年1月14#</w:t>
            </w:r>
          </w:p>
        </w:tc>
        <w:tc>
          <w:tcPr>
            <w:tcW w:w="3028"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许市镇柿树岭村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sz w:val="24"/>
              </w:rPr>
            </w:pPr>
          </w:p>
        </w:tc>
        <w:tc>
          <w:tcPr>
            <w:tcW w:w="1487" w:type="dxa"/>
            <w:tcBorders>
              <w:bottom w:val="single" w:color="auto" w:sz="4" w:space="0"/>
            </w:tcBorders>
            <w:noWrap w:val="0"/>
            <w:vAlign w:val="center"/>
          </w:tcPr>
          <w:p>
            <w:pPr>
              <w:jc w:val="center"/>
              <w:rPr>
                <w:rFonts w:eastAsia="仿宋_GB2312"/>
                <w:sz w:val="24"/>
              </w:rPr>
            </w:pPr>
          </w:p>
        </w:tc>
        <w:tc>
          <w:tcPr>
            <w:tcW w:w="2685" w:type="dxa"/>
            <w:gridSpan w:val="6"/>
            <w:tcBorders>
              <w:bottom w:val="single" w:color="auto" w:sz="4" w:space="0"/>
            </w:tcBorders>
            <w:noWrap w:val="0"/>
            <w:vAlign w:val="center"/>
          </w:tcPr>
          <w:p>
            <w:pPr>
              <w:jc w:val="center"/>
              <w:rPr>
                <w:rFonts w:eastAsia="仿宋_GB2312"/>
                <w:sz w:val="24"/>
              </w:rPr>
            </w:pPr>
          </w:p>
        </w:tc>
        <w:tc>
          <w:tcPr>
            <w:tcW w:w="3028" w:type="dxa"/>
            <w:gridSpan w:val="3"/>
            <w:tcBorders>
              <w:bottom w:val="single" w:color="auto" w:sz="4"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b/>
                <w:sz w:val="24"/>
              </w:rPr>
            </w:pPr>
            <w:r>
              <w:rPr>
                <w:rFonts w:hint="eastAsia" w:eastAsia="仿宋_GB2312"/>
                <w:sz w:val="24"/>
              </w:rPr>
              <w:t>支出合计</w:t>
            </w:r>
          </w:p>
        </w:tc>
        <w:tc>
          <w:tcPr>
            <w:tcW w:w="1487"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100</w:t>
            </w:r>
          </w:p>
        </w:tc>
        <w:tc>
          <w:tcPr>
            <w:tcW w:w="2685" w:type="dxa"/>
            <w:gridSpan w:val="6"/>
            <w:tcBorders>
              <w:bottom w:val="single" w:color="auto" w:sz="4" w:space="0"/>
            </w:tcBorders>
            <w:noWrap w:val="0"/>
            <w:vAlign w:val="center"/>
          </w:tcPr>
          <w:p>
            <w:pPr>
              <w:jc w:val="center"/>
              <w:rPr>
                <w:rFonts w:eastAsia="仿宋_GB2312"/>
                <w:b/>
                <w:sz w:val="24"/>
              </w:rPr>
            </w:pPr>
          </w:p>
        </w:tc>
        <w:tc>
          <w:tcPr>
            <w:tcW w:w="3028" w:type="dxa"/>
            <w:gridSpan w:val="3"/>
            <w:tcBorders>
              <w:bottom w:val="single" w:color="auto" w:sz="4" w:space="0"/>
            </w:tcBorders>
            <w:noWrap w:val="0"/>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81" w:type="dxa"/>
            <w:gridSpan w:val="10"/>
            <w:tcBorders>
              <w:bottom w:val="single" w:color="auto" w:sz="4" w:space="0"/>
            </w:tcBorders>
            <w:noWrap w:val="0"/>
            <w:vAlign w:val="center"/>
          </w:tcPr>
          <w:p>
            <w:pPr>
              <w:spacing w:line="400" w:lineRule="exact"/>
              <w:jc w:val="center"/>
              <w:rPr>
                <w:rFonts w:eastAsia="仿宋_GB2312"/>
                <w:b/>
                <w:sz w:val="24"/>
              </w:rPr>
            </w:pPr>
            <w:r>
              <w:rPr>
                <w:rFonts w:hint="eastAsia" w:eastAsia="仿宋_GB2312"/>
                <w:b/>
                <w:sz w:val="24"/>
              </w:rPr>
              <w:t>预  期 目 标</w:t>
            </w:r>
          </w:p>
        </w:tc>
        <w:tc>
          <w:tcPr>
            <w:tcW w:w="3028" w:type="dxa"/>
            <w:gridSpan w:val="3"/>
            <w:tcBorders>
              <w:bottom w:val="single" w:color="auto" w:sz="4" w:space="0"/>
            </w:tcBorders>
            <w:noWrap w:val="0"/>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473" w:type="dxa"/>
            <w:vMerge w:val="continue"/>
            <w:tcBorders>
              <w:bottom w:val="single" w:color="auto" w:sz="4" w:space="0"/>
            </w:tcBorders>
            <w:noWrap w:val="0"/>
            <w:vAlign w:val="center"/>
          </w:tcPr>
          <w:p>
            <w:pPr>
              <w:jc w:val="center"/>
              <w:rPr>
                <w:rFonts w:eastAsia="仿宋_GB2312"/>
                <w:b/>
                <w:sz w:val="24"/>
              </w:rPr>
            </w:pPr>
          </w:p>
        </w:tc>
        <w:tc>
          <w:tcPr>
            <w:tcW w:w="5081" w:type="dxa"/>
            <w:gridSpan w:val="10"/>
            <w:tcBorders>
              <w:bottom w:val="single" w:color="auto" w:sz="4" w:space="0"/>
            </w:tcBorders>
            <w:noWrap w:val="0"/>
            <w:vAlign w:val="center"/>
          </w:tcPr>
          <w:p>
            <w:pPr>
              <w:numPr>
                <w:ilvl w:val="0"/>
                <w:numId w:val="1"/>
              </w:numPr>
              <w:jc w:val="left"/>
              <w:rPr>
                <w:rFonts w:eastAsia="仿宋_GB2312"/>
                <w:b w:val="0"/>
                <w:bCs/>
                <w:sz w:val="24"/>
              </w:rPr>
            </w:pPr>
            <w:r>
              <w:rPr>
                <w:rFonts w:hint="eastAsia" w:eastAsia="仿宋_GB2312"/>
                <w:b w:val="0"/>
                <w:bCs/>
                <w:sz w:val="24"/>
              </w:rPr>
              <w:t>全区</w:t>
            </w:r>
            <w:r>
              <w:rPr>
                <w:rFonts w:hint="eastAsia" w:eastAsia="仿宋_GB2312"/>
                <w:b w:val="0"/>
                <w:bCs/>
                <w:sz w:val="24"/>
                <w:lang w:val="en-US" w:eastAsia="zh-CN"/>
              </w:rPr>
              <w:t>拟定扶持31</w:t>
            </w:r>
            <w:r>
              <w:rPr>
                <w:rFonts w:hint="eastAsia" w:eastAsia="仿宋_GB2312"/>
                <w:b w:val="0"/>
                <w:bCs/>
                <w:sz w:val="24"/>
              </w:rPr>
              <w:t>个村作为发展壮大村级集体经济</w:t>
            </w:r>
            <w:r>
              <w:rPr>
                <w:rFonts w:hint="eastAsia" w:eastAsia="仿宋_GB2312"/>
                <w:b w:val="0"/>
                <w:bCs/>
                <w:sz w:val="24"/>
                <w:lang w:val="en-US" w:eastAsia="zh-CN"/>
              </w:rPr>
              <w:t>进步</w:t>
            </w:r>
            <w:r>
              <w:rPr>
                <w:rFonts w:hint="eastAsia" w:eastAsia="仿宋_GB2312"/>
                <w:b w:val="0"/>
                <w:bCs/>
                <w:sz w:val="24"/>
              </w:rPr>
              <w:t>村</w:t>
            </w:r>
            <w:r>
              <w:rPr>
                <w:rFonts w:hint="eastAsia" w:eastAsia="仿宋_GB2312"/>
                <w:b w:val="0"/>
                <w:bCs/>
                <w:sz w:val="24"/>
                <w:lang w:eastAsia="zh-CN"/>
              </w:rPr>
              <w:t>，</w:t>
            </w:r>
            <w:r>
              <w:rPr>
                <w:rFonts w:hint="eastAsia" w:eastAsia="仿宋_GB2312"/>
                <w:b w:val="0"/>
                <w:bCs/>
                <w:sz w:val="24"/>
                <w:lang w:val="en-US" w:eastAsia="zh-CN"/>
              </w:rPr>
              <w:t>1个区级配套扶持村；</w:t>
            </w:r>
          </w:p>
          <w:p>
            <w:pPr>
              <w:numPr>
                <w:ilvl w:val="0"/>
                <w:numId w:val="1"/>
              </w:numPr>
              <w:jc w:val="left"/>
              <w:rPr>
                <w:rFonts w:eastAsia="仿宋_GB2312"/>
                <w:b w:val="0"/>
                <w:bCs/>
                <w:sz w:val="24"/>
              </w:rPr>
            </w:pPr>
            <w:r>
              <w:rPr>
                <w:rFonts w:hint="eastAsia" w:eastAsia="仿宋_GB2312"/>
                <w:b w:val="0"/>
                <w:bCs/>
                <w:sz w:val="24"/>
              </w:rPr>
              <w:t>每个试点村实施一个相关项目作为发展壮大村集体经济项目；</w:t>
            </w:r>
          </w:p>
          <w:p>
            <w:pPr>
              <w:numPr>
                <w:ilvl w:val="0"/>
                <w:numId w:val="0"/>
              </w:numPr>
              <w:rPr>
                <w:rFonts w:eastAsia="仿宋_GB2312"/>
                <w:b/>
                <w:sz w:val="24"/>
              </w:rPr>
            </w:pPr>
            <w:r>
              <w:rPr>
                <w:rFonts w:hint="eastAsia" w:eastAsia="仿宋_GB2312"/>
                <w:b w:val="0"/>
                <w:bCs/>
                <w:sz w:val="24"/>
                <w:lang w:val="en-US" w:eastAsia="zh-CN"/>
              </w:rPr>
              <w:t>3、</w:t>
            </w:r>
            <w:r>
              <w:rPr>
                <w:rFonts w:hint="eastAsia" w:eastAsia="仿宋_GB2312"/>
                <w:b w:val="0"/>
                <w:bCs/>
                <w:sz w:val="24"/>
              </w:rPr>
              <w:t>按项目下拨发展壮大村级集体经济扶持资金。</w:t>
            </w:r>
          </w:p>
        </w:tc>
        <w:tc>
          <w:tcPr>
            <w:tcW w:w="3028" w:type="dxa"/>
            <w:gridSpan w:val="3"/>
            <w:tcBorders>
              <w:bottom w:val="single" w:color="auto" w:sz="4" w:space="0"/>
            </w:tcBorders>
            <w:noWrap w:val="0"/>
            <w:vAlign w:val="center"/>
          </w:tcPr>
          <w:p>
            <w:pPr>
              <w:numPr>
                <w:ilvl w:val="0"/>
                <w:numId w:val="2"/>
              </w:numPr>
              <w:spacing w:line="400" w:lineRule="exact"/>
              <w:rPr>
                <w:rFonts w:eastAsia="仿宋_GB2312"/>
                <w:b w:val="0"/>
                <w:bCs/>
                <w:sz w:val="24"/>
              </w:rPr>
            </w:pPr>
            <w:r>
              <w:rPr>
                <w:rFonts w:hint="eastAsia" w:eastAsia="仿宋_GB2312"/>
                <w:b w:val="0"/>
                <w:bCs/>
                <w:sz w:val="24"/>
              </w:rPr>
              <w:t>已选出</w:t>
            </w:r>
            <w:r>
              <w:rPr>
                <w:rFonts w:hint="eastAsia" w:eastAsia="仿宋_GB2312"/>
                <w:b w:val="0"/>
                <w:bCs/>
                <w:sz w:val="24"/>
                <w:lang w:val="en-US" w:eastAsia="zh-CN"/>
              </w:rPr>
              <w:t>3</w:t>
            </w:r>
            <w:r>
              <w:rPr>
                <w:rFonts w:hint="eastAsia" w:eastAsia="仿宋_GB2312"/>
                <w:b w:val="0"/>
                <w:bCs/>
                <w:sz w:val="24"/>
              </w:rPr>
              <w:t>1个村作为</w:t>
            </w:r>
            <w:r>
              <w:rPr>
                <w:rFonts w:hint="eastAsia" w:eastAsia="仿宋_GB2312"/>
                <w:b w:val="0"/>
                <w:bCs/>
                <w:sz w:val="24"/>
                <w:lang w:val="en-US" w:eastAsia="zh-CN"/>
              </w:rPr>
              <w:t>进步</w:t>
            </w:r>
            <w:r>
              <w:rPr>
                <w:rFonts w:hint="eastAsia" w:eastAsia="仿宋_GB2312"/>
                <w:b w:val="0"/>
                <w:bCs/>
                <w:sz w:val="24"/>
              </w:rPr>
              <w:t>村</w:t>
            </w:r>
            <w:r>
              <w:rPr>
                <w:rFonts w:hint="eastAsia" w:eastAsia="仿宋_GB2312"/>
                <w:b w:val="0"/>
                <w:bCs/>
                <w:sz w:val="24"/>
                <w:lang w:eastAsia="zh-CN"/>
              </w:rPr>
              <w:t>，</w:t>
            </w:r>
            <w:r>
              <w:rPr>
                <w:rFonts w:hint="eastAsia" w:eastAsia="仿宋_GB2312"/>
                <w:b w:val="0"/>
                <w:bCs/>
                <w:sz w:val="24"/>
                <w:lang w:val="en-US" w:eastAsia="zh-CN"/>
              </w:rPr>
              <w:t>1个区级配套扶持村；</w:t>
            </w:r>
          </w:p>
          <w:p>
            <w:pPr>
              <w:numPr>
                <w:ilvl w:val="0"/>
                <w:numId w:val="2"/>
              </w:numPr>
              <w:spacing w:line="400" w:lineRule="exact"/>
              <w:jc w:val="left"/>
              <w:rPr>
                <w:rFonts w:eastAsia="仿宋_GB2312"/>
                <w:b w:val="0"/>
                <w:bCs/>
                <w:sz w:val="24"/>
              </w:rPr>
            </w:pPr>
            <w:r>
              <w:rPr>
                <w:rFonts w:hint="eastAsia" w:eastAsia="仿宋_GB2312"/>
                <w:b w:val="0"/>
                <w:bCs/>
                <w:sz w:val="24"/>
              </w:rPr>
              <w:t>在试点村实施了发展壮大集体经济项目</w:t>
            </w:r>
            <w:r>
              <w:rPr>
                <w:rFonts w:hint="eastAsia" w:eastAsia="仿宋_GB2312"/>
                <w:b w:val="0"/>
                <w:bCs/>
                <w:sz w:val="24"/>
                <w:lang w:eastAsia="zh-CN"/>
              </w:rPr>
              <w:t>；</w:t>
            </w:r>
          </w:p>
          <w:p>
            <w:pPr>
              <w:spacing w:line="400" w:lineRule="exact"/>
              <w:jc w:val="left"/>
              <w:rPr>
                <w:rFonts w:hint="eastAsia" w:eastAsia="仿宋_GB2312"/>
                <w:b/>
                <w:sz w:val="24"/>
                <w:lang w:eastAsia="zh-CN"/>
              </w:rPr>
            </w:pPr>
            <w:r>
              <w:rPr>
                <w:rFonts w:hint="eastAsia" w:eastAsia="仿宋_GB2312"/>
                <w:b w:val="0"/>
                <w:bCs/>
                <w:sz w:val="24"/>
                <w:lang w:val="en-US" w:eastAsia="zh-CN"/>
              </w:rPr>
              <w:t>3、</w:t>
            </w:r>
            <w:r>
              <w:rPr>
                <w:rFonts w:hint="eastAsia" w:eastAsia="仿宋_GB2312"/>
                <w:b w:val="0"/>
                <w:bCs/>
                <w:sz w:val="24"/>
              </w:rPr>
              <w:t>已按时下拨资金</w:t>
            </w:r>
            <w:r>
              <w:rPr>
                <w:rFonts w:hint="eastAsia" w:eastAsia="仿宋_GB2312"/>
                <w:b w:val="0"/>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eastAsia="仿宋_GB2312"/>
                <w:sz w:val="24"/>
              </w:rPr>
            </w:pPr>
            <w:r>
              <w:rPr>
                <w:rFonts w:hint="eastAsia" w:eastAsia="仿宋_GB2312"/>
                <w:sz w:val="24"/>
              </w:rPr>
              <w:t>一级指标</w:t>
            </w:r>
          </w:p>
        </w:tc>
        <w:tc>
          <w:tcPr>
            <w:tcW w:w="1487" w:type="dxa"/>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二级指标</w:t>
            </w:r>
          </w:p>
        </w:tc>
        <w:tc>
          <w:tcPr>
            <w:tcW w:w="1965" w:type="dxa"/>
            <w:gridSpan w:val="4"/>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指标内容</w:t>
            </w:r>
          </w:p>
        </w:tc>
        <w:tc>
          <w:tcPr>
            <w:tcW w:w="720" w:type="dxa"/>
            <w:gridSpan w:val="2"/>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指标（目标）值</w:t>
            </w:r>
          </w:p>
        </w:tc>
        <w:tc>
          <w:tcPr>
            <w:tcW w:w="3028" w:type="dxa"/>
            <w:gridSpan w:val="3"/>
            <w:tcBorders>
              <w:bottom w:val="single" w:color="auto" w:sz="4" w:space="0"/>
            </w:tcBorders>
            <w:noWrap w:val="0"/>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eastAsia="仿宋_GB2312"/>
                <w:sz w:val="24"/>
              </w:rPr>
            </w:pPr>
          </w:p>
        </w:tc>
        <w:tc>
          <w:tcPr>
            <w:tcW w:w="909" w:type="dxa"/>
            <w:gridSpan w:val="3"/>
            <w:vMerge w:val="restart"/>
            <w:noWrap w:val="0"/>
            <w:vAlign w:val="center"/>
          </w:tcPr>
          <w:p>
            <w:pPr>
              <w:jc w:val="center"/>
              <w:rPr>
                <w:rFonts w:eastAsia="仿宋_GB2312"/>
                <w:sz w:val="24"/>
              </w:rPr>
            </w:pPr>
            <w:r>
              <w:rPr>
                <w:rFonts w:hint="eastAsia" w:eastAsia="仿宋_GB2312"/>
                <w:sz w:val="24"/>
              </w:rPr>
              <w:t>项目产出指标</w:t>
            </w: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数量指标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完成扶持村数</w:t>
            </w:r>
          </w:p>
        </w:tc>
        <w:tc>
          <w:tcPr>
            <w:tcW w:w="720" w:type="dxa"/>
            <w:gridSpan w:val="2"/>
            <w:noWrap w:val="0"/>
            <w:vAlign w:val="center"/>
          </w:tcPr>
          <w:p>
            <w:pPr>
              <w:jc w:val="center"/>
              <w:rPr>
                <w:rFonts w:hint="default" w:ascii="Times New Roman" w:hAnsi="Times New Roman" w:eastAsia="仿宋_GB2312" w:cs="Times New Roman"/>
                <w:kern w:val="2"/>
                <w:sz w:val="18"/>
                <w:szCs w:val="18"/>
                <w:lang w:val="en-US" w:eastAsia="zh-CN"/>
              </w:rPr>
            </w:pPr>
            <w:r>
              <w:rPr>
                <w:rFonts w:hint="eastAsia" w:eastAsia="仿宋_GB2312"/>
                <w:sz w:val="18"/>
                <w:szCs w:val="18"/>
                <w:lang w:val="en-US" w:eastAsia="zh-CN"/>
              </w:rPr>
              <w:t>32</w:t>
            </w:r>
          </w:p>
        </w:tc>
        <w:tc>
          <w:tcPr>
            <w:tcW w:w="3028" w:type="dxa"/>
            <w:gridSpan w:val="3"/>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rPr>
            </w:pPr>
            <w:r>
              <w:rPr>
                <w:rFonts w:hint="eastAsia" w:eastAsia="仿宋_GB2312"/>
                <w:sz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质量指标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扶持数量完成率</w:t>
            </w:r>
          </w:p>
        </w:tc>
        <w:tc>
          <w:tcPr>
            <w:tcW w:w="720" w:type="dxa"/>
            <w:gridSpan w:val="2"/>
            <w:noWrap w:val="0"/>
            <w:vAlign w:val="center"/>
          </w:tcPr>
          <w:p>
            <w:pPr>
              <w:jc w:val="center"/>
              <w:rPr>
                <w:rFonts w:ascii="Times New Roman" w:hAnsi="Times New Roman" w:eastAsia="仿宋_GB2312" w:cs="Times New Roman"/>
                <w:kern w:val="2"/>
                <w:sz w:val="18"/>
                <w:szCs w:val="18"/>
                <w:lang w:val="en-US" w:eastAsia="zh-CN"/>
              </w:rPr>
            </w:pPr>
            <w:r>
              <w:rPr>
                <w:rFonts w:hint="eastAsia" w:eastAsia="仿宋_GB2312"/>
                <w:sz w:val="18"/>
                <w:szCs w:val="18"/>
              </w:rPr>
              <w:t>100%</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时效指标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在规定时间内完成预期目标</w:t>
            </w:r>
          </w:p>
        </w:tc>
        <w:tc>
          <w:tcPr>
            <w:tcW w:w="720" w:type="dxa"/>
            <w:gridSpan w:val="2"/>
            <w:noWrap w:val="0"/>
            <w:vAlign w:val="center"/>
          </w:tcPr>
          <w:p>
            <w:pPr>
              <w:jc w:val="center"/>
              <w:rPr>
                <w:rFonts w:ascii="Times New Roman" w:hAnsi="Times New Roman" w:eastAsia="仿宋_GB2312" w:cs="Times New Roman"/>
                <w:kern w:val="2"/>
                <w:sz w:val="18"/>
                <w:szCs w:val="18"/>
                <w:lang w:val="en-US" w:eastAsia="zh-CN"/>
              </w:rPr>
            </w:pPr>
            <w:r>
              <w:rPr>
                <w:rFonts w:hint="eastAsia" w:eastAsia="仿宋_GB2312"/>
                <w:sz w:val="18"/>
                <w:szCs w:val="18"/>
              </w:rPr>
              <w:t>已在规定时间完成内完成</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成本指标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村集体经济收入增长率</w:t>
            </w:r>
          </w:p>
        </w:tc>
        <w:tc>
          <w:tcPr>
            <w:tcW w:w="720" w:type="dxa"/>
            <w:gridSpan w:val="2"/>
            <w:noWrap w:val="0"/>
            <w:vAlign w:val="center"/>
          </w:tcPr>
          <w:p>
            <w:pPr>
              <w:jc w:val="center"/>
              <w:rPr>
                <w:rFonts w:ascii="Times New Roman" w:hAnsi="Times New Roman" w:eastAsia="仿宋_GB2312" w:cs="Times New Roman"/>
                <w:kern w:val="2"/>
                <w:sz w:val="18"/>
                <w:szCs w:val="18"/>
                <w:lang w:val="en-US" w:eastAsia="zh-CN"/>
              </w:rPr>
            </w:pPr>
            <w:r>
              <w:rPr>
                <w:rFonts w:hint="eastAsia" w:ascii="宋体" w:hAnsi="宋体" w:cs="宋体"/>
                <w:sz w:val="18"/>
                <w:szCs w:val="18"/>
              </w:rPr>
              <w:t>≧</w:t>
            </w:r>
            <w:r>
              <w:rPr>
                <w:rFonts w:hint="eastAsia" w:ascii="宋体" w:hAnsi="宋体" w:cs="宋体"/>
                <w:sz w:val="18"/>
                <w:szCs w:val="18"/>
                <w:lang w:val="en-US" w:eastAsia="zh-CN"/>
              </w:rPr>
              <w:t>10</w:t>
            </w:r>
            <w:bookmarkStart w:id="0" w:name="_GoBack"/>
            <w:bookmarkEnd w:id="0"/>
            <w:r>
              <w:rPr>
                <w:rFonts w:hint="eastAsia" w:eastAsia="仿宋_GB2312"/>
                <w:sz w:val="18"/>
                <w:szCs w:val="18"/>
              </w:rPr>
              <w:t>%</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473" w:type="dxa"/>
            <w:vMerge w:val="continue"/>
            <w:noWrap w:val="0"/>
            <w:vAlign w:val="center"/>
          </w:tcPr>
          <w:p>
            <w:pPr>
              <w:jc w:val="center"/>
              <w:rPr>
                <w:rFonts w:eastAsia="仿宋_GB2312"/>
                <w:sz w:val="24"/>
              </w:rPr>
            </w:pPr>
          </w:p>
        </w:tc>
        <w:tc>
          <w:tcPr>
            <w:tcW w:w="909" w:type="dxa"/>
            <w:gridSpan w:val="3"/>
            <w:vMerge w:val="restart"/>
            <w:noWrap w:val="0"/>
            <w:vAlign w:val="center"/>
          </w:tcPr>
          <w:p>
            <w:pPr>
              <w:jc w:val="center"/>
              <w:rPr>
                <w:rFonts w:eastAsia="仿宋_GB2312"/>
                <w:sz w:val="24"/>
              </w:rPr>
            </w:pPr>
            <w:r>
              <w:rPr>
                <w:rFonts w:hint="eastAsia" w:eastAsia="仿宋_GB2312"/>
                <w:sz w:val="24"/>
              </w:rPr>
              <w:t>项目效益指标</w:t>
            </w: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提高村集体经济收入</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18"/>
                <w:szCs w:val="18"/>
                <w:lang w:val="en-US" w:eastAsia="zh-CN"/>
              </w:rPr>
            </w:pPr>
            <w:r>
              <w:rPr>
                <w:rFonts w:hint="eastAsia" w:eastAsia="仿宋_GB2312"/>
                <w:sz w:val="18"/>
                <w:szCs w:val="18"/>
              </w:rPr>
              <w:t>2万元/年</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continue"/>
            <w:noWrap w:val="0"/>
            <w:vAlign w:val="center"/>
          </w:tcPr>
          <w:p>
            <w:pPr>
              <w:spacing w:line="360" w:lineRule="exact"/>
              <w:jc w:val="center"/>
              <w:rPr>
                <w:rFonts w:eastAsia="仿宋_GB2312"/>
                <w:sz w:val="24"/>
              </w:rPr>
            </w:pP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增加群众收入</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18"/>
                <w:szCs w:val="18"/>
                <w:lang w:val="en-US" w:eastAsia="zh-CN"/>
              </w:rPr>
            </w:pPr>
            <w:r>
              <w:rPr>
                <w:rFonts w:hint="eastAsia" w:eastAsia="仿宋_GB2312"/>
                <w:sz w:val="18"/>
                <w:szCs w:val="18"/>
              </w:rPr>
              <w:t>0.1万元/年</w:t>
            </w: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restart"/>
            <w:noWrap w:val="0"/>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完善基础设施</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vMerge w:val="continue"/>
            <w:noWrap w:val="0"/>
            <w:vAlign w:val="center"/>
          </w:tcPr>
          <w:p>
            <w:pPr>
              <w:spacing w:line="360" w:lineRule="exact"/>
              <w:jc w:val="center"/>
              <w:rPr>
                <w:rFonts w:eastAsia="仿宋_GB2312"/>
                <w:sz w:val="24"/>
              </w:rPr>
            </w:pPr>
          </w:p>
        </w:tc>
        <w:tc>
          <w:tcPr>
            <w:tcW w:w="1965" w:type="dxa"/>
            <w:gridSpan w:val="4"/>
            <w:tcBorders>
              <w:bottom w:val="single" w:color="auto" w:sz="4" w:space="0"/>
            </w:tcBorders>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提升群众幸福感</w:t>
            </w:r>
          </w:p>
        </w:tc>
        <w:tc>
          <w:tcPr>
            <w:tcW w:w="720" w:type="dxa"/>
            <w:gridSpan w:val="2"/>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1"/>
                <w:szCs w:val="21"/>
                <w:lang w:val="en-US" w:eastAsia="zh-CN"/>
              </w:rPr>
            </w:pPr>
            <w:r>
              <w:rPr>
                <w:rFonts w:hint="eastAsia" w:eastAsia="仿宋_GB2312"/>
                <w:sz w:val="21"/>
                <w:szCs w:val="21"/>
              </w:rPr>
              <w:t>农业资源合理利用</w:t>
            </w:r>
          </w:p>
        </w:tc>
        <w:tc>
          <w:tcPr>
            <w:tcW w:w="720" w:type="dxa"/>
            <w:gridSpan w:val="2"/>
            <w:noWrap w:val="0"/>
            <w:vAlign w:val="center"/>
          </w:tcPr>
          <w:p>
            <w:pPr>
              <w:jc w:val="center"/>
              <w:rPr>
                <w:rFonts w:ascii="Times New Roman" w:hAnsi="Times New Roman" w:eastAsia="仿宋_GB2312" w:cs="Times New Roman"/>
                <w:kern w:val="2"/>
                <w:sz w:val="24"/>
                <w:szCs w:val="24"/>
                <w:lang w:val="en-US" w:eastAsia="zh-CN"/>
              </w:rPr>
            </w:pP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1473" w:type="dxa"/>
            <w:vMerge w:val="continue"/>
            <w:noWrap w:val="0"/>
            <w:vAlign w:val="center"/>
          </w:tcPr>
          <w:p>
            <w:pPr>
              <w:jc w:val="center"/>
              <w:rPr>
                <w:rFonts w:eastAsia="仿宋_GB2312"/>
                <w:sz w:val="24"/>
              </w:rPr>
            </w:pPr>
          </w:p>
        </w:tc>
        <w:tc>
          <w:tcPr>
            <w:tcW w:w="909" w:type="dxa"/>
            <w:gridSpan w:val="3"/>
            <w:vMerge w:val="continue"/>
            <w:noWrap w:val="0"/>
            <w:vAlign w:val="center"/>
          </w:tcPr>
          <w:p>
            <w:pPr>
              <w:jc w:val="center"/>
              <w:rPr>
                <w:rFonts w:eastAsia="仿宋_GB2312"/>
                <w:sz w:val="24"/>
              </w:rPr>
            </w:pPr>
          </w:p>
        </w:tc>
        <w:tc>
          <w:tcPr>
            <w:tcW w:w="1487" w:type="dxa"/>
            <w:noWrap w:val="0"/>
            <w:vAlign w:val="center"/>
          </w:tcPr>
          <w:p>
            <w:pPr>
              <w:spacing w:line="360" w:lineRule="exact"/>
              <w:jc w:val="center"/>
              <w:rPr>
                <w:rFonts w:eastAsia="仿宋_GB2312"/>
                <w:sz w:val="24"/>
              </w:rPr>
            </w:pPr>
            <w:r>
              <w:rPr>
                <w:rFonts w:hint="eastAsia" w:eastAsia="仿宋_GB2312"/>
                <w:sz w:val="24"/>
              </w:rPr>
              <w:t>服务对象满意度指标</w:t>
            </w:r>
          </w:p>
        </w:tc>
        <w:tc>
          <w:tcPr>
            <w:tcW w:w="1965" w:type="dxa"/>
            <w:gridSpan w:val="4"/>
            <w:noWrap w:val="0"/>
            <w:vAlign w:val="center"/>
          </w:tcPr>
          <w:p>
            <w:pPr>
              <w:spacing w:line="360" w:lineRule="exact"/>
              <w:jc w:val="center"/>
              <w:rPr>
                <w:rFonts w:ascii="Times New Roman" w:hAnsi="Times New Roman" w:eastAsia="仿宋_GB2312" w:cs="Times New Roman"/>
                <w:kern w:val="2"/>
                <w:sz w:val="24"/>
                <w:szCs w:val="24"/>
                <w:lang w:val="en-US" w:eastAsia="zh-CN"/>
              </w:rPr>
            </w:pPr>
            <w:r>
              <w:rPr>
                <w:rFonts w:hint="eastAsia" w:eastAsia="仿宋_GB2312"/>
                <w:sz w:val="24"/>
              </w:rPr>
              <w:t>100%</w:t>
            </w:r>
          </w:p>
        </w:tc>
        <w:tc>
          <w:tcPr>
            <w:tcW w:w="720" w:type="dxa"/>
            <w:gridSpan w:val="2"/>
            <w:noWrap w:val="0"/>
            <w:vAlign w:val="center"/>
          </w:tcPr>
          <w:p>
            <w:pPr>
              <w:jc w:val="center"/>
              <w:rPr>
                <w:rFonts w:ascii="Times New Roman" w:hAnsi="Times New Roman" w:eastAsia="仿宋_GB2312" w:cs="Times New Roman"/>
                <w:kern w:val="2"/>
                <w:sz w:val="24"/>
                <w:szCs w:val="24"/>
                <w:lang w:val="en-US" w:eastAsia="zh-CN"/>
              </w:rPr>
            </w:pPr>
          </w:p>
        </w:tc>
        <w:tc>
          <w:tcPr>
            <w:tcW w:w="3028" w:type="dxa"/>
            <w:gridSpan w:val="3"/>
            <w:tcBorders>
              <w:bottom w:val="single" w:color="auto" w:sz="4" w:space="0"/>
            </w:tcBorders>
            <w:noWrap w:val="0"/>
            <w:vAlign w:val="center"/>
          </w:tcPr>
          <w:p>
            <w:pPr>
              <w:jc w:val="center"/>
              <w:rPr>
                <w:rFonts w:ascii="Times New Roman" w:hAnsi="Times New Roman" w:eastAsia="仿宋_GB2312" w:cs="Times New Roman"/>
                <w:kern w:val="2"/>
                <w:sz w:val="24"/>
                <w:szCs w:val="24"/>
                <w:lang w:val="en-US" w:eastAsia="zh-CN"/>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eastAsia="仿宋_GB2312"/>
                <w:sz w:val="24"/>
              </w:rPr>
            </w:pPr>
            <w:r>
              <w:rPr>
                <w:rFonts w:hint="eastAsia" w:eastAsia="仿宋_GB2312"/>
                <w:sz w:val="24"/>
              </w:rPr>
              <w:t>姓名</w:t>
            </w:r>
          </w:p>
        </w:tc>
        <w:tc>
          <w:tcPr>
            <w:tcW w:w="2332" w:type="dxa"/>
            <w:gridSpan w:val="4"/>
            <w:noWrap w:val="0"/>
            <w:vAlign w:val="center"/>
          </w:tcPr>
          <w:p>
            <w:pPr>
              <w:jc w:val="center"/>
              <w:rPr>
                <w:rFonts w:eastAsia="仿宋_GB2312"/>
                <w:sz w:val="24"/>
              </w:rPr>
            </w:pPr>
            <w:r>
              <w:rPr>
                <w:rFonts w:hint="eastAsia" w:eastAsia="仿宋_GB2312"/>
                <w:sz w:val="24"/>
              </w:rPr>
              <w:t>职称/职务</w:t>
            </w:r>
          </w:p>
        </w:tc>
        <w:tc>
          <w:tcPr>
            <w:tcW w:w="1958" w:type="dxa"/>
            <w:gridSpan w:val="4"/>
            <w:noWrap w:val="0"/>
            <w:vAlign w:val="center"/>
          </w:tcPr>
          <w:p>
            <w:pPr>
              <w:jc w:val="center"/>
              <w:rPr>
                <w:rFonts w:eastAsia="仿宋_GB2312"/>
                <w:sz w:val="24"/>
              </w:rPr>
            </w:pPr>
            <w:r>
              <w:rPr>
                <w:rFonts w:hint="eastAsia" w:eastAsia="仿宋_GB2312"/>
                <w:sz w:val="24"/>
              </w:rPr>
              <w:t>单  位</w:t>
            </w:r>
          </w:p>
        </w:tc>
        <w:tc>
          <w:tcPr>
            <w:tcW w:w="3028" w:type="dxa"/>
            <w:gridSpan w:val="3"/>
            <w:noWrap w:val="0"/>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default" w:ascii="Times New Roman" w:hAnsi="Times New Roman" w:eastAsia="仿宋_GB2312" w:cs="Times New Roman"/>
                <w:kern w:val="2"/>
                <w:sz w:val="24"/>
                <w:szCs w:val="24"/>
                <w:lang w:val="en-US" w:eastAsia="zh-CN"/>
              </w:rPr>
            </w:pPr>
            <w:r>
              <w:rPr>
                <w:rFonts w:hint="eastAsia" w:eastAsia="仿宋_GB2312"/>
                <w:sz w:val="24"/>
                <w:lang w:val="en-US" w:eastAsia="zh-CN"/>
              </w:rPr>
              <w:t>陈银刚</w:t>
            </w:r>
          </w:p>
        </w:tc>
        <w:tc>
          <w:tcPr>
            <w:tcW w:w="2332"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党组成员、副站长</w:t>
            </w:r>
          </w:p>
        </w:tc>
        <w:tc>
          <w:tcPr>
            <w:tcW w:w="1958"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区农经站</w:t>
            </w:r>
          </w:p>
        </w:tc>
        <w:tc>
          <w:tcPr>
            <w:tcW w:w="3028"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李岳阶</w:t>
            </w:r>
          </w:p>
        </w:tc>
        <w:tc>
          <w:tcPr>
            <w:tcW w:w="2332" w:type="dxa"/>
            <w:gridSpan w:val="4"/>
            <w:noWrap w:val="0"/>
            <w:vAlign w:val="center"/>
          </w:tcPr>
          <w:p>
            <w:pPr>
              <w:rPr>
                <w:rFonts w:hint="default" w:ascii="Times New Roman" w:hAnsi="Times New Roman" w:eastAsia="仿宋_GB2312" w:cs="Times New Roman"/>
                <w:kern w:val="2"/>
                <w:sz w:val="24"/>
                <w:szCs w:val="24"/>
                <w:lang w:val="en-US" w:eastAsia="zh-CN"/>
              </w:rPr>
            </w:pPr>
            <w:r>
              <w:rPr>
                <w:rFonts w:hint="eastAsia" w:eastAsia="仿宋_GB2312"/>
                <w:sz w:val="24"/>
                <w:lang w:val="en-US" w:eastAsia="zh-CN"/>
              </w:rPr>
              <w:t>经济指导股副股长</w:t>
            </w:r>
          </w:p>
        </w:tc>
        <w:tc>
          <w:tcPr>
            <w:tcW w:w="1958"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区农经站</w:t>
            </w:r>
          </w:p>
        </w:tc>
        <w:tc>
          <w:tcPr>
            <w:tcW w:w="3028"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陈劲</w:t>
            </w:r>
          </w:p>
        </w:tc>
        <w:tc>
          <w:tcPr>
            <w:tcW w:w="2332"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会计</w:t>
            </w:r>
          </w:p>
        </w:tc>
        <w:tc>
          <w:tcPr>
            <w:tcW w:w="1958" w:type="dxa"/>
            <w:gridSpan w:val="4"/>
            <w:noWrap w:val="0"/>
            <w:vAlign w:val="center"/>
          </w:tcPr>
          <w:p>
            <w:pPr>
              <w:rPr>
                <w:rFonts w:ascii="Times New Roman" w:hAnsi="Times New Roman" w:eastAsia="仿宋_GB2312" w:cs="Times New Roman"/>
                <w:kern w:val="2"/>
                <w:sz w:val="24"/>
                <w:szCs w:val="24"/>
                <w:lang w:val="en-US" w:eastAsia="zh-CN"/>
              </w:rPr>
            </w:pPr>
            <w:r>
              <w:rPr>
                <w:rFonts w:hint="eastAsia" w:eastAsia="仿宋_GB2312"/>
                <w:sz w:val="24"/>
              </w:rPr>
              <w:t>区农经站</w:t>
            </w:r>
          </w:p>
        </w:tc>
        <w:tc>
          <w:tcPr>
            <w:tcW w:w="3028" w:type="dxa"/>
            <w:gridSpan w:val="3"/>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财政部门归口业务股室负责人（签章）：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陈劲</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13974060862</w:t>
      </w:r>
    </w:p>
    <w:p>
      <w:pPr>
        <w:pStyle w:val="2"/>
        <w:rPr>
          <w:rFonts w:hint="eastAsia"/>
          <w:lang w:val="en-US" w:eastAsia="zh-CN"/>
        </w:rPr>
      </w:pPr>
    </w:p>
    <w:p>
      <w:pPr>
        <w:spacing w:line="620" w:lineRule="exact"/>
        <w:ind w:firstLine="883" w:firstLineChars="200"/>
        <w:jc w:val="center"/>
        <w:rPr>
          <w:rFonts w:ascii="楷体_GB2312" w:hAnsi="楷体" w:eastAsia="楷体_GB2312"/>
          <w:b/>
          <w:sz w:val="44"/>
          <w:szCs w:val="44"/>
        </w:rPr>
      </w:pPr>
      <w:r>
        <w:rPr>
          <w:rFonts w:hint="eastAsia" w:ascii="楷体_GB2312" w:hAnsi="楷体" w:eastAsia="楷体_GB2312"/>
          <w:b/>
          <w:sz w:val="44"/>
          <w:szCs w:val="44"/>
        </w:rPr>
        <w:t>发展壮大村级集体经济专项资金绩效自评报告</w:t>
      </w:r>
    </w:p>
    <w:p>
      <w:pPr>
        <w:spacing w:line="560" w:lineRule="exact"/>
        <w:ind w:firstLine="600" w:firstLineChars="200"/>
        <w:rPr>
          <w:rFonts w:ascii="仿宋" w:hAnsi="仿宋" w:eastAsia="仿宋" w:cs="宋体"/>
          <w:color w:val="000000"/>
          <w:kern w:val="0"/>
          <w:sz w:val="30"/>
          <w:szCs w:val="30"/>
        </w:rPr>
      </w:pPr>
    </w:p>
    <w:p>
      <w:pPr>
        <w:spacing w:line="620" w:lineRule="exact"/>
        <w:ind w:firstLine="640" w:firstLineChars="200"/>
        <w:rPr>
          <w:rFonts w:ascii="仿宋" w:hAnsi="仿宋" w:eastAsia="仿宋" w:cs="宋体"/>
          <w:color w:val="000000"/>
          <w:kern w:val="0"/>
          <w:sz w:val="30"/>
          <w:szCs w:val="30"/>
        </w:rPr>
      </w:pPr>
      <w:r>
        <w:rPr>
          <w:rFonts w:hint="eastAsia" w:ascii="华文仿宋" w:hAnsi="华文仿宋" w:eastAsia="华文仿宋"/>
          <w:sz w:val="32"/>
          <w:szCs w:val="32"/>
        </w:rPr>
        <w:t>根据君山区财政局《关于开展202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w:t>
      </w:r>
      <w:r>
        <w:rPr>
          <w:rFonts w:hint="eastAsia" w:ascii="华文仿宋" w:hAnsi="华文仿宋" w:eastAsia="华文仿宋"/>
          <w:sz w:val="32"/>
          <w:szCs w:val="32"/>
          <w:lang w:val="en-US" w:eastAsia="zh-CN"/>
        </w:rPr>
        <w:t>度</w:t>
      </w:r>
      <w:r>
        <w:rPr>
          <w:rFonts w:hint="eastAsia" w:ascii="华文仿宋" w:hAnsi="华文仿宋" w:eastAsia="华文仿宋"/>
          <w:sz w:val="32"/>
          <w:szCs w:val="32"/>
        </w:rPr>
        <w:t>财政支出绩效自评工作的通知》</w:t>
      </w:r>
      <w:r>
        <w:rPr>
          <w:rFonts w:hint="eastAsia" w:ascii="华文仿宋" w:hAnsi="华文仿宋" w:eastAsia="华文仿宋"/>
          <w:color w:val="auto"/>
          <w:sz w:val="32"/>
          <w:szCs w:val="32"/>
        </w:rPr>
        <w:t>（岳君财发〔202</w:t>
      </w:r>
      <w:r>
        <w:rPr>
          <w:rFonts w:hint="eastAsia" w:ascii="华文仿宋" w:hAnsi="华文仿宋" w:eastAsia="华文仿宋"/>
          <w:color w:val="auto"/>
          <w:sz w:val="32"/>
          <w:szCs w:val="32"/>
          <w:lang w:val="en-US" w:eastAsia="zh-CN"/>
        </w:rPr>
        <w:t>3</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val="en-US" w:eastAsia="zh-CN"/>
        </w:rPr>
        <w:t>4</w:t>
      </w:r>
      <w:r>
        <w:rPr>
          <w:rFonts w:hint="eastAsia" w:ascii="华文仿宋" w:hAnsi="华文仿宋" w:eastAsia="华文仿宋"/>
          <w:color w:val="auto"/>
          <w:sz w:val="32"/>
          <w:szCs w:val="32"/>
        </w:rPr>
        <w:t>0号）文件</w:t>
      </w:r>
      <w:r>
        <w:rPr>
          <w:rFonts w:hint="eastAsia" w:ascii="华文仿宋" w:hAnsi="华文仿宋" w:eastAsia="华文仿宋"/>
          <w:color w:val="auto"/>
          <w:sz w:val="32"/>
          <w:szCs w:val="32"/>
          <w:lang w:val="en-US" w:eastAsia="zh-CN"/>
        </w:rPr>
        <w:t>要求</w:t>
      </w:r>
      <w:r>
        <w:rPr>
          <w:rFonts w:hint="eastAsia" w:ascii="华文仿宋" w:hAnsi="华文仿宋" w:eastAsia="华文仿宋"/>
          <w:color w:val="auto"/>
          <w:sz w:val="32"/>
          <w:szCs w:val="32"/>
          <w:lang w:eastAsia="zh-CN"/>
        </w:rPr>
        <w:t>，</w:t>
      </w:r>
      <w:r>
        <w:rPr>
          <w:rFonts w:hint="eastAsia" w:ascii="仿宋" w:hAnsi="仿宋" w:eastAsia="仿宋" w:cs="宋体"/>
          <w:color w:val="000000"/>
          <w:kern w:val="0"/>
          <w:sz w:val="30"/>
          <w:szCs w:val="30"/>
        </w:rPr>
        <w:t>现将我</w:t>
      </w:r>
      <w:r>
        <w:rPr>
          <w:rFonts w:hint="eastAsia" w:ascii="仿宋" w:hAnsi="仿宋" w:eastAsia="仿宋" w:cs="宋体"/>
          <w:color w:val="000000"/>
          <w:kern w:val="0"/>
          <w:sz w:val="30"/>
          <w:szCs w:val="30"/>
          <w:lang w:val="en-US" w:eastAsia="zh-CN"/>
        </w:rPr>
        <w:t>单位2022年</w:t>
      </w:r>
      <w:r>
        <w:rPr>
          <w:rFonts w:hint="eastAsia" w:ascii="仿宋" w:hAnsi="仿宋" w:eastAsia="仿宋" w:cs="宋体"/>
          <w:color w:val="000000"/>
          <w:kern w:val="0"/>
          <w:sz w:val="30"/>
          <w:szCs w:val="30"/>
        </w:rPr>
        <w:t>度</w:t>
      </w:r>
      <w:r>
        <w:rPr>
          <w:rFonts w:hint="eastAsia" w:ascii="华文仿宋" w:hAnsi="华文仿宋" w:eastAsia="华文仿宋"/>
          <w:sz w:val="32"/>
          <w:szCs w:val="32"/>
        </w:rPr>
        <w:t>发展壮大村级集体经济专项资金项目支出绩效自评情况报告如下：</w:t>
      </w:r>
    </w:p>
    <w:p>
      <w:pPr>
        <w:spacing w:line="620" w:lineRule="exact"/>
        <w:ind w:firstLine="643" w:firstLineChars="200"/>
        <w:rPr>
          <w:rFonts w:ascii="楷体_GB2312" w:hAnsi="楷体" w:eastAsia="楷体_GB2312"/>
          <w:b/>
          <w:sz w:val="32"/>
          <w:szCs w:val="32"/>
        </w:rPr>
      </w:pPr>
      <w:r>
        <w:rPr>
          <w:rFonts w:hint="eastAsia" w:ascii="楷体_GB2312" w:hAnsi="楷体" w:eastAsia="楷体_GB2312"/>
          <w:b/>
          <w:sz w:val="32"/>
          <w:szCs w:val="32"/>
          <w:lang w:val="en-US" w:eastAsia="zh-CN"/>
        </w:rPr>
        <w:t>一、</w:t>
      </w:r>
      <w:r>
        <w:rPr>
          <w:rFonts w:hint="eastAsia" w:ascii="楷体_GB2312" w:hAnsi="楷体" w:eastAsia="楷体_GB2312"/>
          <w:b/>
          <w:sz w:val="32"/>
          <w:szCs w:val="32"/>
        </w:rPr>
        <w:t>项目概况</w:t>
      </w:r>
    </w:p>
    <w:p>
      <w:pPr>
        <w:widowControl/>
        <w:spacing w:line="480" w:lineRule="auto"/>
        <w:ind w:firstLine="640" w:firstLineChars="200"/>
        <w:rPr>
          <w:rFonts w:ascii="仿宋_GB2312" w:eastAsia="仿宋_GB2312"/>
          <w:sz w:val="32"/>
          <w:szCs w:val="32"/>
        </w:rPr>
      </w:pPr>
      <w:r>
        <w:rPr>
          <w:rFonts w:hint="eastAsia" w:ascii="仿宋_GB2312" w:eastAsia="仿宋_GB2312"/>
          <w:sz w:val="32"/>
          <w:szCs w:val="32"/>
        </w:rPr>
        <w:t>1、项目单位基本情况</w:t>
      </w:r>
    </w:p>
    <w:p>
      <w:pPr>
        <w:widowControl/>
        <w:spacing w:line="480" w:lineRule="auto"/>
        <w:ind w:firstLine="640" w:firstLineChars="200"/>
        <w:rPr>
          <w:rFonts w:ascii="华文仿宋" w:hAnsi="华文仿宋" w:eastAsia="华文仿宋" w:cs="宋体"/>
          <w:color w:val="333333"/>
          <w:kern w:val="0"/>
          <w:sz w:val="32"/>
          <w:szCs w:val="32"/>
        </w:rPr>
      </w:pPr>
      <w:r>
        <w:rPr>
          <w:rFonts w:hint="eastAsia" w:ascii="华文仿宋" w:hAnsi="华文仿宋" w:eastAsia="华文仿宋" w:cs="宋体"/>
          <w:color w:val="333333"/>
          <w:kern w:val="0"/>
          <w:sz w:val="32"/>
          <w:szCs w:val="32"/>
        </w:rPr>
        <w:t>我站内设4个机构，3个非独立核算二级机构。主要负责农村土地管理、国有农用地管理、农村村级财务管理、农民负担监督管理、发展壮大农村村级集体经济、农民专业合作社、农垦事务协调、农村党风廉政建设以及农村财务管理三资平台建设等工作。</w:t>
      </w:r>
    </w:p>
    <w:p>
      <w:pPr>
        <w:pStyle w:val="3"/>
        <w:widowControl/>
        <w:shd w:val="clear" w:color="auto" w:fill="FFFFFF"/>
        <w:spacing w:before="75" w:beforeAutospacing="0" w:after="75" w:afterAutospacing="0" w:line="30" w:lineRule="atLeast"/>
        <w:ind w:firstLine="640" w:firstLineChars="200"/>
        <w:rPr>
          <w:rFonts w:ascii="仿宋_GB2312" w:eastAsia="仿宋_GB2312"/>
          <w:sz w:val="32"/>
          <w:szCs w:val="32"/>
        </w:rPr>
      </w:pPr>
      <w:r>
        <w:rPr>
          <w:rFonts w:hint="eastAsia" w:ascii="仿宋_GB2312" w:eastAsia="仿宋_GB2312"/>
          <w:sz w:val="32"/>
          <w:szCs w:val="32"/>
        </w:rPr>
        <w:t>2、项目的实施依据</w:t>
      </w:r>
    </w:p>
    <w:p>
      <w:pPr>
        <w:pStyle w:val="3"/>
        <w:widowControl/>
        <w:shd w:val="clear" w:color="auto" w:fill="FFFFFF"/>
        <w:spacing w:before="75" w:beforeAutospacing="0" w:after="75" w:afterAutospacing="0" w:line="30" w:lineRule="atLeast"/>
        <w:ind w:firstLine="640" w:firstLineChars="200"/>
        <w:rPr>
          <w:rFonts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根据中共湖南省委组织部、湖南省财政厅、湖南省农业农村厅《关于落实《中共中央组织部财政部农业农村部关于坚持和加强农村基层党组织领导扶持壮大村级集体经济的通知》的通知（湘组发</w:t>
      </w:r>
      <w:r>
        <w:rPr>
          <w:rFonts w:hint="eastAsia" w:ascii="华文仿宋" w:hAnsi="华文仿宋" w:eastAsia="华文仿宋"/>
          <w:color w:val="auto"/>
          <w:sz w:val="32"/>
          <w:szCs w:val="32"/>
        </w:rPr>
        <w:t>〔20</w:t>
      </w:r>
      <w:r>
        <w:rPr>
          <w:rFonts w:hint="eastAsia" w:ascii="华文仿宋" w:hAnsi="华文仿宋" w:eastAsia="华文仿宋"/>
          <w:color w:val="auto"/>
          <w:sz w:val="32"/>
          <w:szCs w:val="32"/>
          <w:lang w:val="en-US" w:eastAsia="zh-CN"/>
        </w:rPr>
        <w:t>19</w:t>
      </w:r>
      <w:r>
        <w:rPr>
          <w:rFonts w:hint="eastAsia" w:ascii="华文仿宋" w:hAnsi="华文仿宋" w:eastAsia="华文仿宋"/>
          <w:color w:val="auto"/>
          <w:sz w:val="32"/>
          <w:szCs w:val="32"/>
        </w:rPr>
        <w:t>〕</w:t>
      </w:r>
      <w:r>
        <w:rPr>
          <w:rFonts w:hint="eastAsia" w:ascii="华文仿宋" w:hAnsi="华文仿宋" w:eastAsia="华文仿宋" w:cs="华文仿宋"/>
          <w:sz w:val="32"/>
          <w:szCs w:val="32"/>
          <w:shd w:val="clear" w:color="auto" w:fill="FFFFFF"/>
        </w:rPr>
        <w:t>3号） 文件精神，在全区范围内扶持一批行政村发展壮大集体经济，示范带动各镇进一步加大政策支持、资金扶持和统筹推进力度，基本消除集体经济空壳村、薄弱村，逐步实现村村都有稳定的集体经济收入。</w:t>
      </w:r>
    </w:p>
    <w:p>
      <w:pPr>
        <w:pStyle w:val="3"/>
        <w:widowControl/>
        <w:shd w:val="clear" w:color="auto" w:fill="FFFFFF"/>
        <w:spacing w:before="75" w:beforeAutospacing="0" w:after="75" w:afterAutospacing="0" w:line="30" w:lineRule="atLeast"/>
        <w:ind w:firstLine="640" w:firstLineChars="200"/>
        <w:rPr>
          <w:rFonts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（1）项目绩效总目标</w:t>
      </w:r>
    </w:p>
    <w:p>
      <w:pPr>
        <w:pStyle w:val="3"/>
        <w:widowControl/>
        <w:shd w:val="clear" w:color="auto" w:fill="FFFFFF"/>
        <w:spacing w:before="75" w:beforeAutospacing="0" w:after="75" w:afterAutospacing="0" w:line="30" w:lineRule="atLeast"/>
        <w:ind w:firstLine="640" w:firstLineChars="200"/>
        <w:rPr>
          <w:rFonts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202</w:t>
      </w:r>
      <w:r>
        <w:rPr>
          <w:rFonts w:hint="eastAsia" w:ascii="华文仿宋" w:hAnsi="华文仿宋" w:eastAsia="华文仿宋" w:cs="华文仿宋"/>
          <w:sz w:val="32"/>
          <w:szCs w:val="32"/>
          <w:shd w:val="clear" w:color="auto" w:fill="FFFFFF"/>
          <w:lang w:val="en-US" w:eastAsia="zh-CN"/>
        </w:rPr>
        <w:t>2</w:t>
      </w:r>
      <w:r>
        <w:rPr>
          <w:rFonts w:hint="eastAsia" w:ascii="华文仿宋" w:hAnsi="华文仿宋" w:eastAsia="华文仿宋" w:cs="华文仿宋"/>
          <w:sz w:val="32"/>
          <w:szCs w:val="32"/>
          <w:shd w:val="clear" w:color="auto" w:fill="FFFFFF"/>
        </w:rPr>
        <w:t>年选择一批集体经济底子薄，村集体成员有意愿，有共识，有要求，且具备发展集体经济的资产、资源、区位等基础条件好，有可持续发展的村，纳入扶持范围。</w:t>
      </w:r>
    </w:p>
    <w:p>
      <w:pPr>
        <w:pStyle w:val="3"/>
        <w:widowControl/>
        <w:shd w:val="clear" w:color="auto" w:fill="FFFFFF"/>
        <w:spacing w:before="75" w:beforeAutospacing="0" w:after="75" w:afterAutospacing="0" w:line="30" w:lineRule="atLeast"/>
        <w:ind w:firstLine="640" w:firstLineChars="200"/>
        <w:rPr>
          <w:rFonts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（2）项目绩效阶段性目标</w:t>
      </w:r>
    </w:p>
    <w:p>
      <w:pPr>
        <w:pStyle w:val="3"/>
        <w:widowControl/>
        <w:shd w:val="clear" w:color="auto" w:fill="FFFFFF"/>
        <w:spacing w:before="75" w:beforeAutospacing="0" w:after="75" w:afterAutospacing="0" w:line="30" w:lineRule="atLeast"/>
        <w:ind w:firstLine="640" w:firstLineChars="200"/>
        <w:rPr>
          <w:rFonts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阶段性目标是在各项制度建立以来,项目经费来源稳定,管理运行逐步规范, 在坚持原有有效工作方式的基础上，适应新变化，做出新尝试，取得新成绩。</w:t>
      </w:r>
    </w:p>
    <w:p>
      <w:pPr>
        <w:pStyle w:val="3"/>
        <w:widowControl/>
        <w:shd w:val="clear" w:color="auto" w:fill="FFFFFF"/>
        <w:spacing w:before="75" w:beforeAutospacing="0" w:after="75" w:afterAutospacing="0" w:line="30" w:lineRule="atLeast"/>
        <w:ind w:firstLine="643" w:firstLineChars="200"/>
        <w:rPr>
          <w:rFonts w:ascii="华文仿宋" w:hAnsi="华文仿宋" w:eastAsia="华文仿宋" w:cs="华文仿宋"/>
          <w:b/>
          <w:bCs/>
          <w:sz w:val="32"/>
          <w:szCs w:val="32"/>
          <w:shd w:val="clear" w:color="auto" w:fill="FFFFFF"/>
        </w:rPr>
      </w:pPr>
      <w:r>
        <w:rPr>
          <w:rFonts w:hint="eastAsia" w:ascii="华文仿宋" w:hAnsi="华文仿宋" w:eastAsia="华文仿宋" w:cs="华文仿宋"/>
          <w:b/>
          <w:bCs/>
          <w:sz w:val="32"/>
          <w:szCs w:val="32"/>
          <w:shd w:val="clear" w:color="auto" w:fill="FFFFFF"/>
          <w:lang w:val="en-US" w:eastAsia="zh-CN"/>
        </w:rPr>
        <w:t>二、</w:t>
      </w:r>
      <w:r>
        <w:rPr>
          <w:rFonts w:hint="eastAsia" w:ascii="华文仿宋" w:hAnsi="华文仿宋" w:eastAsia="华文仿宋" w:cs="华文仿宋"/>
          <w:b/>
          <w:bCs/>
          <w:sz w:val="32"/>
          <w:szCs w:val="32"/>
          <w:shd w:val="clear" w:color="auto" w:fill="FFFFFF"/>
        </w:rPr>
        <w:t>项目资金使用及管理情况</w:t>
      </w:r>
    </w:p>
    <w:p>
      <w:pPr>
        <w:pStyle w:val="3"/>
        <w:widowControl/>
        <w:shd w:val="clear" w:color="auto" w:fill="FFFFFF"/>
        <w:spacing w:before="75" w:beforeAutospacing="0" w:after="75" w:afterAutospacing="0" w:line="30" w:lineRule="atLeast"/>
        <w:ind w:firstLine="640" w:firstLineChars="200"/>
        <w:rPr>
          <w:rFonts w:ascii="华文仿宋" w:hAnsi="华文仿宋" w:eastAsia="华文仿宋" w:cs="华文仿宋"/>
          <w:sz w:val="32"/>
          <w:szCs w:val="32"/>
          <w:shd w:val="clear" w:color="auto" w:fill="FFFFFF"/>
        </w:rPr>
      </w:pPr>
      <w:r>
        <w:rPr>
          <w:rFonts w:hint="eastAsia" w:ascii="华文仿宋" w:hAnsi="华文仿宋" w:eastAsia="华文仿宋" w:cs="华文仿宋"/>
          <w:sz w:val="32"/>
          <w:szCs w:val="32"/>
          <w:shd w:val="clear" w:color="auto" w:fill="FFFFFF"/>
        </w:rPr>
        <w:t>1、专项资金安排情况</w:t>
      </w:r>
    </w:p>
    <w:p>
      <w:pPr>
        <w:pStyle w:val="3"/>
        <w:widowControl/>
        <w:shd w:val="clear" w:color="auto" w:fill="FFFFFF"/>
        <w:spacing w:before="75" w:beforeAutospacing="0" w:after="75" w:afterAutospacing="0" w:line="30" w:lineRule="atLeast"/>
        <w:ind w:firstLine="640" w:firstLineChars="200"/>
        <w:rPr>
          <w:rFonts w:hint="default" w:eastAsia="华文仿宋"/>
          <w:lang w:val="en-US" w:eastAsia="zh-CN"/>
        </w:rPr>
      </w:pPr>
      <w:r>
        <w:rPr>
          <w:rFonts w:hint="eastAsia" w:ascii="华文仿宋" w:hAnsi="华文仿宋" w:eastAsia="华文仿宋" w:cs="华文仿宋"/>
          <w:sz w:val="32"/>
          <w:szCs w:val="32"/>
          <w:shd w:val="clear" w:color="auto" w:fill="FFFFFF"/>
        </w:rPr>
        <w:t>202</w:t>
      </w:r>
      <w:r>
        <w:rPr>
          <w:rFonts w:hint="eastAsia" w:ascii="华文仿宋" w:hAnsi="华文仿宋" w:eastAsia="华文仿宋" w:cs="华文仿宋"/>
          <w:sz w:val="32"/>
          <w:szCs w:val="32"/>
          <w:shd w:val="clear" w:color="auto" w:fill="FFFFFF"/>
          <w:lang w:val="en-US" w:eastAsia="zh-CN"/>
        </w:rPr>
        <w:t>2</w:t>
      </w:r>
      <w:r>
        <w:rPr>
          <w:rFonts w:hint="eastAsia" w:ascii="华文仿宋" w:hAnsi="华文仿宋" w:eastAsia="华文仿宋" w:cs="华文仿宋"/>
          <w:sz w:val="32"/>
          <w:szCs w:val="32"/>
          <w:shd w:val="clear" w:color="auto" w:fill="FFFFFF"/>
        </w:rPr>
        <w:t>年区财政预算发展壮大村集体经济项目资金</w:t>
      </w:r>
      <w:r>
        <w:rPr>
          <w:rFonts w:hint="eastAsia" w:ascii="华文仿宋" w:hAnsi="华文仿宋" w:eastAsia="华文仿宋" w:cs="华文仿宋"/>
          <w:sz w:val="32"/>
          <w:szCs w:val="32"/>
          <w:shd w:val="clear" w:color="auto" w:fill="FFFFFF"/>
          <w:lang w:val="en-US" w:eastAsia="zh-CN"/>
        </w:rPr>
        <w:t>100</w:t>
      </w:r>
      <w:r>
        <w:rPr>
          <w:rFonts w:hint="eastAsia" w:ascii="华文仿宋" w:hAnsi="华文仿宋" w:eastAsia="华文仿宋" w:cs="华文仿宋"/>
          <w:sz w:val="32"/>
          <w:szCs w:val="32"/>
          <w:shd w:val="clear" w:color="auto" w:fill="FFFFFF"/>
        </w:rPr>
        <w:t>万元，计划扶持</w:t>
      </w:r>
      <w:r>
        <w:rPr>
          <w:rFonts w:hint="eastAsia" w:ascii="华文仿宋" w:hAnsi="华文仿宋" w:eastAsia="华文仿宋" w:cs="华文仿宋"/>
          <w:sz w:val="32"/>
          <w:szCs w:val="32"/>
          <w:shd w:val="clear" w:color="auto" w:fill="FFFFFF"/>
          <w:lang w:val="en-US" w:eastAsia="zh-CN"/>
        </w:rPr>
        <w:t>31</w:t>
      </w:r>
      <w:r>
        <w:rPr>
          <w:rFonts w:hint="eastAsia" w:ascii="华文仿宋" w:hAnsi="华文仿宋" w:eastAsia="华文仿宋" w:cs="华文仿宋"/>
          <w:sz w:val="32"/>
          <w:szCs w:val="32"/>
          <w:shd w:val="clear" w:color="auto" w:fill="FFFFFF"/>
        </w:rPr>
        <w:t>个集体经济</w:t>
      </w:r>
      <w:r>
        <w:rPr>
          <w:rFonts w:hint="eastAsia" w:ascii="华文仿宋" w:hAnsi="华文仿宋" w:eastAsia="华文仿宋" w:cs="华文仿宋"/>
          <w:sz w:val="32"/>
          <w:szCs w:val="32"/>
          <w:shd w:val="clear" w:color="auto" w:fill="FFFFFF"/>
          <w:lang w:val="en-US" w:eastAsia="zh-CN"/>
        </w:rPr>
        <w:t>进步</w:t>
      </w:r>
      <w:r>
        <w:rPr>
          <w:rFonts w:hint="eastAsia" w:ascii="华文仿宋" w:hAnsi="华文仿宋" w:eastAsia="华文仿宋" w:cs="华文仿宋"/>
          <w:sz w:val="32"/>
          <w:szCs w:val="32"/>
          <w:shd w:val="clear" w:color="auto" w:fill="FFFFFF"/>
        </w:rPr>
        <w:t>村</w:t>
      </w:r>
      <w:r>
        <w:rPr>
          <w:rFonts w:hint="eastAsia" w:ascii="华文仿宋" w:hAnsi="华文仿宋" w:eastAsia="华文仿宋" w:cs="华文仿宋"/>
          <w:sz w:val="32"/>
          <w:szCs w:val="32"/>
          <w:shd w:val="clear" w:color="auto" w:fill="FFFFFF"/>
          <w:lang w:eastAsia="zh-CN"/>
        </w:rPr>
        <w:t>，</w:t>
      </w:r>
      <w:r>
        <w:rPr>
          <w:rFonts w:hint="eastAsia" w:ascii="华文仿宋" w:hAnsi="华文仿宋" w:eastAsia="华文仿宋" w:cs="华文仿宋"/>
          <w:sz w:val="32"/>
          <w:szCs w:val="32"/>
          <w:shd w:val="clear" w:color="auto" w:fill="FFFFFF"/>
          <w:lang w:val="en-US" w:eastAsia="zh-CN"/>
        </w:rPr>
        <w:t>1个区级配套资金扶持村。</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2、项目资金实际使用情况。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年初站党组召开了专题会议，制定了实施方案，组织相关人员对全区村集体经济组织进行筛选，确定</w:t>
      </w:r>
      <w:r>
        <w:rPr>
          <w:rFonts w:hint="eastAsia" w:ascii="仿宋_GB2312" w:eastAsia="仿宋_GB2312"/>
          <w:sz w:val="32"/>
          <w:szCs w:val="32"/>
          <w:lang w:val="en-US" w:eastAsia="zh-CN"/>
        </w:rPr>
        <w:t>32</w:t>
      </w:r>
      <w:r>
        <w:rPr>
          <w:rFonts w:hint="eastAsia" w:ascii="仿宋_GB2312" w:eastAsia="仿宋_GB2312"/>
          <w:sz w:val="32"/>
          <w:szCs w:val="32"/>
        </w:rPr>
        <w:t>个村的项目纳入今年的扶持范围。项目实施过程中由各村民委员会、村务监督委员会和群众代表全程跟踪实施进度和质量，项目完工后，进行验收。验收合格后，拨付扶持款项。</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3、项目资金管理情况。根据站党组专题会议精神，站相关部门积极协调，制定了发展壮大村级集体经济项目资金使用方案，申报流程等制度。共计下拨给钱粮湖镇的</w:t>
      </w:r>
      <w:r>
        <w:rPr>
          <w:rFonts w:hint="eastAsia" w:ascii="仿宋_GB2312" w:eastAsia="仿宋_GB2312"/>
          <w:sz w:val="32"/>
          <w:szCs w:val="32"/>
          <w:lang w:val="en-US" w:eastAsia="zh-CN"/>
        </w:rPr>
        <w:t>团</w:t>
      </w:r>
      <w:r>
        <w:rPr>
          <w:rFonts w:hint="eastAsia" w:ascii="仿宋_GB2312" w:eastAsia="仿宋_GB2312"/>
          <w:sz w:val="32"/>
          <w:szCs w:val="32"/>
        </w:rPr>
        <w:t>洲村、</w:t>
      </w:r>
      <w:r>
        <w:rPr>
          <w:rFonts w:hint="eastAsia" w:ascii="仿宋_GB2312" w:eastAsia="仿宋_GB2312"/>
          <w:sz w:val="32"/>
          <w:szCs w:val="32"/>
          <w:lang w:val="en-US" w:eastAsia="zh-CN"/>
        </w:rPr>
        <w:t>牛奶湖村、</w:t>
      </w:r>
      <w:r>
        <w:rPr>
          <w:rFonts w:hint="eastAsia" w:ascii="仿宋_GB2312" w:eastAsia="仿宋_GB2312"/>
          <w:sz w:val="32"/>
          <w:szCs w:val="32"/>
        </w:rPr>
        <w:t>高桥村、</w:t>
      </w:r>
      <w:r>
        <w:rPr>
          <w:rFonts w:hint="eastAsia" w:ascii="仿宋_GB2312" w:eastAsia="仿宋_GB2312"/>
          <w:sz w:val="32"/>
          <w:szCs w:val="32"/>
          <w:lang w:val="en-US" w:eastAsia="zh-CN"/>
        </w:rPr>
        <w:t>采桑湖渔场、分路口社区等7个村</w:t>
      </w:r>
      <w:r>
        <w:rPr>
          <w:rFonts w:hint="eastAsia" w:ascii="仿宋_GB2312" w:eastAsia="仿宋_GB2312"/>
          <w:sz w:val="32"/>
          <w:szCs w:val="32"/>
        </w:rPr>
        <w:t>；广兴洲镇</w:t>
      </w:r>
      <w:r>
        <w:rPr>
          <w:rFonts w:hint="eastAsia" w:ascii="仿宋_GB2312" w:eastAsia="仿宋_GB2312"/>
          <w:sz w:val="32"/>
          <w:szCs w:val="32"/>
          <w:lang w:val="en-US" w:eastAsia="zh-CN"/>
        </w:rPr>
        <w:t>保庆</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lang w:val="en-US" w:eastAsia="zh-CN"/>
        </w:rPr>
        <w:t>滨江社区、洪市村等10个村；</w:t>
      </w:r>
      <w:r>
        <w:rPr>
          <w:rFonts w:hint="eastAsia" w:ascii="仿宋_GB2312" w:eastAsia="仿宋_GB2312"/>
          <w:sz w:val="32"/>
          <w:szCs w:val="32"/>
        </w:rPr>
        <w:t>良心堡镇维新村、福</w:t>
      </w:r>
      <w:r>
        <w:rPr>
          <w:rFonts w:hint="eastAsia" w:ascii="仿宋_GB2312" w:eastAsia="仿宋_GB2312"/>
          <w:sz w:val="32"/>
          <w:szCs w:val="32"/>
          <w:lang w:val="en-US" w:eastAsia="zh-CN"/>
        </w:rPr>
        <w:t>华社区；</w:t>
      </w:r>
      <w:r>
        <w:rPr>
          <w:rFonts w:hint="eastAsia" w:ascii="仿宋_GB2312" w:eastAsia="仿宋_GB2312"/>
          <w:sz w:val="32"/>
          <w:szCs w:val="32"/>
        </w:rPr>
        <w:t>柳林洲镇</w:t>
      </w:r>
      <w:r>
        <w:rPr>
          <w:rFonts w:hint="eastAsia" w:ascii="仿宋_GB2312" w:eastAsia="仿宋_GB2312"/>
          <w:sz w:val="32"/>
          <w:szCs w:val="32"/>
          <w:lang w:val="en-US" w:eastAsia="zh-CN"/>
        </w:rPr>
        <w:t>松湖社区、瓦湾</w:t>
      </w:r>
      <w:r>
        <w:rPr>
          <w:rFonts w:hint="eastAsia" w:ascii="仿宋_GB2312" w:eastAsia="仿宋_GB2312"/>
          <w:sz w:val="32"/>
          <w:szCs w:val="32"/>
        </w:rPr>
        <w:t>村、上反嘴村</w:t>
      </w:r>
      <w:r>
        <w:rPr>
          <w:rFonts w:hint="eastAsia" w:ascii="仿宋_GB2312" w:eastAsia="仿宋_GB2312"/>
          <w:sz w:val="32"/>
          <w:szCs w:val="32"/>
          <w:lang w:eastAsia="zh-CN"/>
        </w:rPr>
        <w:t>；</w:t>
      </w:r>
      <w:r>
        <w:rPr>
          <w:rFonts w:hint="eastAsia" w:ascii="仿宋_GB2312" w:eastAsia="仿宋_GB2312"/>
          <w:sz w:val="32"/>
          <w:szCs w:val="32"/>
          <w:lang w:val="en-US" w:eastAsia="zh-CN"/>
        </w:rPr>
        <w:t>许市镇茅屋岭社区、横山岭村</w:t>
      </w:r>
      <w:r>
        <w:rPr>
          <w:rFonts w:hint="eastAsia" w:ascii="仿宋_GB2312" w:eastAsia="仿宋_GB2312"/>
          <w:sz w:val="32"/>
          <w:szCs w:val="32"/>
        </w:rPr>
        <w:t>等</w:t>
      </w:r>
      <w:r>
        <w:rPr>
          <w:rFonts w:hint="eastAsia" w:ascii="仿宋_GB2312" w:eastAsia="仿宋_GB2312"/>
          <w:sz w:val="32"/>
          <w:szCs w:val="32"/>
          <w:lang w:val="en-US" w:eastAsia="zh-CN"/>
        </w:rPr>
        <w:t>6个</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lang w:val="en-US" w:eastAsia="zh-CN"/>
        </w:rPr>
        <w:t>共32个村</w:t>
      </w:r>
      <w:r>
        <w:rPr>
          <w:rFonts w:hint="eastAsia" w:ascii="仿宋_GB2312" w:eastAsia="仿宋_GB2312"/>
          <w:sz w:val="32"/>
          <w:szCs w:val="32"/>
        </w:rPr>
        <w:t>项目资金</w:t>
      </w:r>
      <w:r>
        <w:rPr>
          <w:rFonts w:hint="eastAsia" w:ascii="仿宋_GB2312" w:eastAsia="仿宋_GB2312"/>
          <w:sz w:val="32"/>
          <w:szCs w:val="32"/>
          <w:lang w:val="en-US" w:eastAsia="zh-CN"/>
        </w:rPr>
        <w:t>100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含区级配套资金5万元</w:t>
      </w:r>
      <w:r>
        <w:rPr>
          <w:rFonts w:hint="eastAsia" w:ascii="仿宋_GB2312" w:eastAsia="仿宋_GB2312"/>
          <w:sz w:val="32"/>
          <w:szCs w:val="32"/>
          <w:lang w:eastAsia="zh-CN"/>
        </w:rPr>
        <w:t>）。</w:t>
      </w:r>
    </w:p>
    <w:p>
      <w:pPr>
        <w:spacing w:line="620" w:lineRule="exact"/>
        <w:ind w:firstLine="643" w:firstLineChars="200"/>
        <w:rPr>
          <w:rFonts w:ascii="楷体_GB2312" w:hAnsi="楷体" w:eastAsia="楷体_GB2312"/>
          <w:b/>
          <w:sz w:val="32"/>
          <w:szCs w:val="32"/>
        </w:rPr>
      </w:pPr>
      <w:r>
        <w:rPr>
          <w:rFonts w:hint="eastAsia" w:ascii="楷体_GB2312" w:hAnsi="楷体" w:eastAsia="楷体_GB2312"/>
          <w:b/>
          <w:sz w:val="32"/>
          <w:szCs w:val="32"/>
          <w:lang w:val="en-US" w:eastAsia="zh-CN"/>
        </w:rPr>
        <w:t>三、</w:t>
      </w:r>
      <w:r>
        <w:rPr>
          <w:rFonts w:hint="eastAsia" w:ascii="楷体_GB2312" w:hAnsi="楷体" w:eastAsia="楷体_GB2312"/>
          <w:b/>
          <w:sz w:val="32"/>
          <w:szCs w:val="32"/>
        </w:rPr>
        <w:t>项目组织实施情况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1、项目组织情况</w:t>
      </w:r>
    </w:p>
    <w:p>
      <w:pPr>
        <w:spacing w:line="620" w:lineRule="exact"/>
        <w:ind w:firstLine="640" w:firstLineChars="200"/>
        <w:rPr>
          <w:rFonts w:ascii="Calibri" w:hAnsi="Calibri" w:eastAsia="仿宋_GB2312" w:cs="Calibri"/>
          <w:sz w:val="32"/>
          <w:szCs w:val="32"/>
        </w:rPr>
      </w:pPr>
      <w:r>
        <w:rPr>
          <w:rFonts w:ascii="Calibri" w:hAnsi="Calibri" w:eastAsia="仿宋_GB2312" w:cs="Calibri"/>
          <w:sz w:val="32"/>
          <w:szCs w:val="32"/>
        </w:rPr>
        <w:t>①</w:t>
      </w:r>
      <w:r>
        <w:rPr>
          <w:rFonts w:hint="eastAsia" w:ascii="Calibri" w:hAnsi="Calibri" w:eastAsia="仿宋_GB2312" w:cs="Calibri"/>
          <w:sz w:val="32"/>
          <w:szCs w:val="32"/>
        </w:rPr>
        <w:t>村级组织根据自身情况，申报项目，交镇政府审核后，由区农经部门审定确认</w:t>
      </w:r>
      <w:r>
        <w:rPr>
          <w:rFonts w:hint="eastAsia" w:ascii="Calibri" w:hAnsi="Calibri" w:eastAsia="仿宋_GB2312" w:cs="Calibri"/>
          <w:sz w:val="32"/>
          <w:szCs w:val="32"/>
          <w:lang w:val="en-US" w:eastAsia="zh-CN"/>
        </w:rPr>
        <w:t>32</w:t>
      </w:r>
      <w:r>
        <w:rPr>
          <w:rFonts w:hint="eastAsia" w:ascii="Calibri" w:hAnsi="Calibri" w:eastAsia="仿宋_GB2312" w:cs="Calibri"/>
          <w:sz w:val="32"/>
          <w:szCs w:val="32"/>
        </w:rPr>
        <w:t>个村；</w:t>
      </w:r>
      <w:r>
        <w:rPr>
          <w:rFonts w:ascii="Calibri" w:hAnsi="Calibri" w:eastAsia="仿宋_GB2312" w:cs="Calibri"/>
          <w:sz w:val="32"/>
          <w:szCs w:val="32"/>
        </w:rPr>
        <w:t>②</w:t>
      </w:r>
      <w:r>
        <w:rPr>
          <w:rFonts w:hint="eastAsia" w:ascii="Calibri" w:hAnsi="Calibri" w:eastAsia="仿宋_GB2312" w:cs="Calibri"/>
          <w:sz w:val="32"/>
          <w:szCs w:val="32"/>
        </w:rPr>
        <w:t>村级组织采取“四议两公开”方式组织项目实施；</w:t>
      </w:r>
      <w:r>
        <w:rPr>
          <w:rFonts w:ascii="Calibri" w:hAnsi="Calibri" w:eastAsia="仿宋_GB2312" w:cs="Calibri"/>
          <w:sz w:val="32"/>
          <w:szCs w:val="32"/>
        </w:rPr>
        <w:t>③</w:t>
      </w:r>
      <w:r>
        <w:rPr>
          <w:rFonts w:hint="eastAsia" w:ascii="Calibri" w:hAnsi="Calibri" w:eastAsia="仿宋_GB2312" w:cs="Calibri"/>
          <w:sz w:val="32"/>
          <w:szCs w:val="32"/>
        </w:rPr>
        <w:t>由村民委员会、村务监督委员会和群众代表进行监督和验收。</w:t>
      </w:r>
    </w:p>
    <w:p>
      <w:pPr>
        <w:numPr>
          <w:ilvl w:val="0"/>
          <w:numId w:val="3"/>
        </w:numPr>
        <w:spacing w:line="620" w:lineRule="exact"/>
        <w:ind w:firstLine="640" w:firstLineChars="200"/>
        <w:rPr>
          <w:rFonts w:ascii="仿宋_GB2312" w:eastAsia="仿宋_GB2312"/>
          <w:sz w:val="32"/>
          <w:szCs w:val="32"/>
        </w:rPr>
      </w:pPr>
      <w:r>
        <w:rPr>
          <w:rFonts w:hint="eastAsia" w:ascii="仿宋_GB2312" w:eastAsia="仿宋_GB2312"/>
          <w:sz w:val="32"/>
          <w:szCs w:val="32"/>
        </w:rPr>
        <w:t>项目管理情况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所有项目的实施过程由所在村的村务监督委员会全程监督，镇经管站监督程序是否到位和工程真实性，区经管部门在项目完工后，对项目进行抽查和复核。</w:t>
      </w:r>
    </w:p>
    <w:p>
      <w:pPr>
        <w:spacing w:line="620" w:lineRule="exact"/>
        <w:ind w:firstLine="643" w:firstLineChars="200"/>
        <w:rPr>
          <w:rFonts w:ascii="楷体_GB2312" w:hAnsi="楷体" w:eastAsia="楷体_GB2312"/>
          <w:b/>
          <w:sz w:val="32"/>
          <w:szCs w:val="32"/>
        </w:rPr>
      </w:pPr>
      <w:r>
        <w:rPr>
          <w:rFonts w:hint="eastAsia" w:ascii="楷体_GB2312" w:hAnsi="楷体" w:eastAsia="楷体_GB2312"/>
          <w:b/>
          <w:sz w:val="32"/>
          <w:szCs w:val="32"/>
          <w:lang w:val="en-US" w:eastAsia="zh-CN"/>
        </w:rPr>
        <w:t>四、</w:t>
      </w:r>
      <w:r>
        <w:rPr>
          <w:rFonts w:hint="eastAsia" w:ascii="楷体_GB2312" w:hAnsi="楷体" w:eastAsia="楷体_GB2312"/>
          <w:b/>
          <w:sz w:val="32"/>
          <w:szCs w:val="32"/>
        </w:rPr>
        <w:t>项目主要绩效情况</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截止 202</w:t>
      </w:r>
      <w:r>
        <w:rPr>
          <w:rFonts w:hint="eastAsia" w:ascii="仿宋_GB2312" w:eastAsia="仿宋_GB2312"/>
          <w:sz w:val="32"/>
          <w:szCs w:val="32"/>
          <w:lang w:val="en-US" w:eastAsia="zh-CN"/>
        </w:rPr>
        <w:t>3</w:t>
      </w:r>
      <w:r>
        <w:rPr>
          <w:rFonts w:hint="eastAsia" w:ascii="仿宋_GB2312" w:eastAsia="仿宋_GB2312"/>
          <w:sz w:val="32"/>
          <w:szCs w:val="32"/>
        </w:rPr>
        <w:t xml:space="preserve">年 </w:t>
      </w:r>
      <w:r>
        <w:rPr>
          <w:rFonts w:hint="eastAsia" w:ascii="仿宋_GB2312" w:eastAsia="仿宋_GB2312"/>
          <w:sz w:val="32"/>
          <w:szCs w:val="32"/>
          <w:lang w:val="en-US" w:eastAsia="zh-CN"/>
        </w:rPr>
        <w:t>1</w:t>
      </w:r>
      <w:r>
        <w:rPr>
          <w:rFonts w:hint="eastAsia" w:ascii="仿宋_GB2312" w:eastAsia="仿宋_GB2312"/>
          <w:sz w:val="32"/>
          <w:szCs w:val="32"/>
        </w:rPr>
        <w:t xml:space="preserve"> 月，我站实际拨付发展壮大村级集体经济项目资金 </w:t>
      </w:r>
      <w:r>
        <w:rPr>
          <w:rFonts w:hint="eastAsia" w:ascii="仿宋_GB2312" w:eastAsia="仿宋_GB2312"/>
          <w:sz w:val="32"/>
          <w:szCs w:val="32"/>
          <w:lang w:val="en-US" w:eastAsia="zh-CN"/>
        </w:rPr>
        <w:t>100</w:t>
      </w:r>
      <w:r>
        <w:rPr>
          <w:rFonts w:hint="eastAsia" w:ascii="仿宋_GB2312" w:eastAsia="仿宋_GB2312"/>
          <w:sz w:val="32"/>
          <w:szCs w:val="32"/>
        </w:rPr>
        <w:t xml:space="preserve"> 万元，实际使用资金</w:t>
      </w:r>
      <w:r>
        <w:rPr>
          <w:rFonts w:hint="eastAsia" w:ascii="仿宋_GB2312" w:eastAsia="仿宋_GB2312"/>
          <w:sz w:val="32"/>
          <w:szCs w:val="32"/>
          <w:lang w:val="en-US" w:eastAsia="zh-CN"/>
        </w:rPr>
        <w:t>100</w:t>
      </w:r>
      <w:r>
        <w:rPr>
          <w:rFonts w:hint="eastAsia" w:ascii="仿宋_GB2312" w:eastAsia="仿宋_GB2312"/>
          <w:sz w:val="32"/>
          <w:szCs w:val="32"/>
        </w:rPr>
        <w:t>万元。通过兴建设施农业、改善生产设施等形式使项目实施村的村集体经济收入在平均增长了</w:t>
      </w:r>
      <w:r>
        <w:rPr>
          <w:rFonts w:hint="eastAsia" w:ascii="仿宋_GB2312" w:eastAsia="仿宋_GB2312"/>
          <w:sz w:val="32"/>
          <w:szCs w:val="32"/>
          <w:lang w:val="en-US" w:eastAsia="zh-CN"/>
        </w:rPr>
        <w:t>10</w:t>
      </w:r>
      <w:r>
        <w:rPr>
          <w:rFonts w:hint="eastAsia" w:ascii="仿宋_GB2312" w:eastAsia="仿宋_GB2312"/>
          <w:sz w:val="32"/>
          <w:szCs w:val="32"/>
        </w:rPr>
        <w:t>%。项目基本达到了预期目标。项目的实施有力地提升了农村基层党组织的凝集力和战斗力，同时带动农民致富增收的能力，为集体经济发展落后村提供了动力源泉，对农村集体经济振兴、激发劳动力、探索壮大村级集体经济发展路径具有重要意义。</w:t>
      </w:r>
    </w:p>
    <w:p>
      <w:pPr>
        <w:spacing w:line="620" w:lineRule="exact"/>
        <w:ind w:firstLine="643" w:firstLineChars="200"/>
        <w:rPr>
          <w:rFonts w:ascii="楷体_GB2312" w:hAnsi="楷体" w:eastAsia="楷体_GB2312"/>
          <w:b/>
          <w:sz w:val="32"/>
          <w:szCs w:val="32"/>
        </w:rPr>
      </w:pPr>
      <w:r>
        <w:rPr>
          <w:rFonts w:hint="eastAsia" w:ascii="楷体_GB2312" w:hAnsi="楷体" w:eastAsia="楷体_GB2312"/>
          <w:b/>
          <w:sz w:val="32"/>
          <w:szCs w:val="32"/>
          <w:lang w:val="en-US" w:eastAsia="zh-CN"/>
        </w:rPr>
        <w:t>五、</w:t>
      </w:r>
      <w:r>
        <w:rPr>
          <w:rFonts w:hint="eastAsia" w:ascii="楷体_GB2312" w:hAnsi="楷体" w:eastAsia="楷体_GB2312"/>
          <w:b/>
          <w:sz w:val="32"/>
          <w:szCs w:val="32"/>
        </w:rPr>
        <w:t>主要经验及做法、存在问题和建议</w:t>
      </w:r>
    </w:p>
    <w:p>
      <w:pPr>
        <w:spacing w:line="62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主要</w:t>
      </w:r>
      <w:r>
        <w:rPr>
          <w:rFonts w:hint="eastAsia" w:ascii="仿宋_GB2312" w:eastAsia="仿宋_GB2312"/>
          <w:sz w:val="32"/>
          <w:szCs w:val="32"/>
          <w:lang w:val="en-US" w:eastAsia="zh-CN"/>
        </w:rPr>
        <w:t>经验及</w:t>
      </w:r>
      <w:r>
        <w:rPr>
          <w:rFonts w:hint="eastAsia" w:ascii="仿宋_GB2312" w:eastAsia="仿宋_GB2312"/>
          <w:sz w:val="32"/>
          <w:szCs w:val="32"/>
        </w:rPr>
        <w:t>做法</w:t>
      </w:r>
      <w:r>
        <w:rPr>
          <w:rFonts w:hint="eastAsia" w:ascii="仿宋_GB2312" w:eastAsia="仿宋_GB2312"/>
          <w:sz w:val="32"/>
          <w:szCs w:val="32"/>
          <w:lang w:eastAsia="zh-CN"/>
        </w:rPr>
        <w:t>：</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（一）部门协调、齐抓共管。</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党委组织部门会同财政、农经部门对扶持的村和项目严格把关、全程跟踪，乡镇、村党组织具体落实。</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（二）强化监督、确保质量。</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组织、财政、农经部门加强对扶持资金的监管，定期或不定期对专项项目实施和资金合用情况进行监督检查。</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（三）严格程序、确保效益。</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严格按照《中共湖南省委组织部湖南省财政厅湖南省农业农村厅关于落实〈中共中央组织部财政部农业农村部关于坚持和加强农村基层党组织领导扶持壮大村级集体经济的通知〉的通知》（湘组发</w:t>
      </w:r>
      <w:r>
        <w:rPr>
          <w:rFonts w:hint="eastAsia" w:ascii="华文仿宋" w:hAnsi="华文仿宋" w:eastAsia="华文仿宋"/>
          <w:color w:val="auto"/>
          <w:sz w:val="32"/>
          <w:szCs w:val="32"/>
        </w:rPr>
        <w:t>〔20</w:t>
      </w:r>
      <w:r>
        <w:rPr>
          <w:rFonts w:hint="eastAsia" w:ascii="华文仿宋" w:hAnsi="华文仿宋" w:eastAsia="华文仿宋"/>
          <w:color w:val="auto"/>
          <w:sz w:val="32"/>
          <w:szCs w:val="32"/>
          <w:lang w:val="en-US" w:eastAsia="zh-CN"/>
        </w:rPr>
        <w:t>19</w:t>
      </w:r>
      <w:r>
        <w:rPr>
          <w:rFonts w:hint="eastAsia" w:ascii="华文仿宋" w:hAnsi="华文仿宋" w:eastAsia="华文仿宋"/>
          <w:color w:val="auto"/>
          <w:sz w:val="32"/>
          <w:szCs w:val="32"/>
        </w:rPr>
        <w:t>〕</w:t>
      </w:r>
      <w:r>
        <w:rPr>
          <w:rFonts w:hint="eastAsia" w:ascii="仿宋_GB2312" w:eastAsia="仿宋_GB2312"/>
          <w:sz w:val="32"/>
          <w:szCs w:val="32"/>
        </w:rPr>
        <w:t>3号）要求，加强资金使用管理，确保专款专用。使项目资金达到预期的效益。</w:t>
      </w:r>
    </w:p>
    <w:p>
      <w:pPr>
        <w:spacing w:line="62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存在问题</w:t>
      </w:r>
      <w:r>
        <w:rPr>
          <w:rFonts w:hint="eastAsia" w:ascii="仿宋_GB2312" w:eastAsia="仿宋_GB2312"/>
          <w:sz w:val="32"/>
          <w:szCs w:val="32"/>
          <w:lang w:eastAsia="zh-CN"/>
        </w:rPr>
        <w:t>：</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1、支农项目资金来源渠道较多，资金分散。 近年来国家逐步加大对农村经济发展的扶持力度，各类专项扶持资金通过各个渠道支持 农村各项事业发展，有国家级资金、省级扶持资金、市县级支农资金；还有通过各个部门发 放的支农资金，如财政部门、组织部门、农业农村部门等。由于专项资金种类和资金来源渠 道较多，资金属性不同，且要求专款专用，管理部门不同，导致资金难以整合，对发展规模 产业增加了难度，也加大了基层干部迎接各种检查验收的工作量。 </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 2、资产管理后续工作缺乏系统性。 经过绩效评估我们发现，集体经济项目以建温室大棚为主，也有些厂房翻建、购置门市 房项目等，大部分能在完工后或购置到位后及时取得收益；但有的资产形成后不能及时出租，  </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3、政策宣传不够到位。 本项目基本上都履行“四议两公开”民主议事程序，但仍有个别行政村的少数村民 不知道本项目的存在与实施过程。</w:t>
      </w:r>
    </w:p>
    <w:p>
      <w:pPr>
        <w:spacing w:line="62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相关建议</w:t>
      </w:r>
      <w:r>
        <w:rPr>
          <w:rFonts w:hint="eastAsia" w:ascii="仿宋_GB2312" w:eastAsia="仿宋_GB2312"/>
          <w:sz w:val="32"/>
          <w:szCs w:val="32"/>
          <w:lang w:eastAsia="zh-CN"/>
        </w:rPr>
        <w:t>：</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1、整合各渠道资金，壮大规模产业。 对能够整合的项目资金根据所扶持行政村的地域、气候、土壤等特点，遵循因地制宜、 引进先进技术及带动村集体发展的目的，对更适合的项目进行调研、立项，概算所需资金总 额，不仅有利于提高村集体经营收益，同时也会减轻频繁检查给基层干部带来重复性工作。 </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2、强化后续资产管理。 对已形成的固定资产应及时登记入帐，建章立制，专人管理；对出租资产应采取上纳租 方式；对一直未出租的资产建议相关部门查找原因，及时盘活；对收益率过低、收益额与出 租资产额不相匹配的项目，建议进一步调研审核，及时调整。</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3、提高立项决策的科学性。 加强对项目实施前的科学论证、可行性评估工作，项目投资方式可选择自营、出租、合 资入股等多种经营方式，因地制宜，具有可操作性，避免盲目从众，仓促决策，造成不必要 的损失。</w:t>
      </w:r>
    </w:p>
    <w:p>
      <w:pPr>
        <w:spacing w:line="62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六、</w:t>
      </w:r>
      <w:r>
        <w:rPr>
          <w:rFonts w:hint="eastAsia" w:ascii="仿宋_GB2312" w:eastAsia="仿宋_GB2312"/>
          <w:b/>
          <w:bCs/>
          <w:sz w:val="32"/>
          <w:szCs w:val="32"/>
        </w:rPr>
        <w:t>附件</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评价组认为需要作为评价报告附件的有关文件、资料等，以进一步解释和证明报告所反映的相关内容。</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56" w:beforeLines="50"/>
        <w:rPr>
          <w:rFonts w:ascii="黑体" w:hAnsi="黑体" w:eastAsia="黑体"/>
          <w:sz w:val="32"/>
          <w:szCs w:val="32"/>
        </w:rPr>
      </w:pPr>
      <w:r>
        <w:rPr>
          <w:rFonts w:hint="eastAsia" w:ascii="黑体" w:hAnsi="黑体" w:eastAsia="黑体"/>
          <w:sz w:val="32"/>
          <w:szCs w:val="32"/>
        </w:rPr>
        <w:t>附件4-2</w:t>
      </w:r>
    </w:p>
    <w:p>
      <w:pPr>
        <w:spacing w:before="312" w:beforeLines="100" w:after="312" w:afterLines="100" w:line="360" w:lineRule="exact"/>
        <w:jc w:val="center"/>
        <w:rPr>
          <w:rFonts w:ascii="方正小标宋简体" w:eastAsia="方正小标宋简体"/>
          <w:sz w:val="44"/>
          <w:szCs w:val="44"/>
        </w:rPr>
      </w:pPr>
      <w:r>
        <w:rPr>
          <w:rFonts w:hint="eastAsia" w:ascii="方正小标宋简体" w:eastAsia="方正小标宋简体"/>
          <w:sz w:val="44"/>
          <w:szCs w:val="44"/>
        </w:rPr>
        <w:t>项目支出绩效评价指标体系（参考样表）</w:t>
      </w:r>
    </w:p>
    <w:tbl>
      <w:tblPr>
        <w:tblStyle w:val="4"/>
        <w:tblW w:w="10002" w:type="dxa"/>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1342"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98</w:t>
            </w:r>
          </w:p>
        </w:tc>
      </w:tr>
    </w:tbl>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rPr>
          <w:rFonts w:eastAsia="仿宋_GB2312"/>
          <w:sz w:val="32"/>
        </w:rPr>
      </w:pPr>
      <w:r>
        <w:rPr>
          <w:rFonts w:hint="eastAsia" w:ascii="仿宋_GB2312" w:eastAsia="仿宋_GB2312"/>
        </w:rPr>
        <w:t>善、量化、细化个性指标，形成本项目的指标体系。</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4DF19"/>
    <w:multiLevelType w:val="singleLevel"/>
    <w:tmpl w:val="D794DF19"/>
    <w:lvl w:ilvl="0" w:tentative="0">
      <w:start w:val="2"/>
      <w:numFmt w:val="decimal"/>
      <w:suff w:val="nothing"/>
      <w:lvlText w:val="%1、"/>
      <w:lvlJc w:val="left"/>
    </w:lvl>
  </w:abstractNum>
  <w:abstractNum w:abstractNumId="1">
    <w:nsid w:val="DB9B1776"/>
    <w:multiLevelType w:val="singleLevel"/>
    <w:tmpl w:val="DB9B1776"/>
    <w:lvl w:ilvl="0" w:tentative="0">
      <w:start w:val="1"/>
      <w:numFmt w:val="decimal"/>
      <w:suff w:val="nothing"/>
      <w:lvlText w:val="%1、"/>
      <w:lvlJc w:val="left"/>
    </w:lvl>
  </w:abstractNum>
  <w:abstractNum w:abstractNumId="2">
    <w:nsid w:val="4B55552D"/>
    <w:multiLevelType w:val="singleLevel"/>
    <w:tmpl w:val="4B55552D"/>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DdiNWZkZDNlZmNmMTU1ZTgxYzNlNTgyMTllZTAifQ=="/>
  </w:docVars>
  <w:rsids>
    <w:rsidRoot w:val="00000000"/>
    <w:rsid w:val="00885B23"/>
    <w:rsid w:val="01223876"/>
    <w:rsid w:val="0AEF363C"/>
    <w:rsid w:val="152B38C3"/>
    <w:rsid w:val="26F01AFC"/>
    <w:rsid w:val="301B735B"/>
    <w:rsid w:val="50431A9A"/>
    <w:rsid w:val="5F62077E"/>
    <w:rsid w:val="793E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4987</Words>
  <Characters>5209</Characters>
  <Lines>0</Lines>
  <Paragraphs>0</Paragraphs>
  <TotalTime>2</TotalTime>
  <ScaleCrop>false</ScaleCrop>
  <LinksUpToDate>false</LinksUpToDate>
  <CharactersWithSpaces>5706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2023-07-13T07:11:00Z</dcterms:created>
  <dc:creator>Administrator</dc:creator>
  <cp:lastModifiedBy>Administrator</cp:lastModifiedBy>
  <dcterms:modified xsi:type="dcterms:W3CDTF">2023-07-13T09:11:44Z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4264A4F2EBA24B81B86E90B981CB0BD6_12</vt:lpwstr>
  </property>
</Properties>
</file>