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2023年度岳阳市君山区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君山小学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ascii="Times New Roman" w:hAnsi="Times New Roman" w:eastAsia="方正小标宋_GBK"/>
          <w:b/>
          <w:sz w:val="52"/>
          <w:szCs w:val="5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部门（单位）名称：</w:t>
      </w:r>
      <w:r>
        <w:rPr>
          <w:rFonts w:ascii="Times New Roman" w:hAnsi="Times New Roman"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2024</w:t>
      </w:r>
      <w:r>
        <w:rPr>
          <w:rFonts w:ascii="Times New Roman" w:hAnsi="Times New Roman" w:eastAsia="楷体_GB2312"/>
          <w:sz w:val="32"/>
          <w:szCs w:val="32"/>
        </w:rPr>
        <w:t>年</w:t>
      </w:r>
      <w:r>
        <w:rPr>
          <w:rFonts w:hint="eastAsia" w:ascii="Times New Roman" w:hAnsi="Times New Roman" w:eastAsia="楷体_GB2312"/>
          <w:sz w:val="32"/>
          <w:szCs w:val="32"/>
        </w:rPr>
        <w:t>6</w:t>
      </w:r>
      <w:r>
        <w:rPr>
          <w:rFonts w:ascii="Times New Roman" w:hAnsi="Times New Roman" w:eastAsia="楷体_GB2312"/>
          <w:sz w:val="32"/>
          <w:szCs w:val="32"/>
        </w:rPr>
        <w:t>月</w:t>
      </w:r>
      <w:r>
        <w:rPr>
          <w:rFonts w:hint="eastAsia" w:ascii="Times New Roman" w:hAnsi="Times New Roman" w:eastAsia="楷体_GB2312"/>
          <w:sz w:val="32"/>
          <w:szCs w:val="32"/>
        </w:rPr>
        <w:t>2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楷体_GB2312"/>
          <w:sz w:val="32"/>
          <w:szCs w:val="32"/>
        </w:rPr>
        <w:t>日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（此页为封面）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2023年度岳阳市君山区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君山小学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整体支出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绩效自评报告</w:t>
      </w:r>
    </w:p>
    <w:p>
      <w:pPr>
        <w:adjustRightInd w:val="0"/>
        <w:snapToGrid w:val="0"/>
        <w:spacing w:line="360" w:lineRule="auto"/>
        <w:ind w:firstLine="560" w:firstLineChars="200"/>
      </w:pPr>
    </w:p>
    <w:p>
      <w:pPr>
        <w:widowControl/>
        <w:shd w:val="clear" w:color="auto" w:fill="FFFFFF"/>
        <w:spacing w:line="23" w:lineRule="atLeast"/>
        <w:ind w:firstLine="600"/>
        <w:rPr>
          <w:rFonts w:hint="eastAsia" w:asciiTheme="minorEastAsia" w:hAnsiTheme="minorEastAsia" w:eastAsiaTheme="minorEastAsia" w:cstheme="minorEastAsia"/>
          <w:color w:val="333333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  <w:t>为全面贯彻落实《中共中央 国务院关于全面实施预算绩效管理的意见 》（中发〔2018〕34号）和《中共湖南省委办公厅 湖南省人民政府办公厅关于全面实施预算绩效管理的实施意见》（湘办发〔2019〕10号）精神，为进一步规范财政资金管理，强化绩效和责任意识，切实提高财政资金使用效益，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根据《关于开展2023年度财政支出绩效自评工作的通知》（岳君财〔2024〕25号）文件精神，</w:t>
      </w: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  <w:t>结合实际，我单位组织成立了绩效评价工作小组，评价小组采取座谈等方式听取情况，检查基本支出、项目支出有关账目，收集整理支出相关资料，并根据各部门（处室）报送的绩效自评材料进行分析、总结，现将我单位整体支出绩效自评结果报告如下：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一、单位基本情况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　　（一）职能职责</w:t>
      </w:r>
    </w:p>
    <w:p>
      <w:pPr>
        <w:adjustRightInd w:val="0"/>
        <w:snapToGrid w:val="0"/>
        <w:spacing w:line="360" w:lineRule="auto"/>
        <w:ind w:firstLine="480" w:firstLineChars="150"/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我校是全日制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  <w:lang w:val="en-US" w:eastAsia="zh-CN"/>
        </w:rPr>
        <w:t>完全小学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，学校为财政全额拨款事业单位。学校的主要职责是：全面贯彻国家教育方针，培养学生的创新精神与实践能力，使之成为社会主义事业的建设者和接班人。学校实施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  <w:lang w:val="en-US" w:eastAsia="zh-CN"/>
        </w:rPr>
        <w:t>小学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义务教育，促进基础教育发展；承担义务教育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  <w:lang w:val="en-US" w:eastAsia="zh-CN"/>
        </w:rPr>
        <w:t>小学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阶段的教育教学。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（二）机构设置</w:t>
      </w:r>
    </w:p>
    <w:p>
      <w:pPr>
        <w:adjustRightInd w:val="0"/>
        <w:snapToGrid w:val="0"/>
        <w:spacing w:line="360" w:lineRule="auto"/>
        <w:ind w:firstLine="480" w:firstLineChars="150"/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岳阳市君山区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  <w:lang w:val="en-US" w:eastAsia="zh-CN"/>
        </w:rPr>
        <w:t>君山小学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为君山区教育局所属公益一类事业单位，经费形式为财政全额拨款。学校核定编制数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  <w:lang w:val="en-US" w:eastAsia="zh-CN"/>
        </w:rPr>
        <w:t>74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名，其中全额编制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  <w:lang w:val="en-US" w:eastAsia="zh-CN"/>
        </w:rPr>
        <w:t>74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名，差额编制0名，自收自支0名。该单位部门预算实有人员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  <w:lang w:val="en-US" w:eastAsia="zh-CN"/>
        </w:rPr>
        <w:t>180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人，其中在职人员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  <w:lang w:val="en-US" w:eastAsia="zh-CN"/>
        </w:rPr>
        <w:t>74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，离休人员0人，退休人员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  <w:lang w:val="en-US" w:eastAsia="zh-CN"/>
        </w:rPr>
        <w:t>106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人，其他人员0人。现有教学班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个，学生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  <w:lang w:val="en-US" w:eastAsia="zh-CN"/>
        </w:rPr>
        <w:t>1999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人。岳阳市君山区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  <w:lang w:val="en-US" w:eastAsia="zh-CN"/>
        </w:rPr>
        <w:t>君山小学</w:t>
      </w:r>
      <w:r>
        <w:rPr>
          <w:rFonts w:hint="eastAsia" w:asciiTheme="minorEastAsia" w:hAnsiTheme="minorEastAsia" w:eastAsiaTheme="minorEastAsia" w:cstheme="minorEastAsia"/>
          <w:color w:val="0D0D0D"/>
          <w:sz w:val="32"/>
          <w:szCs w:val="32"/>
        </w:rPr>
        <w:t>设置了校长室、办公室、政教处、教务处、总务处、工会6个内设机构。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二、一般公共预算支出情况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（一）基本支出情况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2023年基本支出为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2030.84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万元，是指为保障单位机构正常运转、完成日常工作任务而发生的各项支出，包括用于基本工资、津贴补贴等人员经费以及办公费、印刷费、水电费、差旅费等日常公用经费。其中工资福利支出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1654.59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万元；商品和服务支出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277.76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万元；对个人和家庭的补助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98.49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资本性支出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（二）项目支出情况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2023年项目支出为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308.51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万元，是指单位为完成特定行政工作任务或事业发展目标而发生的支出，包括有关业务工作经费等。其中：其中工资福利支出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万元；商品和服务支出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308.51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万元；对个人和家庭补助支出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万元；资本性支出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三、政府性基金预算支出情况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2023年度本单位无政府性基金支出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四、国有资本经营预算支出情况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2023年度本单位无国有资本经营支出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五、社会保险基金预算支出情况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2023年度本单位无社会保险基金支出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六、部门整体支出绩效情况</w:t>
      </w:r>
    </w:p>
    <w:p>
      <w:pPr>
        <w:widowControl/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（一）绩效评价结果</w:t>
      </w:r>
    </w:p>
    <w:p>
      <w:pPr>
        <w:widowControl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　　对照《关于开展2023年度财政支出绩效自评工作的通知》（岳君财〔2024〕25号）文件要求，我校从预算执行、预算管理、履职效能、社会效应等方面对2023年部门整体支出绩效开展了评价。绩效自评综合得分为98分，评价等级为“优”。</w:t>
      </w:r>
    </w:p>
    <w:p>
      <w:pPr>
        <w:widowControl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　　（二）年度绩效目标完成情况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通过绩效评价工作组对全部项目的实施情况进行了整体跟踪，从项目安排、实施、资金的拨付进行了综合评价，认为教育资金项目任务目标明确，资金到位比较及时，并制定了科学的实施计划，项目实施过程中严格按照有关项目管理和经费管理规定执行，项目持续稳定进展，具有较好的经济和社会效益。单位项目基础数据信息真实、资料收集齐全，每一个项目都有完整的资料，实施进度也基本达到上级的要求。目前项目已全部实施完成，学生、家长、人民群众都很满意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七、存在的问题及原因分析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是各相关部门处室对绩效评价工作的重要性认识有待进一步提高；二是项目支出绩效评价指标体系不完善，给考核评价及评分工作带来一定的困难。针对上述存在的问题，我局已作出工作要求，加强对项目开展的可行性、必要性做好充分调研，依据实际情况做好经费支出预算，制定合理的项目实施计划；项目实施前期，做好各项准备工作；在实施阶段，做好监督，跟踪管理；实施后及时总结自评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八、下一步改进措施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细化预算编制工作，认真做好预算的编制。进一步加强预算绩效管理意识，严格按照预算编制的相关制度和要求进行预算编制，优先保障固定性的、相对刚性的费用支出项目，进一步提高预算编制的科学性、严谨性和可控性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（二）加强财务管理，严格财务审核。在费用报账支付时，按照预算编制时的金额和用途进行资金使用审核、列报支付、财务核算，杜绝超支现象的发生。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三）加强绩效评价结果的应用，促进预算项目规范有序开展。将绩效评价结果及时通报承担工作任务的处室，对于评价结果较好的项目予以支持，激励其更好地开展工作；对评价发现问题、达不到绩效目标或评价结果较差的项目予以纠正，充分发挥财政资金使用效益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九、部门整体支出绩效自评结果拟应用和公开情况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一是从绩效自评结果来看，君山区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君山小学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部门整体支出绩效较好，建立了绩效评价与部门预算相结合的结果应用机制，采取项目预期绩效目标申报制度，强化评价结果在部门预算编制和执行中的应用，实现绩效评价结果在部门预算编制和执行中的应用，促进财政资金的合理分配与有效使用。二是根据预算绩效评价的有关规定，君山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君山小学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将在区政府门户网站公开绩效自评报告。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十、其他需要说明的情况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无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1.部门整体支出绩效评价基础数据表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2.部门整体支出绩效自评表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3.项目支出绩效自评表（一个一级项目支出一张表）</w:t>
      </w:r>
    </w:p>
    <w:p>
      <w:pPr>
        <w:widowControl/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eastAsia="仿宋" w:cs="仿宋"/>
          <w:sz w:val="30"/>
          <w:szCs w:val="30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绩效自评工作考核评分表</w:t>
      </w:r>
    </w:p>
    <w:tbl>
      <w:tblPr>
        <w:tblStyle w:val="4"/>
        <w:tblW w:w="9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80"/>
        <w:gridCol w:w="5029"/>
        <w:gridCol w:w="3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tblHeader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一级指标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二级指标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评分标准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（8分）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（2分）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成立绩效自评工作小组的得2分，否则不得分。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本部门、本单位预算绩效管理领导小组/绩效评价工作小组有关文件盖章的电子版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20分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5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县、区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转移支付项目单位名称和资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金情况清单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有转移支付资金的各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8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按时向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市财政局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70分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绩效自评报告正文部分内容齐全的，得8分；否则每少一个部分扣2分，最多扣8分。</w:t>
            </w:r>
          </w:p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岳阳市市级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预算部门绩效自评操作规程》要求的，得5分，否则按比例扣除相应的分数。</w:t>
            </w:r>
          </w:p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反映问</w:t>
            </w: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合计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100分</w:t>
            </w:r>
          </w:p>
        </w:tc>
        <w:tc>
          <w:tcPr>
            <w:tcW w:w="8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0"/>
                <w:szCs w:val="20"/>
              </w:rPr>
              <w:t>98</w:t>
            </w:r>
          </w:p>
        </w:tc>
      </w:tr>
    </w:tbl>
    <w:p/>
    <w:sectPr>
      <w:pgSz w:w="11906" w:h="16838"/>
      <w:pgMar w:top="1497" w:right="1576" w:bottom="1213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2EwNDIyYTkzYzA5MjZjOTc5ODFkMzI5Nzg5MDYifQ=="/>
  </w:docVars>
  <w:rsids>
    <w:rsidRoot w:val="61B30999"/>
    <w:rsid w:val="00181ADD"/>
    <w:rsid w:val="00255F49"/>
    <w:rsid w:val="002B37CA"/>
    <w:rsid w:val="002E5A66"/>
    <w:rsid w:val="003427DD"/>
    <w:rsid w:val="003E4A2D"/>
    <w:rsid w:val="004B2B21"/>
    <w:rsid w:val="005F6B7A"/>
    <w:rsid w:val="00727F4E"/>
    <w:rsid w:val="00844153"/>
    <w:rsid w:val="00854BD2"/>
    <w:rsid w:val="00921EFE"/>
    <w:rsid w:val="00947381"/>
    <w:rsid w:val="00983313"/>
    <w:rsid w:val="00A52044"/>
    <w:rsid w:val="00C0156D"/>
    <w:rsid w:val="00C407C3"/>
    <w:rsid w:val="00CE747E"/>
    <w:rsid w:val="00CF05EF"/>
    <w:rsid w:val="00ED700C"/>
    <w:rsid w:val="00FE5E82"/>
    <w:rsid w:val="06532730"/>
    <w:rsid w:val="099914F5"/>
    <w:rsid w:val="0EE25329"/>
    <w:rsid w:val="172736E1"/>
    <w:rsid w:val="1C6C7F21"/>
    <w:rsid w:val="1D413B98"/>
    <w:rsid w:val="2A151926"/>
    <w:rsid w:val="2B0476F0"/>
    <w:rsid w:val="2F762E67"/>
    <w:rsid w:val="34027E18"/>
    <w:rsid w:val="350C2438"/>
    <w:rsid w:val="3A611E60"/>
    <w:rsid w:val="41807B75"/>
    <w:rsid w:val="53292C98"/>
    <w:rsid w:val="5BFE7BBD"/>
    <w:rsid w:val="5C294C3A"/>
    <w:rsid w:val="5CD21165"/>
    <w:rsid w:val="61B30999"/>
    <w:rsid w:val="65447698"/>
    <w:rsid w:val="66610249"/>
    <w:rsid w:val="6B377AFC"/>
    <w:rsid w:val="6EFE1F56"/>
    <w:rsid w:val="6F034706"/>
    <w:rsid w:val="74744A68"/>
    <w:rsid w:val="7796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hint="eastAsia"/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7</Pages>
  <Words>3095</Words>
  <Characters>3238</Characters>
  <Lines>24</Lines>
  <Paragraphs>6</Paragraphs>
  <TotalTime>112</TotalTime>
  <ScaleCrop>false</ScaleCrop>
  <LinksUpToDate>false</LinksUpToDate>
  <CharactersWithSpaces>3250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2024-06-21T00:55:00Z</dcterms:created>
  <dc:creator>蔡智明</dc:creator>
  <cp:lastModifiedBy>JSXX</cp:lastModifiedBy>
  <cp:lastPrinted>2024-06-25T00:47:21Z</cp:lastPrinted>
  <dcterms:modified xsi:type="dcterms:W3CDTF">2024-06-25T01:53:40Z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22A0638B0B9245D6B57CFD00DD454020_11</vt:lpwstr>
  </property>
</Properties>
</file>