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2023年度岳阳市君山区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西城街道办事处中心小学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2024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</w:rPr>
        <w:t>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2023年度岳阳市君山区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西城街道办事处中心小学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整体支出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绩效自评报告</w:t>
      </w:r>
    </w:p>
    <w:p>
      <w:pPr>
        <w:adjustRightInd w:val="0"/>
        <w:snapToGrid w:val="0"/>
        <w:spacing w:line="360" w:lineRule="auto"/>
        <w:ind w:firstLine="560" w:firstLineChars="200"/>
      </w:pPr>
    </w:p>
    <w:p>
      <w:pPr>
        <w:widowControl/>
        <w:shd w:val="clear" w:color="auto" w:fill="FFFFFF"/>
        <w:spacing w:line="23" w:lineRule="atLeast"/>
        <w:ind w:firstLine="600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为全面贯彻落实《中共中央 国务院关于全面实施预算绩效管理的意见 》（中发〔2018〕34号）和《中共湖南省委办公厅 湖南省人民政府办公厅关于全面实施预算绩效管理的实施意见》（湘办发〔2019〕10号）精神，为进一步规范财政资金管理，强化绩效和责任意识，切实提高财政资金使用效益，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根据《关于开展2023年度财政支出绩效自评工作的通知》（岳君财〔2024〕25号）文件精神，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结合实际，我单位组织成立了绩效评价工作小组，评价小组采取座谈等方式听取情况，检查基本支出、项目支出有关账目，收集整理支出相关资料，并根据各部门（处室）报送的绩效自评材料进行分析、总结，现将我单位整体支出绩效自评结果报告如下：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一、单位基本情况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　　（一）职能职责</w:t>
      </w:r>
    </w:p>
    <w:p>
      <w:pPr>
        <w:adjustRightInd w:val="0"/>
        <w:snapToGrid w:val="0"/>
        <w:spacing w:line="360" w:lineRule="auto"/>
        <w:ind w:firstLine="480" w:firstLineChars="15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我校是全日制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完全小学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，学校为财政全额拨款事业单位。学校的主要职责是：全面贯彻国家教育方针，培养学生的创新精神与实践能力，使之成为社会主义事业的建设者和接班人。学校实施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小学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义务教育，促进基础教育发展；承担义务教育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小学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阶段的教育教学。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（二）机构设置</w:t>
      </w:r>
    </w:p>
    <w:p>
      <w:pPr>
        <w:adjustRightInd w:val="0"/>
        <w:snapToGrid w:val="0"/>
        <w:spacing w:line="360" w:lineRule="auto"/>
        <w:ind w:firstLine="800" w:firstLineChars="25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岳阳市君山区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西城街道办事处中心小学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为君山区教育局所属公益一类事业单位，经费形式为财政全额拨款。学校核定编制数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名，其中全额编制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名，差额编制0名，自收自支0名。该单位部门预算实有人员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人，其中在职人员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，离休人员0人，退休人员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人，其他人员0人。现有教学班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个，学生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1360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人。岳阳市君山区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设置了校长室、办公室、政教处、教务处、总务处、工会6个内设机构。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二、一般公共预算支出情况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（一）基本支出情况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2023年基本支出为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1862.25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1598.36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万元；商品和服务支出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166.53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万元；对个人和家庭的补助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97.36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资本性支出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（二）项目支出情况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2023年项目支出为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731.86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万元，是指单位为完成特定行政工作任务或事业发展目标而发生的支出，包括有关业务工作经费等。其中：其中工资福利支出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万元；商品和服务支出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731.86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万元；对个人和家庭补助支出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万元；资本性支出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三、政府性基金预算支出情况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2023年度本单位无政府性基金支出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四、国有资本经营预算支出情况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2023年度本单位无国有资本经营支出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五、社会保险基金预算支出情况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2023年度本单位无社会保险基金支出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六、部门整体支出绩效情况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　对照《关于开展2023年度财政支出绩效自评工作的通知》（岳君财〔2024〕25号）文件要求，我校从预算执行、预算管理、履职效能、社会效应等方面对2023年部门整体支出绩效开展了评价。绩效自评综合得分为98分，评价等级为“优”。</w:t>
      </w:r>
    </w:p>
    <w:p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　　（二）年度绩效目标完成情况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通过绩效评价工作组对全部项目的实施情况进行了整体跟踪，从项目安排、实施、资金的拨付进行了综合评价，认为教育资金项目任务目标明确，资金到位比较及时，并制定了科学的实施计划，项目实施过程中严格按照有关项目管理和经费管理规定执行，项目持续稳定进展，具有较好的经济和社会效益。单位项目基础数据信息真实、资料收集齐全，每一个项目都有完整的资料，实施进度也基本达到上级的要求。目前项目已全部实施完成，学生、家长、人民群众都很满意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七、存在的问题及原因分析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各相关部门处室对绩效评价工作的重要性认识有待进一步提高；二是项目支出绩效评价指标体系不完善，给考核评价及评分工作带来一定的困难。针对上述存在的问题，我局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八、下一步改进措施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（二）加强财务管理，严格财务审核。在费用报账支付时，按照预算编制时的金额和用途进行资金使用审核、列报支付、财务核算，杜绝超支现象的发生。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加强绩效评价结果的应用，促进预算项目规范有序开展。将绩效评价结果及时通报承担工作任务的处室，对于评价结果较好的项目予以支持，激励其更好地开展工作；对评价发现问题、达不到绩效目标或评价结果较差的项目予以纠正，充分发挥财政资金使用效益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九、部门整体支出绩效自评结果拟应用和公开情况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一是从绩效自评结果来看，君山区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部门整体支出绩效较好，建立了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二是根据预算绩效评价的有关规定，君山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将在区政府门户网站公开绩效自评报告。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十、其他需要说明的情况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1.部门整体支出绩效评价基础数据表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2.部门整体支出绩效自评表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3.项目支出绩效自评表（一个一级项目支出一张表）</w:t>
      </w:r>
    </w:p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" w:cs="仿宋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0"/>
        <w:gridCol w:w="5029"/>
        <w:gridCol w:w="3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98</w:t>
            </w:r>
          </w:p>
        </w:tc>
      </w:tr>
    </w:tbl>
    <w:p/>
    <w:sectPr>
      <w:pgSz w:w="11906" w:h="16838"/>
      <w:pgMar w:top="1497" w:right="1576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TAzYWVkZGI0NGM3M2Q1NzkyZjE2MTRiNmYxNDQifQ=="/>
  </w:docVars>
  <w:rsids>
    <w:rsidRoot w:val="61B30999"/>
    <w:rsid w:val="00181ADD"/>
    <w:rsid w:val="00255F49"/>
    <w:rsid w:val="002B37CA"/>
    <w:rsid w:val="002E5A66"/>
    <w:rsid w:val="003427DD"/>
    <w:rsid w:val="003E4A2D"/>
    <w:rsid w:val="004B2B21"/>
    <w:rsid w:val="005F6B7A"/>
    <w:rsid w:val="00727F4E"/>
    <w:rsid w:val="00844153"/>
    <w:rsid w:val="00854BD2"/>
    <w:rsid w:val="00921EFE"/>
    <w:rsid w:val="00947381"/>
    <w:rsid w:val="00983313"/>
    <w:rsid w:val="00A52044"/>
    <w:rsid w:val="00C0156D"/>
    <w:rsid w:val="00C407C3"/>
    <w:rsid w:val="00CE747E"/>
    <w:rsid w:val="00CF05EF"/>
    <w:rsid w:val="00ED700C"/>
    <w:rsid w:val="00FE5E82"/>
    <w:rsid w:val="06532730"/>
    <w:rsid w:val="099914F5"/>
    <w:rsid w:val="0EE25329"/>
    <w:rsid w:val="0F4B314D"/>
    <w:rsid w:val="172736E1"/>
    <w:rsid w:val="1C6C7F21"/>
    <w:rsid w:val="1D413B98"/>
    <w:rsid w:val="25164BFC"/>
    <w:rsid w:val="29930F11"/>
    <w:rsid w:val="2A151926"/>
    <w:rsid w:val="2B0476F0"/>
    <w:rsid w:val="2F762E67"/>
    <w:rsid w:val="34027E18"/>
    <w:rsid w:val="350C2438"/>
    <w:rsid w:val="3A611E60"/>
    <w:rsid w:val="3D00529A"/>
    <w:rsid w:val="41807B75"/>
    <w:rsid w:val="481D2B4E"/>
    <w:rsid w:val="53292C98"/>
    <w:rsid w:val="5411465D"/>
    <w:rsid w:val="5BFE7BBD"/>
    <w:rsid w:val="5C294C3A"/>
    <w:rsid w:val="5CD21165"/>
    <w:rsid w:val="61B30999"/>
    <w:rsid w:val="65447698"/>
    <w:rsid w:val="6B377AFC"/>
    <w:rsid w:val="6EFE1F56"/>
    <w:rsid w:val="6F034706"/>
    <w:rsid w:val="743B50B2"/>
    <w:rsid w:val="74744A68"/>
    <w:rsid w:val="779615A1"/>
    <w:rsid w:val="7D3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3116</Words>
  <Characters>3258</Characters>
  <Lines>24</Lines>
  <Paragraphs>6</Paragraphs>
  <TotalTime>51</TotalTime>
  <ScaleCrop>false</ScaleCrop>
  <LinksUpToDate>false</LinksUpToDate>
  <CharactersWithSpaces>3270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2024-06-21T00:55:00Z</dcterms:created>
  <dc:creator>蔡智明</dc:creator>
  <cp:lastModifiedBy>   </cp:lastModifiedBy>
  <dcterms:modified xsi:type="dcterms:W3CDTF">2024-06-27T08:40:35Z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22A0638B0B9245D6B57CFD00DD454020_11</vt:lpwstr>
  </property>
</Properties>
</file>