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 xml:space="preserve">年度部门整体支出绩效评价基础数据表 </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年度部门整体支出绩效自评表</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年度项目支出绩效自评表</w:t>
      </w:r>
    </w:p>
    <w:p>
      <w:pPr>
        <w:keepNext w:val="0"/>
        <w:keepLines w:val="0"/>
        <w:pageBreakBefore w:val="0"/>
        <w:widowControl w:val="0"/>
        <w:kinsoku/>
        <w:wordWrap/>
        <w:overflowPunct/>
        <w:topLinePunct w:val="0"/>
        <w:autoSpaceDE/>
        <w:autoSpaceDN/>
        <w:bidi w:val="0"/>
        <w:adjustRightInd/>
        <w:snapToGrid/>
        <w:spacing w:afterLines="0" w:line="360" w:lineRule="auto"/>
        <w:ind w:left="1596" w:leftChars="570" w:firstLine="0" w:firstLineChars="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 xml:space="preserve">直预算部门整体支出绩效自评报告 （统一参考格式）   </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部门整体支出绩效自评工作考核评分表</w:t>
      </w: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4"/>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22</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47</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214%</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2594.93</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873.5</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200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200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3、公路养护类项目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1713.88</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673.5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4、公路建设类项目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881.05</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113.23</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26.4</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both"/>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41.25</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8.98</w:t>
            </w: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8.7</w:t>
            </w: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13.53</w:t>
            </w: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3.5</w:t>
            </w: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3.09</w:t>
            </w: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　</w:t>
            </w: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0.5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0.84</w:t>
            </w: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413.36</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龙朝霞</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2024.6.20</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13762093146</w:t>
      </w:r>
      <w:r>
        <w:rPr>
          <w:rFonts w:hint="default" w:ascii="Times New Roman" w:hAnsi="Times New Roman" w:eastAsia="仿宋_GB2312" w:cs="Times New Roman"/>
          <w:sz w:val="22"/>
          <w:highlight w:val="none"/>
        </w:rPr>
        <w:t xml:space="preserve">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4"/>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岳阳市君山区农村公路养护中心</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50" w:hRule="atLeast"/>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350" w:hRule="atLeast"/>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582.77</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1412.66</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1368.42</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97%</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w:t>
            </w:r>
          </w:p>
        </w:tc>
      </w:tr>
      <w:tr>
        <w:tblPrEx>
          <w:tblCellMar>
            <w:top w:w="0" w:type="dxa"/>
            <w:left w:w="108" w:type="dxa"/>
            <w:bottom w:w="0" w:type="dxa"/>
            <w:right w:w="108" w:type="dxa"/>
          </w:tblCellMar>
        </w:tblPrEx>
        <w:trPr>
          <w:trHeight w:val="31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按支出性质分：</w:t>
            </w:r>
            <w:r>
              <w:rPr>
                <w:rFonts w:hint="eastAsia" w:ascii="仿宋_GB2312" w:hAnsi="仿宋_GB2312" w:eastAsia="仿宋_GB2312" w:cs="仿宋_GB2312"/>
                <w:color w:val="000000"/>
                <w:sz w:val="20"/>
                <w:szCs w:val="20"/>
                <w:highlight w:val="none"/>
                <w:lang w:val="en-US" w:eastAsia="zh-CN"/>
              </w:rPr>
              <w:t>1368.42</w:t>
            </w:r>
          </w:p>
        </w:tc>
      </w:tr>
      <w:tr>
        <w:tblPrEx>
          <w:tblCellMar>
            <w:top w:w="0" w:type="dxa"/>
            <w:left w:w="108" w:type="dxa"/>
            <w:bottom w:w="0" w:type="dxa"/>
            <w:right w:w="108" w:type="dxa"/>
          </w:tblCellMar>
        </w:tblPrEx>
        <w:trPr>
          <w:trHeight w:val="365"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1268.02</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494.92</w:t>
            </w:r>
          </w:p>
        </w:tc>
      </w:tr>
      <w:tr>
        <w:tblPrEx>
          <w:tblCellMar>
            <w:top w:w="0" w:type="dxa"/>
            <w:left w:w="108" w:type="dxa"/>
            <w:bottom w:w="0" w:type="dxa"/>
            <w:right w:w="108" w:type="dxa"/>
          </w:tblCellMar>
        </w:tblPrEx>
        <w:trPr>
          <w:trHeight w:val="31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873.5</w:t>
            </w:r>
          </w:p>
        </w:tc>
      </w:tr>
      <w:tr>
        <w:tblPrEx>
          <w:tblCellMar>
            <w:top w:w="0" w:type="dxa"/>
            <w:left w:w="108" w:type="dxa"/>
            <w:bottom w:w="0" w:type="dxa"/>
            <w:right w:w="108" w:type="dxa"/>
          </w:tblCellMar>
        </w:tblPrEx>
        <w:trPr>
          <w:trHeight w:val="38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315" w:hRule="atLeast"/>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144.64</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330"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88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确保道路路面平整，减少交通事故的发生，确保养护和工班人员工资发放和人员支出，确保人员稳定。完成年初项目计划。</w:t>
            </w:r>
            <w:r>
              <w:rPr>
                <w:rFonts w:hint="eastAsia" w:ascii="仿宋_GB2312" w:hAnsi="仿宋_GB2312" w:eastAsia="仿宋_GB2312" w:cs="仿宋_GB2312"/>
                <w:color w:val="000000"/>
                <w:sz w:val="20"/>
                <w:szCs w:val="20"/>
                <w:highlight w:val="none"/>
              </w:rPr>
              <w:t>　　</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确保了农村公路路面平整，农村公路无交通事故，完成年初项目计划，确保了人员稳定，无上访事件。</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565"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农村公路日常养护</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659.27km</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659.27km</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8分</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农村公路行业检查</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12次</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对乡镇道路检查4次，养护工班检查6次</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8分</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全面加强党的建设</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4次</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 w:hAnsi="仿宋" w:eastAsia="仿宋" w:cs="仿宋"/>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开展了3次党课学习教育活动，4次微党课</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6分</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58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完工项目验收率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8分</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交通运输行业规范性</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eastAsia="仿宋_GB2312"/>
                <w:sz w:val="24"/>
              </w:rPr>
              <w:t>《</w:t>
            </w:r>
            <w:r>
              <w:rPr>
                <w:rFonts w:hint="eastAsia" w:ascii="仿宋_GB2312" w:hAnsi="仿宋_GB2312" w:eastAsia="仿宋_GB2312" w:cs="仿宋_GB2312"/>
                <w:color w:val="000000"/>
                <w:sz w:val="20"/>
                <w:szCs w:val="20"/>
                <w:highlight w:val="none"/>
                <w:lang w:val="en-US" w:eastAsia="zh-CN"/>
              </w:rPr>
              <w:t>君山区农村公路实用技术规范细则》</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按相关技术标准完成</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6分</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农村公路养护完成及时性</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按期完成</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项目按期完成</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6分</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危桥改造项目因汛期未完成，汛期结束恢复开工</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财政资金支出</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582.77</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部门整体经费（不含项目建设费）</w:t>
            </w:r>
            <w:r>
              <w:rPr>
                <w:rFonts w:hint="eastAsia" w:ascii="仿宋_GB2312" w:hAnsi="仿宋_GB2312" w:eastAsia="仿宋_GB2312" w:cs="仿宋_GB2312"/>
                <w:color w:val="000000"/>
                <w:sz w:val="20"/>
                <w:szCs w:val="20"/>
                <w:highlight w:val="none"/>
                <w:lang w:val="en-US" w:eastAsia="zh-CN"/>
              </w:rPr>
              <w:t>873.5</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8分</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人员支出部份增加</w:t>
            </w:r>
            <w:r>
              <w:rPr>
                <w:rFonts w:hint="eastAsia" w:ascii="仿宋_GB2312" w:hAnsi="仿宋_GB2312" w:eastAsia="仿宋_GB2312" w:cs="仿宋_GB2312"/>
                <w:color w:val="000000"/>
                <w:sz w:val="20"/>
                <w:szCs w:val="20"/>
                <w:highlight w:val="none"/>
                <w:lang w:val="en-US" w:eastAsia="zh-CN"/>
              </w:rPr>
              <w:t>。是因为补发了前二年的绩效，支付了以前年度欠的无编人员工资</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降低公众运输成本</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降低运输成本</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降低运输成本达90%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8分</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1025"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促进农村公路经济持续发展</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促进社会和谐</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确保群众出行安全，促进社会和谐</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8分</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改善区域内交通面貌和路域环境</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人民群众及车辆安全畅通</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优化交通环境</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8分</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延长乡村道路使用寿命</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定性</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延长乡村公路使用寿命</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6分</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6分</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群众满意度</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10分</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val="en-US" w:eastAsia="zh-CN"/>
        </w:rPr>
        <w:t xml:space="preserve">龙朝霞 </w:t>
      </w:r>
      <w:r>
        <w:rPr>
          <w:rFonts w:hint="default" w:ascii="Times New Roman" w:hAnsi="Times New Roman" w:eastAsia="仿宋_GB2312" w:cs="Times New Roman"/>
          <w:sz w:val="22"/>
          <w:szCs w:val="22"/>
          <w:highlight w:val="none"/>
        </w:rPr>
        <w:t xml:space="preserve"> 填报日期：</w:t>
      </w:r>
      <w:r>
        <w:rPr>
          <w:rFonts w:hint="eastAsia" w:ascii="Times New Roman" w:hAnsi="Times New Roman" w:eastAsia="仿宋_GB2312" w:cs="Times New Roman"/>
          <w:sz w:val="22"/>
          <w:szCs w:val="22"/>
          <w:highlight w:val="none"/>
          <w:lang w:val="en-US" w:eastAsia="zh-CN"/>
        </w:rPr>
        <w:t>2024.6.20</w:t>
      </w:r>
      <w:r>
        <w:rPr>
          <w:rFonts w:hint="default" w:ascii="Times New Roman" w:hAnsi="Times New Roman" w:eastAsia="仿宋_GB2312" w:cs="Times New Roman"/>
          <w:sz w:val="22"/>
          <w:szCs w:val="22"/>
          <w:highlight w:val="none"/>
        </w:rPr>
        <w:t xml:space="preserve">   联系电话：</w:t>
      </w:r>
      <w:r>
        <w:rPr>
          <w:rFonts w:hint="eastAsia" w:ascii="Times New Roman" w:hAnsi="Times New Roman" w:eastAsia="仿宋_GB2312" w:cs="Times New Roman"/>
          <w:sz w:val="22"/>
          <w:szCs w:val="22"/>
          <w:highlight w:val="none"/>
          <w:lang w:val="en-US" w:eastAsia="zh-CN"/>
        </w:rPr>
        <w:t>13762093146</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4"/>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jc w:val="center"/>
        <w:rPr>
          <w:rFonts w:hint="default" w:ascii="Times New Roman" w:hAnsi="Times New Roman" w:eastAsia="方正小标宋_GBK" w:cs="Times New Roman"/>
          <w:sz w:val="52"/>
          <w:szCs w:val="52"/>
          <w:highlight w:val="none"/>
        </w:rPr>
      </w:pPr>
    </w:p>
    <w:p>
      <w:pPr>
        <w:jc w:val="center"/>
        <w:rPr>
          <w:rFonts w:hint="eastAsia" w:asciiTheme="majorEastAsia" w:hAnsiTheme="majorEastAsia" w:eastAsiaTheme="majorEastAsia" w:cstheme="majorEastAsia"/>
          <w:sz w:val="36"/>
          <w:szCs w:val="36"/>
          <w:highlight w:val="none"/>
        </w:rPr>
      </w:pPr>
      <w:r>
        <w:rPr>
          <w:rFonts w:hint="eastAsia" w:asciiTheme="majorEastAsia" w:hAnsiTheme="majorEastAsia" w:eastAsiaTheme="majorEastAsia" w:cstheme="majorEastAsia"/>
          <w:sz w:val="36"/>
          <w:szCs w:val="36"/>
          <w:highlight w:val="none"/>
        </w:rPr>
        <w:t>202</w:t>
      </w:r>
      <w:r>
        <w:rPr>
          <w:rFonts w:hint="eastAsia" w:asciiTheme="majorEastAsia" w:hAnsiTheme="majorEastAsia" w:eastAsiaTheme="majorEastAsia" w:cstheme="majorEastAsia"/>
          <w:sz w:val="36"/>
          <w:szCs w:val="36"/>
          <w:highlight w:val="none"/>
          <w:lang w:val="en-US" w:eastAsia="zh-CN"/>
        </w:rPr>
        <w:t>3</w:t>
      </w:r>
      <w:r>
        <w:rPr>
          <w:rFonts w:hint="eastAsia" w:asciiTheme="majorEastAsia" w:hAnsiTheme="majorEastAsia" w:eastAsiaTheme="majorEastAsia" w:cstheme="majorEastAsia"/>
          <w:sz w:val="36"/>
          <w:szCs w:val="36"/>
          <w:highlight w:val="none"/>
        </w:rPr>
        <w:t>年度</w:t>
      </w:r>
      <w:r>
        <w:rPr>
          <w:rFonts w:hint="eastAsia" w:asciiTheme="majorEastAsia" w:hAnsiTheme="majorEastAsia" w:eastAsiaTheme="majorEastAsia" w:cstheme="majorEastAsia"/>
          <w:sz w:val="36"/>
          <w:szCs w:val="36"/>
          <w:highlight w:val="none"/>
          <w:lang w:val="en-US" w:eastAsia="zh-CN"/>
        </w:rPr>
        <w:t>君山区农村公路养护中心</w:t>
      </w:r>
      <w:r>
        <w:rPr>
          <w:rFonts w:hint="eastAsia" w:asciiTheme="majorEastAsia" w:hAnsiTheme="majorEastAsia" w:eastAsiaTheme="majorEastAsia" w:cstheme="majorEastAsia"/>
          <w:sz w:val="36"/>
          <w:szCs w:val="36"/>
          <w:highlight w:val="none"/>
        </w:rPr>
        <w:t>整体支出</w:t>
      </w:r>
    </w:p>
    <w:p>
      <w:pPr>
        <w:jc w:val="center"/>
        <w:rPr>
          <w:rFonts w:hint="eastAsia" w:asciiTheme="majorEastAsia" w:hAnsiTheme="majorEastAsia" w:eastAsiaTheme="majorEastAsia" w:cstheme="majorEastAsia"/>
          <w:sz w:val="36"/>
          <w:szCs w:val="36"/>
          <w:highlight w:val="none"/>
        </w:rPr>
      </w:pPr>
      <w:r>
        <w:rPr>
          <w:rFonts w:hint="eastAsia" w:asciiTheme="majorEastAsia" w:hAnsiTheme="majorEastAsia" w:eastAsiaTheme="majorEastAsia" w:cstheme="majorEastAsia"/>
          <w:sz w:val="36"/>
          <w:szCs w:val="36"/>
          <w:highlight w:val="none"/>
        </w:rPr>
        <w:t>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 xml:space="preserve">年 </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 xml:space="preserve"> 月 </w:t>
      </w:r>
      <w:r>
        <w:rPr>
          <w:rFonts w:hint="eastAsia" w:ascii="Times New Roman" w:hAnsi="Times New Roman" w:eastAsia="楷体_GB2312" w:cs="Times New Roman"/>
          <w:sz w:val="32"/>
          <w:szCs w:val="32"/>
          <w:highlight w:val="none"/>
          <w:lang w:val="en-US" w:eastAsia="zh-CN"/>
        </w:rPr>
        <w:t>20</w:t>
      </w:r>
      <w:r>
        <w:rPr>
          <w:rFonts w:hint="default" w:ascii="Times New Roman" w:hAnsi="Times New Roman" w:eastAsia="楷体_GB2312" w:cs="Times New Roman"/>
          <w:sz w:val="32"/>
          <w:szCs w:val="32"/>
          <w:highlight w:val="none"/>
        </w:rPr>
        <w:t xml:space="preserve"> 日</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jc w:val="center"/>
        <w:rPr>
          <w:rFonts w:hint="eastAsia" w:asciiTheme="majorEastAsia" w:hAnsiTheme="majorEastAsia" w:eastAsiaTheme="majorEastAsia" w:cstheme="majorEastAsia"/>
          <w:sz w:val="36"/>
          <w:szCs w:val="36"/>
          <w:highlight w:val="none"/>
        </w:rPr>
      </w:pPr>
      <w:r>
        <w:rPr>
          <w:rFonts w:hint="default" w:ascii="Times New Roman" w:hAnsi="Times New Roman" w:eastAsia="仿宋_GB2312" w:cs="Times New Roman"/>
          <w:sz w:val="32"/>
          <w:szCs w:val="32"/>
          <w:highlight w:val="none"/>
        </w:rPr>
        <w:br w:type="page"/>
      </w:r>
      <w:r>
        <w:rPr>
          <w:rFonts w:hint="eastAsia" w:asciiTheme="majorEastAsia" w:hAnsiTheme="majorEastAsia" w:eastAsiaTheme="majorEastAsia" w:cstheme="majorEastAsia"/>
          <w:sz w:val="36"/>
          <w:szCs w:val="36"/>
          <w:highlight w:val="none"/>
        </w:rPr>
        <w:t>202</w:t>
      </w:r>
      <w:r>
        <w:rPr>
          <w:rFonts w:hint="eastAsia" w:asciiTheme="majorEastAsia" w:hAnsiTheme="majorEastAsia" w:eastAsiaTheme="majorEastAsia" w:cstheme="majorEastAsia"/>
          <w:sz w:val="36"/>
          <w:szCs w:val="36"/>
          <w:highlight w:val="none"/>
          <w:lang w:val="en-US" w:eastAsia="zh-CN"/>
        </w:rPr>
        <w:t>3</w:t>
      </w:r>
      <w:r>
        <w:rPr>
          <w:rFonts w:hint="eastAsia" w:asciiTheme="majorEastAsia" w:hAnsiTheme="majorEastAsia" w:eastAsiaTheme="majorEastAsia" w:cstheme="majorEastAsia"/>
          <w:sz w:val="36"/>
          <w:szCs w:val="36"/>
          <w:highlight w:val="none"/>
        </w:rPr>
        <w:t>年度</w:t>
      </w:r>
      <w:r>
        <w:rPr>
          <w:rFonts w:hint="eastAsia" w:asciiTheme="majorEastAsia" w:hAnsiTheme="majorEastAsia" w:eastAsiaTheme="majorEastAsia" w:cstheme="majorEastAsia"/>
          <w:sz w:val="36"/>
          <w:szCs w:val="36"/>
          <w:highlight w:val="none"/>
          <w:lang w:val="en-US" w:eastAsia="zh-CN"/>
        </w:rPr>
        <w:t>君山区农村公路养护中心</w:t>
      </w:r>
      <w:r>
        <w:rPr>
          <w:rFonts w:hint="eastAsia" w:asciiTheme="majorEastAsia" w:hAnsiTheme="majorEastAsia" w:eastAsiaTheme="majorEastAsia" w:cstheme="majorEastAsia"/>
          <w:sz w:val="36"/>
          <w:szCs w:val="36"/>
          <w:highlight w:val="none"/>
        </w:rPr>
        <w:t>整体支出</w:t>
      </w:r>
    </w:p>
    <w:p>
      <w:pPr>
        <w:jc w:val="center"/>
        <w:rPr>
          <w:rFonts w:hint="eastAsia" w:asciiTheme="majorEastAsia" w:hAnsiTheme="majorEastAsia" w:eastAsiaTheme="majorEastAsia" w:cstheme="majorEastAsia"/>
          <w:sz w:val="36"/>
          <w:szCs w:val="36"/>
          <w:highlight w:val="none"/>
        </w:rPr>
      </w:pPr>
      <w:r>
        <w:rPr>
          <w:rFonts w:hint="eastAsia" w:asciiTheme="majorEastAsia" w:hAnsiTheme="majorEastAsia" w:eastAsiaTheme="majorEastAsia" w:cstheme="majorEastAsia"/>
          <w:sz w:val="36"/>
          <w:szCs w:val="36"/>
          <w:highlight w:val="none"/>
        </w:rPr>
        <w:t>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widowControl/>
        <w:numPr>
          <w:ilvl w:val="0"/>
          <w:numId w:val="1"/>
        </w:numPr>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pPr>
        <w:widowControl/>
        <w:spacing w:line="600" w:lineRule="exact"/>
        <w:ind w:firstLine="627" w:firstLineChars="196"/>
        <w:jc w:val="left"/>
        <w:rPr>
          <w:rFonts w:hint="default" w:ascii="宋体" w:hAnsi="宋体" w:eastAsia="宋体" w:cs="宋体"/>
          <w:sz w:val="32"/>
          <w:szCs w:val="32"/>
          <w:highlight w:val="white"/>
          <w:lang w:val="en-US" w:eastAsia="zh-CN"/>
        </w:rPr>
      </w:pPr>
      <w:r>
        <w:rPr>
          <w:rFonts w:hint="eastAsia" w:ascii="宋体" w:hAnsi="宋体" w:eastAsia="宋体" w:cs="宋体"/>
          <w:sz w:val="32"/>
          <w:szCs w:val="32"/>
          <w:highlight w:val="white"/>
          <w:lang w:val="zh-CN"/>
        </w:rPr>
        <w:t>岳阳市君山区农村公路养护中心单位内设机构包括：办公室、人事财务室、</w:t>
      </w:r>
      <w:r>
        <w:rPr>
          <w:rFonts w:hint="eastAsia" w:ascii="宋体" w:hAnsi="宋体" w:eastAsia="宋体" w:cs="宋体"/>
          <w:sz w:val="32"/>
          <w:szCs w:val="32"/>
          <w:highlight w:val="white"/>
          <w:lang w:val="en-US" w:eastAsia="zh-CN"/>
        </w:rPr>
        <w:t>计划基建股、</w:t>
      </w:r>
      <w:r>
        <w:rPr>
          <w:rFonts w:hint="eastAsia" w:ascii="宋体" w:hAnsi="宋体" w:eastAsia="宋体" w:cs="宋体"/>
          <w:sz w:val="32"/>
          <w:szCs w:val="32"/>
          <w:highlight w:val="white"/>
          <w:lang w:val="zh-CN"/>
        </w:rPr>
        <w:t>柳林洲、许市、钱粮湖三个农村公路管理站、钱粮湖、许市两个养护工班。</w:t>
      </w:r>
      <w:r>
        <w:rPr>
          <w:rFonts w:hint="eastAsia" w:ascii="宋体" w:hAnsi="宋体" w:cs="宋体"/>
          <w:sz w:val="32"/>
          <w:szCs w:val="32"/>
          <w:highlight w:val="white"/>
          <w:lang w:val="en-US" w:eastAsia="zh-CN"/>
        </w:rPr>
        <w:t>农村公路养护中心共72人，在编人员22人，无编人员25人，退休25人。</w:t>
      </w:r>
    </w:p>
    <w:p>
      <w:pPr>
        <w:widowControl/>
        <w:spacing w:line="600" w:lineRule="exact"/>
        <w:ind w:firstLine="627" w:firstLineChars="196"/>
        <w:jc w:val="left"/>
        <w:rPr>
          <w:rFonts w:hint="eastAsia" w:ascii="宋体" w:hAnsi="宋体" w:eastAsia="宋体" w:cs="宋体"/>
          <w:sz w:val="32"/>
          <w:szCs w:val="32"/>
          <w:highlight w:val="white"/>
          <w:lang w:val="en-US" w:eastAsia="zh-CN"/>
        </w:rPr>
      </w:pPr>
      <w:r>
        <w:rPr>
          <w:rFonts w:hint="eastAsia" w:ascii="宋体" w:hAnsi="宋体" w:eastAsia="宋体" w:cs="宋体"/>
          <w:sz w:val="32"/>
          <w:szCs w:val="32"/>
          <w:highlight w:val="white"/>
          <w:lang w:val="en-US" w:eastAsia="zh-CN"/>
        </w:rPr>
        <w:t>单位的主要职能：</w:t>
      </w:r>
    </w:p>
    <w:p>
      <w:pPr>
        <w:widowControl/>
        <w:spacing w:line="600" w:lineRule="exact"/>
        <w:ind w:firstLine="627" w:firstLineChars="196"/>
        <w:jc w:val="left"/>
        <w:rPr>
          <w:rFonts w:hint="eastAsia" w:ascii="宋体" w:hAnsi="宋体" w:eastAsia="宋体" w:cs="宋体"/>
          <w:sz w:val="32"/>
          <w:szCs w:val="32"/>
          <w:highlight w:val="white"/>
          <w:lang w:val="zh-CN"/>
        </w:rPr>
      </w:pPr>
      <w:r>
        <w:rPr>
          <w:rFonts w:hint="eastAsia" w:ascii="宋体" w:hAnsi="宋体" w:eastAsia="宋体" w:cs="宋体"/>
          <w:sz w:val="32"/>
          <w:szCs w:val="32"/>
          <w:highlight w:val="white"/>
          <w:lang w:val="en-US" w:eastAsia="zh-CN"/>
        </w:rPr>
        <w:t>1、</w:t>
      </w:r>
      <w:r>
        <w:rPr>
          <w:rFonts w:hint="eastAsia" w:ascii="宋体" w:hAnsi="宋体" w:eastAsia="宋体" w:cs="宋体"/>
          <w:sz w:val="32"/>
          <w:szCs w:val="32"/>
          <w:highlight w:val="white"/>
          <w:lang w:val="zh-CN"/>
        </w:rPr>
        <w:t>负责监督指导全区农村公路的管理、养护、建设和协调工作；</w:t>
      </w:r>
    </w:p>
    <w:p>
      <w:pPr>
        <w:widowControl/>
        <w:spacing w:line="600" w:lineRule="exact"/>
        <w:ind w:firstLine="627" w:firstLineChars="196"/>
        <w:jc w:val="left"/>
        <w:rPr>
          <w:rFonts w:hint="eastAsia" w:ascii="宋体" w:hAnsi="宋体" w:eastAsia="宋体" w:cs="宋体"/>
          <w:sz w:val="32"/>
          <w:szCs w:val="32"/>
          <w:highlight w:val="white"/>
          <w:lang w:val="zh-CN"/>
        </w:rPr>
      </w:pPr>
      <w:r>
        <w:rPr>
          <w:rFonts w:hint="eastAsia" w:ascii="宋体" w:hAnsi="宋体" w:eastAsia="宋体" w:cs="宋体"/>
          <w:sz w:val="32"/>
          <w:szCs w:val="32"/>
          <w:highlight w:val="white"/>
          <w:lang w:val="en-US" w:eastAsia="zh-CN"/>
        </w:rPr>
        <w:t>2、</w:t>
      </w:r>
      <w:r>
        <w:rPr>
          <w:rFonts w:hint="eastAsia" w:ascii="宋体" w:hAnsi="宋体" w:eastAsia="宋体" w:cs="宋体"/>
          <w:sz w:val="32"/>
          <w:szCs w:val="32"/>
          <w:highlight w:val="white"/>
          <w:lang w:val="zh-CN"/>
        </w:rPr>
        <w:t>编制和实施全区农村公路发展规划和战备规划，编制和实施农村公路建设年度计划；</w:t>
      </w:r>
    </w:p>
    <w:p>
      <w:pPr>
        <w:widowControl/>
        <w:spacing w:line="600" w:lineRule="exact"/>
        <w:ind w:firstLine="627" w:firstLineChars="196"/>
        <w:jc w:val="left"/>
        <w:rPr>
          <w:rFonts w:hint="eastAsia" w:ascii="宋体" w:hAnsi="宋体" w:eastAsia="宋体" w:cs="宋体"/>
          <w:sz w:val="32"/>
          <w:szCs w:val="32"/>
          <w:highlight w:val="white"/>
          <w:lang w:val="zh-CN"/>
        </w:rPr>
      </w:pPr>
      <w:r>
        <w:rPr>
          <w:rFonts w:hint="eastAsia" w:ascii="宋体" w:hAnsi="宋体" w:eastAsia="宋体" w:cs="宋体"/>
          <w:sz w:val="32"/>
          <w:szCs w:val="32"/>
          <w:highlight w:val="white"/>
          <w:lang w:val="en-US" w:eastAsia="zh-CN"/>
        </w:rPr>
        <w:t>3、</w:t>
      </w:r>
      <w:r>
        <w:rPr>
          <w:rFonts w:hint="eastAsia" w:ascii="宋体" w:hAnsi="宋体" w:eastAsia="宋体" w:cs="宋体"/>
          <w:sz w:val="32"/>
          <w:szCs w:val="32"/>
          <w:highlight w:val="white"/>
          <w:lang w:val="zh-CN"/>
        </w:rPr>
        <w:t>负责组织农村公路建设项目的资金筹措、招投标和工程建设管理工作；</w:t>
      </w:r>
    </w:p>
    <w:p>
      <w:pPr>
        <w:widowControl/>
        <w:spacing w:line="600" w:lineRule="exact"/>
        <w:ind w:firstLine="627" w:firstLineChars="196"/>
        <w:jc w:val="left"/>
        <w:rPr>
          <w:rFonts w:hint="eastAsia" w:ascii="宋体" w:hAnsi="宋体" w:eastAsia="宋体" w:cs="宋体"/>
          <w:sz w:val="32"/>
          <w:szCs w:val="32"/>
          <w:highlight w:val="white"/>
          <w:lang w:val="zh-CN"/>
        </w:rPr>
      </w:pPr>
      <w:r>
        <w:rPr>
          <w:rFonts w:hint="eastAsia" w:ascii="宋体" w:hAnsi="宋体" w:eastAsia="宋体" w:cs="宋体"/>
          <w:sz w:val="32"/>
          <w:szCs w:val="32"/>
          <w:highlight w:val="white"/>
          <w:lang w:val="en-US" w:eastAsia="zh-CN"/>
        </w:rPr>
        <w:t>4、</w:t>
      </w:r>
      <w:r>
        <w:rPr>
          <w:rFonts w:hint="eastAsia" w:ascii="宋体" w:hAnsi="宋体" w:eastAsia="宋体" w:cs="宋体"/>
          <w:sz w:val="32"/>
          <w:szCs w:val="32"/>
          <w:highlight w:val="white"/>
          <w:lang w:val="zh-CN"/>
        </w:rPr>
        <w:t>农村公路养护及养护市场的监督管一、资金拨付、监管，协助区交通局监督项目建设单位严格履行交通基建程序；</w:t>
      </w:r>
    </w:p>
    <w:p>
      <w:pPr>
        <w:widowControl/>
        <w:spacing w:line="600" w:lineRule="exact"/>
        <w:ind w:firstLine="627" w:firstLineChars="196"/>
        <w:jc w:val="left"/>
        <w:rPr>
          <w:rFonts w:hint="eastAsia" w:ascii="宋体" w:hAnsi="宋体" w:eastAsia="宋体" w:cs="宋体"/>
          <w:sz w:val="32"/>
          <w:szCs w:val="32"/>
          <w:highlight w:val="white"/>
          <w:lang w:val="zh-CN"/>
        </w:rPr>
      </w:pPr>
      <w:r>
        <w:rPr>
          <w:rFonts w:hint="eastAsia" w:ascii="宋体" w:hAnsi="宋体" w:eastAsia="宋体" w:cs="宋体"/>
          <w:sz w:val="32"/>
          <w:szCs w:val="32"/>
          <w:highlight w:val="white"/>
          <w:lang w:val="en-US" w:eastAsia="zh-CN"/>
        </w:rPr>
        <w:t>5、</w:t>
      </w:r>
      <w:r>
        <w:rPr>
          <w:rFonts w:hint="eastAsia" w:ascii="宋体" w:hAnsi="宋体" w:eastAsia="宋体" w:cs="宋体"/>
          <w:sz w:val="32"/>
          <w:szCs w:val="32"/>
          <w:highlight w:val="white"/>
          <w:lang w:val="zh-CN"/>
        </w:rPr>
        <w:t>负责全区农村公路调查、公路路况技术标准的评定、年度目标考核和科技、信息工作；</w:t>
      </w:r>
    </w:p>
    <w:p>
      <w:pPr>
        <w:widowControl/>
        <w:spacing w:line="600" w:lineRule="exact"/>
        <w:ind w:firstLine="627" w:firstLineChars="196"/>
        <w:jc w:val="left"/>
        <w:rPr>
          <w:rFonts w:hint="eastAsia" w:ascii="宋体" w:hAnsi="宋体" w:eastAsia="宋体" w:cs="宋体"/>
          <w:sz w:val="32"/>
          <w:szCs w:val="32"/>
          <w:highlight w:val="white"/>
          <w:lang w:val="zh-CN"/>
        </w:rPr>
      </w:pPr>
      <w:r>
        <w:rPr>
          <w:rFonts w:hint="eastAsia" w:ascii="宋体" w:hAnsi="宋体" w:eastAsia="宋体" w:cs="宋体"/>
          <w:sz w:val="32"/>
          <w:szCs w:val="32"/>
          <w:highlight w:val="white"/>
          <w:lang w:val="en-US" w:eastAsia="zh-CN"/>
        </w:rPr>
        <w:t>6、</w:t>
      </w:r>
      <w:r>
        <w:rPr>
          <w:rFonts w:hint="eastAsia" w:ascii="宋体" w:hAnsi="宋体" w:eastAsia="宋体" w:cs="宋体"/>
          <w:sz w:val="32"/>
          <w:szCs w:val="32"/>
          <w:highlight w:val="white"/>
          <w:lang w:val="zh-CN"/>
        </w:rPr>
        <w:t>负责指导乡（镇）农村公路管理养护等工作。</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p>
    <w:p>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7"/>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val="0"/>
          <w:bCs/>
          <w:sz w:val="32"/>
          <w:szCs w:val="32"/>
          <w:highlight w:val="none"/>
          <w:lang w:val="en-US" w:eastAsia="zh-CN"/>
        </w:rPr>
      </w:pPr>
      <w:r>
        <w:rPr>
          <w:rFonts w:hint="eastAsia" w:ascii="宋体" w:hAnsi="宋体" w:eastAsia="宋体" w:cs="宋体"/>
          <w:kern w:val="0"/>
          <w:sz w:val="32"/>
          <w:szCs w:val="32"/>
          <w:highlight w:val="white"/>
          <w:lang w:val="en-US" w:eastAsia="zh-CN" w:bidi="ar-SA"/>
        </w:rPr>
        <w:t>基本支出494.92万元，人员支出453.67万元，占基本支出的91.67%，公用支出41.25万元，占基本支出的8.33%。其中养护中心总人数72人，人员支出人均6.3万元。</w:t>
      </w:r>
    </w:p>
    <w:p>
      <w:pPr>
        <w:pStyle w:val="7"/>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spacing w:line="560" w:lineRule="exact"/>
        <w:ind w:firstLine="640" w:firstLineChars="200"/>
        <w:rPr>
          <w:rFonts w:hint="default" w:ascii="宋体" w:hAnsi="宋体" w:eastAsia="宋体" w:cs="宋体"/>
          <w:kern w:val="0"/>
          <w:sz w:val="32"/>
          <w:szCs w:val="32"/>
          <w:highlight w:val="white"/>
          <w:lang w:val="en-US" w:eastAsia="zh-CN" w:bidi="ar-SA"/>
        </w:rPr>
      </w:pPr>
      <w:r>
        <w:rPr>
          <w:rFonts w:hint="eastAsia" w:ascii="宋体" w:hAnsi="宋体" w:eastAsia="宋体" w:cs="宋体"/>
          <w:kern w:val="0"/>
          <w:sz w:val="32"/>
          <w:szCs w:val="32"/>
          <w:highlight w:val="white"/>
          <w:lang w:val="en-US" w:eastAsia="zh-CN" w:bidi="ar-SA"/>
        </w:rPr>
        <w:t xml:space="preserve"> 2023年专项资金收入873.5万元（其中上年结转43.37万元，本年项目拔款830.13万元），本年专项资金支出873.5万元，年末项目结转1.26万元。</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rPr>
        <w:t>政府性基金预算支出情况</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宋体" w:hAnsi="宋体" w:eastAsia="宋体" w:cs="宋体"/>
          <w:kern w:val="0"/>
          <w:sz w:val="32"/>
          <w:szCs w:val="32"/>
          <w:highlight w:val="white"/>
          <w:lang w:val="en-US" w:eastAsia="zh-CN" w:bidi="ar-SA"/>
        </w:rPr>
      </w:pPr>
      <w:r>
        <w:rPr>
          <w:rFonts w:hint="eastAsia" w:ascii="宋体" w:hAnsi="宋体" w:eastAsia="宋体" w:cs="宋体"/>
          <w:kern w:val="0"/>
          <w:sz w:val="32"/>
          <w:szCs w:val="32"/>
          <w:highlight w:val="white"/>
          <w:lang w:val="en-US" w:eastAsia="zh-CN" w:bidi="ar-SA"/>
        </w:rPr>
        <w:t xml:space="preserve"> 本单位无政府性基金支出</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国有资本经营预算支出情况</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宋体" w:hAnsi="宋体" w:eastAsia="宋体" w:cs="宋体"/>
          <w:kern w:val="0"/>
          <w:sz w:val="32"/>
          <w:szCs w:val="32"/>
          <w:highlight w:val="white"/>
          <w:lang w:val="en-US" w:eastAsia="zh-CN" w:bidi="ar-SA"/>
        </w:rPr>
      </w:pPr>
      <w:r>
        <w:rPr>
          <w:rFonts w:hint="eastAsia" w:ascii="宋体" w:hAnsi="宋体" w:eastAsia="宋体" w:cs="宋体"/>
          <w:kern w:val="0"/>
          <w:sz w:val="32"/>
          <w:szCs w:val="32"/>
          <w:highlight w:val="white"/>
          <w:lang w:val="en-US" w:eastAsia="zh-CN" w:bidi="ar-SA"/>
        </w:rPr>
        <w:t>本单位无国有资本经营支出</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rPr>
        <w:t>社会保险基金预算支出情况</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宋体" w:hAnsi="宋体" w:eastAsia="宋体" w:cs="宋体"/>
          <w:kern w:val="0"/>
          <w:sz w:val="32"/>
          <w:szCs w:val="32"/>
          <w:highlight w:val="white"/>
          <w:lang w:val="en-US" w:eastAsia="zh-CN" w:bidi="ar-SA"/>
        </w:rPr>
      </w:pPr>
      <w:r>
        <w:rPr>
          <w:rFonts w:hint="eastAsia" w:ascii="宋体" w:hAnsi="宋体" w:eastAsia="宋体" w:cs="宋体"/>
          <w:kern w:val="0"/>
          <w:sz w:val="32"/>
          <w:szCs w:val="32"/>
          <w:highlight w:val="white"/>
          <w:lang w:val="en-US" w:eastAsia="zh-CN" w:bidi="ar-SA"/>
        </w:rPr>
        <w:t>本单位无社会保险基金支出</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六、</w:t>
      </w:r>
      <w:r>
        <w:rPr>
          <w:rFonts w:hint="default" w:ascii="Times New Roman" w:hAnsi="Times New Roman" w:eastAsia="黑体" w:cs="Times New Roman"/>
          <w:sz w:val="32"/>
          <w:szCs w:val="32"/>
          <w:highlight w:val="none"/>
        </w:rPr>
        <w:t>部门整体支出绩效情况</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firstLine="480" w:firstLineChars="200"/>
        <w:jc w:val="both"/>
        <w:textAlignment w:val="auto"/>
        <w:rPr>
          <w:rFonts w:hint="eastAsia" w:ascii="宋体" w:hAnsi="宋体" w:eastAsia="宋体" w:cs="宋体"/>
          <w:kern w:val="0"/>
          <w:sz w:val="32"/>
          <w:szCs w:val="32"/>
          <w:highlight w:val="white"/>
          <w:lang w:val="en-US" w:eastAsia="zh-CN" w:bidi="ar-SA"/>
        </w:rPr>
      </w:pPr>
      <w:r>
        <w:rPr>
          <w:rFonts w:hint="eastAsia" w:ascii="宋体" w:hAnsi="宋体" w:eastAsia="宋体" w:cs="宋体"/>
          <w:b w:val="0"/>
          <w:bCs/>
          <w:sz w:val="24"/>
          <w:szCs w:val="24"/>
          <w:lang w:val="en-US" w:eastAsia="zh-CN"/>
        </w:rPr>
        <w:t>1</w:t>
      </w:r>
      <w:r>
        <w:rPr>
          <w:rFonts w:hint="eastAsia" w:ascii="宋体" w:hAnsi="宋体" w:eastAsia="宋体" w:cs="宋体"/>
          <w:kern w:val="0"/>
          <w:sz w:val="32"/>
          <w:szCs w:val="32"/>
          <w:highlight w:val="white"/>
          <w:lang w:val="en-US" w:eastAsia="zh-CN" w:bidi="ar-SA"/>
        </w:rPr>
        <w:t>、预算配置方面：财政供养人员控制率达100%，“三公经费”使用比上年，减少3万元，减少100%，减少主要原因是因为今年的公务用车列入其他交通费和专用燃料费中。重点支出安排与预算和计划基本一致。</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firstLine="640" w:firstLineChars="200"/>
        <w:jc w:val="both"/>
        <w:textAlignment w:val="auto"/>
        <w:rPr>
          <w:rFonts w:hint="eastAsia" w:ascii="宋体" w:hAnsi="宋体" w:eastAsia="宋体" w:cs="宋体"/>
          <w:kern w:val="0"/>
          <w:sz w:val="32"/>
          <w:szCs w:val="32"/>
          <w:highlight w:val="white"/>
          <w:lang w:val="en-US" w:eastAsia="zh-CN" w:bidi="ar-SA"/>
        </w:rPr>
      </w:pPr>
      <w:r>
        <w:rPr>
          <w:rFonts w:hint="eastAsia" w:ascii="宋体" w:hAnsi="宋体" w:eastAsia="宋体" w:cs="宋体"/>
          <w:kern w:val="0"/>
          <w:sz w:val="32"/>
          <w:szCs w:val="32"/>
          <w:highlight w:val="white"/>
          <w:lang w:val="en-US" w:eastAsia="zh-CN" w:bidi="ar-SA"/>
        </w:rPr>
        <w:t>2、预处执行方面：本年无预算调整，因年初预算非全口径预算，基本支出按年初预算执行。项目支付进度是按照项目进度申报。资金结余，今年资金结余44.25万元。</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firstLine="640" w:firstLineChars="200"/>
        <w:jc w:val="both"/>
        <w:textAlignment w:val="auto"/>
        <w:rPr>
          <w:rFonts w:hint="eastAsia" w:ascii="宋体" w:hAnsi="宋体" w:eastAsia="宋体" w:cs="宋体"/>
          <w:kern w:val="0"/>
          <w:sz w:val="32"/>
          <w:szCs w:val="32"/>
          <w:highlight w:val="white"/>
          <w:lang w:val="en-US" w:eastAsia="zh-CN" w:bidi="ar-SA"/>
        </w:rPr>
      </w:pPr>
      <w:r>
        <w:rPr>
          <w:rFonts w:hint="eastAsia" w:ascii="宋体" w:hAnsi="宋体" w:eastAsia="宋体" w:cs="宋体"/>
          <w:kern w:val="0"/>
          <w:sz w:val="32"/>
          <w:szCs w:val="32"/>
          <w:highlight w:val="white"/>
          <w:lang w:val="en-US" w:eastAsia="zh-CN" w:bidi="ar-SA"/>
        </w:rPr>
        <w:t>4、预算管理方面：管理制度健全性：我单位制定了完整的财务管理制度。资金的使用合完全符合国家财经法规和财务管理制度执行，资金的拔付和项目的支出都严格按照财务制度执行。预决算信息公开都按规定内容在规定时限内公开。资产管理已制定管理制度，并按制度执行，资产管理由专人管理，设立资产台账，并及时清对，做到账账相符，账实相符。</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firstLine="640" w:firstLineChars="200"/>
        <w:jc w:val="both"/>
        <w:textAlignment w:val="auto"/>
        <w:rPr>
          <w:rFonts w:hint="default" w:ascii="宋体" w:hAnsi="宋体" w:eastAsia="宋体" w:cs="宋体"/>
          <w:kern w:val="0"/>
          <w:sz w:val="32"/>
          <w:szCs w:val="32"/>
          <w:highlight w:val="white"/>
          <w:lang w:val="en-US" w:eastAsia="zh-CN" w:bidi="ar-SA"/>
        </w:rPr>
      </w:pPr>
      <w:r>
        <w:rPr>
          <w:rFonts w:hint="eastAsia" w:ascii="宋体" w:hAnsi="宋体" w:eastAsia="宋体" w:cs="宋体"/>
          <w:kern w:val="0"/>
          <w:sz w:val="32"/>
          <w:szCs w:val="32"/>
          <w:highlight w:val="white"/>
          <w:lang w:val="en-US" w:eastAsia="zh-CN" w:bidi="ar-SA"/>
        </w:rPr>
        <w:t>5、职责履行方面：今年来， 我中心认真贯彻落实全区高质量推进大会和省、市交通运输工作会议精神，坚持“建好、管好、护好、运营好”发展理念，大力发展农村公路基础设施建设，强化行业管理，全面推进农村公路各项工作高质量发展。 全年完成全区道路养护659.27公里，安全防护隐患整改56处，危桥加固2座等。还创省级“四好”农村路示范区。对各乡镇的乡、村道每季度进行行业检查，使全区农村公路全年申通无阻。</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宋体" w:hAnsi="宋体" w:eastAsia="宋体" w:cs="宋体"/>
          <w:kern w:val="0"/>
          <w:sz w:val="32"/>
          <w:szCs w:val="32"/>
          <w:highlight w:val="white"/>
          <w:lang w:val="en-US" w:eastAsia="zh-CN" w:bidi="ar-SA"/>
        </w:rPr>
      </w:pPr>
      <w:r>
        <w:rPr>
          <w:rFonts w:hint="eastAsia" w:ascii="宋体" w:hAnsi="宋体" w:eastAsia="宋体" w:cs="宋体"/>
          <w:kern w:val="0"/>
          <w:sz w:val="32"/>
          <w:szCs w:val="32"/>
          <w:highlight w:val="white"/>
          <w:lang w:val="en-US" w:eastAsia="zh-CN" w:bidi="ar-SA"/>
        </w:rPr>
        <w:t xml:space="preserve">    6、我单位产生的经济效益主要是保障道路通障，社会效益是保障人民群众的安全出行。生态效益是推行绿色交通，生态环保。社会公众或服务对象的满意度98%。</w:t>
      </w:r>
    </w:p>
    <w:p>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宋体" w:hAnsi="宋体" w:eastAsia="宋体" w:cs="宋体"/>
          <w:kern w:val="0"/>
          <w:sz w:val="32"/>
          <w:szCs w:val="32"/>
          <w:highlight w:val="white"/>
          <w:lang w:val="en-US" w:eastAsia="zh-CN" w:bidi="ar-SA"/>
        </w:rPr>
      </w:pPr>
      <w:r>
        <w:rPr>
          <w:rFonts w:hint="default" w:ascii="宋体" w:hAnsi="宋体" w:eastAsia="宋体" w:cs="宋体"/>
          <w:kern w:val="0"/>
          <w:sz w:val="32"/>
          <w:szCs w:val="32"/>
          <w:highlight w:val="white"/>
          <w:lang w:val="en-US" w:eastAsia="zh-CN" w:bidi="ar-SA"/>
        </w:rPr>
        <w:t>1、配套资金难以到位，根据省厅文件，地方配套资金按照50%的比例进行配套，因我区财政紧张，配套资金一直以来都无法全部到位，导致工程建设无法正常建设。</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宋体" w:hAnsi="宋体" w:eastAsia="宋体" w:cs="宋体"/>
          <w:kern w:val="0"/>
          <w:sz w:val="32"/>
          <w:szCs w:val="32"/>
          <w:highlight w:val="white"/>
          <w:lang w:val="en-US" w:eastAsia="zh-CN" w:bidi="ar-SA"/>
        </w:rPr>
      </w:pPr>
      <w:r>
        <w:rPr>
          <w:rFonts w:hint="default" w:ascii="宋体" w:hAnsi="宋体" w:eastAsia="宋体" w:cs="宋体"/>
          <w:kern w:val="0"/>
          <w:sz w:val="32"/>
          <w:szCs w:val="32"/>
          <w:highlight w:val="white"/>
          <w:lang w:val="en-US" w:eastAsia="zh-CN" w:bidi="ar-SA"/>
        </w:rPr>
        <w:t>2、群众性养护体系建立投入不足、机构不健全，部分乡镇没有应用“乡村公路水泥路面接缝简易修补成套技术” ，建立农村公路水泥路的路况的相关管理机制和初期病害处治机制。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宋体" w:hAnsi="宋体" w:eastAsia="宋体" w:cs="宋体"/>
          <w:kern w:val="0"/>
          <w:sz w:val="32"/>
          <w:szCs w:val="32"/>
          <w:highlight w:val="white"/>
          <w:lang w:val="en-US" w:eastAsia="zh-CN" w:bidi="ar-SA"/>
        </w:rPr>
        <w:t>3、农村公路日常养护项目投入偏低，公路的日常维修成本逐渐增高。建议针对过镜车流大量增加和维修成本增高的情况，加强农村公路养护的频率与经费投入力度。</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八、下一步改进措施</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宋体" w:hAnsi="宋体" w:eastAsia="宋体" w:cs="宋体"/>
          <w:kern w:val="0"/>
          <w:sz w:val="32"/>
          <w:szCs w:val="32"/>
          <w:highlight w:val="white"/>
          <w:lang w:val="en-US" w:eastAsia="zh-CN" w:bidi="ar-SA"/>
        </w:rPr>
      </w:pPr>
      <w:r>
        <w:rPr>
          <w:rFonts w:hint="default" w:ascii="宋体" w:hAnsi="宋体" w:eastAsia="宋体" w:cs="宋体"/>
          <w:kern w:val="0"/>
          <w:sz w:val="32"/>
          <w:szCs w:val="32"/>
          <w:highlight w:val="white"/>
          <w:lang w:val="en-US" w:eastAsia="zh-CN" w:bidi="ar-SA"/>
        </w:rPr>
        <w:t>1、加强构建“村实施四个一、乡做到查四季、县负责成体系”的农村公路水泥路“群众性养护”体系基本框架建立，落实乡镇、村委会对农村公路的管养职责，进一步推动农村公路水泥路管养的常态化，确保养护质量与安全得到有效监督。</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宋体" w:hAnsi="宋体" w:eastAsia="宋体" w:cs="宋体"/>
          <w:kern w:val="0"/>
          <w:sz w:val="32"/>
          <w:szCs w:val="32"/>
          <w:highlight w:val="white"/>
          <w:lang w:val="en-US" w:eastAsia="zh-CN" w:bidi="ar-SA"/>
        </w:rPr>
      </w:pPr>
      <w:r>
        <w:rPr>
          <w:rFonts w:hint="default" w:ascii="宋体" w:hAnsi="宋体" w:eastAsia="宋体" w:cs="宋体"/>
          <w:kern w:val="0"/>
          <w:sz w:val="32"/>
          <w:szCs w:val="32"/>
          <w:highlight w:val="white"/>
          <w:lang w:val="en-US" w:eastAsia="zh-CN" w:bidi="ar-SA"/>
        </w:rPr>
        <w:t>2、加强养护实效，借全省路况评定普查之机，摸清全区实时路况，加强路面养护，全面提升路况水平，营造畅、洁、绿、美的公路环境，针对过镜车流大量增加和维修成本增高的情况，加强道路养护的频率与经费投入力度。</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宋体" w:hAnsi="宋体" w:eastAsia="宋体" w:cs="宋体"/>
          <w:kern w:val="0"/>
          <w:sz w:val="32"/>
          <w:szCs w:val="32"/>
          <w:highlight w:val="white"/>
          <w:lang w:val="en-US" w:eastAsia="zh-CN" w:bidi="ar-SA"/>
        </w:rPr>
      </w:pPr>
      <w:r>
        <w:rPr>
          <w:rFonts w:hint="eastAsia" w:ascii="宋体" w:hAnsi="宋体" w:eastAsia="宋体" w:cs="宋体"/>
          <w:kern w:val="0"/>
          <w:sz w:val="32"/>
          <w:szCs w:val="32"/>
          <w:highlight w:val="white"/>
          <w:lang w:val="en-US" w:eastAsia="zh-CN" w:bidi="ar-SA"/>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 xml:space="preserve"> </w:t>
      </w:r>
      <w:r>
        <w:rPr>
          <w:rFonts w:hint="default" w:ascii="Times New Roman" w:hAnsi="Times New Roman" w:eastAsia="黑体" w:cs="Times New Roman"/>
          <w:sz w:val="32"/>
          <w:szCs w:val="32"/>
          <w:highlight w:val="none"/>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4"/>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pPr>
              <w:numPr>
                <w:ilvl w:val="0"/>
                <w:numId w:val="3"/>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pPr>
              <w:numPr>
                <w:ilvl w:val="0"/>
                <w:numId w:val="3"/>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highlight w:val="none"/>
              </w:rPr>
            </w:pP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rPr>
              <w:t>　</w:t>
            </w:r>
            <w:r>
              <w:rPr>
                <w:rFonts w:hint="eastAsia" w:ascii="Times New Roman" w:hAnsi="Times New Roman" w:eastAsia="仿宋_GB2312" w:cs="Times New Roman"/>
                <w:sz w:val="20"/>
                <w:szCs w:val="20"/>
                <w:highlight w:val="none"/>
                <w:lang w:val="en-US" w:eastAsia="zh-CN"/>
              </w:rPr>
              <w:t>94分</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1F254A"/>
    <w:multiLevelType w:val="singleLevel"/>
    <w:tmpl w:val="851F254A"/>
    <w:lvl w:ilvl="0" w:tentative="0">
      <w:start w:val="1"/>
      <w:numFmt w:val="chineseCounting"/>
      <w:suff w:val="nothing"/>
      <w:lvlText w:val="%1、"/>
      <w:lvlJc w:val="left"/>
      <w:rPr>
        <w:rFonts w:hint="eastAsia"/>
      </w:rPr>
    </w:lvl>
  </w:abstractNum>
  <w:abstractNum w:abstractNumId="1">
    <w:nsid w:val="1DA01265"/>
    <w:multiLevelType w:val="singleLevel"/>
    <w:tmpl w:val="1DA01265"/>
    <w:lvl w:ilvl="0" w:tentative="0">
      <w:start w:val="2"/>
      <w:numFmt w:val="chineseCounting"/>
      <w:suff w:val="nothing"/>
      <w:lvlText w:val="（%1）"/>
      <w:lvlJc w:val="left"/>
      <w:rPr>
        <w:rFonts w:hint="eastAsia"/>
      </w:rPr>
    </w:lvl>
  </w:abstractNum>
  <w:abstractNum w:abstractNumId="2">
    <w:nsid w:val="5DDF8822"/>
    <w:multiLevelType w:val="singleLevel"/>
    <w:tmpl w:val="5DDF8822"/>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kNjUxYWE0ZjJmODg4MjZhNDlkMzVjZjdiNjFiYWIifQ=="/>
  </w:docVars>
  <w:rsids>
    <w:rsidRoot w:val="59886344"/>
    <w:rsid w:val="03F27AE4"/>
    <w:rsid w:val="0F7C7397"/>
    <w:rsid w:val="141A1296"/>
    <w:rsid w:val="15284533"/>
    <w:rsid w:val="1F3C79B7"/>
    <w:rsid w:val="258D70CB"/>
    <w:rsid w:val="25A0096A"/>
    <w:rsid w:val="265C0D35"/>
    <w:rsid w:val="2A3902CD"/>
    <w:rsid w:val="318F2491"/>
    <w:rsid w:val="3E280FC6"/>
    <w:rsid w:val="3E703177"/>
    <w:rsid w:val="48F05FFE"/>
    <w:rsid w:val="4F5062C0"/>
    <w:rsid w:val="5595228F"/>
    <w:rsid w:val="59886344"/>
    <w:rsid w:val="5D0620C8"/>
    <w:rsid w:val="5FD80F4C"/>
    <w:rsid w:val="670A2465"/>
    <w:rsid w:val="6B0322B6"/>
    <w:rsid w:val="72CB4B5D"/>
    <w:rsid w:val="78106856"/>
    <w:rsid w:val="7BE648D4"/>
    <w:rsid w:val="7C3443F0"/>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 w:hAnsi="仿宋" w:eastAsia="宋体" w:cs="Times New Roman"/>
      <w:kern w:val="0"/>
      <w:sz w:val="28"/>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qFormat/>
    <w:uiPriority w:val="99"/>
    <w:rPr>
      <w:kern w:val="0"/>
    </w:rPr>
  </w:style>
  <w:style w:type="paragraph" w:styleId="3">
    <w:name w:val="Body Text"/>
    <w:basedOn w:val="1"/>
    <w:semiHidden/>
    <w:qFormat/>
    <w:uiPriority w:val="0"/>
    <w:rPr>
      <w:rFonts w:ascii="仿宋" w:hAnsi="仿宋" w:eastAsia="仿宋" w:cs="仿宋"/>
      <w:sz w:val="31"/>
      <w:szCs w:val="31"/>
      <w:lang w:val="en-US" w:eastAsia="en-US" w:bidi="ar-SA"/>
    </w:rPr>
  </w:style>
  <w:style w:type="paragraph" w:customStyle="1" w:styleId="6">
    <w:name w:val="列出段落1"/>
    <w:basedOn w:val="1"/>
    <w:autoRedefine/>
    <w:qFormat/>
    <w:uiPriority w:val="34"/>
    <w:pPr>
      <w:ind w:firstLine="420" w:firstLineChars="200"/>
    </w:pPr>
  </w:style>
  <w:style w:type="paragraph" w:styleId="7">
    <w:name w:val="List Paragraph"/>
    <w:basedOn w:val="1"/>
    <w:autoRedefine/>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l</cp:lastModifiedBy>
  <dcterms:modified xsi:type="dcterms:W3CDTF">2024-06-25T01:18:58Z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6182D3A10D564617983F46DEE354AEAF</vt:lpwstr>
  </property>
</Properties>
</file>