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u w:val="none"/>
          <w:lang w:val="en-US" w:eastAsia="zh-CN"/>
        </w:rPr>
        <w:t>附件3</w:t>
      </w:r>
    </w:p>
    <w:p>
      <w:pPr>
        <w:jc w:val="both"/>
        <w:rPr>
          <w:rFonts w:hint="default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</w:p>
    <w:p>
      <w:pPr>
        <w:jc w:val="center"/>
        <w:rPr>
          <w:rFonts w:hint="eastAsia" w:ascii="方正公文小标宋" w:hAnsi="方正公文小标宋" w:eastAsia="方正公文小标宋" w:cs="方正公文小标宋"/>
          <w:b w:val="0"/>
          <w:bCs w:val="0"/>
          <w:kern w:val="0"/>
          <w:sz w:val="44"/>
          <w:szCs w:val="44"/>
          <w:u w:val="none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b w:val="0"/>
          <w:bCs w:val="0"/>
          <w:kern w:val="0"/>
          <w:sz w:val="44"/>
          <w:szCs w:val="44"/>
          <w:u w:val="none"/>
          <w:lang w:val="en-US" w:eastAsia="zh-CN"/>
        </w:rPr>
        <w:t>民办非企业单位评估材料目录</w:t>
      </w:r>
    </w:p>
    <w:p>
      <w:pPr>
        <w:ind w:firstLine="640" w:firstLineChars="200"/>
        <w:jc w:val="both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u w:val="none"/>
          <w:lang w:val="en-US" w:eastAsia="zh-CN"/>
        </w:rPr>
        <w:t>一、报送评估机构的材料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1、社会服务机构基本情况介绍；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2、社会服务机构业务主管单位评价表；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3、法人登记证、税务登记证、银行开户证明、办公住所产权证、租赁证明或无偿使用协议（复印件）；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4、现行章程及核准（备案）材料（复印件）；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5、按规定办理变更登记（名称、业务范围、住所、活动资金、法定代表人、业务主管单位等）的相关文件（复印件）；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6、按规定办理备案手续（负责人、内设机构、印章、银行账户等）的相关文件（复印件）；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7、员工（代表）大会制度、人事管理制度、办事机构管理制度、培训制度、档案管理制度、证书管理制度、印章管理制度、项目监督检查制度、承诺服务制度、信息披露制度和财务管理制度（复印件）；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8、2022年和2023年理事会、本届员工（代表）大会全部会议纪要和决议（复印件）；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9、办事机构名称、职责和工作人员配备情况；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10、建立党组织的批准文件（复印件）、党员名单；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11、工作人员花名册（包括学历、职务、职称、年龄、政治面貌、专兼职及返聘情况、所属部门等内容）；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12、理事、监事、服务对象和工作人员通讯录（含联系人、联系电话、手机、电子邮箱、通讯地址、邮编）。为了保证社会调查质量，提高社会调查效率，通讯录单独装订2份，注明参评单位，与申报材料一并报送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13、理（董）事长、副理（董）事长、行政负责人简历和学历证明（复印件）；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14、行政负责人年度绩效考核材料复印件；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15、2022年和2023年第6月份全体工作人员工资表和年金缴纳凭证（复印件）；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16、2022年和2023年年度财务会计报表（复印件）；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17、会计人员姓名、职务、资格证书复印件；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18、近年来开展业务活动的目录及业务活动简介。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u w:val="none"/>
          <w:lang w:val="en-US" w:eastAsia="zh-CN"/>
        </w:rPr>
        <w:t>二、评估专家组实地查看的资料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1、2022年和2023年理事会，本届员工（代表）大会全部会议记录；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2、章程、本届理事会及行政负责人产生的相关会议材料；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3、2022年和2023年年度工作报告；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4、本届中长期发展规划及落实情况的相关材料；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5、2022年和2023年年度工作计划和总结；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6、监事（监事会）履行职责材料；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7、党组织活动材料；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8、工作人员培训的相关材料；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9、对项目监督检查和总结的相关材料；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10、落实承诺服务制度的相关材料；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11、职业道德建设的相关材料；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12、参与制定相关法律法规，向政府提出政策建议的相关材料；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13、接受政府委托项目和购买服务的相关材料；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14、履行社会责任，利用自身优势服务社会公众的相关材料；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15、在国家重大突发公共事件中发挥作用的相关材料；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16、开展公益活动的相关材料；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17、信息披露的相关材料（包括单位基本信息、收费项目和标准、重大活动事项、财务状况、年度工作报告）；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18、新闻媒体宣传报道；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19、政府部门、政府部门内设机构表彰奖励的证明材料；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20、开展国际合作项目的材料；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21、财务人员参加培训次数和内容的材料（复印件）；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22、劳动合同和落实社会保险的相关材料；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23、向理事会报告财务状况的相关材料；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24、2022年和2023年会计账簿、凭证及审计报告；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25、评估专家组要求提供的其他材料。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说明：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1、“报送评估机构的材料”应编写目录和页码，一式二份，按装订要求装订报送；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u w:val="none"/>
          <w:lang w:val="en-US" w:eastAsia="zh-CN"/>
        </w:rPr>
        <w:t>2、“评估专家组实地查看的资料”只需分类整理，不需装订报送。</w:t>
      </w:r>
    </w:p>
    <w:p>
      <w:bookmarkStart w:id="0" w:name="_GoBack"/>
      <w:bookmarkEnd w:id="0"/>
    </w:p>
    <w:sectPr>
      <w:footerReference r:id="rId3" w:type="default"/>
      <w:pgSz w:w="11840" w:h="16840"/>
      <w:pgMar w:top="1440" w:right="1500" w:bottom="1440" w:left="1400" w:header="0" w:footer="120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2D2F8E1-3FCD-4C81-8044-3FBBD4C36F16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BE620AD5-3FF6-4525-BD6E-82F100CFB567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1D283518-C060-448E-914E-D40A4F994277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4" w:fontKey="{0E6BED31-CE3B-4212-A02C-CD39EC560C65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420" w:lineRule="exact"/>
      <w:jc w:val="both"/>
      <w:rPr>
        <w:rFonts w:ascii="Calibri" w:hAnsi="Calibri" w:eastAsia="宋体" w:cs="Times New Roman"/>
        <w:kern w:val="0"/>
        <w:szCs w:val="22"/>
      </w:rPr>
    </w:pPr>
    <w:r>
      <w:rPr>
        <w:rFonts w:ascii="Calibri" w:hAnsi="Calibri" w:eastAsia="宋体" w:cs="Times New Roman"/>
        <w:kern w:val="0"/>
        <w:sz w:val="21"/>
        <w:szCs w:val="2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widowControl w:val="0"/>
                            <w:tabs>
                              <w:tab w:val="center" w:pos="4153"/>
                              <w:tab w:val="right" w:pos="8306"/>
                            </w:tabs>
                            <w:snapToGrid w:val="0"/>
                            <w:jc w:val="left"/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</w:pP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fldChar w:fldCharType="separate"/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t>1</w:t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widowControl w:val="0"/>
                      <w:tabs>
                        <w:tab w:val="center" w:pos="4153"/>
                        <w:tab w:val="right" w:pos="8306"/>
                      </w:tabs>
                      <w:snapToGrid w:val="0"/>
                      <w:jc w:val="left"/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</w:pP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fldChar w:fldCharType="begin"/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instrText xml:space="preserve"> PAGE  \* MERGEFORMAT </w:instrText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fldChar w:fldCharType="separate"/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t>1</w:t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JmZjhmN2EwMTA5ODYwYTA2ZTE1MTU2OTJkMjVmYTYifQ=="/>
  </w:docVars>
  <w:rsids>
    <w:rsidRoot w:val="5B3277AE"/>
    <w:rsid w:val="5B327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2023-08-24T07:21:00Z</dcterms:created>
  <dc:creator>情系河山</dc:creator>
  <cp:lastModifiedBy>情系河山</cp:lastModifiedBy>
  <dcterms:modified xsi:type="dcterms:W3CDTF">2023-08-24T07:23:44Z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E56C8617D30B42EDB882FA79BD7C741D_11</vt:lpwstr>
  </property>
</Properties>
</file>