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00" w:lineRule="exact"/>
        <w:jc w:val="both"/>
        <w:rPr>
          <w:rFonts w:hint="eastAsia" w:ascii="方正小标宋简体" w:hAnsi="方正小标宋简体"/>
          <w:sz w:val="40"/>
          <w:szCs w:val="40"/>
        </w:rPr>
      </w:pPr>
    </w:p>
    <w:p>
      <w:pPr>
        <w:spacing w:line="800" w:lineRule="exact"/>
        <w:jc w:val="center"/>
        <w:rPr>
          <w:rFonts w:hint="eastAsia" w:ascii="方正小标宋简体" w:hAnsi="方正小标宋简体"/>
          <w:sz w:val="40"/>
          <w:szCs w:val="40"/>
        </w:rPr>
      </w:pPr>
    </w:p>
    <w:p>
      <w:pPr>
        <w:spacing w:line="800" w:lineRule="exact"/>
        <w:jc w:val="center"/>
        <w:rPr>
          <w:rFonts w:hint="eastAsia" w:ascii="方正小标宋简体" w:hAnsi="方正小标宋简体"/>
          <w:sz w:val="40"/>
          <w:szCs w:val="40"/>
        </w:rPr>
      </w:pPr>
    </w:p>
    <w:p>
      <w:pPr>
        <w:spacing w:line="800" w:lineRule="exact"/>
        <w:jc w:val="center"/>
        <w:rPr>
          <w:rFonts w:hint="eastAsia" w:ascii="方正小标宋简体" w:hAnsi="方正小标宋简体"/>
          <w:sz w:val="40"/>
          <w:szCs w:val="40"/>
        </w:rPr>
      </w:pPr>
    </w:p>
    <w:p>
      <w:pPr>
        <w:spacing w:line="800" w:lineRule="exact"/>
        <w:rPr>
          <w:rFonts w:hint="eastAsia" w:ascii="方正小标宋简体" w:hAnsi="方正小标宋简体"/>
          <w:sz w:val="20"/>
          <w:szCs w:val="20"/>
        </w:rPr>
      </w:pPr>
    </w:p>
    <w:p>
      <w:pPr>
        <w:spacing w:line="800" w:lineRule="exact"/>
        <w:jc w:val="center"/>
        <w:rPr>
          <w:sz w:val="46"/>
          <w:szCs w:val="46"/>
        </w:rPr>
      </w:pPr>
      <w:r>
        <w:rPr>
          <w:rFonts w:ascii="方正小标宋简体" w:hAnsi="方正小标宋简体"/>
          <w:sz w:val="46"/>
          <w:szCs w:val="46"/>
        </w:rPr>
        <w:t>君山区</w:t>
      </w:r>
      <w:r>
        <w:rPr>
          <w:sz w:val="46"/>
          <w:szCs w:val="46"/>
        </w:rPr>
        <w:t>20</w:t>
      </w:r>
      <w:r>
        <w:rPr>
          <w:sz w:val="46"/>
          <w:szCs w:val="46"/>
          <w:u w:val="single"/>
        </w:rPr>
        <w:t xml:space="preserve"> </w:t>
      </w:r>
      <w:r>
        <w:rPr>
          <w:rFonts w:hint="eastAsia"/>
          <w:sz w:val="46"/>
          <w:szCs w:val="46"/>
          <w:u w:val="single"/>
          <w:lang w:val="en-US" w:eastAsia="zh-CN"/>
        </w:rPr>
        <w:t>20</w:t>
      </w:r>
      <w:r>
        <w:rPr>
          <w:rFonts w:ascii="方正小标宋简体" w:hAnsi="方正小标宋简体"/>
          <w:sz w:val="46"/>
          <w:szCs w:val="46"/>
        </w:rPr>
        <w:t>年度部门（单位）整体支出</w:t>
      </w:r>
    </w:p>
    <w:p>
      <w:pPr>
        <w:spacing w:line="800" w:lineRule="exact"/>
        <w:jc w:val="center"/>
        <w:rPr>
          <w:sz w:val="46"/>
          <w:szCs w:val="46"/>
        </w:rPr>
      </w:pPr>
      <w:r>
        <w:rPr>
          <w:rFonts w:ascii="方正小标宋简体" w:hAnsi="方正小标宋简体"/>
          <w:sz w:val="46"/>
          <w:szCs w:val="46"/>
        </w:rPr>
        <w:t>绩效评价自评报告</w:t>
      </w:r>
    </w:p>
    <w:p>
      <w:pPr>
        <w:rPr>
          <w:b/>
          <w:bCs/>
          <w:sz w:val="32"/>
          <w:szCs w:val="32"/>
        </w:rPr>
      </w:pPr>
    </w:p>
    <w:p>
      <w:pPr>
        <w:spacing w:before="301" w:beforeLines="50" w:line="348" w:lineRule="auto"/>
        <w:ind w:firstLine="480" w:firstLineChars="150"/>
        <w:rPr>
          <w:sz w:val="32"/>
          <w:szCs w:val="32"/>
          <w:u w:val="single"/>
        </w:rPr>
      </w:pPr>
      <w:r>
        <w:rPr>
          <w:rFonts w:ascii="仿宋_GB2312" w:hAnsi="仿宋_GB2312"/>
          <w:sz w:val="32"/>
          <w:szCs w:val="32"/>
        </w:rPr>
        <w:t>部门</w:t>
      </w:r>
      <w:r>
        <w:rPr>
          <w:sz w:val="32"/>
          <w:szCs w:val="32"/>
        </w:rPr>
        <w:t>(</w:t>
      </w:r>
      <w:r>
        <w:rPr>
          <w:rFonts w:ascii="仿宋_GB2312" w:hAnsi="仿宋_GB2312"/>
          <w:sz w:val="32"/>
          <w:szCs w:val="32"/>
        </w:rPr>
        <w:t>单位</w:t>
      </w:r>
      <w:r>
        <w:rPr>
          <w:sz w:val="32"/>
          <w:szCs w:val="32"/>
        </w:rPr>
        <w:t>)</w:t>
      </w:r>
      <w:r>
        <w:rPr>
          <w:rFonts w:ascii="仿宋_GB2312" w:hAnsi="仿宋_GB2312"/>
          <w:sz w:val="32"/>
          <w:szCs w:val="32"/>
        </w:rPr>
        <w:t>名称：</w:t>
      </w:r>
      <w:r>
        <w:rPr>
          <w:sz w:val="32"/>
          <w:szCs w:val="32"/>
          <w:u w:val="single"/>
        </w:rPr>
        <w:t xml:space="preserve">  </w:t>
      </w:r>
      <w:r>
        <w:rPr>
          <w:rFonts w:hint="eastAsia"/>
          <w:sz w:val="32"/>
          <w:szCs w:val="32"/>
          <w:u w:val="single"/>
        </w:rPr>
        <w:t>岳阳市君山区机关事务服务中心</w:t>
      </w:r>
      <w:r>
        <w:rPr>
          <w:sz w:val="32"/>
          <w:szCs w:val="32"/>
          <w:u w:val="single"/>
        </w:rPr>
        <w:t xml:space="preserve">                                 </w:t>
      </w:r>
    </w:p>
    <w:p>
      <w:pPr>
        <w:spacing w:before="301" w:beforeLines="50" w:line="348" w:lineRule="auto"/>
        <w:ind w:firstLine="480" w:firstLineChars="150"/>
        <w:rPr>
          <w:rFonts w:ascii="仿宋_GB2312" w:hAnsi="仿宋_GB2312"/>
          <w:sz w:val="32"/>
          <w:szCs w:val="32"/>
        </w:rPr>
      </w:pPr>
      <w:r>
        <w:rPr>
          <w:rFonts w:ascii="仿宋_GB2312" w:hAnsi="仿宋_GB2312"/>
          <w:sz w:val="32"/>
          <w:szCs w:val="32"/>
        </w:rPr>
        <w:t>预</w:t>
      </w:r>
      <w:r>
        <w:rPr>
          <w:spacing w:val="30"/>
          <w:sz w:val="32"/>
          <w:szCs w:val="32"/>
        </w:rPr>
        <w:t xml:space="preserve"> </w:t>
      </w:r>
      <w:r>
        <w:rPr>
          <w:rFonts w:ascii="仿宋_GB2312" w:hAnsi="仿宋_GB2312"/>
          <w:spacing w:val="30"/>
          <w:sz w:val="32"/>
          <w:szCs w:val="32"/>
        </w:rPr>
        <w:t>算</w:t>
      </w:r>
      <w:r>
        <w:rPr>
          <w:spacing w:val="30"/>
          <w:sz w:val="32"/>
          <w:szCs w:val="32"/>
        </w:rPr>
        <w:t xml:space="preserve"> </w:t>
      </w:r>
      <w:r>
        <w:rPr>
          <w:rFonts w:ascii="仿宋_GB2312" w:hAnsi="仿宋_GB2312"/>
          <w:spacing w:val="30"/>
          <w:sz w:val="32"/>
          <w:szCs w:val="32"/>
        </w:rPr>
        <w:t>编</w:t>
      </w:r>
      <w:r>
        <w:rPr>
          <w:spacing w:val="30"/>
          <w:sz w:val="32"/>
          <w:szCs w:val="32"/>
        </w:rPr>
        <w:t xml:space="preserve"> </w:t>
      </w:r>
      <w:r>
        <w:rPr>
          <w:rFonts w:ascii="仿宋_GB2312" w:hAnsi="仿宋_GB2312"/>
          <w:spacing w:val="30"/>
          <w:sz w:val="32"/>
          <w:szCs w:val="32"/>
        </w:rPr>
        <w:t>码：</w:t>
      </w:r>
      <w:r>
        <w:rPr>
          <w:spacing w:val="20"/>
          <w:sz w:val="32"/>
          <w:szCs w:val="32"/>
          <w:u w:val="single"/>
        </w:rPr>
        <w:t xml:space="preserve">        </w:t>
      </w:r>
      <w:r>
        <w:rPr>
          <w:rFonts w:hint="eastAsia"/>
          <w:spacing w:val="20"/>
          <w:sz w:val="32"/>
          <w:szCs w:val="32"/>
          <w:u w:val="single"/>
        </w:rPr>
        <w:t>1</w:t>
      </w:r>
      <w:r>
        <w:rPr>
          <w:rFonts w:hint="eastAsia"/>
          <w:spacing w:val="20"/>
          <w:sz w:val="32"/>
          <w:szCs w:val="32"/>
          <w:u w:val="single"/>
          <w:lang w:val="en-US" w:eastAsia="zh-CN"/>
        </w:rPr>
        <w:t>11</w:t>
      </w:r>
      <w:r>
        <w:rPr>
          <w:spacing w:val="20"/>
          <w:sz w:val="32"/>
          <w:szCs w:val="32"/>
          <w:u w:val="single"/>
        </w:rPr>
        <w:t xml:space="preserve">                    </w:t>
      </w:r>
    </w:p>
    <w:p>
      <w:pPr>
        <w:spacing w:before="301" w:beforeLines="50" w:line="348" w:lineRule="auto"/>
        <w:ind w:firstLine="480" w:firstLineChars="150"/>
        <w:rPr>
          <w:sz w:val="32"/>
          <w:szCs w:val="32"/>
        </w:rPr>
      </w:pPr>
      <w:r>
        <w:rPr>
          <w:rFonts w:ascii="仿宋_GB2312" w:hAnsi="仿宋_GB2312"/>
          <w:sz w:val="32"/>
          <w:szCs w:val="32"/>
        </w:rPr>
        <w:t>评价方式：部门（单位）绩效自评</w:t>
      </w:r>
    </w:p>
    <w:p>
      <w:pPr>
        <w:spacing w:before="301" w:beforeLines="50" w:line="348" w:lineRule="auto"/>
        <w:ind w:firstLine="480" w:firstLineChars="150"/>
        <w:rPr>
          <w:sz w:val="32"/>
          <w:szCs w:val="32"/>
        </w:rPr>
      </w:pPr>
      <w:r>
        <w:rPr>
          <w:rFonts w:ascii="仿宋_GB2312" w:hAnsi="仿宋_GB2312"/>
          <w:sz w:val="32"/>
          <w:szCs w:val="32"/>
        </w:rPr>
        <w:t>评价机构：部门（单位）评价组</w:t>
      </w:r>
      <w:r>
        <w:rPr>
          <w:sz w:val="32"/>
          <w:szCs w:val="32"/>
        </w:rPr>
        <w:t xml:space="preserve">    </w:t>
      </w:r>
    </w:p>
    <w:p>
      <w:pPr>
        <w:spacing w:before="301" w:beforeLines="50" w:line="348" w:lineRule="auto"/>
        <w:ind w:firstLine="480" w:firstLineChars="150"/>
        <w:rPr>
          <w:sz w:val="32"/>
          <w:szCs w:val="32"/>
        </w:rPr>
      </w:pPr>
    </w:p>
    <w:p>
      <w:pPr>
        <w:spacing w:line="348" w:lineRule="auto"/>
        <w:jc w:val="center"/>
        <w:rPr>
          <w:sz w:val="32"/>
          <w:szCs w:val="32"/>
        </w:rPr>
      </w:pPr>
      <w:r>
        <w:rPr>
          <w:rFonts w:ascii="仿宋_GB2312" w:hAnsi="仿宋_GB2312"/>
          <w:sz w:val="32"/>
          <w:szCs w:val="32"/>
        </w:rPr>
        <w:t>报告日期：</w:t>
      </w:r>
      <w:r>
        <w:rPr>
          <w:sz w:val="32"/>
          <w:szCs w:val="32"/>
        </w:rPr>
        <w:t xml:space="preserve"> </w:t>
      </w:r>
      <w:r>
        <w:rPr>
          <w:rFonts w:hint="eastAsia"/>
          <w:sz w:val="32"/>
          <w:szCs w:val="32"/>
        </w:rPr>
        <w:t>202</w:t>
      </w:r>
      <w:r>
        <w:rPr>
          <w:rFonts w:hint="eastAsia"/>
          <w:sz w:val="32"/>
          <w:szCs w:val="32"/>
          <w:lang w:val="en-US" w:eastAsia="zh-CN"/>
        </w:rPr>
        <w:t>1</w:t>
      </w:r>
      <w:r>
        <w:rPr>
          <w:sz w:val="32"/>
          <w:szCs w:val="32"/>
        </w:rPr>
        <w:t xml:space="preserve">  </w:t>
      </w:r>
      <w:r>
        <w:rPr>
          <w:rFonts w:ascii="仿宋_GB2312" w:hAnsi="仿宋_GB2312"/>
          <w:sz w:val="32"/>
          <w:szCs w:val="32"/>
        </w:rPr>
        <w:t>年</w:t>
      </w:r>
      <w:r>
        <w:rPr>
          <w:sz w:val="32"/>
          <w:szCs w:val="32"/>
        </w:rPr>
        <w:t xml:space="preserve">  </w:t>
      </w:r>
      <w:r>
        <w:rPr>
          <w:rFonts w:hint="eastAsia"/>
          <w:sz w:val="32"/>
          <w:szCs w:val="32"/>
        </w:rPr>
        <w:t>7</w:t>
      </w:r>
      <w:r>
        <w:rPr>
          <w:sz w:val="32"/>
          <w:szCs w:val="32"/>
        </w:rPr>
        <w:t xml:space="preserve"> </w:t>
      </w:r>
      <w:r>
        <w:rPr>
          <w:rFonts w:ascii="仿宋_GB2312" w:hAnsi="仿宋_GB2312"/>
          <w:sz w:val="32"/>
          <w:szCs w:val="32"/>
        </w:rPr>
        <w:t>月</w:t>
      </w:r>
      <w:r>
        <w:rPr>
          <w:sz w:val="32"/>
          <w:szCs w:val="32"/>
        </w:rPr>
        <w:t xml:space="preserve"> </w:t>
      </w:r>
      <w:r>
        <w:rPr>
          <w:rFonts w:hint="eastAsia"/>
          <w:sz w:val="32"/>
          <w:szCs w:val="32"/>
          <w:lang w:val="en-US" w:eastAsia="zh-CN"/>
        </w:rPr>
        <w:t>7</w:t>
      </w:r>
      <w:r>
        <w:rPr>
          <w:sz w:val="32"/>
          <w:szCs w:val="32"/>
        </w:rPr>
        <w:t xml:space="preserve"> </w:t>
      </w:r>
      <w:r>
        <w:rPr>
          <w:rFonts w:ascii="仿宋_GB2312" w:hAnsi="仿宋_GB2312"/>
          <w:sz w:val="32"/>
          <w:szCs w:val="32"/>
        </w:rPr>
        <w:t>日</w:t>
      </w:r>
    </w:p>
    <w:p>
      <w:pPr>
        <w:jc w:val="center"/>
        <w:textAlignment w:val="center"/>
      </w:pPr>
      <w:r>
        <w:rPr>
          <w:rFonts w:ascii="仿宋_GB2312" w:hAnsi="仿宋_GB2312"/>
          <w:sz w:val="32"/>
          <w:szCs w:val="32"/>
        </w:rPr>
        <w:t>君山区财政局（制）</w:t>
      </w:r>
    </w:p>
    <w:p>
      <w:pPr>
        <w:widowControl/>
        <w:jc w:val="left"/>
        <w:rPr>
          <w:rFonts w:ascii="黑体" w:hAnsi="黑体" w:eastAsia="黑体" w:cs="宋体"/>
          <w:color w:val="000000"/>
          <w:sz w:val="28"/>
          <w:szCs w:val="28"/>
        </w:rPr>
        <w:sectPr>
          <w:headerReference r:id="rId3" w:type="default"/>
          <w:footerReference r:id="rId4" w:type="default"/>
          <w:pgSz w:w="11906" w:h="16838"/>
          <w:pgMar w:top="1588" w:right="1588" w:bottom="1588" w:left="1588" w:header="720" w:footer="720" w:gutter="0"/>
          <w:cols w:space="720" w:num="1"/>
          <w:docGrid w:type="lines" w:linePitch="602" w:charSpace="0"/>
        </w:sectPr>
      </w:pPr>
    </w:p>
    <w:tbl>
      <w:tblPr>
        <w:tblStyle w:val="5"/>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140"/>
        <w:gridCol w:w="150"/>
        <w:gridCol w:w="1145"/>
        <w:gridCol w:w="272"/>
        <w:gridCol w:w="883"/>
        <w:gridCol w:w="1404"/>
        <w:gridCol w:w="226"/>
        <w:gridCol w:w="343"/>
        <w:gridCol w:w="112"/>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hint="eastAsia" w:ascii="仿宋_GB2312" w:hAnsi="仿宋_GB2312"/>
                <w:color w:val="000000"/>
                <w:sz w:val="24"/>
                <w:szCs w:val="24"/>
              </w:rPr>
            </w:pPr>
            <w:r>
              <w:rPr>
                <w:rFonts w:hint="eastAsia" w:ascii="黑体" w:hAnsi="黑体" w:eastAsia="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hint="eastAsia" w:ascii="仿宋_GB2312" w:hAnsi="仿宋_GB2312"/>
                <w:color w:val="000000"/>
                <w:sz w:val="24"/>
                <w:szCs w:val="24"/>
              </w:rPr>
            </w:pPr>
            <w:r>
              <w:rPr>
                <w:rFonts w:ascii="仿宋_GB2312" w:hAnsi="仿宋_GB2312"/>
                <w:color w:val="000000"/>
                <w:sz w:val="24"/>
                <w:szCs w:val="24"/>
              </w:rPr>
              <w:t>联系人</w:t>
            </w:r>
          </w:p>
        </w:tc>
        <w:tc>
          <w:tcPr>
            <w:tcW w:w="3636" w:type="dxa"/>
            <w:gridSpan w:val="6"/>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仿宋_GB2312" w:hAnsi="仿宋_GB2312"/>
                <w:color w:val="000000"/>
                <w:sz w:val="24"/>
                <w:szCs w:val="24"/>
              </w:rPr>
            </w:pPr>
            <w:r>
              <w:rPr>
                <w:rFonts w:hint="eastAsia" w:ascii="仿宋_GB2312" w:hAnsi="仿宋_GB2312"/>
                <w:color w:val="000000"/>
                <w:sz w:val="24"/>
                <w:szCs w:val="24"/>
              </w:rPr>
              <w:t>朱凌云</w:t>
            </w:r>
          </w:p>
        </w:tc>
        <w:tc>
          <w:tcPr>
            <w:tcW w:w="1404" w:type="dxa"/>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仿宋_GB2312" w:hAnsi="仿宋_GB2312"/>
                <w:color w:val="000000"/>
                <w:sz w:val="24"/>
                <w:szCs w:val="24"/>
              </w:rPr>
            </w:pPr>
            <w:r>
              <w:rPr>
                <w:rFonts w:ascii="仿宋_GB2312" w:hAnsi="仿宋_GB2312"/>
                <w:color w:val="000000"/>
                <w:sz w:val="24"/>
                <w:szCs w:val="24"/>
              </w:rPr>
              <w:t>联络电话</w:t>
            </w:r>
          </w:p>
        </w:tc>
        <w:tc>
          <w:tcPr>
            <w:tcW w:w="3106" w:type="dxa"/>
            <w:gridSpan w:val="8"/>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仿宋_GB2312" w:hAnsi="仿宋_GB2312"/>
                <w:color w:val="000000"/>
                <w:sz w:val="24"/>
                <w:szCs w:val="24"/>
              </w:rPr>
            </w:pPr>
            <w:r>
              <w:rPr>
                <w:rFonts w:hint="eastAsia" w:ascii="仿宋_GB2312" w:hAnsi="仿宋_GB2312"/>
                <w:color w:val="000000"/>
                <w:sz w:val="24"/>
                <w:szCs w:val="24"/>
              </w:rPr>
              <w:t>15073016190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hint="eastAsia" w:ascii="仿宋_GB2312" w:hAnsi="仿宋_GB2312"/>
                <w:color w:val="000000"/>
                <w:sz w:val="24"/>
                <w:szCs w:val="24"/>
              </w:rPr>
            </w:pPr>
            <w:r>
              <w:rPr>
                <w:rFonts w:ascii="仿宋_GB2312" w:hAnsi="仿宋_GB2312"/>
                <w:color w:val="000000"/>
                <w:sz w:val="24"/>
                <w:szCs w:val="24"/>
              </w:rPr>
              <w:t>人员编制</w:t>
            </w:r>
          </w:p>
        </w:tc>
        <w:tc>
          <w:tcPr>
            <w:tcW w:w="3636" w:type="dxa"/>
            <w:gridSpan w:val="6"/>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default" w:ascii="仿宋_GB2312" w:hAnsi="仿宋_GB2312" w:eastAsia="宋体"/>
                <w:color w:val="000000"/>
                <w:sz w:val="24"/>
                <w:szCs w:val="24"/>
                <w:lang w:val="en-US" w:eastAsia="zh-CN"/>
              </w:rPr>
            </w:pPr>
            <w:r>
              <w:rPr>
                <w:rFonts w:hint="eastAsia" w:ascii="仿宋_GB2312" w:hAnsi="仿宋_GB2312"/>
                <w:color w:val="000000"/>
                <w:sz w:val="24"/>
                <w:szCs w:val="24"/>
                <w:lang w:val="en-US" w:eastAsia="zh-CN"/>
              </w:rPr>
              <w:t>16</w:t>
            </w:r>
          </w:p>
        </w:tc>
        <w:tc>
          <w:tcPr>
            <w:tcW w:w="1404" w:type="dxa"/>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仿宋_GB2312" w:hAnsi="仿宋_GB2312"/>
                <w:color w:val="000000"/>
                <w:sz w:val="24"/>
                <w:szCs w:val="24"/>
              </w:rPr>
            </w:pPr>
            <w:r>
              <w:rPr>
                <w:rFonts w:ascii="仿宋_GB2312" w:hAnsi="仿宋_GB2312"/>
                <w:color w:val="000000"/>
                <w:sz w:val="24"/>
                <w:szCs w:val="24"/>
              </w:rPr>
              <w:t>实有人数</w:t>
            </w:r>
          </w:p>
        </w:tc>
        <w:tc>
          <w:tcPr>
            <w:tcW w:w="3106" w:type="dxa"/>
            <w:gridSpan w:val="8"/>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default" w:ascii="仿宋_GB2312" w:hAnsi="仿宋_GB2312" w:eastAsia="宋体"/>
                <w:color w:val="000000"/>
                <w:sz w:val="24"/>
                <w:szCs w:val="24"/>
                <w:lang w:val="en-US" w:eastAsia="zh-CN"/>
              </w:rPr>
            </w:pPr>
            <w:r>
              <w:rPr>
                <w:rFonts w:hint="eastAsia" w:ascii="仿宋_GB2312" w:hAnsi="仿宋_GB2312"/>
                <w:color w:val="000000"/>
                <w:sz w:val="24"/>
                <w:szCs w:val="24"/>
                <w:lang w:val="en-US" w:eastAsia="zh-CN"/>
              </w:rPr>
              <w:t>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hint="eastAsia" w:ascii="仿宋_GB2312" w:hAnsi="仿宋_GB2312"/>
                <w:color w:val="000000"/>
                <w:sz w:val="24"/>
                <w:szCs w:val="24"/>
              </w:rPr>
            </w:pPr>
            <w:r>
              <w:rPr>
                <w:rFonts w:ascii="仿宋_GB2312" w:hAnsi="仿宋_GB2312"/>
                <w:color w:val="000000"/>
                <w:sz w:val="24"/>
                <w:szCs w:val="24"/>
              </w:rPr>
              <w:t>职能职责概述</w:t>
            </w:r>
          </w:p>
        </w:tc>
        <w:tc>
          <w:tcPr>
            <w:tcW w:w="8146" w:type="dxa"/>
            <w:gridSpan w:val="15"/>
            <w:tcBorders>
              <w:top w:val="single" w:color="000000" w:sz="4" w:space="0"/>
              <w:left w:val="nil"/>
              <w:bottom w:val="single" w:color="000000" w:sz="4" w:space="0"/>
              <w:right w:val="single" w:color="000000" w:sz="4" w:space="0"/>
            </w:tcBorders>
            <w:vAlign w:val="center"/>
          </w:tcPr>
          <w:p>
            <w:pPr>
              <w:spacing w:line="400" w:lineRule="exact"/>
              <w:jc w:val="left"/>
              <w:textAlignment w:val="center"/>
              <w:rPr>
                <w:rFonts w:hint="eastAsia" w:ascii="仿宋_GB2312" w:hAnsi="仿宋_GB2312"/>
                <w:color w:val="000000"/>
                <w:sz w:val="24"/>
                <w:szCs w:val="24"/>
              </w:rPr>
            </w:pPr>
            <w:r>
              <w:rPr>
                <w:rFonts w:ascii="仿宋_GB2312" w:hAnsi="仿宋_GB2312"/>
                <w:color w:val="000000"/>
                <w:sz w:val="24"/>
                <w:szCs w:val="24"/>
              </w:rPr>
              <w:t>1、负责做好区委、区人大、区政府、区政协来君山重要客人的接待工作。</w:t>
            </w:r>
          </w:p>
          <w:p>
            <w:pPr>
              <w:spacing w:line="400" w:lineRule="exact"/>
              <w:jc w:val="left"/>
              <w:textAlignment w:val="center"/>
              <w:rPr>
                <w:rFonts w:hint="eastAsia" w:ascii="仿宋_GB2312" w:hAnsi="仿宋_GB2312"/>
                <w:color w:val="000000"/>
                <w:sz w:val="24"/>
                <w:szCs w:val="24"/>
              </w:rPr>
            </w:pPr>
            <w:r>
              <w:rPr>
                <w:rFonts w:ascii="仿宋_GB2312" w:hAnsi="仿宋_GB2312"/>
                <w:color w:val="000000"/>
                <w:sz w:val="24"/>
                <w:szCs w:val="24"/>
              </w:rPr>
              <w:t>2、组织协调参与区“四大家”及有关部门重要会议、重大活动的接待服务工作。</w:t>
            </w:r>
          </w:p>
          <w:p>
            <w:pPr>
              <w:spacing w:line="400" w:lineRule="exact"/>
              <w:jc w:val="left"/>
              <w:textAlignment w:val="center"/>
              <w:rPr>
                <w:rFonts w:hint="eastAsia" w:ascii="仿宋_GB2312" w:hAnsi="仿宋_GB2312"/>
                <w:color w:val="000000"/>
                <w:sz w:val="24"/>
                <w:szCs w:val="24"/>
              </w:rPr>
            </w:pPr>
            <w:r>
              <w:rPr>
                <w:rFonts w:ascii="仿宋_GB2312" w:hAnsi="仿宋_GB2312"/>
                <w:color w:val="000000"/>
                <w:sz w:val="24"/>
                <w:szCs w:val="24"/>
              </w:rPr>
              <w:t>3、</w:t>
            </w:r>
            <w:r>
              <w:rPr>
                <w:rFonts w:hint="eastAsia" w:ascii="仿宋_GB2312" w:hAnsi="仿宋_GB2312"/>
                <w:color w:val="000000"/>
                <w:sz w:val="24"/>
                <w:szCs w:val="24"/>
                <w:lang w:eastAsia="zh-CN"/>
              </w:rPr>
              <w:t>负责做好区直机关单位办公用房、国有资产、公共节能事务的服务工作。</w:t>
            </w:r>
          </w:p>
          <w:p>
            <w:pPr>
              <w:spacing w:line="400" w:lineRule="exact"/>
              <w:jc w:val="left"/>
              <w:textAlignment w:val="center"/>
              <w:rPr>
                <w:rFonts w:hint="eastAsia" w:ascii="仿宋_GB2312" w:hAnsi="仿宋_GB2312"/>
                <w:color w:val="000000"/>
                <w:sz w:val="24"/>
                <w:szCs w:val="24"/>
              </w:rPr>
            </w:pPr>
            <w:r>
              <w:rPr>
                <w:rFonts w:hint="eastAsia" w:ascii="仿宋_GB2312" w:hAnsi="仿宋_GB2312"/>
                <w:color w:val="000000"/>
                <w:sz w:val="24"/>
                <w:szCs w:val="24"/>
                <w:lang w:val="en-US" w:eastAsia="zh-CN"/>
              </w:rPr>
              <w:t>4</w:t>
            </w:r>
            <w:r>
              <w:rPr>
                <w:rFonts w:ascii="仿宋_GB2312" w:hAnsi="仿宋_GB2312"/>
                <w:color w:val="000000"/>
                <w:sz w:val="24"/>
                <w:szCs w:val="24"/>
              </w:rPr>
              <w:t>、负责全区公务用车的购置、更新、维修、调配、使用等管理工作。</w:t>
            </w:r>
          </w:p>
          <w:p>
            <w:pPr>
              <w:spacing w:line="400" w:lineRule="exact"/>
              <w:jc w:val="left"/>
              <w:textAlignment w:val="center"/>
              <w:rPr>
                <w:rFonts w:hint="eastAsia" w:ascii="仿宋_GB2312" w:hAnsi="仿宋_GB2312"/>
                <w:color w:val="000000"/>
                <w:sz w:val="24"/>
                <w:szCs w:val="24"/>
              </w:rPr>
            </w:pPr>
            <w:r>
              <w:rPr>
                <w:rFonts w:hint="eastAsia" w:ascii="仿宋_GB2312" w:hAnsi="仿宋_GB2312"/>
                <w:color w:val="000000"/>
                <w:sz w:val="24"/>
                <w:szCs w:val="24"/>
                <w:lang w:val="en-US" w:eastAsia="zh-CN"/>
              </w:rPr>
              <w:t>5</w:t>
            </w:r>
            <w:r>
              <w:rPr>
                <w:rFonts w:ascii="仿宋_GB2312" w:hAnsi="仿宋_GB2312"/>
                <w:color w:val="000000"/>
                <w:sz w:val="24"/>
                <w:szCs w:val="24"/>
              </w:rPr>
              <w:t>、负责机关后勤保障服务和物业管理工作。</w:t>
            </w:r>
          </w:p>
          <w:p>
            <w:pPr>
              <w:spacing w:line="400" w:lineRule="exact"/>
              <w:jc w:val="left"/>
              <w:textAlignment w:val="center"/>
              <w:rPr>
                <w:rFonts w:hint="eastAsia" w:ascii="仿宋_GB2312" w:hAnsi="仿宋_GB2312"/>
                <w:color w:val="000000"/>
                <w:sz w:val="24"/>
                <w:szCs w:val="24"/>
              </w:rPr>
            </w:pPr>
            <w:r>
              <w:rPr>
                <w:rFonts w:hint="eastAsia" w:ascii="仿宋_GB2312" w:hAnsi="仿宋_GB2312"/>
                <w:color w:val="000000"/>
                <w:sz w:val="24"/>
                <w:szCs w:val="24"/>
                <w:lang w:val="en-US" w:eastAsia="zh-CN"/>
              </w:rPr>
              <w:t>6</w:t>
            </w:r>
            <w:r>
              <w:rPr>
                <w:rFonts w:ascii="仿宋_GB2312" w:hAnsi="仿宋_GB2312"/>
                <w:color w:val="000000"/>
                <w:sz w:val="24"/>
                <w:szCs w:val="24"/>
              </w:rPr>
              <w:t>、完成区委、区人民政府交办的其他事项。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679"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hint="eastAsia" w:ascii="仿宋_GB2312" w:hAnsi="仿宋_GB2312"/>
                <w:color w:val="000000"/>
                <w:sz w:val="24"/>
                <w:szCs w:val="24"/>
              </w:rPr>
            </w:pPr>
            <w:r>
              <w:rPr>
                <w:rFonts w:ascii="仿宋_GB2312" w:hAnsi="仿宋_GB2312"/>
                <w:color w:val="000000"/>
                <w:sz w:val="24"/>
                <w:szCs w:val="24"/>
              </w:rPr>
              <w:t>年度主要</w:t>
            </w:r>
          </w:p>
          <w:p>
            <w:pPr>
              <w:spacing w:line="320" w:lineRule="exact"/>
              <w:jc w:val="center"/>
              <w:textAlignment w:val="center"/>
              <w:rPr>
                <w:rFonts w:hint="eastAsia" w:ascii="仿宋_GB2312" w:hAnsi="仿宋_GB2312"/>
                <w:color w:val="000000"/>
                <w:sz w:val="24"/>
                <w:szCs w:val="24"/>
              </w:rPr>
            </w:pPr>
            <w:r>
              <w:rPr>
                <w:rFonts w:ascii="仿宋_GB2312" w:hAnsi="仿宋_GB2312"/>
                <w:color w:val="000000"/>
                <w:sz w:val="24"/>
                <w:szCs w:val="24"/>
              </w:rPr>
              <w:t>工作内容</w:t>
            </w:r>
          </w:p>
        </w:tc>
        <w:tc>
          <w:tcPr>
            <w:tcW w:w="8146" w:type="dxa"/>
            <w:gridSpan w:val="15"/>
            <w:tcBorders>
              <w:top w:val="single" w:color="000000" w:sz="4" w:space="0"/>
              <w:left w:val="nil"/>
              <w:bottom w:val="single" w:color="000000" w:sz="4" w:space="0"/>
              <w:right w:val="single" w:color="000000" w:sz="4" w:space="0"/>
            </w:tcBorders>
            <w:vAlign w:val="center"/>
          </w:tcPr>
          <w:p>
            <w:pPr>
              <w:spacing w:line="400" w:lineRule="exact"/>
              <w:jc w:val="left"/>
              <w:textAlignment w:val="center"/>
              <w:rPr>
                <w:rFonts w:hint="eastAsia" w:ascii="仿宋_GB2312" w:hAnsi="仿宋_GB2312" w:eastAsia="宋体"/>
                <w:color w:val="000000"/>
                <w:sz w:val="24"/>
                <w:szCs w:val="24"/>
                <w:lang w:eastAsia="zh-CN"/>
              </w:rPr>
            </w:pPr>
            <w:r>
              <w:rPr>
                <w:rFonts w:ascii="仿宋_GB2312" w:hAnsi="仿宋_GB2312"/>
                <w:color w:val="000000"/>
                <w:sz w:val="24"/>
                <w:szCs w:val="24"/>
              </w:rPr>
              <w:t>任务1：负责做好来区重要客人接待工作</w:t>
            </w:r>
            <w:r>
              <w:rPr>
                <w:rFonts w:hint="eastAsia" w:ascii="仿宋_GB2312" w:hAnsi="仿宋_GB2312"/>
                <w:color w:val="000000"/>
                <w:sz w:val="24"/>
                <w:szCs w:val="24"/>
                <w:lang w:eastAsia="zh-CN"/>
              </w:rPr>
              <w:t>。</w:t>
            </w:r>
          </w:p>
          <w:p>
            <w:pPr>
              <w:spacing w:line="400" w:lineRule="exact"/>
              <w:jc w:val="left"/>
              <w:textAlignment w:val="center"/>
              <w:rPr>
                <w:rFonts w:hint="eastAsia" w:ascii="仿宋_GB2312" w:hAnsi="仿宋_GB2312"/>
                <w:color w:val="000000"/>
                <w:sz w:val="24"/>
                <w:szCs w:val="24"/>
              </w:rPr>
            </w:pPr>
            <w:r>
              <w:rPr>
                <w:rFonts w:ascii="仿宋_GB2312" w:hAnsi="仿宋_GB2312"/>
                <w:color w:val="000000"/>
                <w:sz w:val="24"/>
                <w:szCs w:val="24"/>
              </w:rPr>
              <w:t>任务2：负责全区公务用车的购置、更新、维修、调配、使用等管理工作。</w:t>
            </w:r>
          </w:p>
          <w:p>
            <w:pPr>
              <w:spacing w:line="400" w:lineRule="exact"/>
              <w:jc w:val="left"/>
              <w:textAlignment w:val="center"/>
              <w:rPr>
                <w:rFonts w:ascii="仿宋_GB2312" w:hAnsi="仿宋_GB2312"/>
                <w:color w:val="000000"/>
                <w:sz w:val="24"/>
                <w:szCs w:val="24"/>
              </w:rPr>
            </w:pPr>
            <w:r>
              <w:rPr>
                <w:rFonts w:ascii="仿宋_GB2312" w:hAnsi="仿宋_GB2312"/>
                <w:color w:val="000000"/>
                <w:sz w:val="24"/>
                <w:szCs w:val="24"/>
              </w:rPr>
              <w:t>任务3：负责机关后勤保障服务和物业管理工作。</w:t>
            </w:r>
          </w:p>
          <w:p>
            <w:pPr>
              <w:spacing w:line="400" w:lineRule="exact"/>
              <w:jc w:val="left"/>
              <w:textAlignment w:val="center"/>
              <w:rPr>
                <w:rFonts w:hint="default" w:ascii="仿宋_GB2312" w:hAnsi="仿宋_GB2312" w:eastAsia="宋体"/>
                <w:color w:val="000000"/>
                <w:sz w:val="24"/>
                <w:szCs w:val="24"/>
                <w:lang w:val="en-US" w:eastAsia="zh-CN"/>
              </w:rPr>
            </w:pPr>
            <w:r>
              <w:rPr>
                <w:rFonts w:hint="eastAsia" w:ascii="仿宋_GB2312" w:hAnsi="仿宋_GB2312"/>
                <w:color w:val="000000"/>
                <w:sz w:val="24"/>
                <w:szCs w:val="24"/>
                <w:lang w:eastAsia="zh-CN"/>
              </w:rPr>
              <w:t>任务</w:t>
            </w:r>
            <w:r>
              <w:rPr>
                <w:rFonts w:hint="eastAsia" w:ascii="仿宋_GB2312" w:hAnsi="仿宋_GB2312"/>
                <w:color w:val="000000"/>
                <w:sz w:val="24"/>
                <w:szCs w:val="24"/>
                <w:lang w:val="en-US" w:eastAsia="zh-CN"/>
              </w:rPr>
              <w:t>4：负责区直机关单位国有资产规范化管理工作。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995"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hint="eastAsia" w:ascii="仿宋_GB2312" w:hAnsi="仿宋_GB2312"/>
                <w:color w:val="000000"/>
                <w:spacing w:val="-6"/>
                <w:sz w:val="24"/>
                <w:szCs w:val="24"/>
              </w:rPr>
            </w:pPr>
            <w:r>
              <w:rPr>
                <w:rFonts w:ascii="仿宋_GB2312" w:hAnsi="仿宋_GB2312"/>
                <w:color w:val="000000"/>
                <w:spacing w:val="-6"/>
                <w:sz w:val="24"/>
                <w:szCs w:val="24"/>
              </w:rPr>
              <w:t>年度部门（单位）总体运行情况及取得的成绩</w:t>
            </w:r>
          </w:p>
        </w:tc>
        <w:tc>
          <w:tcPr>
            <w:tcW w:w="8146" w:type="dxa"/>
            <w:gridSpan w:val="15"/>
            <w:tcBorders>
              <w:top w:val="single" w:color="000000" w:sz="4" w:space="0"/>
              <w:left w:val="nil"/>
              <w:bottom w:val="single" w:color="000000" w:sz="4" w:space="0"/>
              <w:right w:val="single" w:color="000000" w:sz="4" w:space="0"/>
            </w:tcBorders>
            <w:vAlign w:val="center"/>
          </w:tcPr>
          <w:p>
            <w:pPr>
              <w:spacing w:line="320" w:lineRule="exact"/>
              <w:ind w:firstLine="480" w:firstLineChars="200"/>
              <w:jc w:val="left"/>
              <w:textAlignment w:val="center"/>
              <w:rPr>
                <w:rFonts w:hint="default" w:ascii="仿宋_GB2312" w:hAnsi="仿宋_GB2312" w:eastAsia="宋体"/>
                <w:color w:val="000000"/>
                <w:sz w:val="24"/>
                <w:szCs w:val="24"/>
                <w:lang w:val="en-US" w:eastAsia="zh-CN"/>
              </w:rPr>
            </w:pPr>
            <w:r>
              <w:rPr>
                <w:rFonts w:hint="eastAsia" w:ascii="仿宋_GB2312" w:hAnsi="仿宋_GB2312"/>
                <w:color w:val="000000"/>
                <w:sz w:val="24"/>
                <w:szCs w:val="24"/>
                <w:lang w:val="en-US" w:eastAsia="zh-CN"/>
              </w:rPr>
              <w:t>2020年度区机关事务服务中心总体收支平衡，顺利完成了四大家来区重要客人的接待工作，在全区公务用车的调度、管理工作上取得了较高评价，推动了机关后勤管理科学化、后勤服务社会化。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hint="eastAsia" w:ascii="仿宋_GB2312" w:hAnsi="仿宋_GB2312"/>
                <w:color w:val="000000"/>
                <w:sz w:val="24"/>
                <w:szCs w:val="24"/>
              </w:rPr>
            </w:pPr>
            <w:r>
              <w:rPr>
                <w:rFonts w:hint="eastAsia" w:ascii="黑体" w:hAnsi="黑体" w:eastAsia="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hint="eastAsia" w:ascii="仿宋_GB2312" w:hAnsi="仿宋_GB2312"/>
                <w:color w:val="000000"/>
                <w:sz w:val="24"/>
                <w:szCs w:val="24"/>
              </w:rPr>
            </w:pPr>
            <w:r>
              <w:rPr>
                <w:rFonts w:ascii="仿宋_GB2312" w:hAnsi="仿宋_GB2312"/>
                <w:b/>
                <w:bCs/>
                <w:color w:val="000000"/>
                <w:sz w:val="24"/>
                <w:szCs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tcBorders>
              <w:top w:val="nil"/>
              <w:left w:val="single" w:color="000000" w:sz="4" w:space="0"/>
              <w:bottom w:val="single" w:color="000000" w:sz="4" w:space="0"/>
              <w:right w:val="single" w:color="000000" w:sz="4" w:space="0"/>
            </w:tcBorders>
            <w:vAlign w:val="center"/>
          </w:tcPr>
          <w:p>
            <w:pPr>
              <w:spacing w:line="320" w:lineRule="exact"/>
              <w:jc w:val="center"/>
              <w:textAlignment w:val="center"/>
              <w:rPr>
                <w:rFonts w:hint="eastAsia" w:ascii="仿宋_GB2312" w:hAnsi="仿宋_GB2312"/>
                <w:color w:val="000000"/>
                <w:sz w:val="24"/>
                <w:szCs w:val="24"/>
              </w:rPr>
            </w:pPr>
            <w:r>
              <w:rPr>
                <w:rFonts w:ascii="仿宋_GB2312" w:hAnsi="仿宋_GB2312"/>
                <w:color w:val="000000"/>
                <w:sz w:val="24"/>
                <w:szCs w:val="24"/>
              </w:rPr>
              <w:t>机构名称</w:t>
            </w:r>
          </w:p>
        </w:tc>
        <w:tc>
          <w:tcPr>
            <w:tcW w:w="1140" w:type="dxa"/>
            <w:vMerge w:val="restart"/>
            <w:tcBorders>
              <w:top w:val="single" w:color="000000" w:sz="4" w:space="0"/>
              <w:left w:val="nil"/>
              <w:bottom w:val="single" w:color="000000" w:sz="4" w:space="0"/>
              <w:right w:val="single" w:color="auto" w:sz="4" w:space="0"/>
            </w:tcBorders>
            <w:vAlign w:val="center"/>
          </w:tcPr>
          <w:p>
            <w:pPr>
              <w:spacing w:line="320" w:lineRule="exact"/>
              <w:jc w:val="center"/>
              <w:textAlignment w:val="center"/>
              <w:rPr>
                <w:rFonts w:hint="eastAsia" w:ascii="仿宋_GB2312" w:hAnsi="仿宋_GB2312"/>
                <w:color w:val="000000"/>
                <w:sz w:val="24"/>
                <w:szCs w:val="24"/>
              </w:rPr>
            </w:pPr>
            <w:r>
              <w:rPr>
                <w:rFonts w:ascii="仿宋_GB2312" w:hAnsi="仿宋_GB2312"/>
                <w:color w:val="000000"/>
                <w:sz w:val="24"/>
                <w:szCs w:val="24"/>
              </w:rPr>
              <w:t>收入合计</w:t>
            </w:r>
          </w:p>
        </w:tc>
        <w:tc>
          <w:tcPr>
            <w:tcW w:w="6960" w:type="dxa"/>
            <w:gridSpan w:val="13"/>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仿宋_GB2312" w:hAnsi="仿宋_GB2312"/>
                <w:color w:val="000000"/>
                <w:sz w:val="24"/>
                <w:szCs w:val="24"/>
              </w:rPr>
            </w:pPr>
            <w:r>
              <w:rPr>
                <w:rFonts w:ascii="仿宋_GB2312" w:hAnsi="仿宋_GB2312"/>
                <w:color w:val="000000"/>
                <w:sz w:val="24"/>
                <w:szCs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仿宋_GB2312" w:hAnsi="仿宋_GB2312"/>
                <w:color w:val="000000"/>
                <w:sz w:val="24"/>
                <w:szCs w:val="24"/>
              </w:rPr>
            </w:pPr>
          </w:p>
        </w:tc>
        <w:tc>
          <w:tcPr>
            <w:tcW w:w="1140" w:type="dxa"/>
            <w:vMerge w:val="continue"/>
            <w:tcBorders>
              <w:top w:val="single" w:color="000000" w:sz="4" w:space="0"/>
              <w:left w:val="nil"/>
              <w:bottom w:val="single" w:color="000000" w:sz="4" w:space="0"/>
              <w:right w:val="single" w:color="auto" w:sz="4" w:space="0"/>
            </w:tcBorders>
            <w:vAlign w:val="center"/>
          </w:tcPr>
          <w:p>
            <w:pPr>
              <w:widowControl/>
              <w:jc w:val="left"/>
              <w:rPr>
                <w:rFonts w:hint="eastAsia" w:ascii="仿宋_GB2312" w:hAnsi="仿宋_GB2312"/>
                <w:color w:val="000000"/>
                <w:sz w:val="24"/>
                <w:szCs w:val="24"/>
              </w:rPr>
            </w:pPr>
          </w:p>
        </w:tc>
        <w:tc>
          <w:tcPr>
            <w:tcW w:w="1295"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仿宋_GB2312" w:hAnsi="仿宋_GB2312"/>
                <w:color w:val="000000"/>
                <w:sz w:val="24"/>
                <w:szCs w:val="24"/>
              </w:rPr>
            </w:pPr>
            <w:r>
              <w:rPr>
                <w:rFonts w:ascii="仿宋_GB2312" w:hAnsi="仿宋_GB2312"/>
                <w:color w:val="000000"/>
                <w:sz w:val="24"/>
                <w:szCs w:val="24"/>
              </w:rPr>
              <w:t>上年结转</w:t>
            </w:r>
          </w:p>
        </w:tc>
        <w:tc>
          <w:tcPr>
            <w:tcW w:w="1155"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仿宋_GB2312" w:hAnsi="仿宋_GB2312"/>
                <w:color w:val="000000"/>
                <w:sz w:val="24"/>
                <w:szCs w:val="24"/>
              </w:rPr>
            </w:pPr>
            <w:r>
              <w:rPr>
                <w:rFonts w:ascii="仿宋_GB2312" w:hAnsi="仿宋_GB2312"/>
                <w:color w:val="000000"/>
                <w:sz w:val="24"/>
                <w:szCs w:val="24"/>
              </w:rPr>
              <w:t>公共财</w:t>
            </w:r>
          </w:p>
          <w:p>
            <w:pPr>
              <w:spacing w:line="320" w:lineRule="exact"/>
              <w:jc w:val="center"/>
              <w:textAlignment w:val="center"/>
              <w:rPr>
                <w:rFonts w:hint="eastAsia" w:ascii="仿宋_GB2312" w:hAnsi="仿宋_GB2312"/>
                <w:color w:val="000000"/>
                <w:sz w:val="24"/>
                <w:szCs w:val="24"/>
              </w:rPr>
            </w:pPr>
            <w:r>
              <w:rPr>
                <w:rFonts w:ascii="仿宋_GB2312" w:hAnsi="仿宋_GB2312"/>
                <w:color w:val="000000"/>
                <w:sz w:val="24"/>
                <w:szCs w:val="24"/>
              </w:rPr>
              <w:t>政拨款</w:t>
            </w:r>
          </w:p>
        </w:tc>
        <w:tc>
          <w:tcPr>
            <w:tcW w:w="1630"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仿宋_GB2312" w:hAnsi="仿宋_GB2312"/>
                <w:color w:val="000000"/>
                <w:sz w:val="24"/>
                <w:szCs w:val="24"/>
              </w:rPr>
            </w:pPr>
            <w:r>
              <w:rPr>
                <w:rFonts w:ascii="仿宋_GB2312" w:hAnsi="仿宋_GB2312"/>
                <w:color w:val="000000"/>
                <w:sz w:val="24"/>
                <w:szCs w:val="24"/>
              </w:rPr>
              <w:t>政府基金拨款</w:t>
            </w:r>
          </w:p>
        </w:tc>
        <w:tc>
          <w:tcPr>
            <w:tcW w:w="1800" w:type="dxa"/>
            <w:gridSpan w:val="4"/>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仿宋_GB2312" w:hAnsi="仿宋_GB2312"/>
                <w:color w:val="000000"/>
                <w:sz w:val="24"/>
                <w:szCs w:val="24"/>
              </w:rPr>
            </w:pPr>
            <w:r>
              <w:rPr>
                <w:rFonts w:ascii="仿宋_GB2312" w:hAnsi="仿宋_GB2312"/>
                <w:color w:val="000000"/>
                <w:sz w:val="24"/>
                <w:szCs w:val="24"/>
              </w:rPr>
              <w:t>纳入专户管理的非税收入拨款</w:t>
            </w:r>
          </w:p>
        </w:tc>
        <w:tc>
          <w:tcPr>
            <w:tcW w:w="1080" w:type="dxa"/>
            <w:gridSpan w:val="3"/>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仿宋_GB2312" w:hAnsi="仿宋_GB2312"/>
                <w:color w:val="000000"/>
                <w:sz w:val="24"/>
                <w:szCs w:val="24"/>
              </w:rPr>
            </w:pPr>
            <w:r>
              <w:rPr>
                <w:rFonts w:ascii="仿宋_GB2312" w:hAnsi="仿宋_GB2312"/>
                <w:color w:val="000000"/>
                <w:sz w:val="24"/>
                <w:szCs w:val="24"/>
              </w:rPr>
              <w:t>其他</w:t>
            </w:r>
          </w:p>
          <w:p>
            <w:pPr>
              <w:spacing w:line="320" w:lineRule="exact"/>
              <w:jc w:val="center"/>
              <w:textAlignment w:val="center"/>
              <w:rPr>
                <w:rFonts w:hint="eastAsia" w:ascii="仿宋_GB2312" w:hAnsi="仿宋_GB2312"/>
                <w:color w:val="000000"/>
                <w:sz w:val="24"/>
                <w:szCs w:val="24"/>
              </w:rPr>
            </w:pPr>
            <w:r>
              <w:rPr>
                <w:rFonts w:ascii="仿宋_GB2312" w:hAnsi="仿宋_GB2312"/>
                <w:color w:val="000000"/>
                <w:sz w:val="24"/>
                <w:szCs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hint="eastAsia" w:ascii="仿宋_GB2312" w:hAnsi="仿宋_GB2312"/>
                <w:color w:val="000000"/>
                <w:sz w:val="24"/>
                <w:szCs w:val="24"/>
              </w:rPr>
            </w:pPr>
            <w:r>
              <w:rPr>
                <w:rFonts w:ascii="仿宋_GB2312" w:hAnsi="仿宋_GB2312"/>
                <w:color w:val="000000"/>
                <w:sz w:val="24"/>
                <w:szCs w:val="24"/>
              </w:rPr>
              <w:t>局机关及二级机构汇总</w:t>
            </w:r>
          </w:p>
        </w:tc>
        <w:tc>
          <w:tcPr>
            <w:tcW w:w="1140" w:type="dxa"/>
            <w:tcBorders>
              <w:top w:val="single" w:color="000000" w:sz="4" w:space="0"/>
              <w:left w:val="nil"/>
              <w:bottom w:val="single" w:color="000000" w:sz="4" w:space="0"/>
              <w:right w:val="single" w:color="auto" w:sz="4" w:space="0"/>
            </w:tcBorders>
            <w:vAlign w:val="center"/>
          </w:tcPr>
          <w:p>
            <w:pPr>
              <w:spacing w:line="320" w:lineRule="exact"/>
              <w:ind w:firstLine="240" w:firstLineChars="100"/>
              <w:jc w:val="left"/>
              <w:textAlignment w:val="center"/>
              <w:rPr>
                <w:rFonts w:hint="default" w:ascii="仿宋_GB2312" w:hAnsi="仿宋_GB2312" w:eastAsia="宋体"/>
                <w:color w:val="000000"/>
                <w:sz w:val="24"/>
                <w:szCs w:val="24"/>
                <w:lang w:val="en-US" w:eastAsia="zh-CN"/>
              </w:rPr>
            </w:pPr>
            <w:r>
              <w:rPr>
                <w:rFonts w:hint="eastAsia" w:ascii="仿宋_GB2312" w:hAnsi="仿宋_GB2312"/>
                <w:color w:val="000000"/>
                <w:sz w:val="24"/>
                <w:szCs w:val="24"/>
                <w:lang w:val="en-US" w:eastAsia="zh-CN"/>
              </w:rPr>
              <w:t>1268.54</w:t>
            </w:r>
          </w:p>
        </w:tc>
        <w:tc>
          <w:tcPr>
            <w:tcW w:w="1295" w:type="dxa"/>
            <w:gridSpan w:val="2"/>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hint="eastAsia" w:ascii="仿宋_GB2312" w:hAnsi="仿宋_GB2312"/>
                <w:color w:val="000000"/>
                <w:sz w:val="24"/>
                <w:szCs w:val="24"/>
              </w:rPr>
            </w:pPr>
          </w:p>
        </w:tc>
        <w:tc>
          <w:tcPr>
            <w:tcW w:w="1155" w:type="dxa"/>
            <w:gridSpan w:val="2"/>
            <w:tcBorders>
              <w:top w:val="single" w:color="000000" w:sz="4" w:space="0"/>
              <w:left w:val="nil"/>
              <w:bottom w:val="single" w:color="000000" w:sz="4" w:space="0"/>
              <w:right w:val="single" w:color="000000" w:sz="4" w:space="0"/>
            </w:tcBorders>
            <w:vAlign w:val="center"/>
          </w:tcPr>
          <w:p>
            <w:pPr>
              <w:spacing w:line="320" w:lineRule="exact"/>
              <w:ind w:firstLine="240" w:firstLineChars="100"/>
              <w:jc w:val="left"/>
              <w:textAlignment w:val="center"/>
              <w:rPr>
                <w:rFonts w:hint="default" w:ascii="仿宋_GB2312" w:hAnsi="仿宋_GB2312" w:eastAsia="宋体"/>
                <w:color w:val="000000"/>
                <w:sz w:val="24"/>
                <w:szCs w:val="24"/>
                <w:lang w:val="en-US" w:eastAsia="zh-CN"/>
              </w:rPr>
            </w:pPr>
            <w:r>
              <w:rPr>
                <w:rFonts w:hint="eastAsia" w:ascii="仿宋_GB2312" w:hAnsi="仿宋_GB2312"/>
                <w:color w:val="000000"/>
                <w:sz w:val="24"/>
                <w:szCs w:val="24"/>
                <w:lang w:val="en-US" w:eastAsia="zh-CN"/>
              </w:rPr>
              <w:t>1268.54</w:t>
            </w:r>
          </w:p>
        </w:tc>
        <w:tc>
          <w:tcPr>
            <w:tcW w:w="1630" w:type="dxa"/>
            <w:gridSpan w:val="2"/>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hint="eastAsia" w:ascii="仿宋_GB2312" w:hAnsi="仿宋_GB2312"/>
                <w:color w:val="000000"/>
                <w:sz w:val="24"/>
                <w:szCs w:val="24"/>
              </w:rPr>
            </w:pPr>
          </w:p>
        </w:tc>
        <w:tc>
          <w:tcPr>
            <w:tcW w:w="1800" w:type="dxa"/>
            <w:gridSpan w:val="4"/>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default" w:ascii="仿宋_GB2312" w:hAnsi="仿宋_GB2312" w:eastAsia="宋体"/>
                <w:color w:val="000000"/>
                <w:sz w:val="24"/>
                <w:szCs w:val="24"/>
                <w:lang w:val="en-US" w:eastAsia="zh-CN"/>
              </w:rPr>
            </w:pPr>
          </w:p>
        </w:tc>
        <w:tc>
          <w:tcPr>
            <w:tcW w:w="1080" w:type="dxa"/>
            <w:gridSpan w:val="3"/>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hint="eastAsia" w:ascii="仿宋_GB2312" w:hAnsi="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rPr>
                <w:rFonts w:hint="eastAsia" w:ascii="仿宋_GB2312" w:hAnsi="仿宋_GB2312"/>
                <w:sz w:val="24"/>
                <w:szCs w:val="24"/>
              </w:rPr>
            </w:pPr>
            <w:r>
              <w:rPr>
                <w:rFonts w:ascii="仿宋_GB2312" w:hAnsi="仿宋_GB2312"/>
                <w:sz w:val="24"/>
                <w:szCs w:val="24"/>
              </w:rPr>
              <w:t>1、局机关</w:t>
            </w:r>
          </w:p>
        </w:tc>
        <w:tc>
          <w:tcPr>
            <w:tcW w:w="1140" w:type="dxa"/>
            <w:tcBorders>
              <w:top w:val="single" w:color="000000" w:sz="4" w:space="0"/>
              <w:left w:val="nil"/>
              <w:bottom w:val="single" w:color="000000" w:sz="4" w:space="0"/>
              <w:right w:val="single" w:color="auto" w:sz="4" w:space="0"/>
            </w:tcBorders>
            <w:vAlign w:val="center"/>
          </w:tcPr>
          <w:p>
            <w:pPr>
              <w:spacing w:line="320" w:lineRule="exact"/>
              <w:jc w:val="left"/>
              <w:textAlignment w:val="center"/>
              <w:rPr>
                <w:rFonts w:hint="eastAsia" w:ascii="仿宋_GB2312" w:hAnsi="仿宋_GB2312"/>
                <w:color w:val="000000"/>
                <w:sz w:val="24"/>
                <w:szCs w:val="24"/>
              </w:rPr>
            </w:pPr>
          </w:p>
        </w:tc>
        <w:tc>
          <w:tcPr>
            <w:tcW w:w="1295" w:type="dxa"/>
            <w:gridSpan w:val="2"/>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hint="eastAsia" w:ascii="仿宋_GB2312" w:hAnsi="仿宋_GB2312"/>
                <w:color w:val="000000"/>
                <w:sz w:val="24"/>
                <w:szCs w:val="24"/>
              </w:rPr>
            </w:pPr>
          </w:p>
        </w:tc>
        <w:tc>
          <w:tcPr>
            <w:tcW w:w="1155" w:type="dxa"/>
            <w:gridSpan w:val="2"/>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hint="eastAsia" w:ascii="仿宋_GB2312" w:hAnsi="仿宋_GB2312"/>
                <w:color w:val="000000"/>
                <w:sz w:val="24"/>
                <w:szCs w:val="24"/>
              </w:rPr>
            </w:pPr>
          </w:p>
        </w:tc>
        <w:tc>
          <w:tcPr>
            <w:tcW w:w="1630" w:type="dxa"/>
            <w:gridSpan w:val="2"/>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hint="eastAsia" w:ascii="仿宋_GB2312" w:hAnsi="仿宋_GB2312"/>
                <w:color w:val="000000"/>
                <w:sz w:val="24"/>
                <w:szCs w:val="24"/>
              </w:rPr>
            </w:pPr>
          </w:p>
        </w:tc>
        <w:tc>
          <w:tcPr>
            <w:tcW w:w="1800" w:type="dxa"/>
            <w:gridSpan w:val="4"/>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仿宋_GB2312" w:hAnsi="仿宋_GB2312"/>
                <w:color w:val="000000"/>
                <w:sz w:val="24"/>
                <w:szCs w:val="24"/>
              </w:rPr>
            </w:pPr>
          </w:p>
        </w:tc>
        <w:tc>
          <w:tcPr>
            <w:tcW w:w="1080" w:type="dxa"/>
            <w:gridSpan w:val="3"/>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hint="eastAsia" w:ascii="仿宋_GB2312" w:hAnsi="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rPr>
                <w:rFonts w:hint="eastAsia" w:ascii="仿宋_GB2312" w:hAnsi="仿宋_GB2312"/>
                <w:sz w:val="24"/>
                <w:szCs w:val="24"/>
              </w:rPr>
            </w:pPr>
            <w:r>
              <w:rPr>
                <w:rFonts w:ascii="仿宋_GB2312" w:hAnsi="仿宋_GB2312"/>
                <w:sz w:val="24"/>
                <w:szCs w:val="24"/>
              </w:rPr>
              <w:t>2、二级机构1</w:t>
            </w:r>
          </w:p>
        </w:tc>
        <w:tc>
          <w:tcPr>
            <w:tcW w:w="1140" w:type="dxa"/>
            <w:tcBorders>
              <w:top w:val="single" w:color="000000" w:sz="4" w:space="0"/>
              <w:left w:val="nil"/>
              <w:bottom w:val="single" w:color="000000" w:sz="4" w:space="0"/>
              <w:right w:val="single" w:color="auto" w:sz="4" w:space="0"/>
            </w:tcBorders>
            <w:vAlign w:val="center"/>
          </w:tcPr>
          <w:p>
            <w:pPr>
              <w:spacing w:line="320" w:lineRule="exact"/>
              <w:jc w:val="left"/>
              <w:textAlignment w:val="center"/>
              <w:rPr>
                <w:rFonts w:hint="eastAsia" w:ascii="仿宋_GB2312" w:hAnsi="仿宋_GB2312"/>
                <w:color w:val="000000"/>
                <w:sz w:val="24"/>
                <w:szCs w:val="24"/>
              </w:rPr>
            </w:pPr>
          </w:p>
        </w:tc>
        <w:tc>
          <w:tcPr>
            <w:tcW w:w="1295" w:type="dxa"/>
            <w:gridSpan w:val="2"/>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hint="eastAsia" w:ascii="仿宋_GB2312" w:hAnsi="仿宋_GB2312"/>
                <w:color w:val="000000"/>
                <w:sz w:val="24"/>
                <w:szCs w:val="24"/>
              </w:rPr>
            </w:pPr>
          </w:p>
        </w:tc>
        <w:tc>
          <w:tcPr>
            <w:tcW w:w="1155" w:type="dxa"/>
            <w:gridSpan w:val="2"/>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hint="eastAsia" w:ascii="仿宋_GB2312" w:hAnsi="仿宋_GB2312"/>
                <w:color w:val="000000"/>
                <w:sz w:val="24"/>
                <w:szCs w:val="24"/>
              </w:rPr>
            </w:pPr>
          </w:p>
        </w:tc>
        <w:tc>
          <w:tcPr>
            <w:tcW w:w="1630" w:type="dxa"/>
            <w:gridSpan w:val="2"/>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hint="eastAsia" w:ascii="仿宋_GB2312" w:hAnsi="仿宋_GB2312"/>
                <w:color w:val="000000"/>
                <w:sz w:val="24"/>
                <w:szCs w:val="24"/>
              </w:rPr>
            </w:pPr>
          </w:p>
        </w:tc>
        <w:tc>
          <w:tcPr>
            <w:tcW w:w="1800" w:type="dxa"/>
            <w:gridSpan w:val="4"/>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仿宋_GB2312" w:hAnsi="仿宋_GB2312"/>
                <w:color w:val="000000"/>
                <w:sz w:val="24"/>
                <w:szCs w:val="24"/>
              </w:rPr>
            </w:pPr>
          </w:p>
        </w:tc>
        <w:tc>
          <w:tcPr>
            <w:tcW w:w="1080" w:type="dxa"/>
            <w:gridSpan w:val="3"/>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hint="eastAsia" w:ascii="仿宋_GB2312" w:hAnsi="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rPr>
                <w:rFonts w:hint="eastAsia" w:ascii="仿宋_GB2312" w:hAnsi="仿宋_GB2312"/>
                <w:sz w:val="24"/>
                <w:szCs w:val="24"/>
              </w:rPr>
            </w:pPr>
            <w:r>
              <w:rPr>
                <w:rFonts w:ascii="仿宋_GB2312" w:hAnsi="仿宋_GB2312"/>
                <w:sz w:val="24"/>
                <w:szCs w:val="24"/>
              </w:rPr>
              <w:t>3、二级机构2</w:t>
            </w:r>
          </w:p>
        </w:tc>
        <w:tc>
          <w:tcPr>
            <w:tcW w:w="1140" w:type="dxa"/>
            <w:tcBorders>
              <w:top w:val="single" w:color="000000" w:sz="4" w:space="0"/>
              <w:left w:val="nil"/>
              <w:bottom w:val="single" w:color="000000" w:sz="4" w:space="0"/>
              <w:right w:val="single" w:color="auto" w:sz="4" w:space="0"/>
            </w:tcBorders>
            <w:vAlign w:val="center"/>
          </w:tcPr>
          <w:p>
            <w:pPr>
              <w:spacing w:line="320" w:lineRule="exact"/>
              <w:jc w:val="left"/>
              <w:textAlignment w:val="center"/>
              <w:rPr>
                <w:rFonts w:hint="eastAsia" w:ascii="仿宋_GB2312" w:hAnsi="仿宋_GB2312"/>
                <w:color w:val="000000"/>
                <w:sz w:val="24"/>
                <w:szCs w:val="24"/>
              </w:rPr>
            </w:pPr>
          </w:p>
        </w:tc>
        <w:tc>
          <w:tcPr>
            <w:tcW w:w="1295" w:type="dxa"/>
            <w:gridSpan w:val="2"/>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hint="eastAsia" w:ascii="仿宋_GB2312" w:hAnsi="仿宋_GB2312"/>
                <w:color w:val="000000"/>
                <w:sz w:val="24"/>
                <w:szCs w:val="24"/>
              </w:rPr>
            </w:pPr>
          </w:p>
        </w:tc>
        <w:tc>
          <w:tcPr>
            <w:tcW w:w="1155" w:type="dxa"/>
            <w:gridSpan w:val="2"/>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hint="eastAsia" w:ascii="仿宋_GB2312" w:hAnsi="仿宋_GB2312"/>
                <w:color w:val="000000"/>
                <w:sz w:val="24"/>
                <w:szCs w:val="24"/>
              </w:rPr>
            </w:pPr>
          </w:p>
        </w:tc>
        <w:tc>
          <w:tcPr>
            <w:tcW w:w="1630" w:type="dxa"/>
            <w:gridSpan w:val="2"/>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hint="eastAsia" w:ascii="仿宋_GB2312" w:hAnsi="仿宋_GB2312"/>
                <w:color w:val="000000"/>
                <w:sz w:val="24"/>
                <w:szCs w:val="24"/>
              </w:rPr>
            </w:pPr>
          </w:p>
        </w:tc>
        <w:tc>
          <w:tcPr>
            <w:tcW w:w="1800" w:type="dxa"/>
            <w:gridSpan w:val="4"/>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仿宋_GB2312" w:hAnsi="仿宋_GB2312"/>
                <w:color w:val="000000"/>
                <w:sz w:val="24"/>
                <w:szCs w:val="24"/>
              </w:rPr>
            </w:pPr>
          </w:p>
        </w:tc>
        <w:tc>
          <w:tcPr>
            <w:tcW w:w="1080" w:type="dxa"/>
            <w:gridSpan w:val="3"/>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hint="eastAsia" w:ascii="仿宋_GB2312" w:hAnsi="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hint="eastAsia" w:ascii="仿宋_GB2312" w:hAnsi="仿宋_GB2312"/>
                <w:color w:val="000000"/>
                <w:sz w:val="24"/>
                <w:szCs w:val="24"/>
              </w:rPr>
            </w:pPr>
            <w:r>
              <w:rPr>
                <w:rFonts w:ascii="仿宋_GB2312" w:hAnsi="仿宋_GB2312"/>
                <w:b/>
                <w:bCs/>
                <w:color w:val="000000"/>
                <w:sz w:val="24"/>
                <w:szCs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tcBorders>
              <w:top w:val="nil"/>
              <w:left w:val="single" w:color="000000" w:sz="4" w:space="0"/>
              <w:bottom w:val="single" w:color="000000" w:sz="4" w:space="0"/>
              <w:right w:val="single" w:color="000000" w:sz="4" w:space="0"/>
            </w:tcBorders>
            <w:vAlign w:val="center"/>
          </w:tcPr>
          <w:p>
            <w:pPr>
              <w:snapToGrid w:val="0"/>
              <w:spacing w:line="320" w:lineRule="exact"/>
              <w:jc w:val="center"/>
              <w:rPr>
                <w:rFonts w:hint="eastAsia" w:ascii="仿宋_GB2312" w:hAnsi="仿宋_GB2312"/>
                <w:sz w:val="24"/>
                <w:szCs w:val="24"/>
              </w:rPr>
            </w:pPr>
            <w:r>
              <w:rPr>
                <w:rFonts w:ascii="仿宋_GB2312" w:hAnsi="仿宋_GB2312"/>
                <w:sz w:val="24"/>
                <w:szCs w:val="24"/>
              </w:rPr>
              <w:t>机构名称</w:t>
            </w:r>
          </w:p>
        </w:tc>
        <w:tc>
          <w:tcPr>
            <w:tcW w:w="1140" w:type="dxa"/>
            <w:vMerge w:val="restart"/>
            <w:tcBorders>
              <w:top w:val="single" w:color="000000" w:sz="4" w:space="0"/>
              <w:left w:val="nil"/>
              <w:bottom w:val="single" w:color="000000" w:sz="4" w:space="0"/>
              <w:right w:val="single" w:color="auto" w:sz="4" w:space="0"/>
            </w:tcBorders>
            <w:vAlign w:val="center"/>
          </w:tcPr>
          <w:p>
            <w:pPr>
              <w:spacing w:line="320" w:lineRule="exact"/>
              <w:jc w:val="center"/>
              <w:textAlignment w:val="center"/>
              <w:rPr>
                <w:rFonts w:hint="eastAsia" w:ascii="仿宋_GB2312" w:hAnsi="仿宋_GB2312"/>
                <w:color w:val="000000"/>
                <w:sz w:val="24"/>
                <w:szCs w:val="24"/>
              </w:rPr>
            </w:pPr>
            <w:r>
              <w:rPr>
                <w:rFonts w:ascii="仿宋_GB2312" w:hAnsi="仿宋_GB2312"/>
                <w:color w:val="000000"/>
                <w:sz w:val="24"/>
                <w:szCs w:val="24"/>
              </w:rPr>
              <w:t>支出合计</w:t>
            </w:r>
          </w:p>
        </w:tc>
        <w:tc>
          <w:tcPr>
            <w:tcW w:w="5615" w:type="dxa"/>
            <w:gridSpan w:val="9"/>
            <w:tcBorders>
              <w:top w:val="single" w:color="000000" w:sz="4" w:space="0"/>
              <w:left w:val="nil"/>
              <w:bottom w:val="single" w:color="auto" w:sz="4" w:space="0"/>
              <w:right w:val="single" w:color="auto" w:sz="4" w:space="0"/>
            </w:tcBorders>
            <w:vAlign w:val="center"/>
          </w:tcPr>
          <w:p>
            <w:pPr>
              <w:spacing w:line="320" w:lineRule="exact"/>
              <w:jc w:val="center"/>
              <w:textAlignment w:val="center"/>
              <w:rPr>
                <w:rFonts w:hint="eastAsia" w:ascii="仿宋_GB2312" w:hAnsi="仿宋_GB2312"/>
                <w:color w:val="000000"/>
                <w:sz w:val="24"/>
                <w:szCs w:val="24"/>
              </w:rPr>
            </w:pPr>
            <w:r>
              <w:rPr>
                <w:rFonts w:ascii="仿宋_GB2312" w:hAnsi="仿宋_GB2312"/>
                <w:color w:val="000000"/>
                <w:sz w:val="24"/>
                <w:szCs w:val="24"/>
              </w:rPr>
              <w:t>其中：</w:t>
            </w:r>
          </w:p>
        </w:tc>
        <w:tc>
          <w:tcPr>
            <w:tcW w:w="1345" w:type="dxa"/>
            <w:gridSpan w:val="4"/>
            <w:tcBorders>
              <w:top w:val="single" w:color="000000" w:sz="4" w:space="0"/>
              <w:left w:val="nil"/>
              <w:bottom w:val="single" w:color="auto" w:sz="4" w:space="0"/>
              <w:right w:val="single" w:color="000000" w:sz="4" w:space="0"/>
            </w:tcBorders>
            <w:vAlign w:val="center"/>
          </w:tcPr>
          <w:p>
            <w:pPr>
              <w:spacing w:line="320" w:lineRule="exact"/>
              <w:jc w:val="center"/>
              <w:textAlignment w:val="center"/>
              <w:rPr>
                <w:rFonts w:hint="eastAsia" w:ascii="仿宋_GB2312" w:hAnsi="仿宋_GB2312"/>
                <w:color w:val="000000"/>
                <w:sz w:val="24"/>
                <w:szCs w:val="24"/>
              </w:rPr>
            </w:pPr>
            <w:r>
              <w:rPr>
                <w:rFonts w:ascii="仿宋_GB2312" w:hAnsi="仿宋_GB2312"/>
                <w:color w:val="000000"/>
                <w:sz w:val="24"/>
                <w:szCs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仿宋_GB2312" w:hAnsi="仿宋_GB2312"/>
                <w:sz w:val="24"/>
                <w:szCs w:val="24"/>
              </w:rPr>
            </w:pPr>
          </w:p>
        </w:tc>
        <w:tc>
          <w:tcPr>
            <w:tcW w:w="1140" w:type="dxa"/>
            <w:vMerge w:val="continue"/>
            <w:tcBorders>
              <w:top w:val="single" w:color="000000" w:sz="4" w:space="0"/>
              <w:left w:val="nil"/>
              <w:bottom w:val="single" w:color="000000" w:sz="4" w:space="0"/>
              <w:right w:val="single" w:color="auto" w:sz="4" w:space="0"/>
            </w:tcBorders>
            <w:vAlign w:val="center"/>
          </w:tcPr>
          <w:p>
            <w:pPr>
              <w:widowControl/>
              <w:jc w:val="left"/>
              <w:rPr>
                <w:rFonts w:hint="eastAsia" w:ascii="仿宋_GB2312" w:hAnsi="仿宋_GB2312"/>
                <w:color w:val="000000"/>
                <w:sz w:val="24"/>
                <w:szCs w:val="24"/>
              </w:rPr>
            </w:pPr>
          </w:p>
        </w:tc>
        <w:tc>
          <w:tcPr>
            <w:tcW w:w="1295" w:type="dxa"/>
            <w:gridSpan w:val="2"/>
            <w:vMerge w:val="restart"/>
            <w:tcBorders>
              <w:top w:val="nil"/>
              <w:left w:val="nil"/>
              <w:bottom w:val="single" w:color="000000" w:sz="4" w:space="0"/>
              <w:right w:val="single" w:color="000000" w:sz="4" w:space="0"/>
            </w:tcBorders>
            <w:vAlign w:val="center"/>
          </w:tcPr>
          <w:p>
            <w:pPr>
              <w:spacing w:line="320" w:lineRule="exact"/>
              <w:jc w:val="center"/>
              <w:textAlignment w:val="center"/>
              <w:rPr>
                <w:rFonts w:hint="eastAsia" w:ascii="仿宋_GB2312" w:hAnsi="仿宋_GB2312"/>
                <w:color w:val="000000"/>
                <w:sz w:val="24"/>
                <w:szCs w:val="24"/>
              </w:rPr>
            </w:pPr>
            <w:r>
              <w:rPr>
                <w:rFonts w:ascii="仿宋_GB2312" w:hAnsi="仿宋_GB2312"/>
                <w:color w:val="000000"/>
                <w:sz w:val="24"/>
                <w:szCs w:val="24"/>
              </w:rPr>
              <w:t>基本支出</w:t>
            </w:r>
          </w:p>
        </w:tc>
        <w:tc>
          <w:tcPr>
            <w:tcW w:w="3240" w:type="dxa"/>
            <w:gridSpan w:val="6"/>
            <w:tcBorders>
              <w:top w:val="single" w:color="auto" w:sz="4" w:space="0"/>
              <w:left w:val="nil"/>
              <w:bottom w:val="single" w:color="000000" w:sz="4" w:space="0"/>
              <w:right w:val="single" w:color="000000" w:sz="4" w:space="0"/>
            </w:tcBorders>
            <w:vAlign w:val="center"/>
          </w:tcPr>
          <w:p>
            <w:pPr>
              <w:spacing w:line="320" w:lineRule="exact"/>
              <w:jc w:val="center"/>
              <w:textAlignment w:val="center"/>
              <w:rPr>
                <w:rFonts w:hint="eastAsia" w:ascii="仿宋_GB2312" w:hAnsi="仿宋_GB2312"/>
                <w:color w:val="000000"/>
                <w:sz w:val="24"/>
                <w:szCs w:val="24"/>
              </w:rPr>
            </w:pPr>
            <w:r>
              <w:rPr>
                <w:rFonts w:ascii="仿宋_GB2312" w:hAnsi="仿宋_GB2312"/>
                <w:color w:val="000000"/>
                <w:sz w:val="24"/>
                <w:szCs w:val="24"/>
              </w:rPr>
              <w:t>其中：</w:t>
            </w:r>
          </w:p>
        </w:tc>
        <w:tc>
          <w:tcPr>
            <w:tcW w:w="1080" w:type="dxa"/>
            <w:vMerge w:val="restart"/>
            <w:tcBorders>
              <w:top w:val="single" w:color="auto" w:sz="4" w:space="0"/>
              <w:left w:val="nil"/>
              <w:bottom w:val="single" w:color="000000" w:sz="4" w:space="0"/>
              <w:right w:val="single" w:color="auto" w:sz="4" w:space="0"/>
            </w:tcBorders>
            <w:vAlign w:val="center"/>
          </w:tcPr>
          <w:p>
            <w:pPr>
              <w:spacing w:line="320" w:lineRule="exact"/>
              <w:jc w:val="center"/>
              <w:textAlignment w:val="center"/>
              <w:rPr>
                <w:rFonts w:hint="eastAsia" w:ascii="仿宋_GB2312" w:hAnsi="仿宋_GB2312"/>
                <w:color w:val="000000"/>
                <w:sz w:val="24"/>
                <w:szCs w:val="24"/>
              </w:rPr>
            </w:pPr>
            <w:r>
              <w:rPr>
                <w:rFonts w:ascii="仿宋_GB2312" w:hAnsi="仿宋_GB2312"/>
                <w:color w:val="000000"/>
                <w:sz w:val="24"/>
                <w:szCs w:val="24"/>
              </w:rPr>
              <w:t>项目支出</w:t>
            </w:r>
          </w:p>
        </w:tc>
        <w:tc>
          <w:tcPr>
            <w:tcW w:w="720" w:type="dxa"/>
            <w:gridSpan w:val="3"/>
            <w:vMerge w:val="restart"/>
            <w:tcBorders>
              <w:top w:val="single" w:color="auto" w:sz="4" w:space="0"/>
              <w:left w:val="nil"/>
              <w:bottom w:val="single" w:color="000000" w:sz="4" w:space="0"/>
              <w:right w:val="single" w:color="auto" w:sz="4" w:space="0"/>
            </w:tcBorders>
            <w:vAlign w:val="center"/>
          </w:tcPr>
          <w:p>
            <w:pPr>
              <w:spacing w:line="320" w:lineRule="exact"/>
              <w:jc w:val="center"/>
              <w:textAlignment w:val="center"/>
              <w:rPr>
                <w:rFonts w:hint="eastAsia" w:ascii="仿宋_GB2312" w:hAnsi="仿宋_GB2312"/>
                <w:color w:val="000000"/>
                <w:sz w:val="24"/>
                <w:szCs w:val="24"/>
              </w:rPr>
            </w:pPr>
            <w:r>
              <w:rPr>
                <w:rFonts w:ascii="仿宋_GB2312" w:hAnsi="仿宋_GB2312"/>
                <w:color w:val="000000"/>
                <w:sz w:val="24"/>
                <w:szCs w:val="24"/>
              </w:rPr>
              <w:t>当年结余</w:t>
            </w:r>
          </w:p>
        </w:tc>
        <w:tc>
          <w:tcPr>
            <w:tcW w:w="625" w:type="dxa"/>
            <w:vMerge w:val="restart"/>
            <w:tcBorders>
              <w:top w:val="single" w:color="auto" w:sz="4" w:space="0"/>
              <w:left w:val="nil"/>
              <w:bottom w:val="single" w:color="000000" w:sz="4" w:space="0"/>
              <w:right w:val="single" w:color="000000" w:sz="4" w:space="0"/>
            </w:tcBorders>
            <w:vAlign w:val="center"/>
          </w:tcPr>
          <w:p>
            <w:pPr>
              <w:spacing w:line="320" w:lineRule="exact"/>
              <w:jc w:val="center"/>
              <w:textAlignment w:val="center"/>
              <w:rPr>
                <w:rFonts w:hint="eastAsia" w:ascii="仿宋_GB2312" w:hAnsi="仿宋_GB2312"/>
                <w:color w:val="000000"/>
                <w:sz w:val="24"/>
                <w:szCs w:val="24"/>
              </w:rPr>
            </w:pPr>
            <w:r>
              <w:rPr>
                <w:rFonts w:ascii="仿宋_GB2312" w:hAnsi="仿宋_GB2312"/>
                <w:color w:val="000000"/>
                <w:sz w:val="24"/>
                <w:szCs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仿宋_GB2312" w:hAnsi="仿宋_GB2312"/>
                <w:sz w:val="24"/>
                <w:szCs w:val="24"/>
              </w:rPr>
            </w:pPr>
          </w:p>
        </w:tc>
        <w:tc>
          <w:tcPr>
            <w:tcW w:w="1140" w:type="dxa"/>
            <w:vMerge w:val="continue"/>
            <w:tcBorders>
              <w:top w:val="single" w:color="000000" w:sz="4" w:space="0"/>
              <w:left w:val="nil"/>
              <w:bottom w:val="single" w:color="000000" w:sz="4" w:space="0"/>
              <w:right w:val="single" w:color="auto" w:sz="4" w:space="0"/>
            </w:tcBorders>
            <w:vAlign w:val="center"/>
          </w:tcPr>
          <w:p>
            <w:pPr>
              <w:widowControl/>
              <w:jc w:val="left"/>
              <w:rPr>
                <w:rFonts w:hint="eastAsia" w:ascii="仿宋_GB2312" w:hAnsi="仿宋_GB2312"/>
                <w:color w:val="000000"/>
                <w:sz w:val="24"/>
                <w:szCs w:val="24"/>
              </w:rPr>
            </w:pPr>
          </w:p>
        </w:tc>
        <w:tc>
          <w:tcPr>
            <w:tcW w:w="1295" w:type="dxa"/>
            <w:gridSpan w:val="2"/>
            <w:vMerge w:val="continue"/>
            <w:tcBorders>
              <w:top w:val="nil"/>
              <w:left w:val="nil"/>
              <w:bottom w:val="single" w:color="000000" w:sz="4" w:space="0"/>
              <w:right w:val="single" w:color="000000" w:sz="4" w:space="0"/>
            </w:tcBorders>
            <w:vAlign w:val="center"/>
          </w:tcPr>
          <w:p>
            <w:pPr>
              <w:widowControl/>
              <w:jc w:val="left"/>
              <w:rPr>
                <w:rFonts w:hint="eastAsia" w:ascii="仿宋_GB2312" w:hAnsi="仿宋_GB2312"/>
                <w:color w:val="000000"/>
                <w:sz w:val="24"/>
                <w:szCs w:val="24"/>
              </w:rPr>
            </w:pPr>
          </w:p>
        </w:tc>
        <w:tc>
          <w:tcPr>
            <w:tcW w:w="1155"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仿宋_GB2312" w:hAnsi="仿宋_GB2312"/>
                <w:color w:val="000000"/>
                <w:sz w:val="24"/>
                <w:szCs w:val="24"/>
              </w:rPr>
            </w:pPr>
            <w:r>
              <w:rPr>
                <w:rFonts w:ascii="仿宋_GB2312" w:hAnsi="仿宋_GB2312"/>
                <w:color w:val="000000"/>
                <w:sz w:val="24"/>
                <w:szCs w:val="24"/>
              </w:rPr>
              <w:t>人员支出</w:t>
            </w:r>
          </w:p>
        </w:tc>
        <w:tc>
          <w:tcPr>
            <w:tcW w:w="2085" w:type="dxa"/>
            <w:gridSpan w:val="4"/>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仿宋_GB2312" w:hAnsi="仿宋_GB2312"/>
                <w:color w:val="000000"/>
                <w:sz w:val="24"/>
                <w:szCs w:val="24"/>
              </w:rPr>
            </w:pPr>
            <w:r>
              <w:rPr>
                <w:rFonts w:ascii="仿宋_GB2312" w:hAnsi="仿宋_GB2312"/>
                <w:color w:val="000000"/>
                <w:sz w:val="24"/>
                <w:szCs w:val="24"/>
              </w:rPr>
              <w:t>公用支出</w:t>
            </w:r>
          </w:p>
        </w:tc>
        <w:tc>
          <w:tcPr>
            <w:tcW w:w="1080" w:type="dxa"/>
            <w:vMerge w:val="continue"/>
            <w:tcBorders>
              <w:top w:val="single" w:color="auto" w:sz="4" w:space="0"/>
              <w:left w:val="nil"/>
              <w:bottom w:val="single" w:color="000000" w:sz="4" w:space="0"/>
              <w:right w:val="single" w:color="auto" w:sz="4" w:space="0"/>
            </w:tcBorders>
            <w:vAlign w:val="center"/>
          </w:tcPr>
          <w:p>
            <w:pPr>
              <w:widowControl/>
              <w:jc w:val="left"/>
              <w:rPr>
                <w:rFonts w:hint="eastAsia" w:ascii="仿宋_GB2312" w:hAnsi="仿宋_GB2312"/>
                <w:color w:val="000000"/>
                <w:sz w:val="24"/>
                <w:szCs w:val="24"/>
              </w:rPr>
            </w:pPr>
          </w:p>
        </w:tc>
        <w:tc>
          <w:tcPr>
            <w:tcW w:w="720" w:type="dxa"/>
            <w:gridSpan w:val="3"/>
            <w:vMerge w:val="continue"/>
            <w:tcBorders>
              <w:top w:val="single" w:color="auto" w:sz="4" w:space="0"/>
              <w:left w:val="nil"/>
              <w:bottom w:val="single" w:color="000000" w:sz="4" w:space="0"/>
              <w:right w:val="single" w:color="auto" w:sz="4" w:space="0"/>
            </w:tcBorders>
            <w:vAlign w:val="center"/>
          </w:tcPr>
          <w:p>
            <w:pPr>
              <w:widowControl/>
              <w:jc w:val="left"/>
              <w:rPr>
                <w:rFonts w:hint="eastAsia" w:ascii="仿宋_GB2312" w:hAnsi="仿宋_GB2312"/>
                <w:color w:val="000000"/>
                <w:sz w:val="24"/>
                <w:szCs w:val="24"/>
              </w:rPr>
            </w:pPr>
          </w:p>
        </w:tc>
        <w:tc>
          <w:tcPr>
            <w:tcW w:w="625" w:type="dxa"/>
            <w:vMerge w:val="continue"/>
            <w:tcBorders>
              <w:top w:val="single" w:color="auto" w:sz="4" w:space="0"/>
              <w:left w:val="nil"/>
              <w:bottom w:val="single" w:color="000000" w:sz="4" w:space="0"/>
              <w:right w:val="single" w:color="000000" w:sz="4" w:space="0"/>
            </w:tcBorders>
            <w:vAlign w:val="center"/>
          </w:tcPr>
          <w:p>
            <w:pPr>
              <w:widowControl/>
              <w:jc w:val="left"/>
              <w:rPr>
                <w:rFonts w:hint="eastAsia" w:ascii="仿宋_GB2312" w:hAnsi="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hint="eastAsia" w:ascii="仿宋_GB2312" w:hAnsi="仿宋_GB2312"/>
                <w:sz w:val="24"/>
                <w:szCs w:val="24"/>
              </w:rPr>
            </w:pPr>
            <w:r>
              <w:rPr>
                <w:rFonts w:ascii="仿宋_GB2312" w:hAnsi="仿宋_GB2312"/>
                <w:color w:val="000000"/>
                <w:sz w:val="24"/>
                <w:szCs w:val="24"/>
              </w:rPr>
              <w:t>局机关及二级机构汇总</w:t>
            </w:r>
          </w:p>
        </w:tc>
        <w:tc>
          <w:tcPr>
            <w:tcW w:w="1140" w:type="dxa"/>
            <w:tcBorders>
              <w:top w:val="single" w:color="000000" w:sz="4" w:space="0"/>
              <w:left w:val="nil"/>
              <w:bottom w:val="single" w:color="000000" w:sz="4" w:space="0"/>
              <w:right w:val="single" w:color="auto" w:sz="4" w:space="0"/>
            </w:tcBorders>
            <w:vAlign w:val="center"/>
          </w:tcPr>
          <w:p>
            <w:pPr>
              <w:spacing w:line="320" w:lineRule="exact"/>
              <w:jc w:val="center"/>
              <w:textAlignment w:val="center"/>
              <w:rPr>
                <w:rFonts w:hint="default" w:ascii="仿宋_GB2312" w:hAnsi="仿宋_GB2312" w:eastAsia="宋体"/>
                <w:color w:val="000000"/>
                <w:sz w:val="24"/>
                <w:szCs w:val="24"/>
                <w:lang w:val="en-US" w:eastAsia="zh-CN"/>
              </w:rPr>
            </w:pPr>
            <w:r>
              <w:rPr>
                <w:rFonts w:hint="eastAsia" w:ascii="仿宋_GB2312" w:hAnsi="仿宋_GB2312"/>
                <w:color w:val="000000"/>
                <w:sz w:val="24"/>
                <w:szCs w:val="24"/>
                <w:lang w:val="en-US" w:eastAsia="zh-CN"/>
              </w:rPr>
              <w:t>1268.54</w:t>
            </w:r>
          </w:p>
        </w:tc>
        <w:tc>
          <w:tcPr>
            <w:tcW w:w="1295"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default" w:ascii="仿宋_GB2312" w:hAnsi="仿宋_GB2312" w:eastAsia="宋体"/>
                <w:color w:val="000000"/>
                <w:sz w:val="24"/>
                <w:szCs w:val="24"/>
                <w:lang w:val="en-US" w:eastAsia="zh-CN"/>
              </w:rPr>
            </w:pPr>
            <w:r>
              <w:rPr>
                <w:rFonts w:hint="eastAsia" w:ascii="仿宋_GB2312" w:hAnsi="仿宋_GB2312"/>
                <w:color w:val="000000"/>
                <w:sz w:val="24"/>
                <w:szCs w:val="24"/>
                <w:lang w:val="en-US" w:eastAsia="zh-CN"/>
              </w:rPr>
              <w:t>133.62</w:t>
            </w:r>
          </w:p>
        </w:tc>
        <w:tc>
          <w:tcPr>
            <w:tcW w:w="1155"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default" w:ascii="仿宋_GB2312" w:hAnsi="仿宋_GB2312" w:eastAsia="宋体"/>
                <w:color w:val="000000"/>
                <w:sz w:val="24"/>
                <w:szCs w:val="24"/>
                <w:lang w:val="en-US" w:eastAsia="zh-CN"/>
              </w:rPr>
            </w:pPr>
            <w:r>
              <w:rPr>
                <w:rFonts w:hint="eastAsia" w:ascii="仿宋_GB2312" w:hAnsi="仿宋_GB2312"/>
                <w:color w:val="000000"/>
                <w:sz w:val="24"/>
                <w:szCs w:val="24"/>
                <w:lang w:val="en-US" w:eastAsia="zh-CN"/>
              </w:rPr>
              <w:t>121.02</w:t>
            </w:r>
          </w:p>
        </w:tc>
        <w:tc>
          <w:tcPr>
            <w:tcW w:w="2085" w:type="dxa"/>
            <w:gridSpan w:val="4"/>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default" w:ascii="仿宋_GB2312" w:hAnsi="仿宋_GB2312" w:eastAsia="宋体"/>
                <w:color w:val="000000"/>
                <w:sz w:val="24"/>
                <w:szCs w:val="24"/>
                <w:lang w:val="en-US" w:eastAsia="zh-CN"/>
              </w:rPr>
            </w:pPr>
            <w:r>
              <w:rPr>
                <w:rFonts w:hint="eastAsia" w:ascii="仿宋_GB2312" w:hAnsi="仿宋_GB2312"/>
                <w:color w:val="000000"/>
                <w:sz w:val="24"/>
                <w:szCs w:val="24"/>
                <w:lang w:val="en-US" w:eastAsia="zh-CN"/>
              </w:rPr>
              <w:t>12.6</w:t>
            </w:r>
          </w:p>
        </w:tc>
        <w:tc>
          <w:tcPr>
            <w:tcW w:w="1080" w:type="dxa"/>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default" w:ascii="仿宋_GB2312" w:hAnsi="仿宋_GB2312" w:eastAsia="宋体"/>
                <w:color w:val="000000"/>
                <w:sz w:val="24"/>
                <w:szCs w:val="24"/>
                <w:lang w:val="en-US" w:eastAsia="zh-CN"/>
              </w:rPr>
            </w:pPr>
            <w:r>
              <w:rPr>
                <w:rFonts w:hint="eastAsia" w:ascii="仿宋_GB2312" w:hAnsi="仿宋_GB2312"/>
                <w:color w:val="000000"/>
                <w:sz w:val="24"/>
                <w:szCs w:val="24"/>
                <w:lang w:val="en-US" w:eastAsia="zh-CN"/>
              </w:rPr>
              <w:t>1134.92</w:t>
            </w:r>
          </w:p>
        </w:tc>
        <w:tc>
          <w:tcPr>
            <w:tcW w:w="720" w:type="dxa"/>
            <w:gridSpan w:val="3"/>
            <w:tcBorders>
              <w:top w:val="single" w:color="000000" w:sz="4" w:space="0"/>
              <w:left w:val="nil"/>
              <w:bottom w:val="single" w:color="000000" w:sz="4" w:space="0"/>
              <w:right w:val="single" w:color="auto" w:sz="4" w:space="0"/>
            </w:tcBorders>
            <w:vAlign w:val="center"/>
          </w:tcPr>
          <w:p>
            <w:pPr>
              <w:spacing w:line="320" w:lineRule="exact"/>
              <w:jc w:val="center"/>
              <w:textAlignment w:val="center"/>
              <w:rPr>
                <w:rFonts w:hint="eastAsia" w:ascii="仿宋_GB2312" w:hAnsi="仿宋_GB2312"/>
                <w:color w:val="000000"/>
                <w:sz w:val="24"/>
                <w:szCs w:val="24"/>
              </w:rPr>
            </w:pPr>
          </w:p>
        </w:tc>
        <w:tc>
          <w:tcPr>
            <w:tcW w:w="625" w:type="dxa"/>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仿宋_GB2312" w:hAnsi="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hint="eastAsia" w:ascii="仿宋_GB2312" w:hAnsi="仿宋_GB2312"/>
                <w:color w:val="000000"/>
                <w:sz w:val="24"/>
                <w:szCs w:val="24"/>
              </w:rPr>
            </w:pPr>
            <w:r>
              <w:rPr>
                <w:rFonts w:ascii="仿宋_GB2312" w:hAnsi="仿宋_GB2312"/>
                <w:sz w:val="24"/>
                <w:szCs w:val="24"/>
              </w:rPr>
              <w:t>1、局机关</w:t>
            </w:r>
          </w:p>
        </w:tc>
        <w:tc>
          <w:tcPr>
            <w:tcW w:w="1140" w:type="dxa"/>
            <w:tcBorders>
              <w:top w:val="single" w:color="000000" w:sz="4" w:space="0"/>
              <w:left w:val="nil"/>
              <w:bottom w:val="single" w:color="000000" w:sz="4" w:space="0"/>
              <w:right w:val="single" w:color="auto" w:sz="4" w:space="0"/>
            </w:tcBorders>
            <w:vAlign w:val="center"/>
          </w:tcPr>
          <w:p>
            <w:pPr>
              <w:spacing w:line="320" w:lineRule="exact"/>
              <w:jc w:val="center"/>
              <w:textAlignment w:val="center"/>
              <w:rPr>
                <w:rFonts w:hint="eastAsia" w:ascii="仿宋_GB2312" w:hAnsi="仿宋_GB2312"/>
                <w:color w:val="000000"/>
                <w:sz w:val="24"/>
                <w:szCs w:val="24"/>
              </w:rPr>
            </w:pPr>
          </w:p>
        </w:tc>
        <w:tc>
          <w:tcPr>
            <w:tcW w:w="1295"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仿宋_GB2312" w:hAnsi="仿宋_GB2312"/>
                <w:color w:val="000000"/>
                <w:sz w:val="24"/>
                <w:szCs w:val="24"/>
              </w:rPr>
            </w:pPr>
          </w:p>
        </w:tc>
        <w:tc>
          <w:tcPr>
            <w:tcW w:w="1155"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仿宋_GB2312" w:hAnsi="仿宋_GB2312"/>
                <w:color w:val="000000"/>
                <w:sz w:val="24"/>
                <w:szCs w:val="24"/>
              </w:rPr>
            </w:pPr>
          </w:p>
        </w:tc>
        <w:tc>
          <w:tcPr>
            <w:tcW w:w="2085" w:type="dxa"/>
            <w:gridSpan w:val="4"/>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仿宋_GB2312" w:hAnsi="仿宋_GB2312"/>
                <w:color w:val="000000"/>
                <w:sz w:val="24"/>
                <w:szCs w:val="24"/>
              </w:rPr>
            </w:pPr>
          </w:p>
        </w:tc>
        <w:tc>
          <w:tcPr>
            <w:tcW w:w="1080" w:type="dxa"/>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仿宋_GB2312" w:hAnsi="仿宋_GB2312"/>
                <w:color w:val="000000"/>
                <w:sz w:val="24"/>
                <w:szCs w:val="24"/>
              </w:rPr>
            </w:pPr>
          </w:p>
        </w:tc>
        <w:tc>
          <w:tcPr>
            <w:tcW w:w="720" w:type="dxa"/>
            <w:gridSpan w:val="3"/>
            <w:tcBorders>
              <w:top w:val="single" w:color="000000" w:sz="4" w:space="0"/>
              <w:left w:val="nil"/>
              <w:bottom w:val="single" w:color="000000" w:sz="4" w:space="0"/>
              <w:right w:val="single" w:color="auto" w:sz="4" w:space="0"/>
            </w:tcBorders>
            <w:vAlign w:val="center"/>
          </w:tcPr>
          <w:p>
            <w:pPr>
              <w:spacing w:line="320" w:lineRule="exact"/>
              <w:jc w:val="center"/>
              <w:textAlignment w:val="center"/>
              <w:rPr>
                <w:rFonts w:hint="eastAsia" w:ascii="仿宋_GB2312" w:hAnsi="仿宋_GB2312"/>
                <w:color w:val="000000"/>
                <w:sz w:val="24"/>
                <w:szCs w:val="24"/>
              </w:rPr>
            </w:pPr>
          </w:p>
        </w:tc>
        <w:tc>
          <w:tcPr>
            <w:tcW w:w="625" w:type="dxa"/>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仿宋_GB2312" w:hAnsi="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hint="eastAsia" w:ascii="仿宋_GB2312" w:hAnsi="仿宋_GB2312"/>
                <w:color w:val="000000"/>
                <w:sz w:val="24"/>
                <w:szCs w:val="24"/>
              </w:rPr>
            </w:pPr>
            <w:r>
              <w:rPr>
                <w:rFonts w:ascii="仿宋_GB2312" w:hAnsi="仿宋_GB2312"/>
                <w:sz w:val="24"/>
                <w:szCs w:val="24"/>
              </w:rPr>
              <w:t>2、二级机构1</w:t>
            </w:r>
          </w:p>
        </w:tc>
        <w:tc>
          <w:tcPr>
            <w:tcW w:w="1140" w:type="dxa"/>
            <w:tcBorders>
              <w:top w:val="single" w:color="000000" w:sz="4" w:space="0"/>
              <w:left w:val="nil"/>
              <w:bottom w:val="single" w:color="000000" w:sz="4" w:space="0"/>
              <w:right w:val="single" w:color="auto" w:sz="4" w:space="0"/>
            </w:tcBorders>
            <w:vAlign w:val="center"/>
          </w:tcPr>
          <w:p>
            <w:pPr>
              <w:spacing w:line="320" w:lineRule="exact"/>
              <w:jc w:val="center"/>
              <w:textAlignment w:val="center"/>
              <w:rPr>
                <w:rFonts w:hint="eastAsia" w:ascii="仿宋_GB2312" w:hAnsi="仿宋_GB2312"/>
                <w:color w:val="000000"/>
                <w:sz w:val="24"/>
                <w:szCs w:val="24"/>
              </w:rPr>
            </w:pPr>
          </w:p>
        </w:tc>
        <w:tc>
          <w:tcPr>
            <w:tcW w:w="1295"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仿宋_GB2312" w:hAnsi="仿宋_GB2312"/>
                <w:color w:val="000000"/>
                <w:sz w:val="24"/>
                <w:szCs w:val="24"/>
              </w:rPr>
            </w:pPr>
          </w:p>
        </w:tc>
        <w:tc>
          <w:tcPr>
            <w:tcW w:w="1155"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仿宋_GB2312" w:hAnsi="仿宋_GB2312"/>
                <w:color w:val="000000"/>
                <w:sz w:val="24"/>
                <w:szCs w:val="24"/>
              </w:rPr>
            </w:pPr>
          </w:p>
        </w:tc>
        <w:tc>
          <w:tcPr>
            <w:tcW w:w="2085" w:type="dxa"/>
            <w:gridSpan w:val="4"/>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仿宋_GB2312" w:hAnsi="仿宋_GB2312"/>
                <w:color w:val="000000"/>
                <w:sz w:val="24"/>
                <w:szCs w:val="24"/>
              </w:rPr>
            </w:pPr>
          </w:p>
        </w:tc>
        <w:tc>
          <w:tcPr>
            <w:tcW w:w="1080" w:type="dxa"/>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仿宋_GB2312" w:hAnsi="仿宋_GB2312"/>
                <w:color w:val="000000"/>
                <w:sz w:val="24"/>
                <w:szCs w:val="24"/>
              </w:rPr>
            </w:pPr>
          </w:p>
        </w:tc>
        <w:tc>
          <w:tcPr>
            <w:tcW w:w="720" w:type="dxa"/>
            <w:gridSpan w:val="3"/>
            <w:tcBorders>
              <w:top w:val="single" w:color="000000" w:sz="4" w:space="0"/>
              <w:left w:val="nil"/>
              <w:bottom w:val="single" w:color="000000" w:sz="4" w:space="0"/>
              <w:right w:val="single" w:color="auto" w:sz="4" w:space="0"/>
            </w:tcBorders>
            <w:vAlign w:val="center"/>
          </w:tcPr>
          <w:p>
            <w:pPr>
              <w:spacing w:line="320" w:lineRule="exact"/>
              <w:jc w:val="center"/>
              <w:textAlignment w:val="center"/>
              <w:rPr>
                <w:rFonts w:hint="eastAsia" w:ascii="仿宋_GB2312" w:hAnsi="仿宋_GB2312"/>
                <w:color w:val="000000"/>
                <w:sz w:val="24"/>
                <w:szCs w:val="24"/>
              </w:rPr>
            </w:pPr>
          </w:p>
        </w:tc>
        <w:tc>
          <w:tcPr>
            <w:tcW w:w="625" w:type="dxa"/>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仿宋_GB2312" w:hAnsi="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hint="eastAsia" w:ascii="仿宋_GB2312" w:hAnsi="仿宋_GB2312"/>
                <w:color w:val="000000"/>
                <w:sz w:val="24"/>
                <w:szCs w:val="24"/>
              </w:rPr>
            </w:pPr>
            <w:r>
              <w:rPr>
                <w:rFonts w:ascii="仿宋_GB2312" w:hAnsi="仿宋_GB2312"/>
                <w:sz w:val="24"/>
                <w:szCs w:val="24"/>
              </w:rPr>
              <w:t>3、二级机构2</w:t>
            </w:r>
          </w:p>
        </w:tc>
        <w:tc>
          <w:tcPr>
            <w:tcW w:w="1140" w:type="dxa"/>
            <w:tcBorders>
              <w:top w:val="single" w:color="000000" w:sz="4" w:space="0"/>
              <w:left w:val="nil"/>
              <w:bottom w:val="single" w:color="000000" w:sz="4" w:space="0"/>
              <w:right w:val="single" w:color="auto" w:sz="4" w:space="0"/>
            </w:tcBorders>
            <w:vAlign w:val="center"/>
          </w:tcPr>
          <w:p>
            <w:pPr>
              <w:spacing w:line="320" w:lineRule="exact"/>
              <w:jc w:val="center"/>
              <w:textAlignment w:val="center"/>
              <w:rPr>
                <w:rFonts w:hint="eastAsia" w:ascii="仿宋_GB2312" w:hAnsi="仿宋_GB2312"/>
                <w:color w:val="000000"/>
                <w:sz w:val="24"/>
                <w:szCs w:val="24"/>
              </w:rPr>
            </w:pPr>
          </w:p>
        </w:tc>
        <w:tc>
          <w:tcPr>
            <w:tcW w:w="1295"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仿宋_GB2312" w:hAnsi="仿宋_GB2312"/>
                <w:color w:val="000000"/>
                <w:sz w:val="24"/>
                <w:szCs w:val="24"/>
              </w:rPr>
            </w:pPr>
          </w:p>
        </w:tc>
        <w:tc>
          <w:tcPr>
            <w:tcW w:w="1155"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仿宋_GB2312" w:hAnsi="仿宋_GB2312"/>
                <w:color w:val="000000"/>
                <w:sz w:val="24"/>
                <w:szCs w:val="24"/>
              </w:rPr>
            </w:pPr>
          </w:p>
        </w:tc>
        <w:tc>
          <w:tcPr>
            <w:tcW w:w="2085" w:type="dxa"/>
            <w:gridSpan w:val="4"/>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仿宋_GB2312" w:hAnsi="仿宋_GB2312"/>
                <w:color w:val="000000"/>
                <w:sz w:val="24"/>
                <w:szCs w:val="24"/>
              </w:rPr>
            </w:pPr>
          </w:p>
        </w:tc>
        <w:tc>
          <w:tcPr>
            <w:tcW w:w="1080" w:type="dxa"/>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仿宋_GB2312" w:hAnsi="仿宋_GB2312"/>
                <w:color w:val="000000"/>
                <w:sz w:val="24"/>
                <w:szCs w:val="24"/>
              </w:rPr>
            </w:pPr>
          </w:p>
        </w:tc>
        <w:tc>
          <w:tcPr>
            <w:tcW w:w="720" w:type="dxa"/>
            <w:gridSpan w:val="3"/>
            <w:tcBorders>
              <w:top w:val="single" w:color="000000" w:sz="4" w:space="0"/>
              <w:left w:val="nil"/>
              <w:bottom w:val="single" w:color="000000" w:sz="4" w:space="0"/>
              <w:right w:val="single" w:color="auto" w:sz="4" w:space="0"/>
            </w:tcBorders>
            <w:vAlign w:val="center"/>
          </w:tcPr>
          <w:p>
            <w:pPr>
              <w:spacing w:line="320" w:lineRule="exact"/>
              <w:jc w:val="center"/>
              <w:textAlignment w:val="center"/>
              <w:rPr>
                <w:rFonts w:hint="eastAsia" w:ascii="仿宋_GB2312" w:hAnsi="仿宋_GB2312"/>
                <w:color w:val="000000"/>
                <w:sz w:val="24"/>
                <w:szCs w:val="24"/>
              </w:rPr>
            </w:pPr>
          </w:p>
        </w:tc>
        <w:tc>
          <w:tcPr>
            <w:tcW w:w="625" w:type="dxa"/>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仿宋_GB2312" w:hAnsi="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tcBorders>
              <w:top w:val="nil"/>
              <w:left w:val="single" w:color="000000" w:sz="4" w:space="0"/>
              <w:bottom w:val="single" w:color="000000" w:sz="4" w:space="0"/>
              <w:right w:val="single" w:color="000000" w:sz="4" w:space="0"/>
            </w:tcBorders>
            <w:vAlign w:val="center"/>
          </w:tcPr>
          <w:p>
            <w:pPr>
              <w:spacing w:line="320" w:lineRule="exact"/>
              <w:jc w:val="center"/>
              <w:rPr>
                <w:rFonts w:hint="eastAsia" w:ascii="仿宋_GB2312" w:hAnsi="仿宋_GB2312"/>
                <w:sz w:val="24"/>
                <w:szCs w:val="24"/>
              </w:rPr>
            </w:pPr>
            <w:r>
              <w:rPr>
                <w:rFonts w:ascii="仿宋_GB2312" w:hAnsi="仿宋_GB2312"/>
                <w:sz w:val="24"/>
                <w:szCs w:val="24"/>
              </w:rPr>
              <w:t>机构名称</w:t>
            </w:r>
          </w:p>
        </w:tc>
        <w:tc>
          <w:tcPr>
            <w:tcW w:w="1140" w:type="dxa"/>
            <w:vMerge w:val="restart"/>
            <w:tcBorders>
              <w:top w:val="nil"/>
              <w:left w:val="nil"/>
              <w:bottom w:val="single" w:color="000000" w:sz="4" w:space="0"/>
              <w:right w:val="single" w:color="auto" w:sz="4" w:space="0"/>
            </w:tcBorders>
            <w:vAlign w:val="center"/>
          </w:tcPr>
          <w:p>
            <w:pPr>
              <w:spacing w:line="320" w:lineRule="exact"/>
              <w:jc w:val="center"/>
              <w:textAlignment w:val="center"/>
              <w:rPr>
                <w:rFonts w:hint="eastAsia" w:ascii="仿宋_GB2312" w:hAnsi="仿宋_GB2312"/>
                <w:color w:val="000000"/>
                <w:sz w:val="24"/>
                <w:szCs w:val="24"/>
              </w:rPr>
            </w:pPr>
            <w:r>
              <w:rPr>
                <w:rFonts w:ascii="仿宋_GB2312" w:hAnsi="仿宋_GB2312"/>
                <w:color w:val="000000"/>
                <w:sz w:val="24"/>
                <w:szCs w:val="24"/>
              </w:rPr>
              <w:t>三公经费</w:t>
            </w:r>
          </w:p>
          <w:p>
            <w:pPr>
              <w:spacing w:line="320" w:lineRule="exact"/>
              <w:jc w:val="center"/>
              <w:textAlignment w:val="center"/>
              <w:rPr>
                <w:rFonts w:hint="eastAsia" w:ascii="仿宋_GB2312" w:hAnsi="仿宋_GB2312"/>
                <w:color w:val="000000"/>
                <w:sz w:val="24"/>
                <w:szCs w:val="24"/>
              </w:rPr>
            </w:pPr>
            <w:r>
              <w:rPr>
                <w:rFonts w:ascii="仿宋_GB2312" w:hAnsi="仿宋_GB2312"/>
                <w:color w:val="000000"/>
                <w:sz w:val="24"/>
                <w:szCs w:val="24"/>
              </w:rPr>
              <w:t>合计</w:t>
            </w:r>
          </w:p>
        </w:tc>
        <w:tc>
          <w:tcPr>
            <w:tcW w:w="6960" w:type="dxa"/>
            <w:gridSpan w:val="13"/>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仿宋_GB2312" w:hAnsi="仿宋_GB2312"/>
                <w:color w:val="000000"/>
                <w:sz w:val="24"/>
                <w:szCs w:val="24"/>
              </w:rPr>
            </w:pPr>
            <w:r>
              <w:rPr>
                <w:rFonts w:ascii="仿宋_GB2312" w:hAnsi="仿宋_GB2312"/>
                <w:color w:val="000000"/>
                <w:sz w:val="24"/>
                <w:szCs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仿宋_GB2312" w:hAnsi="仿宋_GB2312"/>
                <w:sz w:val="24"/>
                <w:szCs w:val="24"/>
              </w:rPr>
            </w:pPr>
          </w:p>
        </w:tc>
        <w:tc>
          <w:tcPr>
            <w:tcW w:w="1140" w:type="dxa"/>
            <w:vMerge w:val="continue"/>
            <w:tcBorders>
              <w:top w:val="nil"/>
              <w:left w:val="nil"/>
              <w:bottom w:val="single" w:color="000000" w:sz="4" w:space="0"/>
              <w:right w:val="single" w:color="auto" w:sz="4" w:space="0"/>
            </w:tcBorders>
            <w:vAlign w:val="center"/>
          </w:tcPr>
          <w:p>
            <w:pPr>
              <w:widowControl/>
              <w:jc w:val="left"/>
              <w:rPr>
                <w:rFonts w:hint="eastAsia" w:ascii="仿宋_GB2312" w:hAnsi="仿宋_GB2312"/>
                <w:color w:val="000000"/>
                <w:sz w:val="24"/>
                <w:szCs w:val="24"/>
              </w:rPr>
            </w:pPr>
          </w:p>
        </w:tc>
        <w:tc>
          <w:tcPr>
            <w:tcW w:w="1295"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仿宋_GB2312" w:hAnsi="仿宋_GB2312"/>
                <w:color w:val="000000"/>
                <w:sz w:val="24"/>
                <w:szCs w:val="24"/>
              </w:rPr>
            </w:pPr>
            <w:r>
              <w:rPr>
                <w:rFonts w:ascii="仿宋_GB2312" w:hAnsi="仿宋_GB2312"/>
                <w:color w:val="000000"/>
                <w:sz w:val="24"/>
                <w:szCs w:val="24"/>
              </w:rPr>
              <w:t>公务接待费</w:t>
            </w:r>
          </w:p>
        </w:tc>
        <w:tc>
          <w:tcPr>
            <w:tcW w:w="1155"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仿宋_GB2312" w:hAnsi="仿宋_GB2312"/>
                <w:color w:val="000000"/>
                <w:sz w:val="24"/>
                <w:szCs w:val="24"/>
              </w:rPr>
            </w:pPr>
            <w:r>
              <w:rPr>
                <w:rFonts w:ascii="仿宋_GB2312" w:hAnsi="仿宋_GB2312"/>
                <w:color w:val="000000"/>
                <w:sz w:val="24"/>
                <w:szCs w:val="24"/>
              </w:rPr>
              <w:t>公务用车运维费</w:t>
            </w:r>
          </w:p>
        </w:tc>
        <w:tc>
          <w:tcPr>
            <w:tcW w:w="2085" w:type="dxa"/>
            <w:gridSpan w:val="4"/>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仿宋_GB2312" w:hAnsi="仿宋_GB2312"/>
                <w:color w:val="000000"/>
                <w:sz w:val="24"/>
                <w:szCs w:val="24"/>
              </w:rPr>
            </w:pPr>
            <w:r>
              <w:rPr>
                <w:rFonts w:ascii="仿宋_GB2312" w:hAnsi="仿宋_GB2312"/>
                <w:color w:val="000000"/>
                <w:sz w:val="24"/>
                <w:szCs w:val="24"/>
              </w:rPr>
              <w:t>公务用车购置费</w:t>
            </w:r>
          </w:p>
        </w:tc>
        <w:tc>
          <w:tcPr>
            <w:tcW w:w="2425" w:type="dxa"/>
            <w:gridSpan w:val="5"/>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仿宋_GB2312" w:hAnsi="仿宋_GB2312"/>
                <w:color w:val="000000"/>
                <w:sz w:val="24"/>
                <w:szCs w:val="24"/>
              </w:rPr>
            </w:pPr>
            <w:r>
              <w:rPr>
                <w:rFonts w:ascii="仿宋_GB2312" w:hAnsi="仿宋_GB2312"/>
                <w:color w:val="000000"/>
                <w:sz w:val="24"/>
                <w:szCs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hint="eastAsia" w:ascii="仿宋_GB2312" w:hAnsi="仿宋_GB2312"/>
                <w:sz w:val="24"/>
                <w:szCs w:val="24"/>
              </w:rPr>
            </w:pPr>
            <w:r>
              <w:rPr>
                <w:rFonts w:ascii="仿宋_GB2312" w:hAnsi="仿宋_GB2312"/>
                <w:color w:val="000000"/>
                <w:sz w:val="24"/>
                <w:szCs w:val="24"/>
              </w:rPr>
              <w:t>局机关及二级机构汇总</w:t>
            </w:r>
          </w:p>
        </w:tc>
        <w:tc>
          <w:tcPr>
            <w:tcW w:w="1140" w:type="dxa"/>
            <w:tcBorders>
              <w:top w:val="single" w:color="000000" w:sz="4" w:space="0"/>
              <w:left w:val="nil"/>
              <w:bottom w:val="single" w:color="000000" w:sz="4" w:space="0"/>
              <w:right w:val="single" w:color="auto" w:sz="4" w:space="0"/>
            </w:tcBorders>
            <w:vAlign w:val="center"/>
          </w:tcPr>
          <w:p>
            <w:pPr>
              <w:spacing w:line="320" w:lineRule="exact"/>
              <w:jc w:val="center"/>
              <w:textAlignment w:val="center"/>
              <w:rPr>
                <w:rFonts w:hint="default" w:ascii="仿宋_GB2312" w:hAnsi="仿宋_GB2312" w:eastAsia="宋体"/>
                <w:color w:val="000000"/>
                <w:sz w:val="24"/>
                <w:szCs w:val="24"/>
                <w:lang w:val="en-US" w:eastAsia="zh-CN"/>
              </w:rPr>
            </w:pPr>
            <w:r>
              <w:rPr>
                <w:rFonts w:hint="eastAsia" w:ascii="仿宋_GB2312" w:hAnsi="仿宋_GB2312"/>
                <w:color w:val="000000"/>
                <w:sz w:val="24"/>
                <w:szCs w:val="24"/>
                <w:lang w:val="en-US" w:eastAsia="zh-CN"/>
              </w:rPr>
              <w:t>10.53</w:t>
            </w:r>
          </w:p>
        </w:tc>
        <w:tc>
          <w:tcPr>
            <w:tcW w:w="1295"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default" w:ascii="仿宋_GB2312" w:hAnsi="仿宋_GB2312" w:eastAsia="宋体"/>
                <w:color w:val="000000"/>
                <w:sz w:val="24"/>
                <w:szCs w:val="24"/>
                <w:lang w:val="en-US" w:eastAsia="zh-CN"/>
              </w:rPr>
            </w:pPr>
            <w:r>
              <w:rPr>
                <w:rFonts w:hint="eastAsia" w:ascii="仿宋_GB2312" w:hAnsi="仿宋_GB2312"/>
                <w:color w:val="000000"/>
                <w:sz w:val="24"/>
                <w:szCs w:val="24"/>
                <w:lang w:val="en-US" w:eastAsia="zh-CN"/>
              </w:rPr>
              <w:t>4.05</w:t>
            </w:r>
          </w:p>
        </w:tc>
        <w:tc>
          <w:tcPr>
            <w:tcW w:w="1155"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default" w:ascii="仿宋_GB2312" w:hAnsi="仿宋_GB2312" w:eastAsia="宋体"/>
                <w:color w:val="000000"/>
                <w:sz w:val="24"/>
                <w:szCs w:val="24"/>
                <w:lang w:val="en-US" w:eastAsia="zh-CN"/>
              </w:rPr>
            </w:pPr>
            <w:r>
              <w:rPr>
                <w:rFonts w:hint="eastAsia" w:ascii="仿宋_GB2312" w:hAnsi="仿宋_GB2312"/>
                <w:color w:val="000000"/>
                <w:sz w:val="24"/>
                <w:szCs w:val="24"/>
                <w:lang w:val="en-US" w:eastAsia="zh-CN"/>
              </w:rPr>
              <w:t>6.48</w:t>
            </w:r>
          </w:p>
        </w:tc>
        <w:tc>
          <w:tcPr>
            <w:tcW w:w="2085" w:type="dxa"/>
            <w:gridSpan w:val="4"/>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仿宋_GB2312" w:hAnsi="仿宋_GB2312"/>
                <w:color w:val="000000"/>
                <w:sz w:val="24"/>
                <w:szCs w:val="24"/>
              </w:rPr>
            </w:pPr>
          </w:p>
        </w:tc>
        <w:tc>
          <w:tcPr>
            <w:tcW w:w="2425" w:type="dxa"/>
            <w:gridSpan w:val="5"/>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仿宋_GB2312" w:hAnsi="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hint="eastAsia" w:ascii="仿宋_GB2312" w:hAnsi="仿宋_GB2312"/>
                <w:sz w:val="24"/>
                <w:szCs w:val="24"/>
              </w:rPr>
            </w:pPr>
            <w:r>
              <w:rPr>
                <w:rFonts w:ascii="仿宋_GB2312" w:hAnsi="仿宋_GB2312"/>
                <w:sz w:val="24"/>
                <w:szCs w:val="24"/>
              </w:rPr>
              <w:t>1、局机关</w:t>
            </w:r>
          </w:p>
        </w:tc>
        <w:tc>
          <w:tcPr>
            <w:tcW w:w="1140" w:type="dxa"/>
            <w:tcBorders>
              <w:top w:val="single" w:color="000000" w:sz="4" w:space="0"/>
              <w:left w:val="nil"/>
              <w:bottom w:val="single" w:color="000000" w:sz="4" w:space="0"/>
              <w:right w:val="single" w:color="auto" w:sz="4" w:space="0"/>
            </w:tcBorders>
            <w:vAlign w:val="center"/>
          </w:tcPr>
          <w:p>
            <w:pPr>
              <w:spacing w:line="320" w:lineRule="exact"/>
              <w:jc w:val="center"/>
              <w:textAlignment w:val="center"/>
              <w:rPr>
                <w:rFonts w:hint="eastAsia" w:ascii="仿宋_GB2312" w:hAnsi="仿宋_GB2312"/>
                <w:color w:val="000000"/>
                <w:sz w:val="24"/>
                <w:szCs w:val="24"/>
              </w:rPr>
            </w:pPr>
          </w:p>
        </w:tc>
        <w:tc>
          <w:tcPr>
            <w:tcW w:w="1295"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仿宋_GB2312" w:hAnsi="仿宋_GB2312"/>
                <w:color w:val="000000"/>
                <w:sz w:val="24"/>
                <w:szCs w:val="24"/>
              </w:rPr>
            </w:pPr>
          </w:p>
        </w:tc>
        <w:tc>
          <w:tcPr>
            <w:tcW w:w="1155"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仿宋_GB2312" w:hAnsi="仿宋_GB2312"/>
                <w:color w:val="000000"/>
                <w:sz w:val="24"/>
                <w:szCs w:val="24"/>
              </w:rPr>
            </w:pPr>
          </w:p>
        </w:tc>
        <w:tc>
          <w:tcPr>
            <w:tcW w:w="2085" w:type="dxa"/>
            <w:gridSpan w:val="4"/>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仿宋_GB2312" w:hAnsi="仿宋_GB2312"/>
                <w:color w:val="000000"/>
                <w:sz w:val="24"/>
                <w:szCs w:val="24"/>
              </w:rPr>
            </w:pPr>
          </w:p>
        </w:tc>
        <w:tc>
          <w:tcPr>
            <w:tcW w:w="2425" w:type="dxa"/>
            <w:gridSpan w:val="5"/>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仿宋_GB2312" w:hAnsi="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hint="eastAsia" w:ascii="仿宋_GB2312" w:hAnsi="仿宋_GB2312"/>
                <w:sz w:val="24"/>
                <w:szCs w:val="24"/>
              </w:rPr>
            </w:pPr>
            <w:r>
              <w:rPr>
                <w:rFonts w:ascii="仿宋_GB2312" w:hAnsi="仿宋_GB2312"/>
                <w:sz w:val="24"/>
                <w:szCs w:val="24"/>
              </w:rPr>
              <w:t>2、二级机构1</w:t>
            </w:r>
          </w:p>
        </w:tc>
        <w:tc>
          <w:tcPr>
            <w:tcW w:w="1140" w:type="dxa"/>
            <w:tcBorders>
              <w:top w:val="single" w:color="000000" w:sz="4" w:space="0"/>
              <w:left w:val="nil"/>
              <w:bottom w:val="single" w:color="000000" w:sz="4" w:space="0"/>
              <w:right w:val="single" w:color="auto" w:sz="4" w:space="0"/>
            </w:tcBorders>
            <w:vAlign w:val="center"/>
          </w:tcPr>
          <w:p>
            <w:pPr>
              <w:spacing w:line="320" w:lineRule="exact"/>
              <w:jc w:val="center"/>
              <w:textAlignment w:val="center"/>
              <w:rPr>
                <w:rFonts w:hint="eastAsia" w:ascii="仿宋_GB2312" w:hAnsi="仿宋_GB2312"/>
                <w:color w:val="000000"/>
                <w:sz w:val="24"/>
                <w:szCs w:val="24"/>
              </w:rPr>
            </w:pPr>
          </w:p>
        </w:tc>
        <w:tc>
          <w:tcPr>
            <w:tcW w:w="1295"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仿宋_GB2312" w:hAnsi="仿宋_GB2312"/>
                <w:color w:val="000000"/>
                <w:sz w:val="24"/>
                <w:szCs w:val="24"/>
              </w:rPr>
            </w:pPr>
          </w:p>
        </w:tc>
        <w:tc>
          <w:tcPr>
            <w:tcW w:w="1155"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仿宋_GB2312" w:hAnsi="仿宋_GB2312"/>
                <w:color w:val="000000"/>
                <w:sz w:val="24"/>
                <w:szCs w:val="24"/>
              </w:rPr>
            </w:pPr>
          </w:p>
        </w:tc>
        <w:tc>
          <w:tcPr>
            <w:tcW w:w="2085" w:type="dxa"/>
            <w:gridSpan w:val="4"/>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仿宋_GB2312" w:hAnsi="仿宋_GB2312"/>
                <w:color w:val="000000"/>
                <w:sz w:val="24"/>
                <w:szCs w:val="24"/>
              </w:rPr>
            </w:pPr>
          </w:p>
        </w:tc>
        <w:tc>
          <w:tcPr>
            <w:tcW w:w="2425" w:type="dxa"/>
            <w:gridSpan w:val="5"/>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仿宋_GB2312" w:hAnsi="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hint="eastAsia" w:ascii="仿宋_GB2312" w:hAnsi="仿宋_GB2312"/>
                <w:sz w:val="24"/>
                <w:szCs w:val="24"/>
              </w:rPr>
            </w:pPr>
            <w:r>
              <w:rPr>
                <w:rFonts w:ascii="仿宋_GB2312" w:hAnsi="仿宋_GB2312"/>
                <w:sz w:val="24"/>
                <w:szCs w:val="24"/>
              </w:rPr>
              <w:t>3、二级机构2</w:t>
            </w:r>
          </w:p>
        </w:tc>
        <w:tc>
          <w:tcPr>
            <w:tcW w:w="1140" w:type="dxa"/>
            <w:tcBorders>
              <w:top w:val="single" w:color="000000" w:sz="4" w:space="0"/>
              <w:left w:val="nil"/>
              <w:bottom w:val="single" w:color="000000" w:sz="4" w:space="0"/>
              <w:right w:val="single" w:color="auto" w:sz="4" w:space="0"/>
            </w:tcBorders>
            <w:vAlign w:val="center"/>
          </w:tcPr>
          <w:p>
            <w:pPr>
              <w:spacing w:line="320" w:lineRule="exact"/>
              <w:jc w:val="center"/>
              <w:textAlignment w:val="center"/>
              <w:rPr>
                <w:rFonts w:hint="eastAsia" w:ascii="仿宋_GB2312" w:hAnsi="仿宋_GB2312"/>
                <w:color w:val="000000"/>
                <w:sz w:val="24"/>
                <w:szCs w:val="24"/>
              </w:rPr>
            </w:pPr>
          </w:p>
        </w:tc>
        <w:tc>
          <w:tcPr>
            <w:tcW w:w="1295"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仿宋_GB2312" w:hAnsi="仿宋_GB2312"/>
                <w:color w:val="000000"/>
                <w:sz w:val="24"/>
                <w:szCs w:val="24"/>
              </w:rPr>
            </w:pPr>
          </w:p>
        </w:tc>
        <w:tc>
          <w:tcPr>
            <w:tcW w:w="1155"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仿宋_GB2312" w:hAnsi="仿宋_GB2312"/>
                <w:color w:val="000000"/>
                <w:sz w:val="24"/>
                <w:szCs w:val="24"/>
              </w:rPr>
            </w:pPr>
          </w:p>
        </w:tc>
        <w:tc>
          <w:tcPr>
            <w:tcW w:w="2085" w:type="dxa"/>
            <w:gridSpan w:val="4"/>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仿宋_GB2312" w:hAnsi="仿宋_GB2312"/>
                <w:color w:val="000000"/>
                <w:sz w:val="24"/>
                <w:szCs w:val="24"/>
              </w:rPr>
            </w:pPr>
          </w:p>
        </w:tc>
        <w:tc>
          <w:tcPr>
            <w:tcW w:w="2425" w:type="dxa"/>
            <w:gridSpan w:val="5"/>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仿宋_GB2312" w:hAnsi="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tcBorders>
              <w:top w:val="nil"/>
              <w:left w:val="single" w:color="000000" w:sz="4" w:space="0"/>
              <w:bottom w:val="single" w:color="000000" w:sz="4" w:space="0"/>
              <w:right w:val="single" w:color="000000" w:sz="4" w:space="0"/>
            </w:tcBorders>
            <w:vAlign w:val="center"/>
          </w:tcPr>
          <w:p>
            <w:pPr>
              <w:spacing w:line="320" w:lineRule="exact"/>
              <w:jc w:val="center"/>
              <w:rPr>
                <w:rFonts w:hint="eastAsia" w:ascii="仿宋_GB2312" w:hAnsi="仿宋_GB2312"/>
                <w:sz w:val="24"/>
                <w:szCs w:val="24"/>
              </w:rPr>
            </w:pPr>
            <w:r>
              <w:rPr>
                <w:rFonts w:ascii="仿宋_GB2312" w:hAnsi="仿宋_GB2312"/>
                <w:sz w:val="24"/>
                <w:szCs w:val="24"/>
              </w:rPr>
              <w:t>机构名称</w:t>
            </w:r>
          </w:p>
        </w:tc>
        <w:tc>
          <w:tcPr>
            <w:tcW w:w="1140" w:type="dxa"/>
            <w:vMerge w:val="restart"/>
            <w:tcBorders>
              <w:top w:val="nil"/>
              <w:left w:val="nil"/>
              <w:bottom w:val="single" w:color="000000" w:sz="4" w:space="0"/>
              <w:right w:val="single" w:color="auto" w:sz="4" w:space="0"/>
            </w:tcBorders>
            <w:vAlign w:val="center"/>
          </w:tcPr>
          <w:p>
            <w:pPr>
              <w:spacing w:line="320" w:lineRule="exact"/>
              <w:jc w:val="center"/>
              <w:textAlignment w:val="center"/>
              <w:rPr>
                <w:rFonts w:hint="eastAsia" w:ascii="仿宋_GB2312" w:hAnsi="仿宋_GB2312"/>
                <w:color w:val="000000"/>
                <w:sz w:val="24"/>
                <w:szCs w:val="24"/>
              </w:rPr>
            </w:pPr>
            <w:r>
              <w:rPr>
                <w:rFonts w:ascii="仿宋_GB2312" w:hAnsi="仿宋_GB2312"/>
                <w:color w:val="000000"/>
                <w:sz w:val="24"/>
                <w:szCs w:val="24"/>
              </w:rPr>
              <w:t>固定资产</w:t>
            </w:r>
          </w:p>
          <w:p>
            <w:pPr>
              <w:spacing w:line="320" w:lineRule="exact"/>
              <w:jc w:val="center"/>
              <w:textAlignment w:val="center"/>
              <w:rPr>
                <w:rFonts w:hint="eastAsia" w:ascii="仿宋_GB2312" w:hAnsi="仿宋_GB2312"/>
                <w:color w:val="000000"/>
                <w:sz w:val="24"/>
                <w:szCs w:val="24"/>
              </w:rPr>
            </w:pPr>
            <w:r>
              <w:rPr>
                <w:rFonts w:ascii="仿宋_GB2312" w:hAnsi="仿宋_GB2312"/>
                <w:color w:val="000000"/>
                <w:sz w:val="24"/>
                <w:szCs w:val="24"/>
              </w:rPr>
              <w:t>合计</w:t>
            </w:r>
          </w:p>
        </w:tc>
        <w:tc>
          <w:tcPr>
            <w:tcW w:w="6019" w:type="dxa"/>
            <w:gridSpan w:val="11"/>
            <w:tcBorders>
              <w:top w:val="single" w:color="000000" w:sz="4" w:space="0"/>
              <w:left w:val="nil"/>
              <w:bottom w:val="single" w:color="000000" w:sz="4" w:space="0"/>
              <w:right w:val="single" w:color="auto" w:sz="4" w:space="0"/>
            </w:tcBorders>
            <w:vAlign w:val="center"/>
          </w:tcPr>
          <w:p>
            <w:pPr>
              <w:spacing w:line="320" w:lineRule="exact"/>
              <w:jc w:val="center"/>
              <w:textAlignment w:val="center"/>
              <w:rPr>
                <w:rFonts w:hint="eastAsia" w:ascii="仿宋_GB2312" w:hAnsi="仿宋_GB2312"/>
                <w:color w:val="000000"/>
                <w:sz w:val="24"/>
                <w:szCs w:val="24"/>
              </w:rPr>
            </w:pPr>
            <w:r>
              <w:rPr>
                <w:rFonts w:ascii="仿宋_GB2312" w:hAnsi="仿宋_GB2312"/>
                <w:color w:val="000000"/>
                <w:sz w:val="24"/>
                <w:szCs w:val="24"/>
              </w:rPr>
              <w:t>其中：</w:t>
            </w:r>
          </w:p>
        </w:tc>
        <w:tc>
          <w:tcPr>
            <w:tcW w:w="941" w:type="dxa"/>
            <w:gridSpan w:val="2"/>
            <w:vMerge w:val="restart"/>
            <w:tcBorders>
              <w:top w:val="nil"/>
              <w:left w:val="nil"/>
              <w:bottom w:val="single" w:color="000000" w:sz="4" w:space="0"/>
              <w:right w:val="single" w:color="000000" w:sz="4" w:space="0"/>
            </w:tcBorders>
            <w:vAlign w:val="center"/>
          </w:tcPr>
          <w:p>
            <w:pPr>
              <w:spacing w:line="320" w:lineRule="exact"/>
              <w:jc w:val="center"/>
              <w:textAlignment w:val="center"/>
              <w:rPr>
                <w:rFonts w:hint="eastAsia" w:ascii="仿宋_GB2312" w:hAnsi="仿宋_GB2312"/>
                <w:color w:val="000000"/>
                <w:sz w:val="24"/>
                <w:szCs w:val="24"/>
              </w:rPr>
            </w:pPr>
            <w:r>
              <w:rPr>
                <w:rFonts w:ascii="仿宋_GB2312" w:hAnsi="仿宋_GB2312"/>
                <w:color w:val="000000"/>
                <w:sz w:val="24"/>
                <w:szCs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仿宋_GB2312" w:hAnsi="仿宋_GB2312"/>
                <w:sz w:val="24"/>
                <w:szCs w:val="24"/>
              </w:rPr>
            </w:pPr>
          </w:p>
        </w:tc>
        <w:tc>
          <w:tcPr>
            <w:tcW w:w="1140" w:type="dxa"/>
            <w:vMerge w:val="continue"/>
            <w:tcBorders>
              <w:top w:val="nil"/>
              <w:left w:val="nil"/>
              <w:bottom w:val="single" w:color="000000" w:sz="4" w:space="0"/>
              <w:right w:val="single" w:color="auto" w:sz="4" w:space="0"/>
            </w:tcBorders>
            <w:vAlign w:val="center"/>
          </w:tcPr>
          <w:p>
            <w:pPr>
              <w:widowControl/>
              <w:jc w:val="left"/>
              <w:rPr>
                <w:rFonts w:hint="eastAsia" w:ascii="仿宋_GB2312" w:hAnsi="仿宋_GB2312"/>
                <w:color w:val="000000"/>
                <w:sz w:val="24"/>
                <w:szCs w:val="24"/>
              </w:rPr>
            </w:pPr>
          </w:p>
        </w:tc>
        <w:tc>
          <w:tcPr>
            <w:tcW w:w="2450" w:type="dxa"/>
            <w:gridSpan w:val="4"/>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仿宋_GB2312" w:hAnsi="仿宋_GB2312"/>
                <w:color w:val="000000"/>
                <w:sz w:val="24"/>
                <w:szCs w:val="24"/>
              </w:rPr>
            </w:pPr>
            <w:r>
              <w:rPr>
                <w:rFonts w:ascii="仿宋_GB2312" w:hAnsi="仿宋_GB2312"/>
                <w:color w:val="000000"/>
                <w:sz w:val="24"/>
                <w:szCs w:val="24"/>
              </w:rPr>
              <w:t>在用固定资产</w:t>
            </w:r>
          </w:p>
        </w:tc>
        <w:tc>
          <w:tcPr>
            <w:tcW w:w="3569" w:type="dxa"/>
            <w:gridSpan w:val="7"/>
            <w:tcBorders>
              <w:top w:val="single" w:color="000000" w:sz="4" w:space="0"/>
              <w:left w:val="nil"/>
              <w:bottom w:val="single" w:color="000000" w:sz="4" w:space="0"/>
              <w:right w:val="single" w:color="auto" w:sz="4" w:space="0"/>
            </w:tcBorders>
            <w:vAlign w:val="center"/>
          </w:tcPr>
          <w:p>
            <w:pPr>
              <w:spacing w:line="320" w:lineRule="exact"/>
              <w:jc w:val="center"/>
              <w:textAlignment w:val="center"/>
              <w:rPr>
                <w:rFonts w:hint="eastAsia" w:ascii="仿宋_GB2312" w:hAnsi="仿宋_GB2312"/>
                <w:color w:val="000000"/>
                <w:sz w:val="24"/>
                <w:szCs w:val="24"/>
              </w:rPr>
            </w:pPr>
            <w:r>
              <w:rPr>
                <w:rFonts w:ascii="仿宋_GB2312" w:hAnsi="仿宋_GB2312"/>
                <w:color w:val="000000"/>
                <w:sz w:val="24"/>
                <w:szCs w:val="24"/>
              </w:rPr>
              <w:t>出租固定资产</w:t>
            </w:r>
          </w:p>
        </w:tc>
        <w:tc>
          <w:tcPr>
            <w:tcW w:w="941" w:type="dxa"/>
            <w:gridSpan w:val="2"/>
            <w:vMerge w:val="continue"/>
            <w:tcBorders>
              <w:top w:val="nil"/>
              <w:left w:val="nil"/>
              <w:bottom w:val="single" w:color="000000" w:sz="4" w:space="0"/>
              <w:right w:val="single" w:color="000000" w:sz="4" w:space="0"/>
            </w:tcBorders>
            <w:vAlign w:val="center"/>
          </w:tcPr>
          <w:p>
            <w:pPr>
              <w:widowControl/>
              <w:jc w:val="left"/>
              <w:rPr>
                <w:rFonts w:hint="eastAsia" w:ascii="仿宋_GB2312" w:hAnsi="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hint="eastAsia" w:ascii="仿宋_GB2312" w:hAnsi="仿宋_GB2312"/>
                <w:sz w:val="24"/>
                <w:szCs w:val="24"/>
              </w:rPr>
            </w:pPr>
            <w:r>
              <w:rPr>
                <w:rFonts w:ascii="仿宋_GB2312" w:hAnsi="仿宋_GB2312"/>
                <w:color w:val="000000"/>
                <w:sz w:val="24"/>
                <w:szCs w:val="24"/>
              </w:rPr>
              <w:t>局机关及二级机构汇总</w:t>
            </w:r>
          </w:p>
        </w:tc>
        <w:tc>
          <w:tcPr>
            <w:tcW w:w="1140" w:type="dxa"/>
            <w:tcBorders>
              <w:top w:val="single" w:color="000000" w:sz="4" w:space="0"/>
              <w:left w:val="nil"/>
              <w:bottom w:val="single" w:color="000000" w:sz="4" w:space="0"/>
              <w:right w:val="single" w:color="auto" w:sz="4" w:space="0"/>
            </w:tcBorders>
            <w:vAlign w:val="center"/>
          </w:tcPr>
          <w:p>
            <w:pPr>
              <w:spacing w:line="320" w:lineRule="exact"/>
              <w:jc w:val="center"/>
              <w:textAlignment w:val="center"/>
              <w:rPr>
                <w:rFonts w:hint="default" w:ascii="仿宋_GB2312" w:hAnsi="仿宋_GB2312" w:eastAsia="宋体"/>
                <w:color w:val="000000"/>
                <w:sz w:val="24"/>
                <w:szCs w:val="24"/>
                <w:lang w:val="en-US" w:eastAsia="zh-CN"/>
              </w:rPr>
            </w:pPr>
            <w:r>
              <w:rPr>
                <w:rFonts w:hint="eastAsia" w:ascii="仿宋_GB2312" w:hAnsi="仿宋_GB2312"/>
                <w:color w:val="000000"/>
                <w:sz w:val="24"/>
                <w:szCs w:val="24"/>
                <w:lang w:val="en-US" w:eastAsia="zh-CN"/>
              </w:rPr>
              <w:t>1356.22</w:t>
            </w:r>
          </w:p>
        </w:tc>
        <w:tc>
          <w:tcPr>
            <w:tcW w:w="2450" w:type="dxa"/>
            <w:gridSpan w:val="4"/>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default" w:ascii="仿宋_GB2312" w:hAnsi="仿宋_GB2312" w:eastAsia="宋体"/>
                <w:color w:val="000000"/>
                <w:sz w:val="24"/>
                <w:szCs w:val="24"/>
                <w:lang w:val="en-US" w:eastAsia="zh-CN"/>
              </w:rPr>
            </w:pPr>
            <w:r>
              <w:rPr>
                <w:rFonts w:hint="eastAsia" w:ascii="仿宋_GB2312" w:hAnsi="仿宋_GB2312"/>
                <w:color w:val="000000"/>
                <w:sz w:val="24"/>
                <w:szCs w:val="24"/>
                <w:lang w:val="en-US" w:eastAsia="zh-CN"/>
              </w:rPr>
              <w:t>1356.22</w:t>
            </w:r>
          </w:p>
        </w:tc>
        <w:tc>
          <w:tcPr>
            <w:tcW w:w="3569" w:type="dxa"/>
            <w:gridSpan w:val="7"/>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仿宋_GB2312" w:hAnsi="仿宋_GB2312"/>
                <w:color w:val="000000"/>
                <w:sz w:val="24"/>
                <w:szCs w:val="24"/>
              </w:rPr>
            </w:pPr>
          </w:p>
        </w:tc>
        <w:tc>
          <w:tcPr>
            <w:tcW w:w="941"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仿宋_GB2312" w:hAnsi="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hint="eastAsia" w:ascii="仿宋_GB2312" w:hAnsi="仿宋_GB2312"/>
                <w:sz w:val="24"/>
                <w:szCs w:val="24"/>
              </w:rPr>
            </w:pPr>
            <w:r>
              <w:rPr>
                <w:rFonts w:ascii="仿宋_GB2312" w:hAnsi="仿宋_GB2312"/>
                <w:sz w:val="24"/>
                <w:szCs w:val="24"/>
              </w:rPr>
              <w:t>1、局机关</w:t>
            </w:r>
          </w:p>
        </w:tc>
        <w:tc>
          <w:tcPr>
            <w:tcW w:w="1140" w:type="dxa"/>
            <w:tcBorders>
              <w:top w:val="single" w:color="000000" w:sz="4" w:space="0"/>
              <w:left w:val="nil"/>
              <w:bottom w:val="single" w:color="000000" w:sz="4" w:space="0"/>
              <w:right w:val="single" w:color="auto" w:sz="4" w:space="0"/>
            </w:tcBorders>
            <w:vAlign w:val="center"/>
          </w:tcPr>
          <w:p>
            <w:pPr>
              <w:spacing w:line="320" w:lineRule="exact"/>
              <w:jc w:val="center"/>
              <w:textAlignment w:val="center"/>
              <w:rPr>
                <w:rFonts w:hint="eastAsia" w:ascii="仿宋_GB2312" w:hAnsi="仿宋_GB2312"/>
                <w:color w:val="000000"/>
                <w:sz w:val="24"/>
                <w:szCs w:val="24"/>
              </w:rPr>
            </w:pPr>
          </w:p>
        </w:tc>
        <w:tc>
          <w:tcPr>
            <w:tcW w:w="2450" w:type="dxa"/>
            <w:gridSpan w:val="4"/>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仿宋_GB2312" w:hAnsi="仿宋_GB2312"/>
                <w:color w:val="000000"/>
                <w:sz w:val="24"/>
                <w:szCs w:val="24"/>
              </w:rPr>
            </w:pPr>
          </w:p>
        </w:tc>
        <w:tc>
          <w:tcPr>
            <w:tcW w:w="3569" w:type="dxa"/>
            <w:gridSpan w:val="7"/>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仿宋_GB2312" w:hAnsi="仿宋_GB2312"/>
                <w:color w:val="000000"/>
                <w:sz w:val="24"/>
                <w:szCs w:val="24"/>
              </w:rPr>
            </w:pPr>
          </w:p>
        </w:tc>
        <w:tc>
          <w:tcPr>
            <w:tcW w:w="941"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仿宋_GB2312" w:hAnsi="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hint="eastAsia" w:ascii="仿宋_GB2312" w:hAnsi="仿宋_GB2312"/>
                <w:sz w:val="24"/>
                <w:szCs w:val="24"/>
              </w:rPr>
            </w:pPr>
            <w:r>
              <w:rPr>
                <w:rFonts w:ascii="仿宋_GB2312" w:hAnsi="仿宋_GB2312"/>
                <w:sz w:val="24"/>
                <w:szCs w:val="24"/>
              </w:rPr>
              <w:t>2、二级机构1</w:t>
            </w:r>
          </w:p>
        </w:tc>
        <w:tc>
          <w:tcPr>
            <w:tcW w:w="1140" w:type="dxa"/>
            <w:tcBorders>
              <w:top w:val="single" w:color="000000" w:sz="4" w:space="0"/>
              <w:left w:val="nil"/>
              <w:bottom w:val="single" w:color="000000" w:sz="4" w:space="0"/>
              <w:right w:val="single" w:color="auto" w:sz="4" w:space="0"/>
            </w:tcBorders>
            <w:vAlign w:val="center"/>
          </w:tcPr>
          <w:p>
            <w:pPr>
              <w:spacing w:line="320" w:lineRule="exact"/>
              <w:jc w:val="center"/>
              <w:textAlignment w:val="center"/>
              <w:rPr>
                <w:rFonts w:hint="eastAsia" w:ascii="仿宋_GB2312" w:hAnsi="仿宋_GB2312"/>
                <w:color w:val="000000"/>
                <w:sz w:val="24"/>
                <w:szCs w:val="24"/>
              </w:rPr>
            </w:pPr>
          </w:p>
        </w:tc>
        <w:tc>
          <w:tcPr>
            <w:tcW w:w="2450" w:type="dxa"/>
            <w:gridSpan w:val="4"/>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仿宋_GB2312" w:hAnsi="仿宋_GB2312"/>
                <w:color w:val="000000"/>
                <w:sz w:val="24"/>
                <w:szCs w:val="24"/>
              </w:rPr>
            </w:pPr>
          </w:p>
        </w:tc>
        <w:tc>
          <w:tcPr>
            <w:tcW w:w="3569" w:type="dxa"/>
            <w:gridSpan w:val="7"/>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仿宋_GB2312" w:hAnsi="仿宋_GB2312"/>
                <w:color w:val="000000"/>
                <w:sz w:val="24"/>
                <w:szCs w:val="24"/>
              </w:rPr>
            </w:pPr>
          </w:p>
        </w:tc>
        <w:tc>
          <w:tcPr>
            <w:tcW w:w="941"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仿宋_GB2312" w:hAnsi="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hint="eastAsia" w:ascii="仿宋_GB2312" w:hAnsi="仿宋_GB2312"/>
                <w:sz w:val="24"/>
                <w:szCs w:val="24"/>
              </w:rPr>
            </w:pPr>
            <w:r>
              <w:rPr>
                <w:rFonts w:ascii="仿宋_GB2312" w:hAnsi="仿宋_GB2312"/>
                <w:sz w:val="24"/>
                <w:szCs w:val="24"/>
              </w:rPr>
              <w:t>3、二级机构2</w:t>
            </w:r>
          </w:p>
        </w:tc>
        <w:tc>
          <w:tcPr>
            <w:tcW w:w="1140" w:type="dxa"/>
            <w:tcBorders>
              <w:top w:val="single" w:color="000000" w:sz="4" w:space="0"/>
              <w:left w:val="nil"/>
              <w:bottom w:val="single" w:color="000000" w:sz="4" w:space="0"/>
              <w:right w:val="single" w:color="auto" w:sz="4" w:space="0"/>
            </w:tcBorders>
            <w:vAlign w:val="center"/>
          </w:tcPr>
          <w:p>
            <w:pPr>
              <w:spacing w:line="320" w:lineRule="exact"/>
              <w:jc w:val="center"/>
              <w:textAlignment w:val="center"/>
              <w:rPr>
                <w:rFonts w:hint="eastAsia" w:ascii="仿宋_GB2312" w:hAnsi="仿宋_GB2312"/>
                <w:color w:val="000000"/>
                <w:sz w:val="24"/>
                <w:szCs w:val="24"/>
              </w:rPr>
            </w:pPr>
          </w:p>
        </w:tc>
        <w:tc>
          <w:tcPr>
            <w:tcW w:w="2450" w:type="dxa"/>
            <w:gridSpan w:val="4"/>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仿宋_GB2312" w:hAnsi="仿宋_GB2312"/>
                <w:color w:val="000000"/>
                <w:sz w:val="24"/>
                <w:szCs w:val="24"/>
              </w:rPr>
            </w:pPr>
          </w:p>
        </w:tc>
        <w:tc>
          <w:tcPr>
            <w:tcW w:w="3569" w:type="dxa"/>
            <w:gridSpan w:val="7"/>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仿宋_GB2312" w:hAnsi="仿宋_GB2312"/>
                <w:color w:val="000000"/>
                <w:sz w:val="24"/>
                <w:szCs w:val="24"/>
              </w:rPr>
            </w:pPr>
          </w:p>
        </w:tc>
        <w:tc>
          <w:tcPr>
            <w:tcW w:w="941"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仿宋_GB2312" w:hAnsi="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hint="eastAsia" w:ascii="仿宋_GB2312" w:hAnsi="仿宋_GB2312"/>
                <w:color w:val="000000"/>
                <w:sz w:val="24"/>
                <w:szCs w:val="24"/>
              </w:rPr>
            </w:pPr>
            <w:r>
              <w:rPr>
                <w:rFonts w:hint="eastAsia" w:ascii="黑体" w:hAnsi="黑体" w:eastAsia="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tcBorders>
              <w:top w:val="nil"/>
              <w:left w:val="single" w:color="000000" w:sz="4" w:space="0"/>
              <w:bottom w:val="single" w:color="000000" w:sz="4" w:space="0"/>
              <w:right w:val="single" w:color="000000" w:sz="4" w:space="0"/>
            </w:tcBorders>
            <w:vAlign w:val="center"/>
          </w:tcPr>
          <w:p>
            <w:pPr>
              <w:spacing w:line="320" w:lineRule="exact"/>
              <w:jc w:val="center"/>
              <w:textAlignment w:val="center"/>
              <w:rPr>
                <w:rFonts w:hint="eastAsia" w:ascii="仿宋_GB2312" w:hAnsi="仿宋_GB2312"/>
                <w:color w:val="000000"/>
                <w:sz w:val="24"/>
                <w:szCs w:val="24"/>
              </w:rPr>
            </w:pPr>
            <w:r>
              <w:rPr>
                <w:rFonts w:ascii="仿宋_GB2312" w:hAnsi="仿宋_GB2312"/>
                <w:color w:val="000000"/>
                <w:sz w:val="24"/>
                <w:szCs w:val="24"/>
              </w:rPr>
              <w:t>整体支出绩效定性目标及实施计划完成情况</w:t>
            </w:r>
          </w:p>
        </w:tc>
        <w:tc>
          <w:tcPr>
            <w:tcW w:w="3849" w:type="dxa"/>
            <w:gridSpan w:val="7"/>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仿宋_GB2312" w:hAnsi="仿宋_GB2312"/>
                <w:color w:val="000000"/>
                <w:sz w:val="24"/>
                <w:szCs w:val="24"/>
              </w:rPr>
            </w:pPr>
            <w:r>
              <w:rPr>
                <w:rFonts w:ascii="仿宋_GB2312" w:hAnsi="仿宋_GB2312"/>
                <w:color w:val="000000"/>
                <w:sz w:val="24"/>
                <w:szCs w:val="24"/>
              </w:rPr>
              <w:t>预期目标</w:t>
            </w:r>
          </w:p>
        </w:tc>
        <w:tc>
          <w:tcPr>
            <w:tcW w:w="4510" w:type="dxa"/>
            <w:gridSpan w:val="9"/>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仿宋_GB2312" w:hAnsi="仿宋_GB2312"/>
                <w:color w:val="000000"/>
                <w:sz w:val="24"/>
                <w:szCs w:val="24"/>
              </w:rPr>
            </w:pPr>
            <w:r>
              <w:rPr>
                <w:rFonts w:ascii="仿宋_GB2312" w:hAnsi="仿宋_GB2312"/>
                <w:color w:val="000000"/>
                <w:sz w:val="24"/>
                <w:szCs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仿宋_GB2312" w:hAnsi="仿宋_GB2312"/>
                <w:color w:val="000000"/>
                <w:sz w:val="24"/>
                <w:szCs w:val="24"/>
              </w:rPr>
            </w:pPr>
          </w:p>
        </w:tc>
        <w:tc>
          <w:tcPr>
            <w:tcW w:w="3849" w:type="dxa"/>
            <w:gridSpan w:val="7"/>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hint="eastAsia" w:ascii="仿宋_GB2312" w:hAnsi="仿宋_GB2312" w:eastAsia="宋体"/>
                <w:color w:val="000000"/>
                <w:sz w:val="24"/>
                <w:szCs w:val="24"/>
                <w:lang w:eastAsia="zh-CN"/>
              </w:rPr>
            </w:pPr>
            <w:r>
              <w:rPr>
                <w:rFonts w:ascii="仿宋_GB2312" w:hAnsi="仿宋_GB2312"/>
                <w:color w:val="000000"/>
                <w:sz w:val="24"/>
                <w:szCs w:val="24"/>
              </w:rPr>
              <w:t>目标1：</w:t>
            </w:r>
            <w:r>
              <w:rPr>
                <w:rFonts w:hint="eastAsia" w:ascii="仿宋_GB2312" w:hAnsi="仿宋_GB2312"/>
                <w:color w:val="000000"/>
                <w:sz w:val="24"/>
                <w:szCs w:val="24"/>
                <w:lang w:eastAsia="zh-CN"/>
              </w:rPr>
              <w:t>高质量完成接待工作</w:t>
            </w:r>
          </w:p>
          <w:p>
            <w:pPr>
              <w:spacing w:line="320" w:lineRule="exact"/>
              <w:jc w:val="left"/>
              <w:textAlignment w:val="center"/>
              <w:rPr>
                <w:rFonts w:hint="eastAsia" w:ascii="仿宋_GB2312" w:hAnsi="仿宋_GB2312" w:eastAsia="宋体"/>
                <w:color w:val="000000"/>
                <w:sz w:val="24"/>
                <w:szCs w:val="24"/>
                <w:lang w:eastAsia="zh-CN"/>
              </w:rPr>
            </w:pPr>
            <w:r>
              <w:rPr>
                <w:rFonts w:ascii="仿宋_GB2312" w:hAnsi="仿宋_GB2312"/>
                <w:color w:val="000000"/>
                <w:sz w:val="24"/>
                <w:szCs w:val="24"/>
              </w:rPr>
              <w:t>目标2：</w:t>
            </w:r>
            <w:r>
              <w:rPr>
                <w:rFonts w:hint="eastAsia" w:ascii="仿宋_GB2312" w:hAnsi="仿宋_GB2312"/>
                <w:color w:val="000000"/>
                <w:sz w:val="24"/>
                <w:szCs w:val="24"/>
                <w:lang w:eastAsia="zh-CN"/>
              </w:rPr>
              <w:t>做到公车调度全区满意</w:t>
            </w:r>
          </w:p>
          <w:p>
            <w:pPr>
              <w:spacing w:line="320" w:lineRule="exact"/>
              <w:jc w:val="left"/>
              <w:textAlignment w:val="center"/>
              <w:rPr>
                <w:rFonts w:hint="eastAsia" w:ascii="仿宋_GB2312" w:hAnsi="仿宋_GB2312" w:eastAsia="宋体"/>
                <w:color w:val="000000"/>
                <w:sz w:val="24"/>
                <w:szCs w:val="24"/>
                <w:lang w:eastAsia="zh-CN"/>
              </w:rPr>
            </w:pPr>
            <w:r>
              <w:rPr>
                <w:rFonts w:ascii="仿宋_GB2312" w:hAnsi="仿宋_GB2312"/>
                <w:color w:val="000000"/>
                <w:sz w:val="24"/>
                <w:szCs w:val="24"/>
              </w:rPr>
              <w:t>目标3：</w:t>
            </w:r>
            <w:r>
              <w:rPr>
                <w:rFonts w:hint="eastAsia" w:ascii="仿宋_GB2312" w:hAnsi="仿宋_GB2312"/>
                <w:color w:val="000000"/>
                <w:sz w:val="24"/>
                <w:szCs w:val="24"/>
                <w:lang w:eastAsia="zh-CN"/>
              </w:rPr>
              <w:t>做到后勤服务社会化</w:t>
            </w:r>
          </w:p>
        </w:tc>
        <w:tc>
          <w:tcPr>
            <w:tcW w:w="4510" w:type="dxa"/>
            <w:gridSpan w:val="9"/>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仿宋_GB2312" w:hAnsi="仿宋_GB2312" w:eastAsia="宋体"/>
                <w:color w:val="000000"/>
                <w:sz w:val="24"/>
                <w:szCs w:val="24"/>
                <w:lang w:eastAsia="zh-CN"/>
              </w:rPr>
            </w:pPr>
            <w:r>
              <w:rPr>
                <w:rFonts w:hint="eastAsia" w:ascii="仿宋_GB2312" w:hAnsi="仿宋_GB2312"/>
                <w:color w:val="000000"/>
                <w:sz w:val="24"/>
                <w:szCs w:val="24"/>
                <w:lang w:eastAsia="zh-CN"/>
              </w:rPr>
              <w:t>高质量地完成了全年接待工作，公车调度及时、准确得到了全区机关单位干部职工一致好评，完成了后勤服务向服务社会化转变。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tcBorders>
              <w:top w:val="nil"/>
              <w:left w:val="single" w:color="000000" w:sz="4" w:space="0"/>
              <w:bottom w:val="single" w:color="000000" w:sz="4" w:space="0"/>
              <w:right w:val="single" w:color="000000" w:sz="4" w:space="0"/>
            </w:tcBorders>
            <w:vAlign w:val="center"/>
          </w:tcPr>
          <w:p>
            <w:pPr>
              <w:spacing w:line="320" w:lineRule="exact"/>
              <w:jc w:val="center"/>
              <w:textAlignment w:val="center"/>
              <w:rPr>
                <w:rFonts w:hint="eastAsia" w:ascii="仿宋_GB2312" w:hAnsi="仿宋_GB2312"/>
                <w:color w:val="000000"/>
                <w:sz w:val="24"/>
                <w:szCs w:val="24"/>
              </w:rPr>
            </w:pPr>
            <w:r>
              <w:rPr>
                <w:rFonts w:ascii="仿宋_GB2312" w:hAnsi="仿宋_GB2312"/>
                <w:color w:val="000000"/>
                <w:sz w:val="24"/>
                <w:szCs w:val="24"/>
              </w:rPr>
              <w:t>整体支出</w:t>
            </w:r>
          </w:p>
          <w:p>
            <w:pPr>
              <w:spacing w:line="320" w:lineRule="exact"/>
              <w:jc w:val="center"/>
              <w:textAlignment w:val="center"/>
              <w:rPr>
                <w:rFonts w:hint="eastAsia" w:ascii="仿宋_GB2312" w:hAnsi="仿宋_GB2312"/>
                <w:color w:val="000000"/>
                <w:sz w:val="24"/>
                <w:szCs w:val="24"/>
              </w:rPr>
            </w:pPr>
            <w:r>
              <w:rPr>
                <w:rFonts w:ascii="仿宋_GB2312" w:hAnsi="仿宋_GB2312"/>
                <w:color w:val="000000"/>
                <w:sz w:val="24"/>
                <w:szCs w:val="24"/>
              </w:rPr>
              <w:t>绩效定量目标及实施计划完成情况</w:t>
            </w:r>
          </w:p>
        </w:tc>
        <w:tc>
          <w:tcPr>
            <w:tcW w:w="2966" w:type="dxa"/>
            <w:gridSpan w:val="6"/>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仿宋_GB2312" w:hAnsi="仿宋_GB2312"/>
                <w:color w:val="000000"/>
                <w:sz w:val="24"/>
                <w:szCs w:val="24"/>
              </w:rPr>
            </w:pPr>
            <w:r>
              <w:rPr>
                <w:rFonts w:ascii="仿宋_GB2312" w:hAnsi="仿宋_GB2312"/>
                <w:color w:val="000000"/>
                <w:sz w:val="24"/>
                <w:szCs w:val="24"/>
              </w:rPr>
              <w:t>评价内容</w:t>
            </w:r>
          </w:p>
        </w:tc>
        <w:tc>
          <w:tcPr>
            <w:tcW w:w="2856" w:type="dxa"/>
            <w:gridSpan w:val="4"/>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仿宋_GB2312" w:hAnsi="仿宋_GB2312"/>
                <w:color w:val="000000"/>
                <w:sz w:val="24"/>
                <w:szCs w:val="24"/>
              </w:rPr>
            </w:pPr>
            <w:r>
              <w:rPr>
                <w:rFonts w:ascii="仿宋_GB2312" w:hAnsi="仿宋_GB2312"/>
                <w:color w:val="000000"/>
                <w:sz w:val="24"/>
                <w:szCs w:val="24"/>
              </w:rPr>
              <w:t>绩效目标</w:t>
            </w:r>
          </w:p>
        </w:tc>
        <w:tc>
          <w:tcPr>
            <w:tcW w:w="2537" w:type="dxa"/>
            <w:gridSpan w:val="6"/>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仿宋_GB2312" w:hAnsi="仿宋_GB2312"/>
                <w:color w:val="000000"/>
                <w:sz w:val="24"/>
                <w:szCs w:val="24"/>
              </w:rPr>
            </w:pPr>
            <w:r>
              <w:rPr>
                <w:rFonts w:ascii="仿宋_GB2312" w:hAnsi="仿宋_GB2312"/>
                <w:color w:val="000000"/>
                <w:sz w:val="24"/>
                <w:szCs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仿宋_GB2312" w:hAnsi="仿宋_GB2312"/>
                <w:color w:val="000000"/>
                <w:sz w:val="24"/>
                <w:szCs w:val="24"/>
              </w:rPr>
            </w:pPr>
          </w:p>
        </w:tc>
        <w:tc>
          <w:tcPr>
            <w:tcW w:w="1549" w:type="dxa"/>
            <w:gridSpan w:val="4"/>
            <w:vMerge w:val="restart"/>
            <w:tcBorders>
              <w:top w:val="nil"/>
              <w:left w:val="nil"/>
              <w:bottom w:val="single" w:color="000000" w:sz="4" w:space="0"/>
              <w:right w:val="single" w:color="000000" w:sz="4" w:space="0"/>
            </w:tcBorders>
            <w:vAlign w:val="center"/>
          </w:tcPr>
          <w:p>
            <w:pPr>
              <w:spacing w:line="320" w:lineRule="exact"/>
              <w:jc w:val="center"/>
              <w:textAlignment w:val="center"/>
              <w:rPr>
                <w:rFonts w:hint="eastAsia" w:ascii="仿宋_GB2312" w:hAnsi="仿宋_GB2312"/>
                <w:color w:val="000000"/>
                <w:sz w:val="24"/>
                <w:szCs w:val="24"/>
              </w:rPr>
            </w:pPr>
            <w:r>
              <w:rPr>
                <w:rFonts w:ascii="仿宋_GB2312" w:hAnsi="仿宋_GB2312"/>
                <w:color w:val="000000"/>
                <w:sz w:val="24"/>
                <w:szCs w:val="24"/>
              </w:rPr>
              <w:t>产出目标</w:t>
            </w:r>
          </w:p>
          <w:p>
            <w:pPr>
              <w:spacing w:line="320" w:lineRule="exact"/>
              <w:jc w:val="center"/>
              <w:textAlignment w:val="center"/>
              <w:rPr>
                <w:rFonts w:hint="eastAsia" w:ascii="仿宋_GB2312" w:hAnsi="仿宋_GB2312"/>
                <w:color w:val="000000"/>
                <w:sz w:val="24"/>
                <w:szCs w:val="24"/>
              </w:rPr>
            </w:pPr>
            <w:r>
              <w:rPr>
                <w:rFonts w:ascii="仿宋_GB2312" w:hAnsi="仿宋_GB2312"/>
                <w:color w:val="000000"/>
                <w:sz w:val="24"/>
                <w:szCs w:val="24"/>
              </w:rPr>
              <w:t>（部门工作实绩，包含上级部门和市委市政府布置的重点工作、实事任务等，根据部门实际进行调整细化）</w:t>
            </w:r>
          </w:p>
        </w:tc>
        <w:tc>
          <w:tcPr>
            <w:tcW w:w="1417" w:type="dxa"/>
            <w:gridSpan w:val="2"/>
            <w:vMerge w:val="restart"/>
            <w:tcBorders>
              <w:top w:val="nil"/>
              <w:left w:val="nil"/>
              <w:bottom w:val="single" w:color="000000" w:sz="4" w:space="0"/>
              <w:right w:val="single" w:color="000000" w:sz="4" w:space="0"/>
            </w:tcBorders>
            <w:vAlign w:val="center"/>
          </w:tcPr>
          <w:p>
            <w:pPr>
              <w:spacing w:line="320" w:lineRule="exact"/>
              <w:jc w:val="center"/>
              <w:textAlignment w:val="center"/>
              <w:rPr>
                <w:rFonts w:hint="eastAsia" w:ascii="仿宋_GB2312" w:hAnsi="仿宋_GB2312"/>
                <w:color w:val="000000"/>
                <w:sz w:val="24"/>
                <w:szCs w:val="24"/>
              </w:rPr>
            </w:pPr>
            <w:r>
              <w:rPr>
                <w:rFonts w:ascii="仿宋_GB2312" w:hAnsi="仿宋_GB2312"/>
                <w:color w:val="000000"/>
                <w:sz w:val="24"/>
                <w:szCs w:val="24"/>
              </w:rPr>
              <w:t>质量指标</w:t>
            </w:r>
          </w:p>
        </w:tc>
        <w:tc>
          <w:tcPr>
            <w:tcW w:w="2856" w:type="dxa"/>
            <w:gridSpan w:val="4"/>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hint="eastAsia" w:ascii="仿宋_GB2312" w:hAnsi="仿宋_GB2312" w:eastAsia="宋体"/>
                <w:color w:val="000000"/>
                <w:sz w:val="24"/>
                <w:szCs w:val="24"/>
                <w:lang w:eastAsia="zh-CN"/>
              </w:rPr>
            </w:pPr>
            <w:r>
              <w:rPr>
                <w:rFonts w:ascii="仿宋_GB2312" w:hAnsi="仿宋_GB2312"/>
                <w:color w:val="000000"/>
                <w:sz w:val="24"/>
                <w:szCs w:val="24"/>
              </w:rPr>
              <w:t>指标1：</w:t>
            </w:r>
            <w:r>
              <w:rPr>
                <w:rFonts w:hint="eastAsia" w:ascii="仿宋_GB2312" w:hAnsi="仿宋_GB2312"/>
                <w:color w:val="000000"/>
                <w:sz w:val="24"/>
                <w:szCs w:val="24"/>
                <w:lang w:eastAsia="zh-CN"/>
              </w:rPr>
              <w:t>接待零差错</w:t>
            </w:r>
          </w:p>
        </w:tc>
        <w:tc>
          <w:tcPr>
            <w:tcW w:w="2537" w:type="dxa"/>
            <w:gridSpan w:val="6"/>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default" w:ascii="仿宋_GB2312" w:hAnsi="仿宋_GB2312" w:eastAsia="宋体"/>
                <w:b w:val="0"/>
                <w:bCs w:val="0"/>
                <w:color w:val="000000"/>
                <w:sz w:val="24"/>
                <w:szCs w:val="24"/>
                <w:lang w:val="en-US" w:eastAsia="zh-CN"/>
              </w:rPr>
            </w:pPr>
            <w:r>
              <w:rPr>
                <w:rFonts w:hint="eastAsia" w:ascii="仿宋_GB2312" w:hAnsi="仿宋_GB2312"/>
                <w:b w:val="0"/>
                <w:bCs w:val="0"/>
                <w:color w:val="000000"/>
                <w:sz w:val="24"/>
                <w:szCs w:val="24"/>
                <w:lang w:eastAsia="zh-CN"/>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仿宋_GB2312" w:hAnsi="仿宋_GB2312"/>
                <w:color w:val="000000"/>
                <w:sz w:val="24"/>
                <w:szCs w:val="24"/>
              </w:rPr>
            </w:pPr>
          </w:p>
        </w:tc>
        <w:tc>
          <w:tcPr>
            <w:tcW w:w="1549" w:type="dxa"/>
            <w:gridSpan w:val="4"/>
            <w:vMerge w:val="continue"/>
            <w:tcBorders>
              <w:top w:val="nil"/>
              <w:left w:val="nil"/>
              <w:bottom w:val="single" w:color="000000" w:sz="4" w:space="0"/>
              <w:right w:val="single" w:color="000000" w:sz="4" w:space="0"/>
            </w:tcBorders>
            <w:vAlign w:val="center"/>
          </w:tcPr>
          <w:p>
            <w:pPr>
              <w:widowControl/>
              <w:jc w:val="left"/>
              <w:rPr>
                <w:rFonts w:hint="eastAsia" w:ascii="仿宋_GB2312" w:hAnsi="仿宋_GB2312"/>
                <w:color w:val="000000"/>
                <w:sz w:val="24"/>
                <w:szCs w:val="24"/>
              </w:rPr>
            </w:pPr>
          </w:p>
        </w:tc>
        <w:tc>
          <w:tcPr>
            <w:tcW w:w="1417" w:type="dxa"/>
            <w:gridSpan w:val="2"/>
            <w:vMerge w:val="continue"/>
            <w:tcBorders>
              <w:top w:val="nil"/>
              <w:left w:val="nil"/>
              <w:bottom w:val="single" w:color="000000" w:sz="4" w:space="0"/>
              <w:right w:val="single" w:color="000000" w:sz="4" w:space="0"/>
            </w:tcBorders>
            <w:vAlign w:val="center"/>
          </w:tcPr>
          <w:p>
            <w:pPr>
              <w:widowControl/>
              <w:jc w:val="left"/>
              <w:rPr>
                <w:rFonts w:hint="eastAsia" w:ascii="仿宋_GB2312" w:hAnsi="仿宋_GB2312"/>
                <w:color w:val="000000"/>
                <w:sz w:val="24"/>
                <w:szCs w:val="24"/>
              </w:rPr>
            </w:pPr>
          </w:p>
        </w:tc>
        <w:tc>
          <w:tcPr>
            <w:tcW w:w="2856" w:type="dxa"/>
            <w:gridSpan w:val="4"/>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hint="eastAsia" w:ascii="仿宋_GB2312" w:hAnsi="仿宋_GB2312" w:eastAsia="宋体"/>
                <w:color w:val="000000"/>
                <w:sz w:val="24"/>
                <w:szCs w:val="24"/>
                <w:lang w:val="en-US" w:eastAsia="zh-CN"/>
              </w:rPr>
            </w:pPr>
            <w:r>
              <w:rPr>
                <w:rFonts w:ascii="仿宋_GB2312" w:hAnsi="仿宋_GB2312"/>
                <w:color w:val="000000"/>
                <w:sz w:val="24"/>
                <w:szCs w:val="24"/>
              </w:rPr>
              <w:t>指标2：</w:t>
            </w:r>
            <w:r>
              <w:rPr>
                <w:rFonts w:hint="eastAsia" w:ascii="仿宋_GB2312" w:hAnsi="仿宋_GB2312"/>
                <w:color w:val="000000"/>
                <w:sz w:val="24"/>
                <w:szCs w:val="24"/>
                <w:lang w:eastAsia="zh-CN"/>
              </w:rPr>
              <w:t>公车调度及时准确</w:t>
            </w:r>
          </w:p>
        </w:tc>
        <w:tc>
          <w:tcPr>
            <w:tcW w:w="2537" w:type="dxa"/>
            <w:gridSpan w:val="6"/>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仿宋_GB2312" w:hAnsi="仿宋_GB2312" w:eastAsia="宋体"/>
                <w:b w:val="0"/>
                <w:bCs w:val="0"/>
                <w:color w:val="000000"/>
                <w:sz w:val="24"/>
                <w:szCs w:val="24"/>
                <w:lang w:eastAsia="zh-CN"/>
              </w:rPr>
            </w:pPr>
            <w:r>
              <w:rPr>
                <w:rFonts w:hint="eastAsia" w:ascii="仿宋_GB2312" w:hAnsi="仿宋_GB2312"/>
                <w:b w:val="0"/>
                <w:bCs w:val="0"/>
                <w:color w:val="000000"/>
                <w:sz w:val="24"/>
                <w:szCs w:val="24"/>
                <w:lang w:eastAsia="zh-CN"/>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仿宋_GB2312" w:hAnsi="仿宋_GB2312"/>
                <w:color w:val="000000"/>
                <w:sz w:val="24"/>
                <w:szCs w:val="24"/>
              </w:rPr>
            </w:pPr>
          </w:p>
        </w:tc>
        <w:tc>
          <w:tcPr>
            <w:tcW w:w="1549" w:type="dxa"/>
            <w:gridSpan w:val="4"/>
            <w:vMerge w:val="continue"/>
            <w:tcBorders>
              <w:top w:val="nil"/>
              <w:left w:val="nil"/>
              <w:bottom w:val="single" w:color="000000" w:sz="4" w:space="0"/>
              <w:right w:val="single" w:color="000000" w:sz="4" w:space="0"/>
            </w:tcBorders>
            <w:vAlign w:val="center"/>
          </w:tcPr>
          <w:p>
            <w:pPr>
              <w:widowControl/>
              <w:jc w:val="left"/>
              <w:rPr>
                <w:rFonts w:hint="eastAsia" w:ascii="仿宋_GB2312" w:hAnsi="仿宋_GB2312"/>
                <w:color w:val="000000"/>
                <w:sz w:val="24"/>
                <w:szCs w:val="24"/>
              </w:rPr>
            </w:pPr>
          </w:p>
        </w:tc>
        <w:tc>
          <w:tcPr>
            <w:tcW w:w="1417" w:type="dxa"/>
            <w:gridSpan w:val="2"/>
            <w:vMerge w:val="continue"/>
            <w:tcBorders>
              <w:top w:val="nil"/>
              <w:left w:val="nil"/>
              <w:bottom w:val="single" w:color="000000" w:sz="4" w:space="0"/>
              <w:right w:val="single" w:color="000000" w:sz="4" w:space="0"/>
            </w:tcBorders>
            <w:vAlign w:val="center"/>
          </w:tcPr>
          <w:p>
            <w:pPr>
              <w:widowControl/>
              <w:jc w:val="left"/>
              <w:rPr>
                <w:rFonts w:hint="eastAsia" w:ascii="仿宋_GB2312" w:hAnsi="仿宋_GB2312"/>
                <w:color w:val="000000"/>
                <w:sz w:val="24"/>
                <w:szCs w:val="24"/>
              </w:rPr>
            </w:pPr>
          </w:p>
        </w:tc>
        <w:tc>
          <w:tcPr>
            <w:tcW w:w="2856" w:type="dxa"/>
            <w:gridSpan w:val="4"/>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hint="default" w:ascii="仿宋_GB2312" w:hAnsi="仿宋_GB2312" w:eastAsia="宋体"/>
                <w:color w:val="000000"/>
                <w:sz w:val="24"/>
                <w:szCs w:val="24"/>
                <w:lang w:val="en-US" w:eastAsia="zh-CN"/>
              </w:rPr>
            </w:pPr>
            <w:r>
              <w:rPr>
                <w:rFonts w:hint="eastAsia" w:ascii="仿宋_GB2312" w:hAnsi="仿宋_GB2312"/>
                <w:color w:val="000000"/>
                <w:sz w:val="24"/>
                <w:szCs w:val="24"/>
                <w:lang w:eastAsia="zh-CN"/>
              </w:rPr>
              <w:t>指标</w:t>
            </w:r>
            <w:r>
              <w:rPr>
                <w:rFonts w:hint="eastAsia" w:ascii="仿宋_GB2312" w:hAnsi="仿宋_GB2312"/>
                <w:color w:val="000000"/>
                <w:sz w:val="24"/>
                <w:szCs w:val="24"/>
                <w:lang w:val="en-US" w:eastAsia="zh-CN"/>
              </w:rPr>
              <w:t>3：水电费较上年减少</w:t>
            </w:r>
          </w:p>
        </w:tc>
        <w:tc>
          <w:tcPr>
            <w:tcW w:w="2537" w:type="dxa"/>
            <w:gridSpan w:val="6"/>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仿宋_GB2312" w:hAnsi="仿宋_GB2312" w:eastAsia="宋体"/>
                <w:b w:val="0"/>
                <w:bCs w:val="0"/>
                <w:color w:val="000000"/>
                <w:sz w:val="24"/>
                <w:szCs w:val="24"/>
                <w:lang w:eastAsia="zh-CN"/>
              </w:rPr>
            </w:pPr>
            <w:r>
              <w:rPr>
                <w:rFonts w:hint="eastAsia" w:ascii="仿宋_GB2312" w:hAnsi="仿宋_GB2312"/>
                <w:b w:val="0"/>
                <w:bCs w:val="0"/>
                <w:color w:val="000000"/>
                <w:sz w:val="24"/>
                <w:szCs w:val="24"/>
                <w:lang w:eastAsia="zh-CN"/>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仿宋_GB2312" w:hAnsi="仿宋_GB2312"/>
                <w:color w:val="000000"/>
                <w:sz w:val="24"/>
                <w:szCs w:val="24"/>
              </w:rPr>
            </w:pPr>
          </w:p>
        </w:tc>
        <w:tc>
          <w:tcPr>
            <w:tcW w:w="1549" w:type="dxa"/>
            <w:gridSpan w:val="4"/>
            <w:vMerge w:val="continue"/>
            <w:tcBorders>
              <w:top w:val="nil"/>
              <w:left w:val="nil"/>
              <w:bottom w:val="single" w:color="000000" w:sz="4" w:space="0"/>
              <w:right w:val="single" w:color="000000" w:sz="4" w:space="0"/>
            </w:tcBorders>
            <w:vAlign w:val="center"/>
          </w:tcPr>
          <w:p>
            <w:pPr>
              <w:widowControl/>
              <w:jc w:val="left"/>
              <w:rPr>
                <w:rFonts w:hint="eastAsia" w:ascii="仿宋_GB2312" w:hAnsi="仿宋_GB2312"/>
                <w:color w:val="000000"/>
                <w:sz w:val="24"/>
                <w:szCs w:val="24"/>
              </w:rPr>
            </w:pPr>
          </w:p>
        </w:tc>
        <w:tc>
          <w:tcPr>
            <w:tcW w:w="1417" w:type="dxa"/>
            <w:gridSpan w:val="2"/>
            <w:vMerge w:val="restart"/>
            <w:tcBorders>
              <w:top w:val="nil"/>
              <w:left w:val="nil"/>
              <w:bottom w:val="single" w:color="000000" w:sz="4" w:space="0"/>
              <w:right w:val="single" w:color="000000" w:sz="4" w:space="0"/>
            </w:tcBorders>
            <w:vAlign w:val="center"/>
          </w:tcPr>
          <w:p>
            <w:pPr>
              <w:spacing w:line="320" w:lineRule="exact"/>
              <w:jc w:val="center"/>
              <w:textAlignment w:val="center"/>
              <w:rPr>
                <w:rFonts w:hint="eastAsia" w:ascii="仿宋_GB2312" w:hAnsi="仿宋_GB2312"/>
                <w:color w:val="000000"/>
                <w:sz w:val="24"/>
                <w:szCs w:val="24"/>
              </w:rPr>
            </w:pPr>
            <w:r>
              <w:rPr>
                <w:rFonts w:ascii="仿宋_GB2312" w:hAnsi="仿宋_GB2312"/>
                <w:color w:val="000000"/>
                <w:sz w:val="24"/>
                <w:szCs w:val="24"/>
              </w:rPr>
              <w:t>数量指标</w:t>
            </w:r>
          </w:p>
        </w:tc>
        <w:tc>
          <w:tcPr>
            <w:tcW w:w="2856" w:type="dxa"/>
            <w:gridSpan w:val="4"/>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hint="eastAsia" w:ascii="仿宋_GB2312" w:hAnsi="仿宋_GB2312" w:eastAsia="宋体"/>
                <w:color w:val="000000"/>
                <w:sz w:val="24"/>
                <w:szCs w:val="24"/>
                <w:lang w:eastAsia="zh-CN"/>
              </w:rPr>
            </w:pPr>
            <w:r>
              <w:rPr>
                <w:rFonts w:ascii="仿宋_GB2312" w:hAnsi="仿宋_GB2312"/>
                <w:color w:val="000000"/>
                <w:sz w:val="24"/>
                <w:szCs w:val="24"/>
              </w:rPr>
              <w:t>指标1：</w:t>
            </w:r>
            <w:r>
              <w:rPr>
                <w:rFonts w:hint="eastAsia" w:ascii="仿宋_GB2312" w:hAnsi="仿宋_GB2312"/>
                <w:color w:val="000000"/>
                <w:sz w:val="24"/>
                <w:szCs w:val="24"/>
                <w:lang w:eastAsia="zh-CN"/>
              </w:rPr>
              <w:t>全年接待</w:t>
            </w:r>
            <w:r>
              <w:rPr>
                <w:rFonts w:hint="eastAsia" w:ascii="仿宋_GB2312" w:hAnsi="仿宋_GB2312"/>
                <w:color w:val="000000"/>
                <w:sz w:val="24"/>
                <w:szCs w:val="24"/>
                <w:lang w:val="en-US" w:eastAsia="zh-CN"/>
              </w:rPr>
              <w:t>3000</w:t>
            </w:r>
            <w:r>
              <w:rPr>
                <w:rFonts w:hint="eastAsia" w:ascii="仿宋_GB2312" w:hAnsi="仿宋_GB2312"/>
                <w:color w:val="000000"/>
                <w:sz w:val="24"/>
                <w:szCs w:val="24"/>
                <w:lang w:eastAsia="zh-CN"/>
              </w:rPr>
              <w:t>人次</w:t>
            </w:r>
          </w:p>
        </w:tc>
        <w:tc>
          <w:tcPr>
            <w:tcW w:w="2537" w:type="dxa"/>
            <w:gridSpan w:val="6"/>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仿宋_GB2312" w:hAnsi="仿宋_GB2312" w:eastAsia="宋体"/>
                <w:b/>
                <w:bCs/>
                <w:color w:val="000000"/>
                <w:sz w:val="24"/>
                <w:szCs w:val="24"/>
                <w:lang w:eastAsia="zh-CN"/>
              </w:rPr>
            </w:pPr>
            <w:r>
              <w:rPr>
                <w:rFonts w:hint="eastAsia" w:ascii="仿宋_GB2312" w:hAnsi="仿宋_GB2312"/>
                <w:b w:val="0"/>
                <w:bCs w:val="0"/>
                <w:color w:val="000000"/>
                <w:sz w:val="24"/>
                <w:szCs w:val="24"/>
                <w:lang w:eastAsia="zh-CN"/>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仿宋_GB2312" w:hAnsi="仿宋_GB2312"/>
                <w:color w:val="000000"/>
                <w:sz w:val="24"/>
                <w:szCs w:val="24"/>
              </w:rPr>
            </w:pPr>
          </w:p>
        </w:tc>
        <w:tc>
          <w:tcPr>
            <w:tcW w:w="1549" w:type="dxa"/>
            <w:gridSpan w:val="4"/>
            <w:vMerge w:val="continue"/>
            <w:tcBorders>
              <w:top w:val="nil"/>
              <w:left w:val="nil"/>
              <w:bottom w:val="single" w:color="000000" w:sz="4" w:space="0"/>
              <w:right w:val="single" w:color="000000" w:sz="4" w:space="0"/>
            </w:tcBorders>
            <w:vAlign w:val="center"/>
          </w:tcPr>
          <w:p>
            <w:pPr>
              <w:widowControl/>
              <w:jc w:val="left"/>
              <w:rPr>
                <w:rFonts w:hint="eastAsia" w:ascii="仿宋_GB2312" w:hAnsi="仿宋_GB2312"/>
                <w:color w:val="000000"/>
                <w:sz w:val="24"/>
                <w:szCs w:val="24"/>
              </w:rPr>
            </w:pPr>
          </w:p>
        </w:tc>
        <w:tc>
          <w:tcPr>
            <w:tcW w:w="1417" w:type="dxa"/>
            <w:gridSpan w:val="2"/>
            <w:vMerge w:val="continue"/>
            <w:tcBorders>
              <w:top w:val="nil"/>
              <w:left w:val="nil"/>
              <w:bottom w:val="single" w:color="000000" w:sz="4" w:space="0"/>
              <w:right w:val="single" w:color="000000" w:sz="4" w:space="0"/>
            </w:tcBorders>
            <w:vAlign w:val="center"/>
          </w:tcPr>
          <w:p>
            <w:pPr>
              <w:widowControl/>
              <w:jc w:val="left"/>
              <w:rPr>
                <w:rFonts w:hint="eastAsia" w:ascii="仿宋_GB2312" w:hAnsi="仿宋_GB2312"/>
                <w:color w:val="000000"/>
                <w:sz w:val="24"/>
                <w:szCs w:val="24"/>
              </w:rPr>
            </w:pPr>
          </w:p>
        </w:tc>
        <w:tc>
          <w:tcPr>
            <w:tcW w:w="2856" w:type="dxa"/>
            <w:gridSpan w:val="4"/>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hint="eastAsia" w:ascii="仿宋_GB2312" w:hAnsi="仿宋_GB2312" w:eastAsia="宋体"/>
                <w:color w:val="000000"/>
                <w:sz w:val="24"/>
                <w:szCs w:val="24"/>
                <w:lang w:eastAsia="zh-CN"/>
              </w:rPr>
            </w:pPr>
            <w:r>
              <w:rPr>
                <w:rFonts w:ascii="仿宋_GB2312" w:hAnsi="仿宋_GB2312"/>
                <w:color w:val="000000"/>
                <w:sz w:val="24"/>
                <w:szCs w:val="24"/>
              </w:rPr>
              <w:t>指标2：</w:t>
            </w:r>
            <w:r>
              <w:rPr>
                <w:rFonts w:hint="eastAsia" w:ascii="仿宋_GB2312" w:hAnsi="仿宋_GB2312"/>
                <w:color w:val="000000"/>
                <w:sz w:val="24"/>
                <w:szCs w:val="24"/>
                <w:lang w:eastAsia="zh-CN"/>
              </w:rPr>
              <w:t>置换</w:t>
            </w:r>
            <w:r>
              <w:rPr>
                <w:rFonts w:hint="eastAsia" w:ascii="仿宋_GB2312" w:hAnsi="仿宋_GB2312"/>
                <w:color w:val="000000"/>
                <w:sz w:val="24"/>
                <w:szCs w:val="24"/>
                <w:lang w:val="en-US" w:eastAsia="zh-CN"/>
              </w:rPr>
              <w:t>3台</w:t>
            </w:r>
            <w:r>
              <w:rPr>
                <w:rFonts w:hint="eastAsia" w:ascii="仿宋_GB2312" w:hAnsi="仿宋_GB2312"/>
                <w:color w:val="000000"/>
                <w:sz w:val="24"/>
                <w:szCs w:val="24"/>
                <w:lang w:eastAsia="zh-CN"/>
              </w:rPr>
              <w:t>公务用车</w:t>
            </w:r>
          </w:p>
        </w:tc>
        <w:tc>
          <w:tcPr>
            <w:tcW w:w="2537" w:type="dxa"/>
            <w:gridSpan w:val="6"/>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仿宋_GB2312" w:hAnsi="仿宋_GB2312" w:eastAsia="宋体"/>
                <w:b/>
                <w:bCs/>
                <w:color w:val="000000"/>
                <w:sz w:val="24"/>
                <w:szCs w:val="24"/>
                <w:lang w:eastAsia="zh-CN"/>
              </w:rPr>
            </w:pPr>
            <w:r>
              <w:rPr>
                <w:rFonts w:hint="eastAsia" w:ascii="仿宋_GB2312" w:hAnsi="仿宋_GB2312"/>
                <w:b w:val="0"/>
                <w:bCs w:val="0"/>
                <w:color w:val="000000"/>
                <w:sz w:val="24"/>
                <w:szCs w:val="24"/>
                <w:lang w:eastAsia="zh-CN"/>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仿宋_GB2312" w:hAnsi="仿宋_GB2312"/>
                <w:color w:val="000000"/>
                <w:sz w:val="24"/>
                <w:szCs w:val="24"/>
              </w:rPr>
            </w:pPr>
          </w:p>
        </w:tc>
        <w:tc>
          <w:tcPr>
            <w:tcW w:w="1549" w:type="dxa"/>
            <w:gridSpan w:val="4"/>
            <w:vMerge w:val="continue"/>
            <w:tcBorders>
              <w:top w:val="nil"/>
              <w:left w:val="nil"/>
              <w:bottom w:val="single" w:color="000000" w:sz="4" w:space="0"/>
              <w:right w:val="single" w:color="000000" w:sz="4" w:space="0"/>
            </w:tcBorders>
            <w:vAlign w:val="center"/>
          </w:tcPr>
          <w:p>
            <w:pPr>
              <w:widowControl/>
              <w:jc w:val="left"/>
              <w:rPr>
                <w:rFonts w:hint="eastAsia" w:ascii="仿宋_GB2312" w:hAnsi="仿宋_GB2312"/>
                <w:color w:val="000000"/>
                <w:sz w:val="24"/>
                <w:szCs w:val="24"/>
              </w:rPr>
            </w:pPr>
          </w:p>
        </w:tc>
        <w:tc>
          <w:tcPr>
            <w:tcW w:w="1417" w:type="dxa"/>
            <w:gridSpan w:val="2"/>
            <w:vMerge w:val="continue"/>
            <w:tcBorders>
              <w:top w:val="nil"/>
              <w:left w:val="nil"/>
              <w:bottom w:val="single" w:color="000000" w:sz="4" w:space="0"/>
              <w:right w:val="single" w:color="000000" w:sz="4" w:space="0"/>
            </w:tcBorders>
            <w:vAlign w:val="center"/>
          </w:tcPr>
          <w:p>
            <w:pPr>
              <w:widowControl/>
              <w:jc w:val="left"/>
              <w:rPr>
                <w:rFonts w:hint="eastAsia" w:ascii="仿宋_GB2312" w:hAnsi="仿宋_GB2312"/>
                <w:color w:val="000000"/>
                <w:sz w:val="24"/>
                <w:szCs w:val="24"/>
              </w:rPr>
            </w:pPr>
          </w:p>
        </w:tc>
        <w:tc>
          <w:tcPr>
            <w:tcW w:w="2856" w:type="dxa"/>
            <w:gridSpan w:val="4"/>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hint="default" w:ascii="仿宋_GB2312" w:hAnsi="仿宋_GB2312" w:eastAsia="宋体"/>
                <w:color w:val="000000"/>
                <w:sz w:val="24"/>
                <w:szCs w:val="24"/>
                <w:lang w:val="en-US" w:eastAsia="zh-CN"/>
              </w:rPr>
            </w:pPr>
            <w:r>
              <w:rPr>
                <w:rFonts w:hint="eastAsia" w:ascii="仿宋_GB2312" w:hAnsi="仿宋_GB2312"/>
                <w:color w:val="000000"/>
                <w:sz w:val="24"/>
                <w:szCs w:val="24"/>
                <w:lang w:eastAsia="zh-CN"/>
              </w:rPr>
              <w:t>指标</w:t>
            </w:r>
            <w:r>
              <w:rPr>
                <w:rFonts w:hint="eastAsia" w:ascii="仿宋_GB2312" w:hAnsi="仿宋_GB2312"/>
                <w:color w:val="000000"/>
                <w:sz w:val="24"/>
                <w:szCs w:val="24"/>
                <w:lang w:val="en-US" w:eastAsia="zh-CN"/>
              </w:rPr>
              <w:t>3：后勤水电费节约13%</w:t>
            </w:r>
          </w:p>
        </w:tc>
        <w:tc>
          <w:tcPr>
            <w:tcW w:w="2537" w:type="dxa"/>
            <w:gridSpan w:val="6"/>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default" w:ascii="仿宋_GB2312" w:hAnsi="仿宋_GB2312" w:eastAsia="宋体"/>
                <w:b/>
                <w:bCs/>
                <w:color w:val="000000"/>
                <w:sz w:val="24"/>
                <w:szCs w:val="24"/>
                <w:lang w:val="en-US" w:eastAsia="zh-CN"/>
              </w:rPr>
            </w:pPr>
            <w:r>
              <w:rPr>
                <w:rFonts w:hint="eastAsia" w:ascii="仿宋_GB2312" w:hAnsi="仿宋_GB2312"/>
                <w:b w:val="0"/>
                <w:bCs w:val="0"/>
                <w:color w:val="000000"/>
                <w:sz w:val="24"/>
                <w:szCs w:val="24"/>
                <w:lang w:eastAsia="zh-CN"/>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仿宋_GB2312" w:hAnsi="仿宋_GB2312"/>
                <w:color w:val="000000"/>
                <w:sz w:val="24"/>
                <w:szCs w:val="24"/>
              </w:rPr>
            </w:pPr>
          </w:p>
        </w:tc>
        <w:tc>
          <w:tcPr>
            <w:tcW w:w="1549" w:type="dxa"/>
            <w:gridSpan w:val="4"/>
            <w:vMerge w:val="continue"/>
            <w:tcBorders>
              <w:top w:val="nil"/>
              <w:left w:val="nil"/>
              <w:bottom w:val="single" w:color="000000" w:sz="4" w:space="0"/>
              <w:right w:val="single" w:color="000000" w:sz="4" w:space="0"/>
            </w:tcBorders>
            <w:vAlign w:val="center"/>
          </w:tcPr>
          <w:p>
            <w:pPr>
              <w:widowControl/>
              <w:jc w:val="left"/>
              <w:rPr>
                <w:rFonts w:hint="eastAsia" w:ascii="仿宋_GB2312" w:hAnsi="仿宋_GB2312"/>
                <w:color w:val="000000"/>
                <w:sz w:val="24"/>
                <w:szCs w:val="24"/>
              </w:rPr>
            </w:pPr>
          </w:p>
        </w:tc>
        <w:tc>
          <w:tcPr>
            <w:tcW w:w="1417" w:type="dxa"/>
            <w:gridSpan w:val="2"/>
            <w:vMerge w:val="restart"/>
            <w:tcBorders>
              <w:top w:val="nil"/>
              <w:left w:val="nil"/>
              <w:bottom w:val="single" w:color="000000" w:sz="4" w:space="0"/>
              <w:right w:val="single" w:color="000000" w:sz="4" w:space="0"/>
            </w:tcBorders>
            <w:vAlign w:val="center"/>
          </w:tcPr>
          <w:p>
            <w:pPr>
              <w:spacing w:line="320" w:lineRule="exact"/>
              <w:jc w:val="center"/>
              <w:textAlignment w:val="center"/>
              <w:rPr>
                <w:rFonts w:hint="eastAsia" w:ascii="仿宋_GB2312" w:hAnsi="仿宋_GB2312"/>
                <w:color w:val="000000"/>
                <w:sz w:val="24"/>
                <w:szCs w:val="24"/>
              </w:rPr>
            </w:pPr>
            <w:r>
              <w:rPr>
                <w:rFonts w:ascii="仿宋_GB2312" w:hAnsi="仿宋_GB2312"/>
                <w:color w:val="000000"/>
                <w:sz w:val="24"/>
                <w:szCs w:val="24"/>
              </w:rPr>
              <w:t>时效指标</w:t>
            </w:r>
          </w:p>
        </w:tc>
        <w:tc>
          <w:tcPr>
            <w:tcW w:w="2856" w:type="dxa"/>
            <w:gridSpan w:val="4"/>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hint="default" w:ascii="仿宋_GB2312" w:hAnsi="仿宋_GB2312" w:eastAsia="宋体"/>
                <w:color w:val="000000"/>
                <w:sz w:val="24"/>
                <w:szCs w:val="24"/>
                <w:lang w:val="en-US" w:eastAsia="zh-CN"/>
              </w:rPr>
            </w:pPr>
            <w:r>
              <w:rPr>
                <w:rFonts w:ascii="仿宋_GB2312" w:hAnsi="仿宋_GB2312"/>
                <w:color w:val="000000"/>
                <w:sz w:val="24"/>
                <w:szCs w:val="24"/>
              </w:rPr>
              <w:t>指标1：</w:t>
            </w:r>
            <w:r>
              <w:rPr>
                <w:rFonts w:hint="eastAsia" w:ascii="仿宋_GB2312" w:hAnsi="仿宋_GB2312"/>
                <w:color w:val="000000"/>
                <w:sz w:val="24"/>
                <w:szCs w:val="24"/>
                <w:lang w:val="en-US" w:eastAsia="zh-CN"/>
              </w:rPr>
              <w:t>2020年1-12月</w:t>
            </w:r>
          </w:p>
        </w:tc>
        <w:tc>
          <w:tcPr>
            <w:tcW w:w="2537" w:type="dxa"/>
            <w:gridSpan w:val="6"/>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仿宋_GB2312" w:hAnsi="仿宋_GB2312" w:eastAsia="宋体"/>
                <w:b/>
                <w:bCs/>
                <w:color w:val="000000"/>
                <w:sz w:val="24"/>
                <w:szCs w:val="24"/>
                <w:lang w:eastAsia="zh-CN"/>
              </w:rPr>
            </w:pPr>
            <w:r>
              <w:rPr>
                <w:rFonts w:hint="eastAsia" w:ascii="仿宋_GB2312" w:hAnsi="仿宋_GB2312"/>
                <w:b w:val="0"/>
                <w:bCs w:val="0"/>
                <w:color w:val="000000"/>
                <w:sz w:val="24"/>
                <w:szCs w:val="24"/>
                <w:lang w:eastAsia="zh-CN"/>
              </w:rPr>
              <w:t>按时完成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仿宋_GB2312" w:hAnsi="仿宋_GB2312"/>
                <w:color w:val="000000"/>
                <w:sz w:val="24"/>
                <w:szCs w:val="24"/>
              </w:rPr>
            </w:pPr>
          </w:p>
        </w:tc>
        <w:tc>
          <w:tcPr>
            <w:tcW w:w="1549" w:type="dxa"/>
            <w:gridSpan w:val="4"/>
            <w:vMerge w:val="continue"/>
            <w:tcBorders>
              <w:top w:val="nil"/>
              <w:left w:val="nil"/>
              <w:bottom w:val="single" w:color="000000" w:sz="4" w:space="0"/>
              <w:right w:val="single" w:color="000000" w:sz="4" w:space="0"/>
            </w:tcBorders>
            <w:vAlign w:val="center"/>
          </w:tcPr>
          <w:p>
            <w:pPr>
              <w:widowControl/>
              <w:jc w:val="left"/>
              <w:rPr>
                <w:rFonts w:hint="eastAsia" w:ascii="仿宋_GB2312" w:hAnsi="仿宋_GB2312"/>
                <w:color w:val="000000"/>
                <w:sz w:val="24"/>
                <w:szCs w:val="24"/>
              </w:rPr>
            </w:pPr>
          </w:p>
        </w:tc>
        <w:tc>
          <w:tcPr>
            <w:tcW w:w="1417" w:type="dxa"/>
            <w:gridSpan w:val="2"/>
            <w:vMerge w:val="continue"/>
            <w:tcBorders>
              <w:top w:val="nil"/>
              <w:left w:val="nil"/>
              <w:bottom w:val="single" w:color="000000" w:sz="4" w:space="0"/>
              <w:right w:val="single" w:color="000000" w:sz="4" w:space="0"/>
            </w:tcBorders>
            <w:vAlign w:val="center"/>
          </w:tcPr>
          <w:p>
            <w:pPr>
              <w:widowControl/>
              <w:jc w:val="left"/>
              <w:rPr>
                <w:rFonts w:hint="eastAsia" w:ascii="仿宋_GB2312" w:hAnsi="仿宋_GB2312"/>
                <w:color w:val="000000"/>
                <w:sz w:val="24"/>
                <w:szCs w:val="24"/>
              </w:rPr>
            </w:pPr>
          </w:p>
        </w:tc>
        <w:tc>
          <w:tcPr>
            <w:tcW w:w="2856" w:type="dxa"/>
            <w:gridSpan w:val="4"/>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hint="eastAsia" w:ascii="仿宋_GB2312" w:hAnsi="仿宋_GB2312"/>
                <w:color w:val="000000"/>
                <w:sz w:val="24"/>
                <w:szCs w:val="24"/>
              </w:rPr>
            </w:pPr>
          </w:p>
        </w:tc>
        <w:tc>
          <w:tcPr>
            <w:tcW w:w="2537" w:type="dxa"/>
            <w:gridSpan w:val="6"/>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仿宋_GB2312" w:hAnsi="仿宋_GB2312"/>
                <w:b/>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仿宋_GB2312" w:hAnsi="仿宋_GB2312"/>
                <w:color w:val="000000"/>
                <w:sz w:val="24"/>
                <w:szCs w:val="24"/>
              </w:rPr>
            </w:pPr>
          </w:p>
        </w:tc>
        <w:tc>
          <w:tcPr>
            <w:tcW w:w="1549" w:type="dxa"/>
            <w:gridSpan w:val="4"/>
            <w:vMerge w:val="continue"/>
            <w:tcBorders>
              <w:top w:val="nil"/>
              <w:left w:val="nil"/>
              <w:bottom w:val="single" w:color="000000" w:sz="4" w:space="0"/>
              <w:right w:val="single" w:color="000000" w:sz="4" w:space="0"/>
            </w:tcBorders>
            <w:vAlign w:val="center"/>
          </w:tcPr>
          <w:p>
            <w:pPr>
              <w:widowControl/>
              <w:jc w:val="left"/>
              <w:rPr>
                <w:rFonts w:hint="eastAsia" w:ascii="仿宋_GB2312" w:hAnsi="仿宋_GB2312"/>
                <w:color w:val="000000"/>
                <w:sz w:val="24"/>
                <w:szCs w:val="24"/>
              </w:rPr>
            </w:pPr>
          </w:p>
        </w:tc>
        <w:tc>
          <w:tcPr>
            <w:tcW w:w="1417" w:type="dxa"/>
            <w:gridSpan w:val="2"/>
            <w:vMerge w:val="continue"/>
            <w:tcBorders>
              <w:top w:val="nil"/>
              <w:left w:val="nil"/>
              <w:bottom w:val="single" w:color="000000" w:sz="4" w:space="0"/>
              <w:right w:val="single" w:color="000000" w:sz="4" w:space="0"/>
            </w:tcBorders>
            <w:vAlign w:val="center"/>
          </w:tcPr>
          <w:p>
            <w:pPr>
              <w:widowControl/>
              <w:jc w:val="left"/>
              <w:rPr>
                <w:rFonts w:hint="eastAsia" w:ascii="仿宋_GB2312" w:hAnsi="仿宋_GB2312"/>
                <w:color w:val="000000"/>
                <w:sz w:val="24"/>
                <w:szCs w:val="24"/>
              </w:rPr>
            </w:pPr>
          </w:p>
        </w:tc>
        <w:tc>
          <w:tcPr>
            <w:tcW w:w="2856" w:type="dxa"/>
            <w:gridSpan w:val="4"/>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hint="eastAsia" w:ascii="仿宋_GB2312" w:hAnsi="仿宋_GB2312"/>
                <w:color w:val="000000"/>
                <w:sz w:val="24"/>
                <w:szCs w:val="24"/>
              </w:rPr>
            </w:pPr>
          </w:p>
        </w:tc>
        <w:tc>
          <w:tcPr>
            <w:tcW w:w="2537" w:type="dxa"/>
            <w:gridSpan w:val="6"/>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仿宋_GB2312" w:hAnsi="仿宋_GB2312"/>
                <w:b/>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仿宋_GB2312" w:hAnsi="仿宋_GB2312"/>
                <w:color w:val="000000"/>
                <w:sz w:val="24"/>
                <w:szCs w:val="24"/>
              </w:rPr>
            </w:pPr>
          </w:p>
        </w:tc>
        <w:tc>
          <w:tcPr>
            <w:tcW w:w="1549" w:type="dxa"/>
            <w:gridSpan w:val="4"/>
            <w:vMerge w:val="continue"/>
            <w:tcBorders>
              <w:top w:val="nil"/>
              <w:left w:val="nil"/>
              <w:bottom w:val="single" w:color="000000" w:sz="4" w:space="0"/>
              <w:right w:val="single" w:color="000000" w:sz="4" w:space="0"/>
            </w:tcBorders>
            <w:vAlign w:val="center"/>
          </w:tcPr>
          <w:p>
            <w:pPr>
              <w:widowControl/>
              <w:jc w:val="left"/>
              <w:rPr>
                <w:rFonts w:hint="eastAsia" w:ascii="仿宋_GB2312" w:hAnsi="仿宋_GB2312"/>
                <w:color w:val="000000"/>
                <w:sz w:val="24"/>
                <w:szCs w:val="24"/>
              </w:rPr>
            </w:pPr>
          </w:p>
        </w:tc>
        <w:tc>
          <w:tcPr>
            <w:tcW w:w="1417" w:type="dxa"/>
            <w:gridSpan w:val="2"/>
            <w:vMerge w:val="restart"/>
            <w:tcBorders>
              <w:top w:val="nil"/>
              <w:left w:val="nil"/>
              <w:bottom w:val="single" w:color="000000" w:sz="4" w:space="0"/>
              <w:right w:val="single" w:color="000000" w:sz="4" w:space="0"/>
            </w:tcBorders>
            <w:vAlign w:val="center"/>
          </w:tcPr>
          <w:p>
            <w:pPr>
              <w:spacing w:line="320" w:lineRule="exact"/>
              <w:jc w:val="center"/>
              <w:textAlignment w:val="center"/>
              <w:rPr>
                <w:rFonts w:hint="eastAsia" w:ascii="仿宋_GB2312" w:hAnsi="仿宋_GB2312"/>
                <w:color w:val="000000"/>
                <w:sz w:val="24"/>
                <w:szCs w:val="24"/>
              </w:rPr>
            </w:pPr>
            <w:r>
              <w:rPr>
                <w:rFonts w:ascii="仿宋_GB2312" w:hAnsi="仿宋_GB2312"/>
                <w:color w:val="000000"/>
                <w:sz w:val="24"/>
                <w:szCs w:val="24"/>
              </w:rPr>
              <w:t>成本指标</w:t>
            </w:r>
          </w:p>
        </w:tc>
        <w:tc>
          <w:tcPr>
            <w:tcW w:w="2856" w:type="dxa"/>
            <w:gridSpan w:val="4"/>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hint="default" w:ascii="仿宋_GB2312" w:hAnsi="仿宋_GB2312" w:eastAsia="宋体"/>
                <w:color w:val="000000"/>
                <w:sz w:val="24"/>
                <w:szCs w:val="24"/>
                <w:lang w:val="en-US" w:eastAsia="zh-CN"/>
              </w:rPr>
            </w:pPr>
            <w:r>
              <w:rPr>
                <w:rFonts w:ascii="仿宋_GB2312" w:hAnsi="仿宋_GB2312"/>
                <w:color w:val="000000"/>
                <w:sz w:val="24"/>
                <w:szCs w:val="24"/>
              </w:rPr>
              <w:t>指标1：</w:t>
            </w:r>
            <w:r>
              <w:rPr>
                <w:rFonts w:hint="eastAsia" w:ascii="仿宋_GB2312" w:hAnsi="仿宋_GB2312"/>
                <w:color w:val="000000"/>
                <w:sz w:val="24"/>
                <w:szCs w:val="24"/>
                <w:lang w:eastAsia="zh-CN"/>
              </w:rPr>
              <w:t>接待经费下降</w:t>
            </w:r>
            <w:r>
              <w:rPr>
                <w:rFonts w:hint="eastAsia" w:ascii="仿宋_GB2312" w:hAnsi="仿宋_GB2312"/>
                <w:color w:val="000000"/>
                <w:sz w:val="24"/>
                <w:szCs w:val="24"/>
                <w:lang w:val="en-US" w:eastAsia="zh-CN"/>
              </w:rPr>
              <w:t>10%</w:t>
            </w:r>
          </w:p>
        </w:tc>
        <w:tc>
          <w:tcPr>
            <w:tcW w:w="2537" w:type="dxa"/>
            <w:gridSpan w:val="6"/>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仿宋_GB2312" w:hAnsi="仿宋_GB2312" w:eastAsia="宋体"/>
                <w:b w:val="0"/>
                <w:bCs w:val="0"/>
                <w:color w:val="000000"/>
                <w:sz w:val="24"/>
                <w:szCs w:val="24"/>
                <w:lang w:eastAsia="zh-CN"/>
              </w:rPr>
            </w:pPr>
            <w:r>
              <w:rPr>
                <w:rFonts w:hint="eastAsia" w:ascii="仿宋_GB2312" w:hAnsi="仿宋_GB2312"/>
                <w:b w:val="0"/>
                <w:bCs w:val="0"/>
                <w:color w:val="000000"/>
                <w:sz w:val="24"/>
                <w:szCs w:val="24"/>
                <w:lang w:eastAsia="zh-CN"/>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仿宋_GB2312" w:hAnsi="仿宋_GB2312"/>
                <w:color w:val="000000"/>
                <w:sz w:val="24"/>
                <w:szCs w:val="24"/>
              </w:rPr>
            </w:pPr>
          </w:p>
        </w:tc>
        <w:tc>
          <w:tcPr>
            <w:tcW w:w="1549" w:type="dxa"/>
            <w:gridSpan w:val="4"/>
            <w:vMerge w:val="continue"/>
            <w:tcBorders>
              <w:top w:val="nil"/>
              <w:left w:val="nil"/>
              <w:bottom w:val="single" w:color="000000" w:sz="4" w:space="0"/>
              <w:right w:val="single" w:color="000000" w:sz="4" w:space="0"/>
            </w:tcBorders>
            <w:vAlign w:val="center"/>
          </w:tcPr>
          <w:p>
            <w:pPr>
              <w:widowControl/>
              <w:jc w:val="left"/>
              <w:rPr>
                <w:rFonts w:hint="eastAsia" w:ascii="仿宋_GB2312" w:hAnsi="仿宋_GB2312"/>
                <w:color w:val="000000"/>
                <w:sz w:val="24"/>
                <w:szCs w:val="24"/>
              </w:rPr>
            </w:pPr>
          </w:p>
        </w:tc>
        <w:tc>
          <w:tcPr>
            <w:tcW w:w="1417" w:type="dxa"/>
            <w:gridSpan w:val="2"/>
            <w:vMerge w:val="continue"/>
            <w:tcBorders>
              <w:top w:val="nil"/>
              <w:left w:val="nil"/>
              <w:bottom w:val="single" w:color="000000" w:sz="4" w:space="0"/>
              <w:right w:val="single" w:color="000000" w:sz="4" w:space="0"/>
            </w:tcBorders>
            <w:vAlign w:val="center"/>
          </w:tcPr>
          <w:p>
            <w:pPr>
              <w:widowControl/>
              <w:jc w:val="left"/>
              <w:rPr>
                <w:rFonts w:hint="eastAsia" w:ascii="仿宋_GB2312" w:hAnsi="仿宋_GB2312"/>
                <w:color w:val="000000"/>
                <w:sz w:val="24"/>
                <w:szCs w:val="24"/>
              </w:rPr>
            </w:pPr>
          </w:p>
        </w:tc>
        <w:tc>
          <w:tcPr>
            <w:tcW w:w="2856" w:type="dxa"/>
            <w:gridSpan w:val="4"/>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hint="default" w:ascii="仿宋_GB2312" w:hAnsi="仿宋_GB2312" w:eastAsia="宋体"/>
                <w:color w:val="000000"/>
                <w:sz w:val="24"/>
                <w:szCs w:val="24"/>
                <w:lang w:val="en-US" w:eastAsia="zh-CN"/>
              </w:rPr>
            </w:pPr>
            <w:r>
              <w:rPr>
                <w:rFonts w:ascii="仿宋_GB2312" w:hAnsi="仿宋_GB2312"/>
                <w:color w:val="000000"/>
                <w:sz w:val="24"/>
                <w:szCs w:val="24"/>
              </w:rPr>
              <w:t>指标2：</w:t>
            </w:r>
            <w:r>
              <w:rPr>
                <w:rFonts w:hint="eastAsia" w:ascii="仿宋_GB2312" w:hAnsi="仿宋_GB2312"/>
                <w:color w:val="000000"/>
                <w:sz w:val="24"/>
                <w:szCs w:val="24"/>
                <w:lang w:eastAsia="zh-CN"/>
              </w:rPr>
              <w:t>车辆维修费减少</w:t>
            </w:r>
            <w:r>
              <w:rPr>
                <w:rFonts w:hint="eastAsia" w:ascii="仿宋_GB2312" w:hAnsi="仿宋_GB2312"/>
                <w:color w:val="000000"/>
                <w:sz w:val="24"/>
                <w:szCs w:val="24"/>
                <w:lang w:val="en-US" w:eastAsia="zh-CN"/>
              </w:rPr>
              <w:t>5%</w:t>
            </w:r>
          </w:p>
        </w:tc>
        <w:tc>
          <w:tcPr>
            <w:tcW w:w="2537" w:type="dxa"/>
            <w:gridSpan w:val="6"/>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仿宋_GB2312" w:hAnsi="仿宋_GB2312" w:eastAsia="宋体"/>
                <w:b w:val="0"/>
                <w:bCs w:val="0"/>
                <w:color w:val="000000"/>
                <w:sz w:val="24"/>
                <w:szCs w:val="24"/>
                <w:lang w:eastAsia="zh-CN"/>
              </w:rPr>
            </w:pPr>
            <w:r>
              <w:rPr>
                <w:rFonts w:hint="eastAsia" w:ascii="仿宋_GB2312" w:hAnsi="仿宋_GB2312"/>
                <w:b w:val="0"/>
                <w:bCs w:val="0"/>
                <w:color w:val="000000"/>
                <w:sz w:val="24"/>
                <w:szCs w:val="24"/>
                <w:lang w:eastAsia="zh-CN"/>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仿宋_GB2312" w:hAnsi="仿宋_GB2312"/>
                <w:color w:val="000000"/>
                <w:sz w:val="24"/>
                <w:szCs w:val="24"/>
              </w:rPr>
            </w:pPr>
          </w:p>
        </w:tc>
        <w:tc>
          <w:tcPr>
            <w:tcW w:w="1549" w:type="dxa"/>
            <w:gridSpan w:val="4"/>
            <w:vMerge w:val="continue"/>
            <w:tcBorders>
              <w:top w:val="nil"/>
              <w:left w:val="nil"/>
              <w:bottom w:val="single" w:color="000000" w:sz="4" w:space="0"/>
              <w:right w:val="single" w:color="000000" w:sz="4" w:space="0"/>
            </w:tcBorders>
            <w:vAlign w:val="center"/>
          </w:tcPr>
          <w:p>
            <w:pPr>
              <w:widowControl/>
              <w:jc w:val="left"/>
              <w:rPr>
                <w:rFonts w:hint="eastAsia" w:ascii="仿宋_GB2312" w:hAnsi="仿宋_GB2312"/>
                <w:color w:val="000000"/>
                <w:sz w:val="24"/>
                <w:szCs w:val="24"/>
              </w:rPr>
            </w:pPr>
          </w:p>
        </w:tc>
        <w:tc>
          <w:tcPr>
            <w:tcW w:w="1417" w:type="dxa"/>
            <w:gridSpan w:val="2"/>
            <w:vMerge w:val="continue"/>
            <w:tcBorders>
              <w:top w:val="nil"/>
              <w:left w:val="nil"/>
              <w:bottom w:val="single" w:color="000000" w:sz="4" w:space="0"/>
              <w:right w:val="single" w:color="000000" w:sz="4" w:space="0"/>
            </w:tcBorders>
            <w:vAlign w:val="center"/>
          </w:tcPr>
          <w:p>
            <w:pPr>
              <w:widowControl/>
              <w:jc w:val="left"/>
              <w:rPr>
                <w:rFonts w:hint="eastAsia" w:ascii="仿宋_GB2312" w:hAnsi="仿宋_GB2312"/>
                <w:color w:val="000000"/>
                <w:sz w:val="24"/>
                <w:szCs w:val="24"/>
              </w:rPr>
            </w:pPr>
          </w:p>
        </w:tc>
        <w:tc>
          <w:tcPr>
            <w:tcW w:w="2856" w:type="dxa"/>
            <w:gridSpan w:val="4"/>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hint="eastAsia" w:ascii="仿宋_GB2312" w:hAnsi="仿宋_GB2312"/>
                <w:color w:val="000000"/>
                <w:sz w:val="24"/>
                <w:szCs w:val="24"/>
              </w:rPr>
            </w:pPr>
            <w:r>
              <w:rPr>
                <w:rFonts w:hint="eastAsia" w:ascii="仿宋_GB2312" w:hAnsi="仿宋_GB2312"/>
                <w:color w:val="000000"/>
                <w:sz w:val="24"/>
                <w:szCs w:val="24"/>
                <w:lang w:eastAsia="zh-CN"/>
              </w:rPr>
              <w:t>指标</w:t>
            </w:r>
            <w:r>
              <w:rPr>
                <w:rFonts w:hint="eastAsia" w:ascii="仿宋_GB2312" w:hAnsi="仿宋_GB2312"/>
                <w:color w:val="000000"/>
                <w:sz w:val="24"/>
                <w:szCs w:val="24"/>
                <w:lang w:val="en-US" w:eastAsia="zh-CN"/>
              </w:rPr>
              <w:t>3：后勤水电费节约13%</w:t>
            </w:r>
          </w:p>
        </w:tc>
        <w:tc>
          <w:tcPr>
            <w:tcW w:w="2537" w:type="dxa"/>
            <w:gridSpan w:val="6"/>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仿宋_GB2312" w:hAnsi="仿宋_GB2312" w:eastAsia="宋体"/>
                <w:b w:val="0"/>
                <w:bCs w:val="0"/>
                <w:color w:val="000000"/>
                <w:sz w:val="24"/>
                <w:szCs w:val="24"/>
                <w:lang w:eastAsia="zh-CN"/>
              </w:rPr>
            </w:pPr>
            <w:r>
              <w:rPr>
                <w:rFonts w:hint="eastAsia" w:ascii="仿宋_GB2312" w:hAnsi="仿宋_GB2312"/>
                <w:b w:val="0"/>
                <w:bCs w:val="0"/>
                <w:color w:val="000000"/>
                <w:sz w:val="24"/>
                <w:szCs w:val="24"/>
                <w:lang w:eastAsia="zh-CN"/>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仿宋_GB2312" w:hAnsi="仿宋_GB2312"/>
                <w:color w:val="000000"/>
                <w:sz w:val="24"/>
                <w:szCs w:val="24"/>
              </w:rPr>
            </w:pPr>
          </w:p>
        </w:tc>
        <w:tc>
          <w:tcPr>
            <w:tcW w:w="1549" w:type="dxa"/>
            <w:gridSpan w:val="4"/>
            <w:vMerge w:val="restart"/>
            <w:tcBorders>
              <w:top w:val="nil"/>
              <w:left w:val="nil"/>
              <w:bottom w:val="single" w:color="000000" w:sz="4" w:space="0"/>
              <w:right w:val="single" w:color="000000" w:sz="4" w:space="0"/>
            </w:tcBorders>
            <w:vAlign w:val="center"/>
          </w:tcPr>
          <w:p>
            <w:pPr>
              <w:spacing w:line="320" w:lineRule="exact"/>
              <w:jc w:val="center"/>
              <w:textAlignment w:val="center"/>
              <w:rPr>
                <w:rFonts w:hint="eastAsia" w:ascii="仿宋_GB2312" w:hAnsi="仿宋_GB2312"/>
                <w:color w:val="000000"/>
                <w:sz w:val="24"/>
                <w:szCs w:val="24"/>
              </w:rPr>
            </w:pPr>
            <w:r>
              <w:rPr>
                <w:rFonts w:ascii="仿宋_GB2312" w:hAnsi="仿宋_GB2312"/>
                <w:color w:val="000000"/>
                <w:sz w:val="24"/>
                <w:szCs w:val="24"/>
              </w:rPr>
              <w:t>效益目标</w:t>
            </w:r>
          </w:p>
          <w:p>
            <w:pPr>
              <w:spacing w:line="320" w:lineRule="exact"/>
              <w:jc w:val="center"/>
              <w:textAlignment w:val="center"/>
              <w:rPr>
                <w:rFonts w:hint="eastAsia" w:ascii="仿宋_GB2312" w:hAnsi="仿宋_GB2312"/>
                <w:color w:val="000000"/>
                <w:sz w:val="24"/>
                <w:szCs w:val="24"/>
              </w:rPr>
            </w:pPr>
            <w:r>
              <w:rPr>
                <w:rFonts w:ascii="仿宋_GB2312" w:hAnsi="仿宋_GB2312"/>
                <w:color w:val="000000"/>
                <w:sz w:val="24"/>
                <w:szCs w:val="24"/>
              </w:rPr>
              <w:t>（预期实现的效益）</w:t>
            </w:r>
          </w:p>
        </w:tc>
        <w:tc>
          <w:tcPr>
            <w:tcW w:w="1417"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仿宋_GB2312" w:hAnsi="仿宋_GB2312"/>
                <w:color w:val="000000"/>
                <w:sz w:val="24"/>
                <w:szCs w:val="24"/>
              </w:rPr>
            </w:pPr>
            <w:r>
              <w:rPr>
                <w:rFonts w:ascii="仿宋_GB2312" w:hAnsi="仿宋_GB2312"/>
                <w:color w:val="000000"/>
                <w:sz w:val="24"/>
                <w:szCs w:val="24"/>
              </w:rPr>
              <w:t>社会效益</w:t>
            </w:r>
          </w:p>
        </w:tc>
        <w:tc>
          <w:tcPr>
            <w:tcW w:w="2856" w:type="dxa"/>
            <w:gridSpan w:val="4"/>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hint="eastAsia" w:ascii="仿宋_GB2312" w:hAnsi="仿宋_GB2312" w:eastAsia="宋体"/>
                <w:color w:val="000000"/>
                <w:sz w:val="24"/>
                <w:szCs w:val="24"/>
                <w:lang w:eastAsia="zh-CN"/>
              </w:rPr>
            </w:pPr>
            <w:r>
              <w:rPr>
                <w:rFonts w:ascii="仿宋_GB2312" w:hAnsi="仿宋_GB2312"/>
                <w:color w:val="000000"/>
                <w:sz w:val="24"/>
                <w:szCs w:val="24"/>
              </w:rPr>
              <w:t>指标1：</w:t>
            </w:r>
            <w:r>
              <w:rPr>
                <w:rFonts w:hint="eastAsia" w:ascii="仿宋_GB2312" w:hAnsi="仿宋_GB2312"/>
                <w:color w:val="000000"/>
                <w:sz w:val="24"/>
                <w:szCs w:val="24"/>
                <w:lang w:eastAsia="zh-CN"/>
              </w:rPr>
              <w:t>社会影响良好</w:t>
            </w:r>
          </w:p>
          <w:p>
            <w:pPr>
              <w:spacing w:line="320" w:lineRule="exact"/>
              <w:jc w:val="left"/>
              <w:textAlignment w:val="center"/>
              <w:rPr>
                <w:rFonts w:ascii="仿宋_GB2312" w:hAnsi="仿宋_GB2312"/>
                <w:color w:val="000000"/>
                <w:sz w:val="24"/>
                <w:szCs w:val="24"/>
              </w:rPr>
            </w:pPr>
            <w:r>
              <w:rPr>
                <w:rFonts w:ascii="仿宋_GB2312" w:hAnsi="仿宋_GB2312"/>
                <w:color w:val="000000"/>
                <w:sz w:val="24"/>
                <w:szCs w:val="24"/>
              </w:rPr>
              <w:t>指标2：</w:t>
            </w:r>
          </w:p>
          <w:p>
            <w:pPr>
              <w:spacing w:line="320" w:lineRule="exact"/>
              <w:jc w:val="left"/>
              <w:textAlignment w:val="center"/>
              <w:rPr>
                <w:rFonts w:hint="eastAsia" w:ascii="仿宋_GB2312" w:hAnsi="仿宋_GB2312"/>
                <w:color w:val="000000"/>
                <w:sz w:val="24"/>
                <w:szCs w:val="24"/>
              </w:rPr>
            </w:pPr>
          </w:p>
        </w:tc>
        <w:tc>
          <w:tcPr>
            <w:tcW w:w="2537" w:type="dxa"/>
            <w:gridSpan w:val="6"/>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仿宋_GB2312" w:hAnsi="仿宋_GB2312" w:eastAsia="宋体"/>
                <w:b/>
                <w:bCs/>
                <w:color w:val="000000"/>
                <w:sz w:val="24"/>
                <w:szCs w:val="24"/>
                <w:lang w:eastAsia="zh-CN"/>
              </w:rPr>
            </w:pPr>
            <w:r>
              <w:rPr>
                <w:rFonts w:hint="eastAsia" w:ascii="仿宋_GB2312" w:hAnsi="仿宋_GB2312"/>
                <w:b w:val="0"/>
                <w:bCs w:val="0"/>
                <w:color w:val="000000"/>
                <w:sz w:val="24"/>
                <w:szCs w:val="24"/>
                <w:lang w:eastAsia="zh-CN"/>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仿宋_GB2312" w:hAnsi="仿宋_GB2312"/>
                <w:color w:val="000000"/>
                <w:sz w:val="24"/>
                <w:szCs w:val="24"/>
              </w:rPr>
            </w:pPr>
          </w:p>
        </w:tc>
        <w:tc>
          <w:tcPr>
            <w:tcW w:w="1549" w:type="dxa"/>
            <w:gridSpan w:val="4"/>
            <w:vMerge w:val="continue"/>
            <w:tcBorders>
              <w:top w:val="nil"/>
              <w:left w:val="nil"/>
              <w:bottom w:val="single" w:color="000000" w:sz="4" w:space="0"/>
              <w:right w:val="single" w:color="000000" w:sz="4" w:space="0"/>
            </w:tcBorders>
            <w:vAlign w:val="center"/>
          </w:tcPr>
          <w:p>
            <w:pPr>
              <w:widowControl/>
              <w:jc w:val="left"/>
              <w:rPr>
                <w:rFonts w:hint="eastAsia" w:ascii="仿宋_GB2312" w:hAnsi="仿宋_GB2312"/>
                <w:color w:val="000000"/>
                <w:sz w:val="24"/>
                <w:szCs w:val="24"/>
              </w:rPr>
            </w:pPr>
          </w:p>
        </w:tc>
        <w:tc>
          <w:tcPr>
            <w:tcW w:w="1417"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仿宋_GB2312" w:hAnsi="仿宋_GB2312"/>
                <w:color w:val="000000"/>
                <w:sz w:val="24"/>
                <w:szCs w:val="24"/>
              </w:rPr>
            </w:pPr>
            <w:r>
              <w:rPr>
                <w:rFonts w:ascii="仿宋_GB2312" w:hAnsi="仿宋_GB2312"/>
                <w:color w:val="000000"/>
                <w:sz w:val="24"/>
                <w:szCs w:val="24"/>
              </w:rPr>
              <w:t>经济效益</w:t>
            </w:r>
          </w:p>
        </w:tc>
        <w:tc>
          <w:tcPr>
            <w:tcW w:w="2856" w:type="dxa"/>
            <w:gridSpan w:val="4"/>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hint="eastAsia" w:ascii="仿宋_GB2312" w:hAnsi="仿宋_GB2312"/>
                <w:color w:val="000000"/>
                <w:sz w:val="24"/>
                <w:szCs w:val="24"/>
              </w:rPr>
            </w:pPr>
            <w:r>
              <w:rPr>
                <w:rFonts w:ascii="仿宋_GB2312" w:hAnsi="仿宋_GB2312"/>
                <w:color w:val="000000"/>
                <w:sz w:val="24"/>
                <w:szCs w:val="24"/>
              </w:rPr>
              <w:t>指标1：</w:t>
            </w:r>
          </w:p>
          <w:p>
            <w:pPr>
              <w:spacing w:line="320" w:lineRule="exact"/>
              <w:jc w:val="left"/>
              <w:textAlignment w:val="center"/>
              <w:rPr>
                <w:rFonts w:hint="eastAsia" w:ascii="仿宋_GB2312" w:hAnsi="仿宋_GB2312"/>
                <w:color w:val="000000"/>
                <w:sz w:val="24"/>
                <w:szCs w:val="24"/>
              </w:rPr>
            </w:pPr>
            <w:r>
              <w:rPr>
                <w:rFonts w:ascii="仿宋_GB2312" w:hAnsi="仿宋_GB2312"/>
                <w:color w:val="000000"/>
                <w:sz w:val="24"/>
                <w:szCs w:val="24"/>
              </w:rPr>
              <w:t>指标2：</w:t>
            </w:r>
          </w:p>
          <w:p>
            <w:pPr>
              <w:spacing w:line="320" w:lineRule="exact"/>
              <w:jc w:val="left"/>
              <w:textAlignment w:val="center"/>
              <w:rPr>
                <w:rFonts w:hint="eastAsia" w:ascii="仿宋_GB2312" w:hAnsi="仿宋_GB2312"/>
                <w:color w:val="000000"/>
                <w:sz w:val="24"/>
                <w:szCs w:val="24"/>
              </w:rPr>
            </w:pPr>
          </w:p>
        </w:tc>
        <w:tc>
          <w:tcPr>
            <w:tcW w:w="2537" w:type="dxa"/>
            <w:gridSpan w:val="6"/>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仿宋_GB2312" w:hAnsi="仿宋_GB2312"/>
                <w:b/>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仿宋_GB2312" w:hAnsi="仿宋_GB2312"/>
                <w:color w:val="000000"/>
                <w:sz w:val="24"/>
                <w:szCs w:val="24"/>
              </w:rPr>
            </w:pPr>
          </w:p>
        </w:tc>
        <w:tc>
          <w:tcPr>
            <w:tcW w:w="1549" w:type="dxa"/>
            <w:gridSpan w:val="4"/>
            <w:vMerge w:val="continue"/>
            <w:tcBorders>
              <w:top w:val="nil"/>
              <w:left w:val="nil"/>
              <w:bottom w:val="single" w:color="000000" w:sz="4" w:space="0"/>
              <w:right w:val="single" w:color="000000" w:sz="4" w:space="0"/>
            </w:tcBorders>
            <w:vAlign w:val="center"/>
          </w:tcPr>
          <w:p>
            <w:pPr>
              <w:widowControl/>
              <w:jc w:val="left"/>
              <w:rPr>
                <w:rFonts w:hint="eastAsia" w:ascii="仿宋_GB2312" w:hAnsi="仿宋_GB2312"/>
                <w:color w:val="000000"/>
                <w:sz w:val="24"/>
                <w:szCs w:val="24"/>
              </w:rPr>
            </w:pPr>
          </w:p>
        </w:tc>
        <w:tc>
          <w:tcPr>
            <w:tcW w:w="1417"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仿宋_GB2312" w:hAnsi="仿宋_GB2312"/>
                <w:color w:val="000000"/>
                <w:sz w:val="24"/>
                <w:szCs w:val="24"/>
              </w:rPr>
            </w:pPr>
            <w:r>
              <w:rPr>
                <w:rFonts w:ascii="仿宋_GB2312" w:hAnsi="仿宋_GB2312"/>
                <w:color w:val="000000"/>
                <w:sz w:val="24"/>
                <w:szCs w:val="24"/>
              </w:rPr>
              <w:t>生态效益</w:t>
            </w:r>
          </w:p>
        </w:tc>
        <w:tc>
          <w:tcPr>
            <w:tcW w:w="2856" w:type="dxa"/>
            <w:gridSpan w:val="4"/>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hint="eastAsia" w:ascii="仿宋_GB2312" w:hAnsi="仿宋_GB2312"/>
                <w:color w:val="000000"/>
                <w:sz w:val="24"/>
                <w:szCs w:val="24"/>
              </w:rPr>
            </w:pPr>
            <w:r>
              <w:rPr>
                <w:rFonts w:ascii="仿宋_GB2312" w:hAnsi="仿宋_GB2312"/>
                <w:color w:val="000000"/>
                <w:sz w:val="24"/>
                <w:szCs w:val="24"/>
              </w:rPr>
              <w:t>指标1：</w:t>
            </w:r>
          </w:p>
          <w:p>
            <w:pPr>
              <w:spacing w:line="320" w:lineRule="exact"/>
              <w:jc w:val="left"/>
              <w:textAlignment w:val="center"/>
              <w:rPr>
                <w:rFonts w:ascii="仿宋_GB2312" w:hAnsi="仿宋_GB2312"/>
                <w:color w:val="000000"/>
                <w:sz w:val="24"/>
                <w:szCs w:val="24"/>
              </w:rPr>
            </w:pPr>
            <w:r>
              <w:rPr>
                <w:rFonts w:ascii="仿宋_GB2312" w:hAnsi="仿宋_GB2312"/>
                <w:color w:val="000000"/>
                <w:sz w:val="24"/>
                <w:szCs w:val="24"/>
              </w:rPr>
              <w:t>指标2：</w:t>
            </w:r>
          </w:p>
          <w:p>
            <w:pPr>
              <w:spacing w:line="320" w:lineRule="exact"/>
              <w:jc w:val="left"/>
              <w:textAlignment w:val="center"/>
              <w:rPr>
                <w:rFonts w:hint="eastAsia" w:ascii="仿宋_GB2312" w:hAnsi="仿宋_GB2312"/>
                <w:color w:val="000000"/>
                <w:sz w:val="24"/>
                <w:szCs w:val="24"/>
              </w:rPr>
            </w:pPr>
          </w:p>
        </w:tc>
        <w:tc>
          <w:tcPr>
            <w:tcW w:w="2537" w:type="dxa"/>
            <w:gridSpan w:val="6"/>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仿宋_GB2312" w:hAnsi="仿宋_GB2312"/>
                <w:b/>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仿宋_GB2312" w:hAnsi="仿宋_GB2312"/>
                <w:color w:val="000000"/>
                <w:sz w:val="24"/>
                <w:szCs w:val="24"/>
              </w:rPr>
            </w:pPr>
          </w:p>
        </w:tc>
        <w:tc>
          <w:tcPr>
            <w:tcW w:w="1549" w:type="dxa"/>
            <w:gridSpan w:val="4"/>
            <w:vMerge w:val="continue"/>
            <w:tcBorders>
              <w:top w:val="nil"/>
              <w:left w:val="nil"/>
              <w:bottom w:val="single" w:color="000000" w:sz="4" w:space="0"/>
              <w:right w:val="single" w:color="000000" w:sz="4" w:space="0"/>
            </w:tcBorders>
            <w:vAlign w:val="center"/>
          </w:tcPr>
          <w:p>
            <w:pPr>
              <w:widowControl/>
              <w:jc w:val="left"/>
              <w:rPr>
                <w:rFonts w:hint="eastAsia" w:ascii="仿宋_GB2312" w:hAnsi="仿宋_GB2312"/>
                <w:color w:val="000000"/>
                <w:sz w:val="24"/>
                <w:szCs w:val="24"/>
              </w:rPr>
            </w:pPr>
          </w:p>
        </w:tc>
        <w:tc>
          <w:tcPr>
            <w:tcW w:w="1417"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社会公众或服务</w:t>
            </w:r>
          </w:p>
          <w:p>
            <w:pPr>
              <w:spacing w:line="320" w:lineRule="exact"/>
              <w:jc w:val="center"/>
              <w:textAlignment w:val="center"/>
              <w:rPr>
                <w:rFonts w:ascii="仿宋_GB2312" w:hAnsi="仿宋_GB2312"/>
                <w:color w:val="000000"/>
                <w:sz w:val="24"/>
                <w:szCs w:val="24"/>
              </w:rPr>
            </w:pPr>
          </w:p>
          <w:p>
            <w:pPr>
              <w:spacing w:line="320" w:lineRule="exact"/>
              <w:jc w:val="center"/>
              <w:textAlignment w:val="center"/>
              <w:rPr>
                <w:rFonts w:ascii="仿宋_GB2312" w:hAnsi="仿宋_GB2312"/>
                <w:color w:val="000000"/>
                <w:sz w:val="24"/>
                <w:szCs w:val="24"/>
              </w:rPr>
            </w:pPr>
          </w:p>
          <w:p>
            <w:pPr>
              <w:spacing w:line="320" w:lineRule="exact"/>
              <w:jc w:val="center"/>
              <w:textAlignment w:val="center"/>
              <w:rPr>
                <w:rFonts w:hint="eastAsia" w:ascii="仿宋_GB2312" w:hAnsi="仿宋_GB2312"/>
                <w:color w:val="000000"/>
                <w:sz w:val="24"/>
                <w:szCs w:val="24"/>
              </w:rPr>
            </w:pPr>
            <w:r>
              <w:rPr>
                <w:rFonts w:ascii="仿宋_GB2312" w:hAnsi="仿宋_GB2312"/>
                <w:color w:val="000000"/>
                <w:sz w:val="24"/>
                <w:szCs w:val="24"/>
              </w:rPr>
              <w:t>对象满意度</w:t>
            </w:r>
          </w:p>
        </w:tc>
        <w:tc>
          <w:tcPr>
            <w:tcW w:w="2856" w:type="dxa"/>
            <w:gridSpan w:val="4"/>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hint="eastAsia" w:ascii="仿宋_GB2312" w:hAnsi="仿宋_GB2312"/>
                <w:color w:val="000000"/>
                <w:sz w:val="24"/>
                <w:szCs w:val="24"/>
              </w:rPr>
            </w:pPr>
            <w:r>
              <w:rPr>
                <w:rFonts w:ascii="仿宋_GB2312" w:hAnsi="仿宋_GB2312"/>
                <w:color w:val="000000"/>
                <w:sz w:val="24"/>
                <w:szCs w:val="24"/>
              </w:rPr>
              <w:t>指标</w:t>
            </w:r>
            <w:r>
              <w:rPr>
                <w:rFonts w:hint="eastAsia" w:ascii="仿宋_GB2312" w:hAnsi="仿宋_GB2312"/>
                <w:color w:val="000000"/>
                <w:sz w:val="24"/>
                <w:szCs w:val="24"/>
                <w:lang w:val="en-US" w:eastAsia="zh-CN"/>
              </w:rPr>
              <w:t>1</w:t>
            </w:r>
            <w:r>
              <w:rPr>
                <w:rFonts w:ascii="仿宋_GB2312" w:hAnsi="仿宋_GB2312"/>
                <w:color w:val="000000"/>
                <w:sz w:val="24"/>
                <w:szCs w:val="24"/>
              </w:rPr>
              <w:t>：</w:t>
            </w:r>
            <w:r>
              <w:rPr>
                <w:rFonts w:hint="eastAsia" w:ascii="仿宋_GB2312" w:hAnsi="仿宋_GB2312"/>
                <w:color w:val="000000"/>
                <w:sz w:val="24"/>
                <w:szCs w:val="24"/>
                <w:lang w:eastAsia="zh-CN"/>
              </w:rPr>
              <w:t>用车单位干部职工满意，零投诉</w:t>
            </w:r>
          </w:p>
        </w:tc>
        <w:tc>
          <w:tcPr>
            <w:tcW w:w="2537" w:type="dxa"/>
            <w:gridSpan w:val="6"/>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仿宋_GB2312" w:hAnsi="仿宋_GB2312" w:eastAsia="宋体"/>
                <w:b/>
                <w:bCs/>
                <w:color w:val="000000"/>
                <w:sz w:val="24"/>
                <w:szCs w:val="24"/>
                <w:lang w:eastAsia="zh-CN"/>
              </w:rPr>
            </w:pPr>
            <w:r>
              <w:rPr>
                <w:rFonts w:hint="eastAsia" w:ascii="仿宋_GB2312" w:hAnsi="仿宋_GB2312"/>
                <w:b w:val="0"/>
                <w:bCs w:val="0"/>
                <w:color w:val="000000"/>
                <w:sz w:val="24"/>
                <w:szCs w:val="24"/>
                <w:lang w:eastAsia="zh-CN"/>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hint="eastAsia" w:ascii="仿宋_GB2312" w:hAnsi="仿宋_GB2312"/>
                <w:color w:val="000000"/>
                <w:sz w:val="24"/>
                <w:szCs w:val="24"/>
              </w:rPr>
            </w:pPr>
            <w:r>
              <w:rPr>
                <w:rFonts w:ascii="仿宋_GB2312" w:hAnsi="仿宋_GB2312"/>
                <w:color w:val="000000"/>
                <w:sz w:val="24"/>
                <w:szCs w:val="24"/>
              </w:rPr>
              <w:t>绩效自评综合得分</w:t>
            </w:r>
          </w:p>
        </w:tc>
        <w:tc>
          <w:tcPr>
            <w:tcW w:w="6810" w:type="dxa"/>
            <w:gridSpan w:val="1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default" w:ascii="仿宋_GB2312" w:hAnsi="仿宋_GB2312" w:eastAsia="宋体"/>
                <w:color w:val="000000"/>
                <w:sz w:val="24"/>
                <w:szCs w:val="24"/>
                <w:lang w:val="en-US" w:eastAsia="zh-CN"/>
              </w:rPr>
            </w:pPr>
            <w:r>
              <w:rPr>
                <w:rFonts w:hint="eastAsia" w:ascii="仿宋_GB2312" w:hAnsi="仿宋_GB2312"/>
                <w:color w:val="000000"/>
                <w:sz w:val="24"/>
                <w:szCs w:val="24"/>
                <w:lang w:val="en-US" w:eastAsia="zh-CN"/>
              </w:rPr>
              <w:t>98.5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hint="eastAsia" w:ascii="仿宋_GB2312" w:hAnsi="仿宋_GB2312"/>
                <w:color w:val="000000"/>
                <w:sz w:val="24"/>
                <w:szCs w:val="24"/>
              </w:rPr>
            </w:pPr>
            <w:r>
              <w:rPr>
                <w:rFonts w:ascii="仿宋_GB2312" w:hAnsi="仿宋_GB2312"/>
                <w:color w:val="000000"/>
                <w:sz w:val="24"/>
                <w:szCs w:val="24"/>
              </w:rPr>
              <w:t>评价等次</w:t>
            </w:r>
          </w:p>
        </w:tc>
        <w:tc>
          <w:tcPr>
            <w:tcW w:w="8146" w:type="dxa"/>
            <w:gridSpan w:val="15"/>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仿宋_GB2312" w:hAnsi="仿宋_GB2312" w:eastAsia="宋体"/>
                <w:color w:val="000000"/>
                <w:sz w:val="24"/>
                <w:szCs w:val="24"/>
                <w:lang w:eastAsia="zh-CN"/>
              </w:rPr>
            </w:pPr>
            <w:r>
              <w:rPr>
                <w:rFonts w:hint="eastAsia" w:ascii="仿宋_GB2312" w:hAnsi="仿宋_GB2312"/>
                <w:color w:val="000000"/>
                <w:sz w:val="24"/>
                <w:szCs w:val="24"/>
                <w:lang w:eastAsia="zh-CN"/>
              </w:rPr>
              <w:t>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hint="eastAsia" w:ascii="仿宋_GB2312" w:hAnsi="仿宋_GB2312"/>
                <w:color w:val="000000"/>
                <w:sz w:val="24"/>
                <w:szCs w:val="24"/>
              </w:rPr>
            </w:pPr>
            <w:r>
              <w:rPr>
                <w:rFonts w:hint="eastAsia" w:ascii="黑体" w:hAnsi="黑体" w:eastAsia="黑体"/>
                <w:color w:val="000000"/>
                <w:sz w:val="28"/>
                <w:szCs w:val="28"/>
              </w:rPr>
              <w:t>四、评价人员</w:t>
            </w:r>
            <w:bookmarkStart w:id="0" w:name="_GoBack"/>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hint="eastAsia" w:ascii="仿宋_GB2312" w:hAnsi="仿宋_GB2312"/>
                <w:color w:val="000000"/>
                <w:sz w:val="24"/>
                <w:szCs w:val="24"/>
              </w:rPr>
            </w:pPr>
            <w:r>
              <w:rPr>
                <w:rFonts w:ascii="仿宋_GB2312" w:hAnsi="仿宋_GB2312"/>
                <w:color w:val="000000"/>
                <w:sz w:val="24"/>
                <w:szCs w:val="24"/>
              </w:rPr>
              <w:t>姓  名</w:t>
            </w:r>
          </w:p>
        </w:tc>
        <w:tc>
          <w:tcPr>
            <w:tcW w:w="3636" w:type="dxa"/>
            <w:gridSpan w:val="6"/>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仿宋_GB2312" w:hAnsi="仿宋_GB2312"/>
                <w:color w:val="000000"/>
                <w:sz w:val="24"/>
                <w:szCs w:val="24"/>
              </w:rPr>
            </w:pPr>
            <w:r>
              <w:rPr>
                <w:rFonts w:ascii="仿宋_GB2312" w:hAnsi="仿宋_GB2312"/>
                <w:color w:val="000000"/>
                <w:sz w:val="24"/>
                <w:szCs w:val="24"/>
              </w:rPr>
              <w:t>职务/职称</w:t>
            </w:r>
          </w:p>
        </w:tc>
        <w:tc>
          <w:tcPr>
            <w:tcW w:w="1404" w:type="dxa"/>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仿宋_GB2312" w:hAnsi="仿宋_GB2312"/>
                <w:color w:val="000000"/>
                <w:sz w:val="24"/>
                <w:szCs w:val="24"/>
              </w:rPr>
            </w:pPr>
            <w:r>
              <w:rPr>
                <w:rFonts w:ascii="仿宋_GB2312" w:hAnsi="仿宋_GB2312"/>
                <w:color w:val="000000"/>
                <w:sz w:val="24"/>
                <w:szCs w:val="24"/>
              </w:rPr>
              <w:t>单  位</w:t>
            </w:r>
          </w:p>
        </w:tc>
        <w:tc>
          <w:tcPr>
            <w:tcW w:w="3106" w:type="dxa"/>
            <w:gridSpan w:val="8"/>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仿宋_GB2312" w:hAnsi="仿宋_GB2312"/>
                <w:color w:val="000000"/>
                <w:sz w:val="24"/>
                <w:szCs w:val="24"/>
              </w:rPr>
            </w:pPr>
            <w:r>
              <w:rPr>
                <w:rFonts w:ascii="仿宋_GB2312" w:hAnsi="仿宋_GB2312"/>
                <w:color w:val="000000"/>
                <w:sz w:val="24"/>
                <w:szCs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hint="eastAsia" w:ascii="仿宋_GB2312" w:hAnsi="仿宋_GB2312" w:eastAsia="宋体"/>
                <w:color w:val="000000"/>
                <w:sz w:val="24"/>
                <w:szCs w:val="24"/>
                <w:lang w:eastAsia="zh-CN"/>
              </w:rPr>
            </w:pPr>
            <w:r>
              <w:rPr>
                <w:rFonts w:hint="eastAsia" w:ascii="仿宋_GB2312" w:hAnsi="仿宋_GB2312"/>
                <w:color w:val="000000"/>
                <w:sz w:val="24"/>
                <w:szCs w:val="24"/>
                <w:lang w:eastAsia="zh-CN"/>
              </w:rPr>
              <w:t>邓三军</w:t>
            </w:r>
          </w:p>
        </w:tc>
        <w:tc>
          <w:tcPr>
            <w:tcW w:w="3636" w:type="dxa"/>
            <w:gridSpan w:val="6"/>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仿宋_GB2312" w:hAnsi="仿宋_GB2312" w:eastAsia="宋体"/>
                <w:color w:val="000000"/>
                <w:sz w:val="24"/>
                <w:szCs w:val="24"/>
                <w:lang w:eastAsia="zh-CN"/>
              </w:rPr>
            </w:pPr>
            <w:r>
              <w:rPr>
                <w:rFonts w:hint="eastAsia" w:ascii="仿宋_GB2312" w:hAnsi="仿宋_GB2312"/>
                <w:color w:val="000000"/>
                <w:sz w:val="24"/>
                <w:szCs w:val="24"/>
                <w:lang w:eastAsia="zh-CN"/>
              </w:rPr>
              <w:t>主任</w:t>
            </w:r>
          </w:p>
        </w:tc>
        <w:tc>
          <w:tcPr>
            <w:tcW w:w="1404" w:type="dxa"/>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仿宋_GB2312" w:hAnsi="仿宋_GB2312" w:eastAsia="宋体"/>
                <w:color w:val="000000"/>
                <w:sz w:val="24"/>
                <w:szCs w:val="24"/>
                <w:lang w:eastAsia="zh-CN"/>
              </w:rPr>
            </w:pPr>
            <w:r>
              <w:rPr>
                <w:rFonts w:hint="eastAsia" w:ascii="仿宋_GB2312" w:hAnsi="仿宋_GB2312"/>
                <w:color w:val="000000"/>
                <w:sz w:val="24"/>
                <w:szCs w:val="24"/>
                <w:lang w:eastAsia="zh-CN"/>
              </w:rPr>
              <w:t>机关事务服务中心</w:t>
            </w:r>
          </w:p>
        </w:tc>
        <w:tc>
          <w:tcPr>
            <w:tcW w:w="3106" w:type="dxa"/>
            <w:gridSpan w:val="8"/>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仿宋_GB2312" w:hAnsi="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hint="eastAsia" w:ascii="仿宋_GB2312" w:hAnsi="仿宋_GB2312" w:eastAsia="宋体"/>
                <w:color w:val="000000"/>
                <w:sz w:val="24"/>
                <w:szCs w:val="24"/>
                <w:lang w:eastAsia="zh-CN"/>
              </w:rPr>
            </w:pPr>
            <w:r>
              <w:rPr>
                <w:rFonts w:hint="eastAsia" w:ascii="仿宋_GB2312" w:hAnsi="仿宋_GB2312"/>
                <w:color w:val="000000"/>
                <w:sz w:val="24"/>
                <w:szCs w:val="24"/>
                <w:lang w:eastAsia="zh-CN"/>
              </w:rPr>
              <w:t>蒋祥生</w:t>
            </w:r>
          </w:p>
        </w:tc>
        <w:tc>
          <w:tcPr>
            <w:tcW w:w="3636" w:type="dxa"/>
            <w:gridSpan w:val="6"/>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仿宋_GB2312" w:hAnsi="仿宋_GB2312" w:eastAsia="宋体"/>
                <w:color w:val="000000"/>
                <w:sz w:val="24"/>
                <w:szCs w:val="24"/>
                <w:lang w:eastAsia="zh-CN"/>
              </w:rPr>
            </w:pPr>
            <w:r>
              <w:rPr>
                <w:rFonts w:hint="eastAsia" w:ascii="仿宋_GB2312" w:hAnsi="仿宋_GB2312"/>
                <w:color w:val="000000"/>
                <w:sz w:val="24"/>
                <w:szCs w:val="24"/>
                <w:lang w:eastAsia="zh-CN"/>
              </w:rPr>
              <w:t>副主任</w:t>
            </w:r>
          </w:p>
        </w:tc>
        <w:tc>
          <w:tcPr>
            <w:tcW w:w="1404" w:type="dxa"/>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仿宋_GB2312" w:hAnsi="仿宋_GB2312" w:eastAsia="宋体"/>
                <w:color w:val="000000"/>
                <w:sz w:val="24"/>
                <w:szCs w:val="24"/>
                <w:lang w:eastAsia="zh-CN"/>
              </w:rPr>
            </w:pPr>
            <w:r>
              <w:rPr>
                <w:rFonts w:hint="eastAsia" w:ascii="仿宋_GB2312" w:hAnsi="仿宋_GB2312"/>
                <w:color w:val="000000"/>
                <w:sz w:val="24"/>
                <w:szCs w:val="24"/>
                <w:lang w:eastAsia="zh-CN"/>
              </w:rPr>
              <w:t>机关事务服务中心</w:t>
            </w:r>
          </w:p>
        </w:tc>
        <w:tc>
          <w:tcPr>
            <w:tcW w:w="3106" w:type="dxa"/>
            <w:gridSpan w:val="8"/>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仿宋_GB2312" w:hAnsi="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hint="eastAsia" w:ascii="仿宋_GB2312" w:hAnsi="仿宋_GB2312" w:eastAsia="宋体"/>
                <w:color w:val="000000"/>
                <w:sz w:val="24"/>
                <w:szCs w:val="24"/>
                <w:lang w:eastAsia="zh-CN"/>
              </w:rPr>
            </w:pPr>
            <w:r>
              <w:rPr>
                <w:rFonts w:hint="eastAsia" w:ascii="仿宋_GB2312" w:hAnsi="仿宋_GB2312"/>
                <w:color w:val="000000"/>
                <w:sz w:val="24"/>
                <w:szCs w:val="24"/>
                <w:lang w:eastAsia="zh-CN"/>
              </w:rPr>
              <w:t>涂</w:t>
            </w:r>
            <w:r>
              <w:rPr>
                <w:rFonts w:hint="eastAsia" w:ascii="仿宋_GB2312" w:hAnsi="仿宋_GB2312"/>
                <w:color w:val="000000"/>
                <w:sz w:val="24"/>
                <w:szCs w:val="24"/>
                <w:lang w:val="en-US" w:eastAsia="zh-CN"/>
              </w:rPr>
              <w:t xml:space="preserve">  </w:t>
            </w:r>
            <w:r>
              <w:rPr>
                <w:rFonts w:hint="eastAsia" w:ascii="仿宋_GB2312" w:hAnsi="仿宋_GB2312"/>
                <w:color w:val="000000"/>
                <w:sz w:val="24"/>
                <w:szCs w:val="24"/>
                <w:lang w:eastAsia="zh-CN"/>
              </w:rPr>
              <w:t>丽</w:t>
            </w:r>
          </w:p>
        </w:tc>
        <w:tc>
          <w:tcPr>
            <w:tcW w:w="3636" w:type="dxa"/>
            <w:gridSpan w:val="6"/>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仿宋_GB2312" w:hAnsi="仿宋_GB2312" w:eastAsia="宋体"/>
                <w:color w:val="000000"/>
                <w:sz w:val="24"/>
                <w:szCs w:val="24"/>
                <w:lang w:eastAsia="zh-CN"/>
              </w:rPr>
            </w:pPr>
            <w:r>
              <w:rPr>
                <w:rFonts w:hint="eastAsia" w:ascii="仿宋_GB2312" w:hAnsi="仿宋_GB2312"/>
                <w:color w:val="000000"/>
                <w:sz w:val="24"/>
                <w:szCs w:val="24"/>
                <w:lang w:eastAsia="zh-CN"/>
              </w:rPr>
              <w:t>副主任</w:t>
            </w:r>
          </w:p>
        </w:tc>
        <w:tc>
          <w:tcPr>
            <w:tcW w:w="1404" w:type="dxa"/>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仿宋_GB2312" w:hAnsi="仿宋_GB2312" w:eastAsia="宋体"/>
                <w:color w:val="000000"/>
                <w:sz w:val="24"/>
                <w:szCs w:val="24"/>
                <w:lang w:eastAsia="zh-CN"/>
              </w:rPr>
            </w:pPr>
            <w:r>
              <w:rPr>
                <w:rFonts w:hint="eastAsia" w:ascii="仿宋_GB2312" w:hAnsi="仿宋_GB2312"/>
                <w:color w:val="000000"/>
                <w:sz w:val="24"/>
                <w:szCs w:val="24"/>
                <w:lang w:eastAsia="zh-CN"/>
              </w:rPr>
              <w:t>机关事务服务中心</w:t>
            </w:r>
          </w:p>
        </w:tc>
        <w:tc>
          <w:tcPr>
            <w:tcW w:w="3106" w:type="dxa"/>
            <w:gridSpan w:val="8"/>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仿宋_GB2312" w:hAnsi="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hint="eastAsia" w:ascii="仿宋_GB2312" w:hAnsi="仿宋_GB2312" w:eastAsia="宋体"/>
                <w:color w:val="000000"/>
                <w:sz w:val="24"/>
                <w:szCs w:val="24"/>
                <w:lang w:eastAsia="zh-CN"/>
              </w:rPr>
            </w:pPr>
            <w:r>
              <w:rPr>
                <w:rFonts w:hint="eastAsia" w:ascii="仿宋_GB2312" w:hAnsi="仿宋_GB2312"/>
                <w:color w:val="000000"/>
                <w:sz w:val="24"/>
                <w:szCs w:val="24"/>
                <w:lang w:eastAsia="zh-CN"/>
              </w:rPr>
              <w:t>龙志亮</w:t>
            </w:r>
          </w:p>
        </w:tc>
        <w:tc>
          <w:tcPr>
            <w:tcW w:w="3636" w:type="dxa"/>
            <w:gridSpan w:val="6"/>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仿宋_GB2312" w:hAnsi="仿宋_GB2312" w:eastAsia="宋体"/>
                <w:color w:val="000000"/>
                <w:sz w:val="24"/>
                <w:szCs w:val="24"/>
                <w:lang w:eastAsia="zh-CN"/>
              </w:rPr>
            </w:pPr>
            <w:r>
              <w:rPr>
                <w:rFonts w:hint="eastAsia" w:ascii="仿宋_GB2312" w:hAnsi="仿宋_GB2312"/>
                <w:color w:val="000000"/>
                <w:sz w:val="24"/>
                <w:szCs w:val="24"/>
                <w:lang w:eastAsia="zh-CN"/>
              </w:rPr>
              <w:t>副主任</w:t>
            </w:r>
          </w:p>
        </w:tc>
        <w:tc>
          <w:tcPr>
            <w:tcW w:w="1404" w:type="dxa"/>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仿宋_GB2312" w:hAnsi="仿宋_GB2312" w:eastAsia="宋体"/>
                <w:color w:val="000000"/>
                <w:sz w:val="24"/>
                <w:szCs w:val="24"/>
                <w:lang w:eastAsia="zh-CN"/>
              </w:rPr>
            </w:pPr>
            <w:r>
              <w:rPr>
                <w:rFonts w:hint="eastAsia" w:ascii="仿宋_GB2312" w:hAnsi="仿宋_GB2312"/>
                <w:color w:val="000000"/>
                <w:sz w:val="24"/>
                <w:szCs w:val="24"/>
                <w:lang w:eastAsia="zh-CN"/>
              </w:rPr>
              <w:t>机关事务服务中心</w:t>
            </w:r>
          </w:p>
        </w:tc>
        <w:tc>
          <w:tcPr>
            <w:tcW w:w="3106" w:type="dxa"/>
            <w:gridSpan w:val="8"/>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仿宋_GB2312" w:hAnsi="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vAlign w:val="center"/>
          </w:tcPr>
          <w:p>
            <w:pPr>
              <w:spacing w:line="320" w:lineRule="exact"/>
              <w:jc w:val="left"/>
              <w:textAlignment w:val="center"/>
              <w:rPr>
                <w:rFonts w:hint="eastAsia" w:ascii="仿宋_GB2312" w:hAnsi="仿宋_GB2312"/>
                <w:color w:val="000000"/>
                <w:sz w:val="24"/>
                <w:szCs w:val="24"/>
              </w:rPr>
            </w:pPr>
            <w:r>
              <w:rPr>
                <w:rFonts w:ascii="仿宋_GB2312" w:hAnsi="仿宋_GB2312"/>
                <w:color w:val="000000"/>
                <w:sz w:val="24"/>
                <w:szCs w:val="24"/>
              </w:rPr>
              <w:t>评价组组长（签字）：</w:t>
            </w:r>
          </w:p>
          <w:p>
            <w:pPr>
              <w:spacing w:line="320" w:lineRule="exact"/>
              <w:jc w:val="left"/>
              <w:textAlignment w:val="center"/>
              <w:rPr>
                <w:rFonts w:hint="eastAsia" w:ascii="仿宋_GB2312" w:hAnsi="仿宋_GB2312"/>
                <w:color w:val="000000"/>
                <w:sz w:val="24"/>
                <w:szCs w:val="24"/>
              </w:rPr>
            </w:pPr>
          </w:p>
          <w:p>
            <w:pPr>
              <w:spacing w:line="320" w:lineRule="exact"/>
              <w:jc w:val="left"/>
              <w:textAlignment w:val="center"/>
              <w:rPr>
                <w:rFonts w:hint="eastAsia" w:ascii="仿宋_GB2312" w:hAnsi="仿宋_GB2312"/>
                <w:color w:val="000000"/>
                <w:sz w:val="24"/>
                <w:szCs w:val="24"/>
              </w:rPr>
            </w:pPr>
          </w:p>
          <w:p>
            <w:pPr>
              <w:spacing w:line="320" w:lineRule="exact"/>
              <w:jc w:val="left"/>
              <w:textAlignment w:val="center"/>
              <w:rPr>
                <w:rFonts w:hint="eastAsia" w:ascii="仿宋_GB2312" w:hAnsi="仿宋_GB2312"/>
                <w:color w:val="000000"/>
                <w:sz w:val="24"/>
                <w:szCs w:val="24"/>
              </w:rPr>
            </w:pPr>
          </w:p>
          <w:p>
            <w:pPr>
              <w:spacing w:line="320" w:lineRule="exact"/>
              <w:jc w:val="left"/>
              <w:textAlignment w:val="center"/>
              <w:rPr>
                <w:rFonts w:hint="eastAsia" w:ascii="仿宋_GB2312" w:hAnsi="仿宋_GB2312"/>
                <w:color w:val="000000"/>
                <w:sz w:val="24"/>
                <w:szCs w:val="24"/>
              </w:rPr>
            </w:pPr>
          </w:p>
          <w:p>
            <w:pPr>
              <w:spacing w:line="320" w:lineRule="exact"/>
              <w:jc w:val="left"/>
              <w:textAlignment w:val="center"/>
              <w:rPr>
                <w:rFonts w:hint="eastAsia" w:ascii="仿宋_GB2312" w:hAnsi="仿宋_GB2312"/>
                <w:color w:val="000000"/>
                <w:sz w:val="24"/>
                <w:szCs w:val="24"/>
              </w:rPr>
            </w:pPr>
          </w:p>
          <w:p>
            <w:pPr>
              <w:spacing w:line="320" w:lineRule="exact"/>
              <w:jc w:val="left"/>
              <w:textAlignment w:val="center"/>
              <w:rPr>
                <w:rFonts w:hint="eastAsia" w:ascii="仿宋_GB2312" w:hAnsi="仿宋_GB2312"/>
                <w:color w:val="000000"/>
                <w:sz w:val="24"/>
                <w:szCs w:val="24"/>
              </w:rPr>
            </w:pPr>
            <w:r>
              <w:rPr>
                <w:rFonts w:ascii="仿宋_GB2312" w:hAnsi="仿宋_GB2312"/>
                <w:color w:val="000000"/>
                <w:sz w:val="24"/>
                <w:szCs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vAlign w:val="center"/>
          </w:tcPr>
          <w:p>
            <w:pPr>
              <w:spacing w:line="320" w:lineRule="exact"/>
              <w:jc w:val="left"/>
              <w:textAlignment w:val="center"/>
              <w:rPr>
                <w:rFonts w:hint="eastAsia" w:ascii="仿宋_GB2312" w:hAnsi="仿宋_GB2312"/>
                <w:color w:val="000000"/>
                <w:sz w:val="24"/>
                <w:szCs w:val="24"/>
              </w:rPr>
            </w:pPr>
            <w:r>
              <w:rPr>
                <w:rFonts w:ascii="仿宋_GB2312" w:hAnsi="仿宋_GB2312"/>
                <w:color w:val="000000"/>
                <w:sz w:val="24"/>
                <w:szCs w:val="24"/>
              </w:rPr>
              <w:t>部门（单位）意见：</w:t>
            </w:r>
          </w:p>
          <w:p>
            <w:pPr>
              <w:spacing w:line="320" w:lineRule="exact"/>
              <w:jc w:val="left"/>
              <w:textAlignment w:val="center"/>
              <w:rPr>
                <w:rFonts w:hint="eastAsia" w:ascii="仿宋_GB2312" w:hAnsi="仿宋_GB2312"/>
                <w:color w:val="000000"/>
                <w:sz w:val="24"/>
                <w:szCs w:val="24"/>
              </w:rPr>
            </w:pPr>
          </w:p>
          <w:p>
            <w:pPr>
              <w:spacing w:line="320" w:lineRule="exact"/>
              <w:jc w:val="left"/>
              <w:textAlignment w:val="center"/>
              <w:rPr>
                <w:rFonts w:hint="eastAsia" w:ascii="仿宋_GB2312" w:hAnsi="仿宋_GB2312"/>
                <w:color w:val="000000"/>
                <w:sz w:val="24"/>
                <w:szCs w:val="24"/>
              </w:rPr>
            </w:pPr>
          </w:p>
          <w:p>
            <w:pPr>
              <w:spacing w:line="320" w:lineRule="exact"/>
              <w:jc w:val="left"/>
              <w:textAlignment w:val="center"/>
              <w:rPr>
                <w:rFonts w:hint="eastAsia" w:ascii="仿宋_GB2312" w:hAnsi="仿宋_GB2312"/>
                <w:color w:val="000000"/>
                <w:sz w:val="24"/>
                <w:szCs w:val="24"/>
              </w:rPr>
            </w:pPr>
          </w:p>
          <w:p>
            <w:pPr>
              <w:spacing w:line="320" w:lineRule="exact"/>
              <w:jc w:val="left"/>
              <w:textAlignment w:val="center"/>
              <w:rPr>
                <w:rFonts w:hint="eastAsia" w:ascii="仿宋_GB2312" w:hAnsi="仿宋_GB2312"/>
                <w:color w:val="000000"/>
                <w:sz w:val="24"/>
                <w:szCs w:val="24"/>
              </w:rPr>
            </w:pPr>
          </w:p>
          <w:p>
            <w:pPr>
              <w:spacing w:line="320" w:lineRule="exact"/>
              <w:jc w:val="left"/>
              <w:textAlignment w:val="center"/>
              <w:rPr>
                <w:rFonts w:hint="eastAsia" w:ascii="仿宋_GB2312" w:hAnsi="仿宋_GB2312"/>
                <w:color w:val="000000"/>
                <w:sz w:val="24"/>
                <w:szCs w:val="24"/>
              </w:rPr>
            </w:pPr>
            <w:r>
              <w:rPr>
                <w:rFonts w:ascii="仿宋_GB2312" w:hAnsi="仿宋_GB2312"/>
                <w:color w:val="000000"/>
                <w:sz w:val="24"/>
                <w:szCs w:val="24"/>
              </w:rPr>
              <w:t xml:space="preserve">                                         部门（单位）负责人（签章）：</w:t>
            </w:r>
          </w:p>
          <w:p>
            <w:pPr>
              <w:spacing w:line="320" w:lineRule="exact"/>
              <w:jc w:val="left"/>
              <w:textAlignment w:val="center"/>
              <w:rPr>
                <w:rFonts w:hint="eastAsia" w:ascii="仿宋_GB2312" w:hAnsi="仿宋_GB2312"/>
                <w:color w:val="000000"/>
                <w:sz w:val="24"/>
                <w:szCs w:val="24"/>
              </w:rPr>
            </w:pPr>
            <w:r>
              <w:rPr>
                <w:rFonts w:ascii="仿宋_GB2312" w:hAnsi="仿宋_GB2312"/>
                <w:color w:val="000000"/>
                <w:sz w:val="24"/>
                <w:szCs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vAlign w:val="center"/>
          </w:tcPr>
          <w:p>
            <w:pPr>
              <w:spacing w:line="320" w:lineRule="exact"/>
              <w:rPr>
                <w:sz w:val="24"/>
                <w:szCs w:val="24"/>
              </w:rPr>
            </w:pPr>
            <w:r>
              <w:rPr>
                <w:sz w:val="24"/>
                <w:szCs w:val="24"/>
              </w:rPr>
              <w:t>财政部门归口业务科室意见：</w:t>
            </w:r>
          </w:p>
          <w:p>
            <w:pPr>
              <w:spacing w:line="320" w:lineRule="exact"/>
              <w:rPr>
                <w:sz w:val="24"/>
                <w:szCs w:val="24"/>
              </w:rPr>
            </w:pPr>
          </w:p>
          <w:p>
            <w:pPr>
              <w:spacing w:line="320" w:lineRule="exact"/>
              <w:rPr>
                <w:sz w:val="24"/>
                <w:szCs w:val="24"/>
              </w:rPr>
            </w:pPr>
          </w:p>
          <w:p>
            <w:pPr>
              <w:spacing w:line="320" w:lineRule="exact"/>
              <w:rPr>
                <w:sz w:val="24"/>
                <w:szCs w:val="24"/>
              </w:rPr>
            </w:pPr>
          </w:p>
          <w:p>
            <w:pPr>
              <w:spacing w:line="320" w:lineRule="exact"/>
              <w:rPr>
                <w:sz w:val="24"/>
                <w:szCs w:val="24"/>
              </w:rPr>
            </w:pPr>
          </w:p>
          <w:p>
            <w:pPr>
              <w:spacing w:line="320" w:lineRule="exact"/>
              <w:rPr>
                <w:sz w:val="24"/>
                <w:szCs w:val="24"/>
              </w:rPr>
            </w:pPr>
            <w:r>
              <w:rPr>
                <w:sz w:val="24"/>
                <w:szCs w:val="24"/>
              </w:rPr>
              <w:t xml:space="preserve">                                  财政部门归口业务股室负责人（签章）：</w:t>
            </w:r>
          </w:p>
          <w:p>
            <w:pPr>
              <w:spacing w:line="320" w:lineRule="exact"/>
              <w:jc w:val="left"/>
              <w:textAlignment w:val="center"/>
              <w:rPr>
                <w:rFonts w:hint="eastAsia" w:ascii="仿宋_GB2312" w:hAnsi="仿宋_GB2312"/>
                <w:color w:val="000000"/>
                <w:sz w:val="24"/>
                <w:szCs w:val="24"/>
              </w:rPr>
            </w:pPr>
            <w:r>
              <w:rPr>
                <w:sz w:val="24"/>
                <w:szCs w:val="24"/>
              </w:rPr>
              <w:t xml:space="preserve">                                                                 年    月   日</w:t>
            </w:r>
          </w:p>
        </w:tc>
      </w:tr>
    </w:tbl>
    <w:p>
      <w:pPr>
        <w:rPr>
          <w:sz w:val="28"/>
          <w:szCs w:val="28"/>
        </w:rPr>
      </w:pPr>
      <w:r>
        <w:rPr>
          <w:rFonts w:ascii="仿宋_GB2312" w:hAnsi="仿宋_GB2312"/>
          <w:sz w:val="28"/>
          <w:szCs w:val="28"/>
        </w:rPr>
        <w:t>填报人（签名）：</w:t>
      </w:r>
      <w:r>
        <w:rPr>
          <w:sz w:val="28"/>
          <w:szCs w:val="28"/>
        </w:rPr>
        <w:t xml:space="preserve">                          </w:t>
      </w:r>
      <w:r>
        <w:rPr>
          <w:rFonts w:ascii="仿宋_GB2312" w:hAnsi="仿宋_GB2312"/>
          <w:sz w:val="28"/>
          <w:szCs w:val="28"/>
        </w:rPr>
        <w:t>联系电话：</w:t>
      </w:r>
    </w:p>
    <w:tbl>
      <w:tblPr>
        <w:tblStyle w:val="5"/>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tcBorders>
              <w:top w:val="single" w:color="auto" w:sz="4" w:space="0"/>
              <w:left w:val="single" w:color="auto" w:sz="4" w:space="0"/>
              <w:bottom w:val="single" w:color="auto" w:sz="4" w:space="0"/>
              <w:right w:val="single" w:color="auto" w:sz="4" w:space="0"/>
            </w:tcBorders>
          </w:tcPr>
          <w:p>
            <w:pPr>
              <w:jc w:val="center"/>
              <w:rPr>
                <w:rFonts w:ascii="黑体" w:hAnsi="黑体" w:eastAsia="黑体"/>
                <w:color w:val="auto"/>
                <w:sz w:val="28"/>
                <w:szCs w:val="28"/>
              </w:rPr>
            </w:pPr>
            <w:r>
              <w:rPr>
                <w:rFonts w:hint="eastAsia" w:ascii="黑体" w:hAnsi="黑体" w:eastAsia="黑体"/>
                <w:color w:val="auto"/>
                <w:sz w:val="28"/>
                <w:szCs w:val="28"/>
              </w:rPr>
              <w:t>五、评价报告综述（文字部分）</w:t>
            </w:r>
          </w:p>
          <w:p>
            <w:pPr>
              <w:spacing w:line="440" w:lineRule="exact"/>
              <w:ind w:firstLine="640" w:firstLineChars="200"/>
              <w:rPr>
                <w:color w:val="auto"/>
                <w:sz w:val="32"/>
                <w:szCs w:val="32"/>
              </w:rPr>
            </w:pPr>
          </w:p>
          <w:p>
            <w:pPr>
              <w:spacing w:line="560" w:lineRule="exact"/>
              <w:ind w:firstLine="560" w:firstLineChars="200"/>
              <w:rPr>
                <w:rFonts w:ascii="黑体" w:hAnsi="黑体" w:eastAsia="黑体"/>
                <w:color w:val="auto"/>
                <w:sz w:val="28"/>
                <w:szCs w:val="28"/>
              </w:rPr>
            </w:pPr>
            <w:r>
              <w:rPr>
                <w:rFonts w:hint="eastAsia" w:ascii="黑体" w:hAnsi="黑体" w:eastAsia="黑体"/>
                <w:color w:val="auto"/>
                <w:sz w:val="28"/>
                <w:szCs w:val="28"/>
              </w:rPr>
              <w:t>一、部门（单位）概况</w:t>
            </w:r>
          </w:p>
          <w:p>
            <w:pPr>
              <w:spacing w:line="560" w:lineRule="exact"/>
              <w:ind w:firstLine="560" w:firstLineChars="200"/>
              <w:rPr>
                <w:rFonts w:ascii="仿宋_GB2312" w:hAnsi="仿宋_GB2312"/>
                <w:color w:val="auto"/>
                <w:sz w:val="28"/>
                <w:szCs w:val="28"/>
              </w:rPr>
            </w:pPr>
            <w:r>
              <w:rPr>
                <w:rFonts w:ascii="仿宋_GB2312" w:hAnsi="仿宋_GB2312"/>
                <w:color w:val="auto"/>
                <w:sz w:val="28"/>
                <w:szCs w:val="28"/>
              </w:rPr>
              <w:t>（一）部门（单位）基本情况</w:t>
            </w:r>
          </w:p>
          <w:p>
            <w:pPr>
              <w:numPr>
                <w:ilvl w:val="0"/>
                <w:numId w:val="0"/>
              </w:numPr>
              <w:spacing w:line="560" w:lineRule="exact"/>
              <w:ind w:firstLine="840" w:firstLineChars="300"/>
              <w:rPr>
                <w:rFonts w:hint="eastAsia" w:asciiTheme="minorEastAsia" w:hAnsiTheme="minorEastAsia" w:eastAsiaTheme="minorEastAsia" w:cstheme="minorEastAsia"/>
                <w:b w:val="0"/>
                <w:i w:val="0"/>
                <w:caps w:val="0"/>
                <w:color w:val="auto"/>
                <w:spacing w:val="0"/>
                <w:sz w:val="28"/>
                <w:szCs w:val="28"/>
                <w:lang w:eastAsia="zh-CN"/>
              </w:rPr>
            </w:pPr>
            <w:r>
              <w:rPr>
                <w:rFonts w:hint="eastAsia" w:asciiTheme="minorEastAsia" w:hAnsiTheme="minorEastAsia" w:eastAsiaTheme="minorEastAsia" w:cstheme="minorEastAsia"/>
                <w:b w:val="0"/>
                <w:i w:val="0"/>
                <w:caps w:val="0"/>
                <w:color w:val="auto"/>
                <w:spacing w:val="0"/>
                <w:sz w:val="28"/>
                <w:szCs w:val="28"/>
                <w:lang w:eastAsia="zh-CN"/>
              </w:rPr>
              <w:t>区</w:t>
            </w:r>
            <w:r>
              <w:rPr>
                <w:rFonts w:hint="eastAsia" w:asciiTheme="minorEastAsia" w:hAnsiTheme="minorEastAsia" w:eastAsiaTheme="minorEastAsia" w:cstheme="minorEastAsia"/>
                <w:b w:val="0"/>
                <w:i w:val="0"/>
                <w:caps w:val="0"/>
                <w:color w:val="auto"/>
                <w:spacing w:val="0"/>
                <w:sz w:val="28"/>
                <w:szCs w:val="28"/>
              </w:rPr>
              <w:t>机关事务服务中心内设办公室、财务股、</w:t>
            </w:r>
            <w:r>
              <w:rPr>
                <w:rFonts w:hint="eastAsia" w:asciiTheme="minorEastAsia" w:hAnsiTheme="minorEastAsia" w:eastAsiaTheme="minorEastAsia" w:cstheme="minorEastAsia"/>
                <w:b w:val="0"/>
                <w:i w:val="0"/>
                <w:caps w:val="0"/>
                <w:color w:val="auto"/>
                <w:spacing w:val="0"/>
                <w:sz w:val="28"/>
                <w:szCs w:val="28"/>
                <w:lang w:eastAsia="zh-CN"/>
              </w:rPr>
              <w:t>接待股、公共机构节能股、资产股和公务用车股六个股室</w:t>
            </w:r>
            <w:r>
              <w:rPr>
                <w:rFonts w:hint="eastAsia" w:asciiTheme="minorEastAsia" w:hAnsiTheme="minorEastAsia" w:eastAsiaTheme="minorEastAsia" w:cstheme="minorEastAsia"/>
                <w:b w:val="0"/>
                <w:i w:val="0"/>
                <w:caps w:val="0"/>
                <w:color w:val="auto"/>
                <w:spacing w:val="0"/>
                <w:sz w:val="28"/>
                <w:szCs w:val="28"/>
              </w:rPr>
              <w:t>。核定机</w:t>
            </w:r>
            <w:r>
              <w:rPr>
                <w:rFonts w:hint="eastAsia" w:asciiTheme="minorEastAsia" w:hAnsiTheme="minorEastAsia" w:eastAsiaTheme="minorEastAsia" w:cstheme="minorEastAsia"/>
                <w:b w:val="0"/>
                <w:i w:val="0"/>
                <w:caps w:val="0"/>
                <w:color w:val="auto"/>
                <w:spacing w:val="0"/>
                <w:sz w:val="28"/>
                <w:szCs w:val="28"/>
                <w:lang w:eastAsia="zh-CN"/>
              </w:rPr>
              <w:t>关事务中心</w:t>
            </w:r>
            <w:r>
              <w:rPr>
                <w:rFonts w:hint="eastAsia" w:asciiTheme="minorEastAsia" w:hAnsiTheme="minorEastAsia" w:eastAsiaTheme="minorEastAsia" w:cstheme="minorEastAsia"/>
                <w:b w:val="0"/>
                <w:i w:val="0"/>
                <w:caps w:val="0"/>
                <w:color w:val="auto"/>
                <w:spacing w:val="0"/>
                <w:sz w:val="28"/>
                <w:szCs w:val="28"/>
              </w:rPr>
              <w:t>财政</w:t>
            </w:r>
            <w:r>
              <w:rPr>
                <w:rFonts w:hint="eastAsia" w:asciiTheme="minorEastAsia" w:hAnsiTheme="minorEastAsia" w:eastAsiaTheme="minorEastAsia" w:cstheme="minorEastAsia"/>
                <w:b w:val="0"/>
                <w:i w:val="0"/>
                <w:caps w:val="0"/>
                <w:color w:val="auto"/>
                <w:spacing w:val="0"/>
                <w:sz w:val="28"/>
                <w:szCs w:val="28"/>
                <w:lang w:eastAsia="zh-CN"/>
              </w:rPr>
              <w:t>全额</w:t>
            </w:r>
            <w:r>
              <w:rPr>
                <w:rFonts w:hint="eastAsia" w:asciiTheme="minorEastAsia" w:hAnsiTheme="minorEastAsia" w:eastAsiaTheme="minorEastAsia" w:cstheme="minorEastAsia"/>
                <w:b w:val="0"/>
                <w:i w:val="0"/>
                <w:caps w:val="0"/>
                <w:color w:val="auto"/>
                <w:spacing w:val="0"/>
                <w:sz w:val="28"/>
                <w:szCs w:val="28"/>
              </w:rPr>
              <w:t>拨款事业编制</w:t>
            </w:r>
            <w:r>
              <w:rPr>
                <w:rFonts w:hint="eastAsia" w:asciiTheme="minorEastAsia" w:hAnsiTheme="minorEastAsia" w:eastAsiaTheme="minorEastAsia" w:cstheme="minorEastAsia"/>
                <w:b w:val="0"/>
                <w:i w:val="0"/>
                <w:caps w:val="0"/>
                <w:color w:val="auto"/>
                <w:spacing w:val="0"/>
                <w:sz w:val="28"/>
                <w:szCs w:val="28"/>
                <w:lang w:val="en-US" w:eastAsia="zh-CN"/>
              </w:rPr>
              <w:t>8</w:t>
            </w:r>
            <w:r>
              <w:rPr>
                <w:rFonts w:hint="eastAsia" w:asciiTheme="minorEastAsia" w:hAnsiTheme="minorEastAsia" w:eastAsiaTheme="minorEastAsia" w:cstheme="minorEastAsia"/>
                <w:b w:val="0"/>
                <w:i w:val="0"/>
                <w:caps w:val="0"/>
                <w:color w:val="auto"/>
                <w:spacing w:val="0"/>
                <w:sz w:val="28"/>
                <w:szCs w:val="28"/>
              </w:rPr>
              <w:t>人</w:t>
            </w:r>
            <w:r>
              <w:rPr>
                <w:rFonts w:hint="eastAsia" w:asciiTheme="minorEastAsia" w:hAnsiTheme="minorEastAsia" w:eastAsiaTheme="minorEastAsia" w:cstheme="minorEastAsia"/>
                <w:b w:val="0"/>
                <w:i w:val="0"/>
                <w:caps w:val="0"/>
                <w:color w:val="auto"/>
                <w:spacing w:val="0"/>
                <w:sz w:val="28"/>
                <w:szCs w:val="28"/>
                <w:lang w:eastAsia="zh-CN"/>
              </w:rPr>
              <w:t>，</w:t>
            </w:r>
            <w:r>
              <w:rPr>
                <w:rFonts w:hint="eastAsia" w:asciiTheme="minorEastAsia" w:hAnsiTheme="minorEastAsia" w:eastAsiaTheme="minorEastAsia" w:cstheme="minorEastAsia"/>
                <w:b w:val="0"/>
                <w:i w:val="0"/>
                <w:caps w:val="0"/>
                <w:color w:val="auto"/>
                <w:spacing w:val="0"/>
                <w:sz w:val="28"/>
                <w:szCs w:val="28"/>
              </w:rPr>
              <w:t>现有</w:t>
            </w:r>
            <w:r>
              <w:rPr>
                <w:rFonts w:hint="eastAsia" w:asciiTheme="minorEastAsia" w:hAnsiTheme="minorEastAsia" w:eastAsiaTheme="minorEastAsia" w:cstheme="minorEastAsia"/>
                <w:b w:val="0"/>
                <w:i w:val="0"/>
                <w:caps w:val="0"/>
                <w:color w:val="auto"/>
                <w:spacing w:val="0"/>
                <w:sz w:val="28"/>
                <w:szCs w:val="28"/>
                <w:lang w:eastAsia="zh-CN"/>
              </w:rPr>
              <w:t>在编在岗</w:t>
            </w:r>
            <w:r>
              <w:rPr>
                <w:rFonts w:hint="eastAsia" w:asciiTheme="minorEastAsia" w:hAnsiTheme="minorEastAsia" w:eastAsiaTheme="minorEastAsia" w:cstheme="minorEastAsia"/>
                <w:b w:val="0"/>
                <w:i w:val="0"/>
                <w:caps w:val="0"/>
                <w:color w:val="auto"/>
                <w:spacing w:val="0"/>
                <w:sz w:val="28"/>
                <w:szCs w:val="28"/>
              </w:rPr>
              <w:t>人员</w:t>
            </w:r>
            <w:r>
              <w:rPr>
                <w:rFonts w:hint="eastAsia" w:asciiTheme="minorEastAsia" w:hAnsiTheme="minorEastAsia" w:eastAsiaTheme="minorEastAsia" w:cstheme="minorEastAsia"/>
                <w:b w:val="0"/>
                <w:i w:val="0"/>
                <w:caps w:val="0"/>
                <w:color w:val="auto"/>
                <w:spacing w:val="0"/>
                <w:sz w:val="28"/>
                <w:szCs w:val="28"/>
                <w:lang w:val="en-US" w:eastAsia="zh-CN"/>
              </w:rPr>
              <w:t>8</w:t>
            </w:r>
            <w:r>
              <w:rPr>
                <w:rFonts w:hint="eastAsia" w:asciiTheme="minorEastAsia" w:hAnsiTheme="minorEastAsia" w:eastAsiaTheme="minorEastAsia" w:cstheme="minorEastAsia"/>
                <w:b w:val="0"/>
                <w:i w:val="0"/>
                <w:caps w:val="0"/>
                <w:color w:val="auto"/>
                <w:spacing w:val="0"/>
                <w:sz w:val="28"/>
                <w:szCs w:val="28"/>
              </w:rPr>
              <w:t>人</w:t>
            </w:r>
            <w:r>
              <w:rPr>
                <w:rFonts w:hint="eastAsia" w:asciiTheme="minorEastAsia" w:hAnsiTheme="minorEastAsia" w:eastAsiaTheme="minorEastAsia" w:cstheme="minorEastAsia"/>
                <w:b w:val="0"/>
                <w:i w:val="0"/>
                <w:caps w:val="0"/>
                <w:color w:val="auto"/>
                <w:spacing w:val="0"/>
                <w:sz w:val="28"/>
                <w:szCs w:val="28"/>
                <w:lang w:eastAsia="zh-CN"/>
              </w:rPr>
              <w:t>，下属机关后勤服务中心核定全额拨款事业编制</w:t>
            </w:r>
            <w:r>
              <w:rPr>
                <w:rFonts w:hint="eastAsia" w:asciiTheme="minorEastAsia" w:hAnsiTheme="minorEastAsia" w:eastAsiaTheme="minorEastAsia" w:cstheme="minorEastAsia"/>
                <w:b w:val="0"/>
                <w:i w:val="0"/>
                <w:caps w:val="0"/>
                <w:color w:val="auto"/>
                <w:spacing w:val="0"/>
                <w:sz w:val="28"/>
                <w:szCs w:val="28"/>
                <w:lang w:val="en-US" w:eastAsia="zh-CN"/>
              </w:rPr>
              <w:t>14人，现有在编在岗人员8人。</w:t>
            </w:r>
            <w:r>
              <w:rPr>
                <w:rFonts w:hint="eastAsia" w:asciiTheme="minorEastAsia" w:hAnsiTheme="minorEastAsia" w:eastAsiaTheme="minorEastAsia" w:cstheme="minorEastAsia"/>
                <w:b w:val="0"/>
                <w:i w:val="0"/>
                <w:caps w:val="0"/>
                <w:color w:val="auto"/>
                <w:spacing w:val="0"/>
                <w:sz w:val="28"/>
                <w:szCs w:val="28"/>
              </w:rPr>
              <w:t>主要职能：</w:t>
            </w:r>
            <w:r>
              <w:rPr>
                <w:rFonts w:hint="eastAsia" w:asciiTheme="minorEastAsia" w:hAnsiTheme="minorEastAsia" w:eastAsiaTheme="minorEastAsia" w:cstheme="minorEastAsia"/>
                <w:b w:val="0"/>
                <w:i w:val="0"/>
                <w:caps w:val="0"/>
                <w:color w:val="auto"/>
                <w:spacing w:val="0"/>
                <w:sz w:val="28"/>
                <w:szCs w:val="28"/>
                <w:lang w:eastAsia="zh-CN"/>
              </w:rPr>
              <w:t>根据党和国家有关机关行政后勤管理的规定和要求做好机关事务服务工作，推动后勤服务社会化；</w:t>
            </w:r>
            <w:r>
              <w:rPr>
                <w:rFonts w:hint="eastAsia" w:asciiTheme="minorEastAsia" w:hAnsiTheme="minorEastAsia" w:eastAsiaTheme="minorEastAsia" w:cstheme="minorEastAsia"/>
                <w:b w:val="0"/>
                <w:i w:val="0"/>
                <w:caps w:val="0"/>
                <w:color w:val="auto"/>
                <w:spacing w:val="0"/>
                <w:sz w:val="28"/>
                <w:szCs w:val="28"/>
              </w:rPr>
              <w:t>完成</w:t>
            </w:r>
            <w:r>
              <w:rPr>
                <w:rFonts w:hint="eastAsia" w:asciiTheme="minorEastAsia" w:hAnsiTheme="minorEastAsia" w:eastAsiaTheme="minorEastAsia" w:cstheme="minorEastAsia"/>
                <w:b w:val="0"/>
                <w:i w:val="0"/>
                <w:caps w:val="0"/>
                <w:color w:val="auto"/>
                <w:spacing w:val="0"/>
                <w:sz w:val="28"/>
                <w:szCs w:val="28"/>
                <w:lang w:eastAsia="zh-CN"/>
              </w:rPr>
              <w:t>区</w:t>
            </w:r>
            <w:r>
              <w:rPr>
                <w:rFonts w:hint="eastAsia" w:asciiTheme="minorEastAsia" w:hAnsiTheme="minorEastAsia" w:eastAsiaTheme="minorEastAsia" w:cstheme="minorEastAsia"/>
                <w:b w:val="0"/>
                <w:i w:val="0"/>
                <w:caps w:val="0"/>
                <w:color w:val="auto"/>
                <w:spacing w:val="0"/>
                <w:sz w:val="28"/>
                <w:szCs w:val="28"/>
              </w:rPr>
              <w:t>直单位办公用房的摸底工作和部分单位的办公用房调配工作</w:t>
            </w:r>
            <w:r>
              <w:rPr>
                <w:rFonts w:hint="eastAsia" w:asciiTheme="minorEastAsia" w:hAnsiTheme="minorEastAsia" w:eastAsiaTheme="minorEastAsia" w:cstheme="minorEastAsia"/>
                <w:b w:val="0"/>
                <w:i w:val="0"/>
                <w:caps w:val="0"/>
                <w:color w:val="auto"/>
                <w:spacing w:val="0"/>
                <w:sz w:val="28"/>
                <w:szCs w:val="28"/>
                <w:lang w:eastAsia="zh-CN"/>
              </w:rPr>
              <w:t>；</w:t>
            </w:r>
            <w:r>
              <w:rPr>
                <w:rFonts w:hint="eastAsia" w:asciiTheme="minorEastAsia" w:hAnsiTheme="minorEastAsia" w:eastAsiaTheme="minorEastAsia" w:cstheme="minorEastAsia"/>
                <w:b w:val="0"/>
                <w:i w:val="0"/>
                <w:caps w:val="0"/>
                <w:color w:val="auto"/>
                <w:spacing w:val="0"/>
                <w:sz w:val="28"/>
                <w:szCs w:val="28"/>
              </w:rPr>
              <w:t>负责做好区委、区人大、区政府、区政协来君山重要客人的接待工作</w:t>
            </w:r>
            <w:r>
              <w:rPr>
                <w:rFonts w:hint="eastAsia" w:asciiTheme="minorEastAsia" w:hAnsiTheme="minorEastAsia" w:eastAsiaTheme="minorEastAsia" w:cstheme="minorEastAsia"/>
                <w:b w:val="0"/>
                <w:i w:val="0"/>
                <w:caps w:val="0"/>
                <w:color w:val="auto"/>
                <w:spacing w:val="0"/>
                <w:sz w:val="28"/>
                <w:szCs w:val="28"/>
                <w:lang w:eastAsia="zh-CN"/>
              </w:rPr>
              <w:t>；做好全区公共节能及国有资产规范化管理工作；做好全区公务用车的购置、更新、维修、调配、使用等工作；承办区委、区政府交办的其他事项。</w:t>
            </w:r>
          </w:p>
          <w:p>
            <w:pPr>
              <w:numPr>
                <w:ilvl w:val="0"/>
                <w:numId w:val="1"/>
              </w:numPr>
              <w:spacing w:line="560" w:lineRule="exact"/>
              <w:ind w:firstLine="560" w:firstLineChars="200"/>
              <w:rPr>
                <w:rFonts w:ascii="仿宋_GB2312" w:hAnsi="仿宋_GB2312"/>
                <w:color w:val="auto"/>
                <w:sz w:val="28"/>
                <w:szCs w:val="28"/>
              </w:rPr>
            </w:pPr>
            <w:r>
              <w:rPr>
                <w:rFonts w:ascii="仿宋_GB2312" w:hAnsi="仿宋_GB2312"/>
                <w:color w:val="auto"/>
                <w:sz w:val="28"/>
                <w:szCs w:val="28"/>
              </w:rPr>
              <w:t>部门（单位）整体支出规模、使用方向和主要内容、涉及范围等</w:t>
            </w:r>
          </w:p>
          <w:p>
            <w:pPr>
              <w:numPr>
                <w:ilvl w:val="0"/>
                <w:numId w:val="0"/>
              </w:numPr>
              <w:spacing w:line="560" w:lineRule="exact"/>
              <w:ind w:firstLine="840" w:firstLineChars="300"/>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b w:val="0"/>
                <w:i w:val="0"/>
                <w:caps w:val="0"/>
                <w:color w:val="auto"/>
                <w:spacing w:val="0"/>
                <w:sz w:val="28"/>
                <w:szCs w:val="28"/>
              </w:rPr>
              <w:t>20</w:t>
            </w:r>
            <w:r>
              <w:rPr>
                <w:rFonts w:hint="eastAsia" w:asciiTheme="minorEastAsia" w:hAnsiTheme="minorEastAsia" w:eastAsiaTheme="minorEastAsia" w:cstheme="minorEastAsia"/>
                <w:b w:val="0"/>
                <w:i w:val="0"/>
                <w:caps w:val="0"/>
                <w:color w:val="auto"/>
                <w:spacing w:val="0"/>
                <w:sz w:val="28"/>
                <w:szCs w:val="28"/>
                <w:lang w:val="en-US" w:eastAsia="zh-CN"/>
              </w:rPr>
              <w:t>20</w:t>
            </w:r>
            <w:r>
              <w:rPr>
                <w:rFonts w:hint="eastAsia" w:asciiTheme="minorEastAsia" w:hAnsiTheme="minorEastAsia" w:eastAsiaTheme="minorEastAsia" w:cstheme="minorEastAsia"/>
                <w:b w:val="0"/>
                <w:i w:val="0"/>
                <w:caps w:val="0"/>
                <w:color w:val="auto"/>
                <w:spacing w:val="0"/>
                <w:sz w:val="28"/>
                <w:szCs w:val="28"/>
              </w:rPr>
              <w:t>年部门整体支出</w:t>
            </w:r>
            <w:r>
              <w:rPr>
                <w:rFonts w:hint="eastAsia" w:asciiTheme="minorEastAsia" w:hAnsiTheme="minorEastAsia" w:eastAsiaTheme="minorEastAsia" w:cstheme="minorEastAsia"/>
                <w:b w:val="0"/>
                <w:i w:val="0"/>
                <w:caps w:val="0"/>
                <w:color w:val="auto"/>
                <w:spacing w:val="0"/>
                <w:sz w:val="28"/>
                <w:szCs w:val="28"/>
                <w:lang w:val="en-US" w:eastAsia="zh-CN"/>
              </w:rPr>
              <w:t>1268.54</w:t>
            </w:r>
            <w:r>
              <w:rPr>
                <w:rFonts w:hint="eastAsia" w:asciiTheme="minorEastAsia" w:hAnsiTheme="minorEastAsia" w:eastAsiaTheme="minorEastAsia" w:cstheme="minorEastAsia"/>
                <w:b w:val="0"/>
                <w:i w:val="0"/>
                <w:caps w:val="0"/>
                <w:color w:val="auto"/>
                <w:spacing w:val="0"/>
                <w:sz w:val="28"/>
                <w:szCs w:val="28"/>
              </w:rPr>
              <w:t>万元，其中：基本支出</w:t>
            </w:r>
            <w:r>
              <w:rPr>
                <w:rFonts w:hint="eastAsia" w:asciiTheme="minorEastAsia" w:hAnsiTheme="minorEastAsia" w:eastAsiaTheme="minorEastAsia" w:cstheme="minorEastAsia"/>
                <w:b w:val="0"/>
                <w:i w:val="0"/>
                <w:caps w:val="0"/>
                <w:color w:val="auto"/>
                <w:spacing w:val="0"/>
                <w:sz w:val="28"/>
                <w:szCs w:val="28"/>
                <w:lang w:val="en-US" w:eastAsia="zh-CN"/>
              </w:rPr>
              <w:t>133.62</w:t>
            </w:r>
            <w:r>
              <w:rPr>
                <w:rFonts w:hint="eastAsia" w:asciiTheme="minorEastAsia" w:hAnsiTheme="minorEastAsia" w:eastAsiaTheme="minorEastAsia" w:cstheme="minorEastAsia"/>
                <w:b w:val="0"/>
                <w:i w:val="0"/>
                <w:caps w:val="0"/>
                <w:color w:val="auto"/>
                <w:spacing w:val="0"/>
                <w:sz w:val="28"/>
                <w:szCs w:val="28"/>
              </w:rPr>
              <w:t>万元（其中：人员经费支出</w:t>
            </w:r>
            <w:r>
              <w:rPr>
                <w:rFonts w:hint="eastAsia" w:asciiTheme="minorEastAsia" w:hAnsiTheme="minorEastAsia" w:eastAsiaTheme="minorEastAsia" w:cstheme="minorEastAsia"/>
                <w:b w:val="0"/>
                <w:i w:val="0"/>
                <w:caps w:val="0"/>
                <w:color w:val="auto"/>
                <w:spacing w:val="0"/>
                <w:sz w:val="28"/>
                <w:szCs w:val="28"/>
                <w:lang w:val="en-US" w:eastAsia="zh-CN"/>
              </w:rPr>
              <w:t>121.02</w:t>
            </w:r>
            <w:r>
              <w:rPr>
                <w:rFonts w:hint="eastAsia" w:asciiTheme="minorEastAsia" w:hAnsiTheme="minorEastAsia" w:eastAsiaTheme="minorEastAsia" w:cstheme="minorEastAsia"/>
                <w:b w:val="0"/>
                <w:i w:val="0"/>
                <w:caps w:val="0"/>
                <w:color w:val="auto"/>
                <w:spacing w:val="0"/>
                <w:sz w:val="28"/>
                <w:szCs w:val="28"/>
              </w:rPr>
              <w:t>万元，公用经费支出</w:t>
            </w:r>
            <w:r>
              <w:rPr>
                <w:rFonts w:hint="eastAsia" w:asciiTheme="minorEastAsia" w:hAnsiTheme="minorEastAsia" w:eastAsiaTheme="minorEastAsia" w:cstheme="minorEastAsia"/>
                <w:b w:val="0"/>
                <w:i w:val="0"/>
                <w:caps w:val="0"/>
                <w:color w:val="auto"/>
                <w:spacing w:val="0"/>
                <w:sz w:val="28"/>
                <w:szCs w:val="28"/>
                <w:lang w:val="en-US" w:eastAsia="zh-CN"/>
              </w:rPr>
              <w:t>12.6</w:t>
            </w:r>
            <w:r>
              <w:rPr>
                <w:rFonts w:hint="eastAsia" w:asciiTheme="minorEastAsia" w:hAnsiTheme="minorEastAsia" w:eastAsiaTheme="minorEastAsia" w:cstheme="minorEastAsia"/>
                <w:b w:val="0"/>
                <w:i w:val="0"/>
                <w:caps w:val="0"/>
                <w:color w:val="auto"/>
                <w:spacing w:val="0"/>
                <w:sz w:val="28"/>
                <w:szCs w:val="28"/>
              </w:rPr>
              <w:t>万元），专项支出</w:t>
            </w:r>
            <w:r>
              <w:rPr>
                <w:rFonts w:hint="eastAsia" w:asciiTheme="minorEastAsia" w:hAnsiTheme="minorEastAsia" w:eastAsiaTheme="minorEastAsia" w:cstheme="minorEastAsia"/>
                <w:b w:val="0"/>
                <w:i w:val="0"/>
                <w:caps w:val="0"/>
                <w:color w:val="auto"/>
                <w:spacing w:val="0"/>
                <w:sz w:val="28"/>
                <w:szCs w:val="28"/>
                <w:lang w:val="en-US" w:eastAsia="zh-CN"/>
              </w:rPr>
              <w:t>745.6</w:t>
            </w:r>
            <w:r>
              <w:rPr>
                <w:rFonts w:hint="eastAsia" w:asciiTheme="minorEastAsia" w:hAnsiTheme="minorEastAsia" w:eastAsiaTheme="minorEastAsia" w:cstheme="minorEastAsia"/>
                <w:b w:val="0"/>
                <w:i w:val="0"/>
                <w:caps w:val="0"/>
                <w:color w:val="auto"/>
                <w:spacing w:val="0"/>
                <w:sz w:val="28"/>
                <w:szCs w:val="28"/>
              </w:rPr>
              <w:t>万元</w:t>
            </w:r>
            <w:r>
              <w:rPr>
                <w:rFonts w:hint="eastAsia" w:asciiTheme="minorEastAsia" w:hAnsiTheme="minorEastAsia" w:eastAsiaTheme="minorEastAsia" w:cstheme="minorEastAsia"/>
                <w:b w:val="0"/>
                <w:i w:val="0"/>
                <w:caps w:val="0"/>
                <w:color w:val="auto"/>
                <w:spacing w:val="0"/>
                <w:sz w:val="28"/>
                <w:szCs w:val="28"/>
                <w:lang w:eastAsia="zh-CN"/>
              </w:rPr>
              <w:t>，</w:t>
            </w:r>
            <w:r>
              <w:rPr>
                <w:rFonts w:hint="eastAsia" w:ascii="宋体" w:hAnsi="宋体" w:cs="宋体"/>
                <w:b w:val="0"/>
                <w:i w:val="0"/>
                <w:caps w:val="0"/>
                <w:color w:val="auto"/>
                <w:spacing w:val="0"/>
                <w:sz w:val="28"/>
                <w:szCs w:val="28"/>
                <w:lang w:val="en-US" w:eastAsia="zh-CN"/>
              </w:rPr>
              <w:t>预算追加的财政拨款专项支出389.32万。</w:t>
            </w:r>
          </w:p>
          <w:p>
            <w:pPr>
              <w:numPr>
                <w:ilvl w:val="0"/>
                <w:numId w:val="0"/>
              </w:numPr>
              <w:spacing w:line="560" w:lineRule="exact"/>
              <w:ind w:firstLine="840" w:firstLineChars="300"/>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b w:val="0"/>
                <w:i w:val="0"/>
                <w:caps w:val="0"/>
                <w:color w:val="auto"/>
                <w:spacing w:val="0"/>
                <w:sz w:val="28"/>
                <w:szCs w:val="28"/>
                <w:lang w:eastAsia="zh-CN"/>
              </w:rPr>
              <w:t>主要</w:t>
            </w:r>
            <w:r>
              <w:rPr>
                <w:rFonts w:hint="eastAsia" w:asciiTheme="minorEastAsia" w:hAnsiTheme="minorEastAsia" w:eastAsiaTheme="minorEastAsia" w:cstheme="minorEastAsia"/>
                <w:b w:val="0"/>
                <w:i w:val="0"/>
                <w:caps w:val="0"/>
                <w:color w:val="auto"/>
                <w:spacing w:val="0"/>
                <w:sz w:val="28"/>
                <w:szCs w:val="28"/>
              </w:rPr>
              <w:t>用于维持单位的正常运转、日常工作任务而发生的费用，包括</w:t>
            </w:r>
            <w:r>
              <w:rPr>
                <w:rFonts w:hint="eastAsia" w:asciiTheme="minorEastAsia" w:hAnsiTheme="minorEastAsia" w:eastAsiaTheme="minorEastAsia" w:cstheme="minorEastAsia"/>
                <w:b w:val="0"/>
                <w:i w:val="0"/>
                <w:caps w:val="0"/>
                <w:color w:val="auto"/>
                <w:spacing w:val="0"/>
                <w:sz w:val="28"/>
                <w:szCs w:val="28"/>
                <w:lang w:eastAsia="zh-CN"/>
              </w:rPr>
              <w:t>重大接待工作经费、公车平台日常运转经费、机关后勤食堂及水电运转经费及</w:t>
            </w:r>
            <w:r>
              <w:rPr>
                <w:rFonts w:hint="eastAsia" w:ascii="宋体" w:hAnsi="宋体" w:cs="宋体"/>
                <w:b w:val="0"/>
                <w:i w:val="0"/>
                <w:caps w:val="0"/>
                <w:color w:val="auto"/>
                <w:spacing w:val="0"/>
                <w:sz w:val="28"/>
                <w:szCs w:val="28"/>
                <w:lang w:val="en-US" w:eastAsia="zh-CN"/>
              </w:rPr>
              <w:t>解决单位预算不足的各个专项支出。</w:t>
            </w:r>
          </w:p>
          <w:p>
            <w:pPr>
              <w:spacing w:line="560" w:lineRule="exact"/>
              <w:ind w:firstLine="560" w:firstLineChars="200"/>
              <w:rPr>
                <w:rFonts w:ascii="黑体" w:hAnsi="黑体" w:eastAsia="黑体"/>
                <w:color w:val="auto"/>
                <w:sz w:val="28"/>
                <w:szCs w:val="28"/>
              </w:rPr>
            </w:pPr>
            <w:r>
              <w:rPr>
                <w:rFonts w:hint="eastAsia" w:ascii="黑体" w:hAnsi="黑体" w:eastAsia="黑体"/>
                <w:color w:val="auto"/>
                <w:sz w:val="28"/>
                <w:szCs w:val="28"/>
              </w:rPr>
              <w:t>二、部门（单位）整体支出管理及使用情况</w:t>
            </w:r>
          </w:p>
          <w:p>
            <w:pPr>
              <w:spacing w:line="560" w:lineRule="exact"/>
              <w:ind w:firstLine="560" w:firstLineChars="200"/>
              <w:rPr>
                <w:rFonts w:ascii="仿宋_GB2312" w:hAnsi="仿宋_GB2312"/>
                <w:color w:val="auto"/>
                <w:sz w:val="28"/>
                <w:szCs w:val="28"/>
              </w:rPr>
            </w:pPr>
            <w:r>
              <w:rPr>
                <w:rFonts w:ascii="仿宋_GB2312" w:hAnsi="仿宋_GB2312"/>
                <w:color w:val="auto"/>
                <w:sz w:val="28"/>
                <w:szCs w:val="28"/>
              </w:rPr>
              <w:t>（一）基本支出</w:t>
            </w:r>
          </w:p>
          <w:p>
            <w:pPr>
              <w:spacing w:line="56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val="0"/>
                <w:i w:val="0"/>
                <w:caps w:val="0"/>
                <w:color w:val="auto"/>
                <w:spacing w:val="0"/>
                <w:sz w:val="28"/>
                <w:szCs w:val="28"/>
              </w:rPr>
              <w:t>20</w:t>
            </w:r>
            <w:r>
              <w:rPr>
                <w:rFonts w:hint="eastAsia" w:asciiTheme="minorEastAsia" w:hAnsiTheme="minorEastAsia" w:eastAsiaTheme="minorEastAsia" w:cstheme="minorEastAsia"/>
                <w:b w:val="0"/>
                <w:i w:val="0"/>
                <w:caps w:val="0"/>
                <w:color w:val="auto"/>
                <w:spacing w:val="0"/>
                <w:sz w:val="28"/>
                <w:szCs w:val="28"/>
                <w:lang w:val="en-US" w:eastAsia="zh-CN"/>
              </w:rPr>
              <w:t>20</w:t>
            </w:r>
            <w:r>
              <w:rPr>
                <w:rFonts w:hint="eastAsia" w:asciiTheme="minorEastAsia" w:hAnsiTheme="minorEastAsia" w:eastAsiaTheme="minorEastAsia" w:cstheme="minorEastAsia"/>
                <w:b w:val="0"/>
                <w:i w:val="0"/>
                <w:caps w:val="0"/>
                <w:color w:val="auto"/>
                <w:spacing w:val="0"/>
                <w:sz w:val="28"/>
                <w:szCs w:val="28"/>
              </w:rPr>
              <w:t>年度财政拨款基本支出</w:t>
            </w:r>
            <w:r>
              <w:rPr>
                <w:rFonts w:hint="eastAsia" w:asciiTheme="minorEastAsia" w:hAnsiTheme="minorEastAsia" w:eastAsiaTheme="minorEastAsia" w:cstheme="minorEastAsia"/>
                <w:b w:val="0"/>
                <w:i w:val="0"/>
                <w:caps w:val="0"/>
                <w:color w:val="auto"/>
                <w:spacing w:val="0"/>
                <w:sz w:val="28"/>
                <w:szCs w:val="28"/>
                <w:lang w:val="en-US" w:eastAsia="zh-CN"/>
              </w:rPr>
              <w:t>133.62</w:t>
            </w:r>
            <w:r>
              <w:rPr>
                <w:rFonts w:hint="eastAsia" w:asciiTheme="minorEastAsia" w:hAnsiTheme="minorEastAsia" w:eastAsiaTheme="minorEastAsia" w:cstheme="minorEastAsia"/>
                <w:b w:val="0"/>
                <w:i w:val="0"/>
                <w:caps w:val="0"/>
                <w:color w:val="auto"/>
                <w:spacing w:val="0"/>
                <w:sz w:val="28"/>
                <w:szCs w:val="28"/>
              </w:rPr>
              <w:t>万元，其中：人员经费</w:t>
            </w:r>
            <w:r>
              <w:rPr>
                <w:rFonts w:hint="eastAsia" w:asciiTheme="minorEastAsia" w:hAnsiTheme="minorEastAsia" w:eastAsiaTheme="minorEastAsia" w:cstheme="minorEastAsia"/>
                <w:b w:val="0"/>
                <w:i w:val="0"/>
                <w:caps w:val="0"/>
                <w:color w:val="auto"/>
                <w:spacing w:val="0"/>
                <w:sz w:val="28"/>
                <w:szCs w:val="28"/>
                <w:lang w:val="en-US" w:eastAsia="zh-CN"/>
              </w:rPr>
              <w:t>121.02</w:t>
            </w:r>
            <w:r>
              <w:rPr>
                <w:rFonts w:hint="eastAsia" w:asciiTheme="minorEastAsia" w:hAnsiTheme="minorEastAsia" w:eastAsiaTheme="minorEastAsia" w:cstheme="minorEastAsia"/>
                <w:b w:val="0"/>
                <w:i w:val="0"/>
                <w:caps w:val="0"/>
                <w:color w:val="auto"/>
                <w:spacing w:val="0"/>
                <w:sz w:val="28"/>
                <w:szCs w:val="28"/>
              </w:rPr>
              <w:t>万元，主要包括：（工资福利</w:t>
            </w:r>
            <w:r>
              <w:rPr>
                <w:rFonts w:hint="eastAsia" w:asciiTheme="minorEastAsia" w:hAnsiTheme="minorEastAsia" w:eastAsiaTheme="minorEastAsia" w:cstheme="minorEastAsia"/>
                <w:b w:val="0"/>
                <w:i w:val="0"/>
                <w:caps w:val="0"/>
                <w:color w:val="auto"/>
                <w:spacing w:val="0"/>
                <w:sz w:val="28"/>
                <w:szCs w:val="28"/>
                <w:lang w:val="en-US" w:eastAsia="zh-CN"/>
              </w:rPr>
              <w:t>89.45</w:t>
            </w:r>
            <w:r>
              <w:rPr>
                <w:rFonts w:hint="eastAsia" w:asciiTheme="minorEastAsia" w:hAnsiTheme="minorEastAsia" w:eastAsiaTheme="minorEastAsia" w:cstheme="minorEastAsia"/>
                <w:b w:val="0"/>
                <w:i w:val="0"/>
                <w:caps w:val="0"/>
                <w:color w:val="auto"/>
                <w:spacing w:val="0"/>
                <w:sz w:val="28"/>
                <w:szCs w:val="28"/>
              </w:rPr>
              <w:t>万元、社会保障缴费</w:t>
            </w:r>
            <w:r>
              <w:rPr>
                <w:rFonts w:hint="eastAsia" w:asciiTheme="minorEastAsia" w:hAnsiTheme="minorEastAsia" w:eastAsiaTheme="minorEastAsia" w:cstheme="minorEastAsia"/>
                <w:b w:val="0"/>
                <w:i w:val="0"/>
                <w:caps w:val="0"/>
                <w:color w:val="auto"/>
                <w:spacing w:val="0"/>
                <w:sz w:val="28"/>
                <w:szCs w:val="28"/>
                <w:lang w:val="en-US" w:eastAsia="zh-CN"/>
              </w:rPr>
              <w:t>31.57</w:t>
            </w:r>
            <w:r>
              <w:rPr>
                <w:rFonts w:hint="eastAsia" w:asciiTheme="minorEastAsia" w:hAnsiTheme="minorEastAsia" w:eastAsiaTheme="minorEastAsia" w:cstheme="minorEastAsia"/>
                <w:b w:val="0"/>
                <w:i w:val="0"/>
                <w:caps w:val="0"/>
                <w:color w:val="auto"/>
                <w:spacing w:val="0"/>
                <w:sz w:val="28"/>
                <w:szCs w:val="28"/>
              </w:rPr>
              <w:t>万元）；公用经费</w:t>
            </w:r>
            <w:r>
              <w:rPr>
                <w:rFonts w:hint="eastAsia" w:asciiTheme="minorEastAsia" w:hAnsiTheme="minorEastAsia" w:eastAsiaTheme="minorEastAsia" w:cstheme="minorEastAsia"/>
                <w:b w:val="0"/>
                <w:i w:val="0"/>
                <w:caps w:val="0"/>
                <w:color w:val="auto"/>
                <w:spacing w:val="0"/>
                <w:sz w:val="28"/>
                <w:szCs w:val="28"/>
                <w:lang w:val="en-US" w:eastAsia="zh-CN"/>
              </w:rPr>
              <w:t>12.6</w:t>
            </w:r>
            <w:r>
              <w:rPr>
                <w:rFonts w:hint="eastAsia" w:asciiTheme="minorEastAsia" w:hAnsiTheme="minorEastAsia" w:eastAsiaTheme="minorEastAsia" w:cstheme="minorEastAsia"/>
                <w:b w:val="0"/>
                <w:i w:val="0"/>
                <w:caps w:val="0"/>
                <w:color w:val="auto"/>
                <w:spacing w:val="0"/>
                <w:sz w:val="28"/>
                <w:szCs w:val="28"/>
              </w:rPr>
              <w:t>万元，主要包括：（办公费</w:t>
            </w:r>
            <w:r>
              <w:rPr>
                <w:rFonts w:hint="eastAsia" w:asciiTheme="minorEastAsia" w:hAnsiTheme="minorEastAsia" w:eastAsiaTheme="minorEastAsia" w:cstheme="minorEastAsia"/>
                <w:b w:val="0"/>
                <w:i w:val="0"/>
                <w:caps w:val="0"/>
                <w:color w:val="auto"/>
                <w:spacing w:val="0"/>
                <w:sz w:val="28"/>
                <w:szCs w:val="28"/>
                <w:lang w:val="en-US" w:eastAsia="zh-CN"/>
              </w:rPr>
              <w:t>5.1</w:t>
            </w:r>
            <w:r>
              <w:rPr>
                <w:rFonts w:hint="eastAsia" w:asciiTheme="minorEastAsia" w:hAnsiTheme="minorEastAsia" w:eastAsiaTheme="minorEastAsia" w:cstheme="minorEastAsia"/>
                <w:b w:val="0"/>
                <w:i w:val="0"/>
                <w:caps w:val="0"/>
                <w:color w:val="auto"/>
                <w:spacing w:val="0"/>
                <w:sz w:val="28"/>
                <w:szCs w:val="28"/>
              </w:rPr>
              <w:t>万元、其他商品和服务支出</w:t>
            </w:r>
            <w:r>
              <w:rPr>
                <w:rFonts w:hint="eastAsia" w:asciiTheme="minorEastAsia" w:hAnsiTheme="minorEastAsia" w:eastAsiaTheme="minorEastAsia" w:cstheme="minorEastAsia"/>
                <w:b w:val="0"/>
                <w:i w:val="0"/>
                <w:caps w:val="0"/>
                <w:color w:val="auto"/>
                <w:spacing w:val="0"/>
                <w:sz w:val="28"/>
                <w:szCs w:val="28"/>
                <w:lang w:val="en-US" w:eastAsia="zh-CN"/>
              </w:rPr>
              <w:t>7.5</w:t>
            </w:r>
            <w:r>
              <w:rPr>
                <w:rFonts w:hint="eastAsia" w:asciiTheme="minorEastAsia" w:hAnsiTheme="minorEastAsia" w:eastAsiaTheme="minorEastAsia" w:cstheme="minorEastAsia"/>
                <w:b w:val="0"/>
                <w:i w:val="0"/>
                <w:caps w:val="0"/>
                <w:color w:val="auto"/>
                <w:spacing w:val="0"/>
                <w:sz w:val="28"/>
                <w:szCs w:val="28"/>
              </w:rPr>
              <w:t>万元）。</w:t>
            </w:r>
          </w:p>
          <w:p>
            <w:pPr>
              <w:spacing w:line="560" w:lineRule="exact"/>
              <w:ind w:firstLine="560" w:firstLineChars="200"/>
              <w:rPr>
                <w:rFonts w:hint="eastAsia" w:ascii="仿宋_GB2312" w:hAnsi="仿宋_GB2312"/>
                <w:color w:val="auto"/>
                <w:sz w:val="28"/>
                <w:szCs w:val="28"/>
              </w:rPr>
            </w:pPr>
            <w:r>
              <w:rPr>
                <w:rFonts w:ascii="仿宋_GB2312" w:hAnsi="仿宋_GB2312"/>
                <w:color w:val="auto"/>
                <w:sz w:val="28"/>
                <w:szCs w:val="28"/>
              </w:rPr>
              <w:t>（二）专项支出</w:t>
            </w:r>
          </w:p>
          <w:p>
            <w:pPr>
              <w:spacing w:line="560" w:lineRule="exact"/>
              <w:ind w:firstLine="560" w:firstLineChars="200"/>
              <w:rPr>
                <w:rFonts w:ascii="仿宋_GB2312" w:hAnsi="仿宋_GB2312"/>
                <w:color w:val="auto"/>
                <w:sz w:val="28"/>
                <w:szCs w:val="28"/>
              </w:rPr>
            </w:pPr>
            <w:r>
              <w:rPr>
                <w:rFonts w:ascii="仿宋_GB2312" w:hAnsi="仿宋_GB2312"/>
                <w:color w:val="auto"/>
                <w:sz w:val="28"/>
                <w:szCs w:val="28"/>
              </w:rPr>
              <w:t>1、专项资金安排落实、总投入等情况分析</w:t>
            </w:r>
          </w:p>
          <w:p>
            <w:pPr>
              <w:numPr>
                <w:ilvl w:val="0"/>
                <w:numId w:val="0"/>
              </w:numPr>
              <w:spacing w:line="560" w:lineRule="exact"/>
              <w:ind w:firstLine="840" w:firstLineChars="300"/>
              <w:rPr>
                <w:rFonts w:hint="eastAsia" w:ascii="宋体" w:hAnsi="宋体" w:eastAsia="宋体" w:cs="宋体"/>
                <w:b w:val="0"/>
                <w:i w:val="0"/>
                <w:caps w:val="0"/>
                <w:color w:val="auto"/>
                <w:spacing w:val="0"/>
                <w:sz w:val="28"/>
                <w:szCs w:val="28"/>
                <w:lang w:val="en-US" w:eastAsia="zh-CN"/>
              </w:rPr>
            </w:pPr>
            <w:r>
              <w:rPr>
                <w:rFonts w:hint="eastAsia" w:ascii="宋体" w:hAnsi="宋体" w:eastAsia="宋体" w:cs="宋体"/>
                <w:b w:val="0"/>
                <w:i w:val="0"/>
                <w:caps w:val="0"/>
                <w:color w:val="auto"/>
                <w:spacing w:val="0"/>
                <w:sz w:val="28"/>
                <w:szCs w:val="28"/>
              </w:rPr>
              <w:t>20</w:t>
            </w:r>
            <w:r>
              <w:rPr>
                <w:rFonts w:hint="eastAsia" w:ascii="宋体" w:hAnsi="宋体" w:cs="宋体"/>
                <w:b w:val="0"/>
                <w:i w:val="0"/>
                <w:caps w:val="0"/>
                <w:color w:val="auto"/>
                <w:spacing w:val="0"/>
                <w:sz w:val="28"/>
                <w:szCs w:val="28"/>
                <w:lang w:val="en-US" w:eastAsia="zh-CN"/>
              </w:rPr>
              <w:t>20</w:t>
            </w:r>
            <w:r>
              <w:rPr>
                <w:rFonts w:hint="eastAsia" w:ascii="宋体" w:hAnsi="宋体" w:eastAsia="宋体" w:cs="宋体"/>
                <w:b w:val="0"/>
                <w:i w:val="0"/>
                <w:caps w:val="0"/>
                <w:color w:val="auto"/>
                <w:spacing w:val="0"/>
                <w:sz w:val="28"/>
                <w:szCs w:val="28"/>
              </w:rPr>
              <w:t>年度财政拨款专项支出</w:t>
            </w:r>
            <w:r>
              <w:rPr>
                <w:rFonts w:hint="eastAsia" w:ascii="宋体" w:hAnsi="宋体" w:cs="宋体"/>
                <w:b w:val="0"/>
                <w:i w:val="0"/>
                <w:caps w:val="0"/>
                <w:color w:val="auto"/>
                <w:spacing w:val="0"/>
                <w:sz w:val="28"/>
                <w:szCs w:val="28"/>
                <w:lang w:val="en-US" w:eastAsia="zh-CN"/>
              </w:rPr>
              <w:t>745</w:t>
            </w:r>
            <w:r>
              <w:rPr>
                <w:rFonts w:hint="eastAsia" w:ascii="宋体" w:hAnsi="宋体" w:eastAsia="宋体" w:cs="宋体"/>
                <w:b w:val="0"/>
                <w:i w:val="0"/>
                <w:caps w:val="0"/>
                <w:color w:val="auto"/>
                <w:spacing w:val="0"/>
                <w:sz w:val="28"/>
                <w:szCs w:val="28"/>
                <w:lang w:val="en-US" w:eastAsia="zh-CN"/>
              </w:rPr>
              <w:t>.6</w:t>
            </w:r>
            <w:r>
              <w:rPr>
                <w:rFonts w:hint="eastAsia" w:ascii="宋体" w:hAnsi="宋体" w:eastAsia="宋体" w:cs="宋体"/>
                <w:b w:val="0"/>
                <w:i w:val="0"/>
                <w:caps w:val="0"/>
                <w:color w:val="auto"/>
                <w:spacing w:val="0"/>
                <w:sz w:val="28"/>
                <w:szCs w:val="28"/>
              </w:rPr>
              <w:t>万元，其中：专项重大活动接待经费</w:t>
            </w:r>
            <w:r>
              <w:rPr>
                <w:rFonts w:hint="eastAsia" w:ascii="宋体" w:hAnsi="宋体" w:cs="宋体"/>
                <w:b w:val="0"/>
                <w:i w:val="0"/>
                <w:caps w:val="0"/>
                <w:color w:val="auto"/>
                <w:spacing w:val="0"/>
                <w:sz w:val="28"/>
                <w:szCs w:val="28"/>
                <w:lang w:val="en-US" w:eastAsia="zh-CN"/>
              </w:rPr>
              <w:t>72</w:t>
            </w:r>
            <w:r>
              <w:rPr>
                <w:rFonts w:hint="eastAsia" w:ascii="宋体" w:hAnsi="宋体" w:eastAsia="宋体" w:cs="宋体"/>
                <w:b w:val="0"/>
                <w:i w:val="0"/>
                <w:caps w:val="0"/>
                <w:color w:val="auto"/>
                <w:spacing w:val="0"/>
                <w:sz w:val="28"/>
                <w:szCs w:val="28"/>
              </w:rPr>
              <w:t>万(比上年压减</w:t>
            </w:r>
            <w:r>
              <w:rPr>
                <w:rFonts w:hint="eastAsia" w:ascii="宋体" w:hAnsi="宋体" w:cs="宋体"/>
                <w:b w:val="0"/>
                <w:i w:val="0"/>
                <w:caps w:val="0"/>
                <w:color w:val="auto"/>
                <w:spacing w:val="0"/>
                <w:sz w:val="28"/>
                <w:szCs w:val="28"/>
                <w:lang w:val="en-US" w:eastAsia="zh-CN"/>
              </w:rPr>
              <w:t>10</w:t>
            </w:r>
            <w:r>
              <w:rPr>
                <w:rFonts w:hint="eastAsia" w:ascii="宋体" w:hAnsi="宋体" w:eastAsia="宋体" w:cs="宋体"/>
                <w:b w:val="0"/>
                <w:i w:val="0"/>
                <w:caps w:val="0"/>
                <w:color w:val="auto"/>
                <w:spacing w:val="0"/>
                <w:sz w:val="28"/>
                <w:szCs w:val="28"/>
              </w:rPr>
              <w:t>%)</w:t>
            </w:r>
            <w:r>
              <w:rPr>
                <w:rFonts w:hint="eastAsia" w:ascii="宋体" w:hAnsi="宋体" w:eastAsia="宋体" w:cs="宋体"/>
                <w:b w:val="0"/>
                <w:i w:val="0"/>
                <w:caps w:val="0"/>
                <w:color w:val="auto"/>
                <w:spacing w:val="0"/>
                <w:sz w:val="28"/>
                <w:szCs w:val="28"/>
                <w:lang w:val="en-US" w:eastAsia="zh-CN"/>
              </w:rPr>
              <w:t>；</w:t>
            </w:r>
            <w:r>
              <w:rPr>
                <w:rFonts w:hint="eastAsia" w:ascii="宋体" w:hAnsi="宋体" w:eastAsia="宋体" w:cs="宋体"/>
                <w:b w:val="0"/>
                <w:i w:val="0"/>
                <w:caps w:val="0"/>
                <w:color w:val="auto"/>
                <w:spacing w:val="0"/>
                <w:sz w:val="28"/>
                <w:szCs w:val="28"/>
              </w:rPr>
              <w:t>公务用车费</w:t>
            </w:r>
            <w:r>
              <w:rPr>
                <w:rFonts w:hint="eastAsia" w:ascii="宋体" w:hAnsi="宋体" w:eastAsia="宋体" w:cs="宋体"/>
                <w:b w:val="0"/>
                <w:i w:val="0"/>
                <w:caps w:val="0"/>
                <w:color w:val="auto"/>
                <w:spacing w:val="0"/>
                <w:sz w:val="28"/>
                <w:szCs w:val="28"/>
                <w:lang w:val="en-US" w:eastAsia="zh-CN"/>
              </w:rPr>
              <w:t>425.6</w:t>
            </w:r>
            <w:r>
              <w:rPr>
                <w:rFonts w:hint="eastAsia" w:ascii="宋体" w:hAnsi="宋体" w:eastAsia="宋体" w:cs="宋体"/>
                <w:b w:val="0"/>
                <w:i w:val="0"/>
                <w:caps w:val="0"/>
                <w:color w:val="auto"/>
                <w:spacing w:val="0"/>
                <w:sz w:val="28"/>
                <w:szCs w:val="28"/>
              </w:rPr>
              <w:t>万(11.2万*3</w:t>
            </w:r>
            <w:r>
              <w:rPr>
                <w:rFonts w:hint="eastAsia" w:ascii="宋体" w:hAnsi="宋体" w:eastAsia="宋体" w:cs="宋体"/>
                <w:b w:val="0"/>
                <w:i w:val="0"/>
                <w:caps w:val="0"/>
                <w:color w:val="auto"/>
                <w:spacing w:val="0"/>
                <w:sz w:val="28"/>
                <w:szCs w:val="28"/>
                <w:lang w:val="en-US" w:eastAsia="zh-CN"/>
              </w:rPr>
              <w:t>8</w:t>
            </w:r>
            <w:r>
              <w:rPr>
                <w:rFonts w:hint="eastAsia" w:ascii="宋体" w:hAnsi="宋体" w:eastAsia="宋体" w:cs="宋体"/>
                <w:b w:val="0"/>
                <w:i w:val="0"/>
                <w:caps w:val="0"/>
                <w:color w:val="auto"/>
                <w:spacing w:val="0"/>
                <w:sz w:val="28"/>
                <w:szCs w:val="28"/>
              </w:rPr>
              <w:t>台)</w:t>
            </w:r>
            <w:r>
              <w:rPr>
                <w:rFonts w:hint="eastAsia" w:ascii="宋体" w:hAnsi="宋体" w:eastAsia="宋体" w:cs="宋体"/>
                <w:b w:val="0"/>
                <w:i w:val="0"/>
                <w:caps w:val="0"/>
                <w:color w:val="auto"/>
                <w:spacing w:val="0"/>
                <w:sz w:val="28"/>
                <w:szCs w:val="28"/>
                <w:lang w:val="en-US" w:eastAsia="zh-CN"/>
              </w:rPr>
              <w:t>；</w:t>
            </w:r>
            <w:r>
              <w:rPr>
                <w:rFonts w:hint="eastAsia" w:ascii="宋体" w:hAnsi="宋体" w:eastAsia="宋体" w:cs="宋体"/>
                <w:b w:val="0"/>
                <w:i w:val="0"/>
                <w:caps w:val="0"/>
                <w:color w:val="auto"/>
                <w:spacing w:val="0"/>
                <w:sz w:val="28"/>
                <w:szCs w:val="28"/>
              </w:rPr>
              <w:t>公车平台管理费用3</w:t>
            </w:r>
            <w:r>
              <w:rPr>
                <w:rFonts w:hint="eastAsia" w:ascii="宋体" w:hAnsi="宋体" w:cs="宋体"/>
                <w:b w:val="0"/>
                <w:i w:val="0"/>
                <w:caps w:val="0"/>
                <w:color w:val="auto"/>
                <w:spacing w:val="0"/>
                <w:sz w:val="28"/>
                <w:szCs w:val="28"/>
                <w:lang w:val="en-US" w:eastAsia="zh-CN"/>
              </w:rPr>
              <w:t>2</w:t>
            </w:r>
            <w:r>
              <w:rPr>
                <w:rFonts w:hint="eastAsia" w:ascii="宋体" w:hAnsi="宋体" w:eastAsia="宋体" w:cs="宋体"/>
                <w:b w:val="0"/>
                <w:i w:val="0"/>
                <w:caps w:val="0"/>
                <w:color w:val="auto"/>
                <w:spacing w:val="0"/>
                <w:sz w:val="28"/>
                <w:szCs w:val="28"/>
              </w:rPr>
              <w:t>万</w:t>
            </w:r>
            <w:r>
              <w:rPr>
                <w:rFonts w:hint="eastAsia" w:ascii="宋体" w:hAnsi="宋体" w:eastAsia="宋体" w:cs="宋体"/>
                <w:b w:val="0"/>
                <w:i w:val="0"/>
                <w:caps w:val="0"/>
                <w:color w:val="auto"/>
                <w:spacing w:val="0"/>
                <w:sz w:val="28"/>
                <w:szCs w:val="28"/>
                <w:lang w:eastAsia="zh-CN"/>
              </w:rPr>
              <w:t>，</w:t>
            </w:r>
            <w:r>
              <w:rPr>
                <w:rFonts w:hint="eastAsia" w:ascii="宋体" w:hAnsi="宋体" w:eastAsia="宋体" w:cs="宋体"/>
                <w:b w:val="0"/>
                <w:i w:val="0"/>
                <w:caps w:val="0"/>
                <w:color w:val="auto"/>
                <w:spacing w:val="0"/>
                <w:sz w:val="28"/>
                <w:szCs w:val="28"/>
              </w:rPr>
              <w:t>公车平台软件维护10万</w:t>
            </w:r>
            <w:r>
              <w:rPr>
                <w:rFonts w:hint="eastAsia" w:ascii="宋体" w:hAnsi="宋体" w:eastAsia="宋体" w:cs="宋体"/>
                <w:b w:val="0"/>
                <w:i w:val="0"/>
                <w:caps w:val="0"/>
                <w:color w:val="auto"/>
                <w:spacing w:val="0"/>
                <w:sz w:val="28"/>
                <w:szCs w:val="28"/>
                <w:lang w:eastAsia="zh-CN"/>
              </w:rPr>
              <w:t>，公车平台公务用车北斗车载监控管理系统运营维护费</w:t>
            </w:r>
            <w:r>
              <w:rPr>
                <w:rFonts w:hint="eastAsia" w:ascii="宋体" w:hAnsi="宋体" w:eastAsia="宋体" w:cs="宋体"/>
                <w:b w:val="0"/>
                <w:i w:val="0"/>
                <w:caps w:val="0"/>
                <w:color w:val="auto"/>
                <w:spacing w:val="0"/>
                <w:sz w:val="28"/>
                <w:szCs w:val="28"/>
                <w:lang w:val="en-US" w:eastAsia="zh-CN"/>
              </w:rPr>
              <w:t>10万；人大、政协院子水电、保洁及两个机关食堂运转160万；工作经费</w:t>
            </w:r>
            <w:r>
              <w:rPr>
                <w:rFonts w:hint="eastAsia" w:ascii="宋体" w:hAnsi="宋体" w:cs="宋体"/>
                <w:b w:val="0"/>
                <w:i w:val="0"/>
                <w:caps w:val="0"/>
                <w:color w:val="auto"/>
                <w:spacing w:val="0"/>
                <w:sz w:val="28"/>
                <w:szCs w:val="28"/>
                <w:lang w:val="en-US" w:eastAsia="zh-CN"/>
              </w:rPr>
              <w:t>16</w:t>
            </w:r>
            <w:r>
              <w:rPr>
                <w:rFonts w:hint="eastAsia" w:ascii="宋体" w:hAnsi="宋体" w:eastAsia="宋体" w:cs="宋体"/>
                <w:b w:val="0"/>
                <w:i w:val="0"/>
                <w:caps w:val="0"/>
                <w:color w:val="auto"/>
                <w:spacing w:val="0"/>
                <w:sz w:val="28"/>
                <w:szCs w:val="28"/>
                <w:lang w:val="en-US" w:eastAsia="zh-CN"/>
              </w:rPr>
              <w:t>万；原招待所人员经费2</w:t>
            </w:r>
            <w:r>
              <w:rPr>
                <w:rFonts w:hint="eastAsia" w:ascii="宋体" w:hAnsi="宋体" w:cs="宋体"/>
                <w:b w:val="0"/>
                <w:i w:val="0"/>
                <w:caps w:val="0"/>
                <w:color w:val="auto"/>
                <w:spacing w:val="0"/>
                <w:sz w:val="28"/>
                <w:szCs w:val="28"/>
                <w:lang w:val="en-US" w:eastAsia="zh-CN"/>
              </w:rPr>
              <w:t>0</w:t>
            </w:r>
            <w:r>
              <w:rPr>
                <w:rFonts w:hint="eastAsia" w:ascii="宋体" w:hAnsi="宋体" w:eastAsia="宋体" w:cs="宋体"/>
                <w:b w:val="0"/>
                <w:i w:val="0"/>
                <w:caps w:val="0"/>
                <w:color w:val="auto"/>
                <w:spacing w:val="0"/>
                <w:sz w:val="28"/>
                <w:szCs w:val="28"/>
                <w:lang w:val="en-US" w:eastAsia="zh-CN"/>
              </w:rPr>
              <w:t>万。</w:t>
            </w:r>
          </w:p>
          <w:p>
            <w:pPr>
              <w:numPr>
                <w:ilvl w:val="0"/>
                <w:numId w:val="0"/>
              </w:numPr>
              <w:spacing w:line="560" w:lineRule="exact"/>
              <w:ind w:firstLine="840" w:firstLineChars="300"/>
              <w:rPr>
                <w:rFonts w:hint="default" w:ascii="宋体" w:hAnsi="宋体" w:eastAsia="宋体" w:cs="宋体"/>
                <w:b w:val="0"/>
                <w:i w:val="0"/>
                <w:caps w:val="0"/>
                <w:color w:val="auto"/>
                <w:spacing w:val="0"/>
                <w:sz w:val="28"/>
                <w:szCs w:val="28"/>
                <w:lang w:val="en-US" w:eastAsia="zh-CN"/>
              </w:rPr>
            </w:pPr>
            <w:r>
              <w:rPr>
                <w:rFonts w:hint="eastAsia" w:ascii="宋体" w:hAnsi="宋体" w:cs="宋体"/>
                <w:b w:val="0"/>
                <w:i w:val="0"/>
                <w:caps w:val="0"/>
                <w:color w:val="auto"/>
                <w:spacing w:val="0"/>
                <w:sz w:val="28"/>
                <w:szCs w:val="28"/>
                <w:lang w:val="en-US" w:eastAsia="zh-CN"/>
              </w:rPr>
              <w:t>预算追加的财政拨款专项支出389.32万，其中：解决九公里桥头机关办公院后勤保障改革相关经费5.7万，解决通用资产公务仓相关经费20万，解决区政务服务中心便民服务用房租赁费用150万，政务中心委托服务费3万，原招待所人员社保及退休待遇补差25.24万，解决区直部门参加新冠肺炎疫情防控人员临时性补助155.38万，解决国家、省和市脱贫攻坚考核保障经费30万。</w:t>
            </w:r>
          </w:p>
          <w:p>
            <w:pPr>
              <w:numPr>
                <w:ilvl w:val="0"/>
                <w:numId w:val="2"/>
              </w:numPr>
              <w:spacing w:line="560" w:lineRule="exact"/>
              <w:ind w:firstLine="560" w:firstLineChars="200"/>
              <w:rPr>
                <w:rFonts w:ascii="仿宋_GB2312" w:hAnsi="仿宋_GB2312"/>
                <w:color w:val="auto"/>
                <w:sz w:val="28"/>
                <w:szCs w:val="28"/>
              </w:rPr>
            </w:pPr>
            <w:r>
              <w:rPr>
                <w:rFonts w:ascii="仿宋_GB2312" w:hAnsi="仿宋_GB2312"/>
                <w:color w:val="auto"/>
                <w:sz w:val="28"/>
                <w:szCs w:val="28"/>
              </w:rPr>
              <w:t>专项资金</w:t>
            </w:r>
            <w:r>
              <w:rPr>
                <w:rFonts w:hint="eastAsia" w:ascii="仿宋_GB2312" w:hAnsi="仿宋_GB2312"/>
                <w:color w:val="auto"/>
                <w:sz w:val="28"/>
                <w:szCs w:val="28"/>
                <w:lang w:eastAsia="zh-CN"/>
              </w:rPr>
              <w:t>管理、</w:t>
            </w:r>
            <w:r>
              <w:rPr>
                <w:rFonts w:ascii="仿宋_GB2312" w:hAnsi="仿宋_GB2312"/>
                <w:color w:val="auto"/>
                <w:sz w:val="28"/>
                <w:szCs w:val="28"/>
              </w:rPr>
              <w:t>实际使用情况分析</w:t>
            </w:r>
          </w:p>
          <w:p>
            <w:pPr>
              <w:numPr>
                <w:ilvl w:val="0"/>
                <w:numId w:val="0"/>
              </w:numPr>
              <w:spacing w:line="560" w:lineRule="exact"/>
              <w:ind w:firstLine="840" w:firstLineChars="300"/>
              <w:rPr>
                <w:rFonts w:hint="eastAsia" w:ascii="宋体" w:hAnsi="宋体" w:eastAsia="宋体" w:cs="宋体"/>
                <w:color w:val="auto"/>
                <w:sz w:val="28"/>
                <w:szCs w:val="28"/>
              </w:rPr>
            </w:pPr>
            <w:r>
              <w:rPr>
                <w:rFonts w:hint="eastAsia" w:ascii="宋体" w:hAnsi="宋体" w:eastAsia="宋体" w:cs="宋体"/>
                <w:b w:val="0"/>
                <w:i w:val="0"/>
                <w:caps w:val="0"/>
                <w:color w:val="auto"/>
                <w:spacing w:val="0"/>
                <w:sz w:val="28"/>
                <w:szCs w:val="28"/>
              </w:rPr>
              <w:t>我中心制定了一系列的财务管理制度，全部资金已纳入部门预算管理。资金使用一直都按照国家财经法规和中心财务管理制度的规定收支，资金拨付有完整的审批程序和手续，按照财经制度的有关要求，资金使用无截留、挤占、挪用、虚列支出等情况。相关发票由业务股室经办人签注事由和签字后交财务室审核，经分管</w:t>
            </w:r>
            <w:r>
              <w:rPr>
                <w:rFonts w:hint="eastAsia" w:ascii="宋体" w:hAnsi="宋体" w:cs="宋体"/>
                <w:b w:val="0"/>
                <w:i w:val="0"/>
                <w:caps w:val="0"/>
                <w:color w:val="auto"/>
                <w:spacing w:val="0"/>
                <w:sz w:val="28"/>
                <w:szCs w:val="28"/>
                <w:lang w:eastAsia="zh-CN"/>
              </w:rPr>
              <w:t>业务</w:t>
            </w:r>
            <w:r>
              <w:rPr>
                <w:rFonts w:hint="eastAsia" w:ascii="宋体" w:hAnsi="宋体" w:eastAsia="宋体" w:cs="宋体"/>
                <w:b w:val="0"/>
                <w:i w:val="0"/>
                <w:caps w:val="0"/>
                <w:color w:val="auto"/>
                <w:spacing w:val="0"/>
                <w:sz w:val="28"/>
                <w:szCs w:val="28"/>
              </w:rPr>
              <w:t>副主任签字审核同意报账后</w:t>
            </w:r>
            <w:r>
              <w:rPr>
                <w:rFonts w:hint="eastAsia" w:ascii="宋体" w:hAnsi="宋体" w:cs="宋体"/>
                <w:b w:val="0"/>
                <w:i w:val="0"/>
                <w:caps w:val="0"/>
                <w:color w:val="auto"/>
                <w:spacing w:val="0"/>
                <w:sz w:val="28"/>
                <w:szCs w:val="28"/>
                <w:lang w:eastAsia="zh-CN"/>
              </w:rPr>
              <w:t>，由机关事务服务中心主任签字审核，最后由分管财务副主任签字确认予以结算，报账手续完备后</w:t>
            </w:r>
            <w:r>
              <w:rPr>
                <w:rFonts w:hint="eastAsia" w:ascii="宋体" w:hAnsi="宋体" w:eastAsia="宋体" w:cs="宋体"/>
                <w:b w:val="0"/>
                <w:i w:val="0"/>
                <w:caps w:val="0"/>
                <w:color w:val="auto"/>
                <w:spacing w:val="0"/>
                <w:sz w:val="28"/>
                <w:szCs w:val="28"/>
              </w:rPr>
              <w:t>到财务室结算。全部经费支出都遵循“</w:t>
            </w:r>
            <w:r>
              <w:rPr>
                <w:rFonts w:hint="eastAsia" w:ascii="宋体" w:hAnsi="宋体" w:cs="宋体"/>
                <w:b w:val="0"/>
                <w:i w:val="0"/>
                <w:caps w:val="0"/>
                <w:color w:val="auto"/>
                <w:spacing w:val="0"/>
                <w:sz w:val="28"/>
                <w:szCs w:val="28"/>
                <w:lang w:eastAsia="zh-CN"/>
              </w:rPr>
              <w:t>量入为出</w:t>
            </w:r>
            <w:r>
              <w:rPr>
                <w:rFonts w:hint="eastAsia" w:ascii="宋体" w:hAnsi="宋体" w:eastAsia="宋体" w:cs="宋体"/>
                <w:b w:val="0"/>
                <w:i w:val="0"/>
                <w:caps w:val="0"/>
                <w:color w:val="auto"/>
                <w:spacing w:val="0"/>
                <w:sz w:val="28"/>
                <w:szCs w:val="28"/>
              </w:rPr>
              <w:t>、厉行节约”的原则，坚持勤俭节约、勤俭办事的原则，坚持先请示后开支的原则，严格按照程序履行审批手续。</w:t>
            </w:r>
          </w:p>
          <w:p>
            <w:pPr>
              <w:spacing w:line="560" w:lineRule="exact"/>
              <w:ind w:firstLine="560" w:firstLineChars="200"/>
              <w:rPr>
                <w:rFonts w:ascii="黑体" w:hAnsi="黑体" w:eastAsia="黑体"/>
                <w:color w:val="auto"/>
                <w:sz w:val="28"/>
                <w:szCs w:val="28"/>
              </w:rPr>
            </w:pPr>
            <w:r>
              <w:rPr>
                <w:rFonts w:hint="eastAsia" w:ascii="黑体" w:hAnsi="黑体" w:eastAsia="黑体"/>
                <w:color w:val="auto"/>
                <w:sz w:val="28"/>
                <w:szCs w:val="28"/>
              </w:rPr>
              <w:t>三、部门（单位）专项组织实施情况</w:t>
            </w:r>
          </w:p>
          <w:p>
            <w:pPr>
              <w:numPr>
                <w:ilvl w:val="0"/>
                <w:numId w:val="0"/>
              </w:numPr>
              <w:spacing w:line="560" w:lineRule="exact"/>
              <w:ind w:firstLine="840" w:firstLineChars="300"/>
              <w:rPr>
                <w:rFonts w:hint="eastAsia" w:ascii="宋体" w:hAnsi="宋体" w:eastAsia="宋体" w:cs="宋体"/>
                <w:b w:val="0"/>
                <w:i w:val="0"/>
                <w:caps w:val="0"/>
                <w:color w:val="auto"/>
                <w:spacing w:val="0"/>
                <w:sz w:val="28"/>
                <w:szCs w:val="28"/>
              </w:rPr>
            </w:pPr>
            <w:r>
              <w:rPr>
                <w:rFonts w:hint="eastAsia" w:ascii="宋体" w:hAnsi="宋体" w:eastAsia="宋体" w:cs="宋体"/>
                <w:b w:val="0"/>
                <w:i w:val="0"/>
                <w:caps w:val="0"/>
                <w:color w:val="auto"/>
                <w:spacing w:val="0"/>
                <w:sz w:val="28"/>
                <w:szCs w:val="28"/>
              </w:rPr>
              <w:t>已制定了专项资金管理办法，遵循专款专用、单独核算的管理原则；专项项目的申报严格按照</w:t>
            </w:r>
            <w:r>
              <w:rPr>
                <w:rFonts w:hint="eastAsia" w:ascii="宋体" w:hAnsi="宋体" w:eastAsia="宋体" w:cs="宋体"/>
                <w:b w:val="0"/>
                <w:i w:val="0"/>
                <w:caps w:val="0"/>
                <w:color w:val="auto"/>
                <w:spacing w:val="0"/>
                <w:sz w:val="28"/>
                <w:szCs w:val="28"/>
                <w:lang w:eastAsia="zh-CN"/>
              </w:rPr>
              <w:t>区</w:t>
            </w:r>
            <w:r>
              <w:rPr>
                <w:rFonts w:hint="eastAsia" w:ascii="宋体" w:hAnsi="宋体" w:eastAsia="宋体" w:cs="宋体"/>
                <w:b w:val="0"/>
                <w:i w:val="0"/>
                <w:caps w:val="0"/>
                <w:color w:val="auto"/>
                <w:spacing w:val="0"/>
                <w:sz w:val="28"/>
                <w:szCs w:val="28"/>
              </w:rPr>
              <w:t>财政资金管理的要求进行，专项资金中涉及的项目招投标、政府采购事项，均严格按照要求进行组织，公开招标，严格合同的签订，落实物资和服务的验收，做好资金支付的审核审批手续。</w:t>
            </w:r>
          </w:p>
          <w:p>
            <w:pPr>
              <w:spacing w:line="560" w:lineRule="exact"/>
              <w:ind w:firstLine="560" w:firstLineChars="200"/>
              <w:rPr>
                <w:rFonts w:hint="eastAsia" w:ascii="黑体" w:hAnsi="黑体" w:eastAsia="黑体"/>
                <w:color w:val="auto"/>
                <w:sz w:val="28"/>
                <w:szCs w:val="28"/>
              </w:rPr>
            </w:pPr>
            <w:r>
              <w:rPr>
                <w:rFonts w:hint="eastAsia" w:ascii="黑体" w:hAnsi="黑体" w:eastAsia="黑体"/>
                <w:color w:val="auto"/>
                <w:sz w:val="28"/>
                <w:szCs w:val="28"/>
              </w:rPr>
              <w:t>四、部门（单位）整体支出绩效情况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rPr>
                <w:rFonts w:hint="eastAsia" w:ascii="宋体" w:hAnsi="宋体" w:cs="宋体"/>
                <w:b w:val="0"/>
                <w:i w:val="0"/>
                <w:caps w:val="0"/>
                <w:color w:val="auto"/>
                <w:spacing w:val="0"/>
                <w:sz w:val="28"/>
                <w:szCs w:val="28"/>
                <w:lang w:eastAsia="zh-CN"/>
              </w:rPr>
            </w:pPr>
            <w:r>
              <w:rPr>
                <w:rFonts w:hint="eastAsia" w:ascii="宋体" w:hAnsi="宋体" w:eastAsia="宋体" w:cs="宋体"/>
                <w:b w:val="0"/>
                <w:i w:val="0"/>
                <w:caps w:val="0"/>
                <w:color w:val="auto"/>
                <w:spacing w:val="0"/>
                <w:sz w:val="28"/>
                <w:szCs w:val="28"/>
              </w:rPr>
              <w:t>1、认真执行了年初部门预算和财政政策要求。我中心工作经费安排严格按照年初预算来执行，有效防止了超预算；认真学习财经法规，严格执行财经纪律，防止了违法违纪行为的发生</w:t>
            </w:r>
            <w:r>
              <w:rPr>
                <w:rFonts w:hint="eastAsia" w:ascii="宋体" w:hAnsi="宋体" w:cs="宋体"/>
                <w:b w:val="0"/>
                <w:i w:val="0"/>
                <w:caps w:val="0"/>
                <w:color w:val="auto"/>
                <w:spacing w:val="0"/>
                <w:sz w:val="28"/>
                <w:szCs w:val="28"/>
                <w:lang w:eastAsia="zh-CN"/>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rPr>
                <w:rFonts w:hint="eastAsia" w:ascii="宋体" w:hAnsi="宋体" w:eastAsia="宋体" w:cs="宋体"/>
                <w:b w:val="0"/>
                <w:i w:val="0"/>
                <w:caps w:val="0"/>
                <w:color w:val="auto"/>
                <w:spacing w:val="0"/>
                <w:sz w:val="28"/>
                <w:szCs w:val="28"/>
              </w:rPr>
            </w:pPr>
            <w:r>
              <w:rPr>
                <w:rFonts w:hint="eastAsia" w:ascii="宋体" w:hAnsi="宋体" w:eastAsia="宋体" w:cs="宋体"/>
                <w:b w:val="0"/>
                <w:i w:val="0"/>
                <w:caps w:val="0"/>
                <w:color w:val="auto"/>
                <w:spacing w:val="0"/>
                <w:sz w:val="28"/>
                <w:szCs w:val="28"/>
              </w:rPr>
              <w:t>2、保障了中心有效运转。严格按照厉行节约的要求，精打细算，规范机关事务</w:t>
            </w:r>
            <w:r>
              <w:rPr>
                <w:rFonts w:hint="eastAsia" w:ascii="宋体" w:hAnsi="宋体" w:cs="宋体"/>
                <w:b w:val="0"/>
                <w:i w:val="0"/>
                <w:caps w:val="0"/>
                <w:color w:val="auto"/>
                <w:spacing w:val="0"/>
                <w:sz w:val="28"/>
                <w:szCs w:val="28"/>
                <w:lang w:eastAsia="zh-CN"/>
              </w:rPr>
              <w:t>服务</w:t>
            </w:r>
            <w:r>
              <w:rPr>
                <w:rFonts w:hint="eastAsia" w:ascii="宋体" w:hAnsi="宋体" w:eastAsia="宋体" w:cs="宋体"/>
                <w:b w:val="0"/>
                <w:i w:val="0"/>
                <w:caps w:val="0"/>
                <w:color w:val="auto"/>
                <w:spacing w:val="0"/>
                <w:sz w:val="28"/>
                <w:szCs w:val="28"/>
              </w:rPr>
              <w:t>工作，进一步在中心</w:t>
            </w:r>
            <w:r>
              <w:rPr>
                <w:rFonts w:hint="eastAsia" w:ascii="宋体" w:hAnsi="宋体" w:cs="宋体"/>
                <w:b w:val="0"/>
                <w:i w:val="0"/>
                <w:caps w:val="0"/>
                <w:color w:val="auto"/>
                <w:spacing w:val="0"/>
                <w:sz w:val="28"/>
                <w:szCs w:val="28"/>
                <w:lang w:eastAsia="zh-CN"/>
              </w:rPr>
              <w:t>接待</w:t>
            </w:r>
            <w:r>
              <w:rPr>
                <w:rFonts w:hint="eastAsia" w:ascii="宋体" w:hAnsi="宋体" w:eastAsia="宋体" w:cs="宋体"/>
                <w:b w:val="0"/>
                <w:i w:val="0"/>
                <w:caps w:val="0"/>
                <w:color w:val="auto"/>
                <w:spacing w:val="0"/>
                <w:sz w:val="28"/>
                <w:szCs w:val="28"/>
              </w:rPr>
              <w:t>、公务用车、</w:t>
            </w:r>
            <w:r>
              <w:rPr>
                <w:rFonts w:hint="eastAsia" w:ascii="宋体" w:hAnsi="宋体" w:cs="宋体"/>
                <w:b w:val="0"/>
                <w:i w:val="0"/>
                <w:caps w:val="0"/>
                <w:color w:val="auto"/>
                <w:spacing w:val="0"/>
                <w:sz w:val="28"/>
                <w:szCs w:val="28"/>
                <w:lang w:eastAsia="zh-CN"/>
              </w:rPr>
              <w:t>后勤</w:t>
            </w:r>
            <w:r>
              <w:rPr>
                <w:rFonts w:hint="eastAsia" w:ascii="宋体" w:hAnsi="宋体" w:eastAsia="宋体" w:cs="宋体"/>
                <w:b w:val="0"/>
                <w:i w:val="0"/>
                <w:caps w:val="0"/>
                <w:color w:val="auto"/>
                <w:spacing w:val="0"/>
                <w:sz w:val="28"/>
                <w:szCs w:val="28"/>
              </w:rPr>
              <w:t>物业等方面加强集中管理，提高服务质量，降低运行成本，合理配置，提高保障能力。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rPr>
                <w:rFonts w:hint="eastAsia" w:ascii="宋体" w:hAnsi="宋体" w:eastAsia="宋体" w:cs="宋体"/>
                <w:b w:val="0"/>
                <w:i w:val="0"/>
                <w:caps w:val="0"/>
                <w:color w:val="auto"/>
                <w:spacing w:val="0"/>
                <w:sz w:val="28"/>
                <w:szCs w:val="28"/>
              </w:rPr>
            </w:pPr>
            <w:r>
              <w:rPr>
                <w:rFonts w:hint="eastAsia" w:ascii="宋体" w:hAnsi="宋体" w:eastAsia="宋体" w:cs="宋体"/>
                <w:b w:val="0"/>
                <w:i w:val="0"/>
                <w:caps w:val="0"/>
                <w:color w:val="auto"/>
                <w:spacing w:val="0"/>
                <w:sz w:val="28"/>
                <w:szCs w:val="28"/>
              </w:rPr>
              <w:t>3、推进了专项工作落实。用好了专项资金，确保了专项资金在使用和管理上单独核算、专款专用。有效保证了机关</w:t>
            </w:r>
            <w:r>
              <w:rPr>
                <w:rFonts w:hint="eastAsia" w:ascii="宋体" w:hAnsi="宋体" w:cs="宋体"/>
                <w:b w:val="0"/>
                <w:i w:val="0"/>
                <w:caps w:val="0"/>
                <w:color w:val="auto"/>
                <w:spacing w:val="0"/>
                <w:sz w:val="28"/>
                <w:szCs w:val="28"/>
                <w:lang w:eastAsia="zh-CN"/>
              </w:rPr>
              <w:t>接待</w:t>
            </w:r>
            <w:r>
              <w:rPr>
                <w:rFonts w:hint="eastAsia" w:ascii="宋体" w:hAnsi="宋体" w:eastAsia="宋体" w:cs="宋体"/>
                <w:b w:val="0"/>
                <w:i w:val="0"/>
                <w:caps w:val="0"/>
                <w:color w:val="auto"/>
                <w:spacing w:val="0"/>
                <w:sz w:val="28"/>
                <w:szCs w:val="28"/>
              </w:rPr>
              <w:t>、后勤服务、</w:t>
            </w:r>
            <w:r>
              <w:rPr>
                <w:rFonts w:hint="eastAsia" w:ascii="宋体" w:hAnsi="宋体" w:cs="宋体"/>
                <w:b w:val="0"/>
                <w:i w:val="0"/>
                <w:caps w:val="0"/>
                <w:color w:val="auto"/>
                <w:spacing w:val="0"/>
                <w:sz w:val="28"/>
                <w:szCs w:val="28"/>
                <w:lang w:eastAsia="zh-CN"/>
              </w:rPr>
              <w:t>公车平台运转、</w:t>
            </w:r>
            <w:r>
              <w:rPr>
                <w:rFonts w:hint="eastAsia" w:ascii="宋体" w:hAnsi="宋体" w:eastAsia="宋体" w:cs="宋体"/>
                <w:b w:val="0"/>
                <w:i w:val="0"/>
                <w:caps w:val="0"/>
                <w:color w:val="auto"/>
                <w:spacing w:val="0"/>
                <w:sz w:val="28"/>
                <w:szCs w:val="28"/>
              </w:rPr>
              <w:t>办公用房清理调配、</w:t>
            </w:r>
            <w:r>
              <w:rPr>
                <w:rFonts w:hint="eastAsia" w:ascii="宋体" w:hAnsi="宋体" w:cs="宋体"/>
                <w:b w:val="0"/>
                <w:i w:val="0"/>
                <w:caps w:val="0"/>
                <w:color w:val="auto"/>
                <w:spacing w:val="0"/>
                <w:sz w:val="28"/>
                <w:szCs w:val="28"/>
                <w:lang w:eastAsia="zh-CN"/>
              </w:rPr>
              <w:t>国有资产管理、</w:t>
            </w:r>
            <w:r>
              <w:rPr>
                <w:rFonts w:hint="eastAsia" w:ascii="宋体" w:hAnsi="宋体" w:eastAsia="宋体" w:cs="宋体"/>
                <w:b w:val="0"/>
                <w:i w:val="0"/>
                <w:caps w:val="0"/>
                <w:color w:val="auto"/>
                <w:spacing w:val="0"/>
                <w:sz w:val="28"/>
                <w:szCs w:val="28"/>
              </w:rPr>
              <w:t>公共节能等工作的有序运转。</w:t>
            </w:r>
          </w:p>
          <w:p>
            <w:pPr>
              <w:numPr>
                <w:ilvl w:val="0"/>
                <w:numId w:val="3"/>
              </w:numPr>
              <w:spacing w:line="560" w:lineRule="exact"/>
              <w:ind w:firstLine="560" w:firstLineChars="200"/>
              <w:rPr>
                <w:rFonts w:hint="eastAsia" w:ascii="黑体" w:hAnsi="黑体" w:eastAsia="黑体"/>
                <w:color w:val="auto"/>
                <w:sz w:val="28"/>
                <w:szCs w:val="28"/>
              </w:rPr>
            </w:pPr>
            <w:r>
              <w:rPr>
                <w:rFonts w:hint="eastAsia" w:ascii="黑体" w:hAnsi="黑体" w:eastAsia="黑体"/>
                <w:color w:val="auto"/>
                <w:sz w:val="28"/>
                <w:szCs w:val="28"/>
              </w:rPr>
              <w:t>存在的主要问题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rPr>
                <w:rFonts w:hint="eastAsia" w:ascii="宋体" w:hAnsi="宋体" w:eastAsia="宋体" w:cs="宋体"/>
                <w:b w:val="0"/>
                <w:i w:val="0"/>
                <w:caps w:val="0"/>
                <w:color w:val="auto"/>
                <w:spacing w:val="0"/>
                <w:sz w:val="28"/>
                <w:szCs w:val="28"/>
              </w:rPr>
            </w:pPr>
            <w:r>
              <w:rPr>
                <w:rFonts w:hint="eastAsia" w:ascii="宋体" w:hAnsi="宋体" w:eastAsia="宋体" w:cs="宋体"/>
                <w:b w:val="0"/>
                <w:i w:val="0"/>
                <w:caps w:val="0"/>
                <w:color w:val="auto"/>
                <w:spacing w:val="0"/>
                <w:sz w:val="28"/>
                <w:szCs w:val="28"/>
              </w:rPr>
              <w:t>1、预算编制工作有待细化。预算编制不够明确和细化，预算编制的合理性需要提高，预算执行力度还要进一步加强。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rPr>
                <w:rFonts w:hint="eastAsia" w:ascii="宋体" w:hAnsi="宋体" w:cs="宋体"/>
                <w:b w:val="0"/>
                <w:i w:val="0"/>
                <w:caps w:val="0"/>
                <w:color w:val="auto"/>
                <w:spacing w:val="0"/>
                <w:sz w:val="28"/>
                <w:szCs w:val="28"/>
                <w:lang w:eastAsia="zh-CN"/>
              </w:rPr>
            </w:pPr>
            <w:r>
              <w:rPr>
                <w:rFonts w:hint="eastAsia" w:ascii="宋体" w:hAnsi="宋体" w:eastAsia="宋体" w:cs="宋体"/>
                <w:b w:val="0"/>
                <w:i w:val="0"/>
                <w:caps w:val="0"/>
                <w:color w:val="auto"/>
                <w:spacing w:val="0"/>
                <w:sz w:val="28"/>
                <w:szCs w:val="28"/>
              </w:rPr>
              <w:t>2、因单位全额编制少导致</w:t>
            </w:r>
            <w:r>
              <w:rPr>
                <w:rFonts w:hint="eastAsia" w:ascii="宋体" w:hAnsi="宋体" w:cs="宋体"/>
                <w:b w:val="0"/>
                <w:i w:val="0"/>
                <w:caps w:val="0"/>
                <w:color w:val="auto"/>
                <w:spacing w:val="0"/>
                <w:sz w:val="28"/>
                <w:szCs w:val="28"/>
                <w:lang w:eastAsia="zh-CN"/>
              </w:rPr>
              <w:t>人员不足，工作难以细分到人。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rPr>
                <w:rFonts w:hint="default" w:ascii="宋体" w:hAnsi="宋体" w:cs="宋体"/>
                <w:b w:val="0"/>
                <w:i w:val="0"/>
                <w:caps w:val="0"/>
                <w:color w:val="auto"/>
                <w:spacing w:val="0"/>
                <w:sz w:val="28"/>
                <w:szCs w:val="28"/>
                <w:lang w:val="en-US" w:eastAsia="zh-CN"/>
              </w:rPr>
            </w:pPr>
            <w:r>
              <w:rPr>
                <w:rFonts w:hint="eastAsia" w:ascii="宋体" w:hAnsi="宋体" w:cs="宋体"/>
                <w:b w:val="0"/>
                <w:i w:val="0"/>
                <w:caps w:val="0"/>
                <w:color w:val="auto"/>
                <w:spacing w:val="0"/>
                <w:sz w:val="28"/>
                <w:szCs w:val="28"/>
                <w:lang w:val="en-US" w:eastAsia="zh-CN"/>
              </w:rPr>
              <w:t>3、内部控制有待进一步加强，人员业务水平有待进一步提高。</w:t>
            </w:r>
          </w:p>
          <w:p>
            <w:pPr>
              <w:spacing w:line="560" w:lineRule="exact"/>
              <w:ind w:firstLine="560" w:firstLineChars="200"/>
              <w:rPr>
                <w:rFonts w:ascii="黑体" w:hAnsi="黑体" w:eastAsia="黑体"/>
                <w:color w:val="auto"/>
                <w:sz w:val="28"/>
                <w:szCs w:val="28"/>
              </w:rPr>
            </w:pPr>
            <w:r>
              <w:rPr>
                <w:rFonts w:hint="eastAsia" w:ascii="黑体" w:hAnsi="黑体" w:eastAsia="黑体"/>
                <w:color w:val="auto"/>
                <w:sz w:val="28"/>
                <w:szCs w:val="28"/>
              </w:rPr>
              <w:t>六、改进措施和有关建议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rPr>
                <w:rFonts w:hint="eastAsia" w:ascii="宋体" w:hAnsi="宋体" w:eastAsia="宋体" w:cs="宋体"/>
                <w:b w:val="0"/>
                <w:i w:val="0"/>
                <w:caps w:val="0"/>
                <w:color w:val="auto"/>
                <w:spacing w:val="0"/>
                <w:sz w:val="28"/>
                <w:szCs w:val="28"/>
              </w:rPr>
            </w:pPr>
            <w:r>
              <w:rPr>
                <w:rFonts w:hint="eastAsia" w:ascii="宋体" w:hAnsi="宋体" w:eastAsia="宋体" w:cs="宋体"/>
                <w:b w:val="0"/>
                <w:i w:val="0"/>
                <w:caps w:val="0"/>
                <w:color w:val="auto"/>
                <w:spacing w:val="0"/>
                <w:sz w:val="28"/>
                <w:szCs w:val="28"/>
              </w:rPr>
              <w:t>1、加强管理，严控行政支出。目前我中心三公经费的预算执行情况较好，但仍需进一步严控三公经费支出，严格三公经费支出的审批流程，进一步细化三公经费的管理。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rPr>
                <w:rFonts w:hint="eastAsia" w:ascii="宋体" w:hAnsi="宋体" w:eastAsia="宋体" w:cs="宋体"/>
                <w:b w:val="0"/>
                <w:i w:val="0"/>
                <w:caps w:val="0"/>
                <w:color w:val="auto"/>
                <w:spacing w:val="0"/>
                <w:sz w:val="28"/>
                <w:szCs w:val="28"/>
              </w:rPr>
            </w:pPr>
            <w:r>
              <w:rPr>
                <w:rFonts w:hint="eastAsia" w:ascii="宋体" w:hAnsi="宋体" w:eastAsia="宋体" w:cs="宋体"/>
                <w:b w:val="0"/>
                <w:i w:val="0"/>
                <w:caps w:val="0"/>
                <w:color w:val="auto"/>
                <w:spacing w:val="0"/>
                <w:sz w:val="28"/>
                <w:szCs w:val="28"/>
              </w:rPr>
              <w:t>2、提高财务管理人员的业务水平，加强对专业技术人员特别是管理人员的培训。</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rPr>
                <w:rFonts w:hint="eastAsia" w:ascii="宋体" w:hAnsi="宋体" w:eastAsia="宋体" w:cs="宋体"/>
                <w:b w:val="0"/>
                <w:i w:val="0"/>
                <w:caps w:val="0"/>
                <w:color w:val="auto"/>
                <w:spacing w:val="0"/>
                <w:sz w:val="28"/>
                <w:szCs w:val="28"/>
              </w:rPr>
            </w:pPr>
            <w:r>
              <w:rPr>
                <w:rFonts w:hint="eastAsia" w:ascii="宋体" w:hAnsi="宋体" w:eastAsia="宋体" w:cs="宋体"/>
                <w:b w:val="0"/>
                <w:i w:val="0"/>
                <w:caps w:val="0"/>
                <w:color w:val="auto"/>
                <w:spacing w:val="0"/>
                <w:sz w:val="28"/>
                <w:szCs w:val="28"/>
              </w:rPr>
              <w:t>3、进一步完善物资的采购、领用管理程序，及时清理固定资产，确保机关事务管理务实高效。</w:t>
            </w:r>
          </w:p>
          <w:p>
            <w:pPr>
              <w:rPr>
                <w:rFonts w:eastAsia="楷体_GB2312"/>
                <w:color w:val="auto"/>
                <w:sz w:val="28"/>
                <w:szCs w:val="28"/>
              </w:rPr>
            </w:pPr>
          </w:p>
        </w:tc>
      </w:tr>
    </w:tbl>
    <w:p>
      <w:pPr>
        <w:spacing w:line="348" w:lineRule="auto"/>
        <w:rPr>
          <w:rFonts w:eastAsiaTheme="minorEastAsia"/>
          <w:color w:val="auto"/>
          <w:sz w:val="28"/>
          <w:szCs w:val="28"/>
        </w:rPr>
      </w:pPr>
    </w:p>
    <w:p>
      <w:pPr>
        <w:spacing w:before="312" w:beforeLines="100" w:after="312" w:afterLines="100"/>
        <w:jc w:val="center"/>
        <w:rPr>
          <w:rFonts w:ascii="方正小标宋简体"/>
          <w:color w:val="auto"/>
          <w:sz w:val="36"/>
          <w:szCs w:val="36"/>
        </w:rPr>
      </w:pPr>
      <w:r>
        <w:rPr>
          <w:rFonts w:ascii="方正小标宋简体" w:hAnsi="方正小标宋简体"/>
          <w:color w:val="auto"/>
          <w:sz w:val="36"/>
          <w:szCs w:val="36"/>
        </w:rPr>
        <w:t>部门整体支出绩效评价评分表</w:t>
      </w:r>
    </w:p>
    <w:tbl>
      <w:tblPr>
        <w:tblStyle w:val="5"/>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cs="宋体"/>
                <w:b/>
                <w:bCs/>
                <w:color w:val="auto"/>
                <w:kern w:val="0"/>
                <w:sz w:val="18"/>
                <w:szCs w:val="18"/>
              </w:rPr>
            </w:pPr>
            <w:r>
              <w:rPr>
                <w:rFonts w:ascii="仿宋_GB2312" w:hAnsi="宋体" w:cs="宋体"/>
                <w:b/>
                <w:bCs/>
                <w:color w:val="auto"/>
                <w:kern w:val="0"/>
                <w:sz w:val="18"/>
                <w:szCs w:val="18"/>
              </w:rPr>
              <w:t>一级指标</w:t>
            </w:r>
          </w:p>
        </w:tc>
        <w:tc>
          <w:tcPr>
            <w:tcW w:w="93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cs="宋体"/>
                <w:b/>
                <w:bCs/>
                <w:color w:val="auto"/>
                <w:kern w:val="0"/>
                <w:sz w:val="18"/>
                <w:szCs w:val="18"/>
              </w:rPr>
            </w:pPr>
            <w:r>
              <w:rPr>
                <w:rFonts w:ascii="仿宋_GB2312" w:hAnsi="宋体" w:cs="宋体"/>
                <w:b/>
                <w:bCs/>
                <w:color w:val="auto"/>
                <w:kern w:val="0"/>
                <w:sz w:val="18"/>
                <w:szCs w:val="18"/>
              </w:rPr>
              <w:t>二级指标</w:t>
            </w:r>
          </w:p>
        </w:tc>
        <w:tc>
          <w:tcPr>
            <w:tcW w:w="138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cs="宋体"/>
                <w:b/>
                <w:bCs/>
                <w:color w:val="auto"/>
                <w:kern w:val="0"/>
                <w:sz w:val="18"/>
                <w:szCs w:val="18"/>
              </w:rPr>
            </w:pPr>
            <w:r>
              <w:rPr>
                <w:rFonts w:ascii="仿宋_GB2312" w:hAnsi="宋体" w:cs="宋体"/>
                <w:b/>
                <w:bCs/>
                <w:color w:val="auto"/>
                <w:kern w:val="0"/>
                <w:sz w:val="18"/>
                <w:szCs w:val="18"/>
              </w:rPr>
              <w:t>三级指标</w:t>
            </w:r>
          </w:p>
        </w:tc>
        <w:tc>
          <w:tcPr>
            <w:tcW w:w="417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cs="宋体"/>
                <w:b/>
                <w:bCs/>
                <w:color w:val="auto"/>
                <w:kern w:val="0"/>
                <w:sz w:val="18"/>
                <w:szCs w:val="18"/>
              </w:rPr>
            </w:pPr>
            <w:r>
              <w:rPr>
                <w:rFonts w:ascii="仿宋_GB2312" w:hAnsi="宋体" w:cs="宋体"/>
                <w:b/>
                <w:bCs/>
                <w:color w:val="auto"/>
                <w:kern w:val="0"/>
                <w:sz w:val="18"/>
                <w:szCs w:val="18"/>
              </w:rPr>
              <w:t>评分标准</w:t>
            </w:r>
          </w:p>
        </w:tc>
        <w:tc>
          <w:tcPr>
            <w:tcW w:w="61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cs="宋体"/>
                <w:b/>
                <w:bCs/>
                <w:color w:val="auto"/>
                <w:kern w:val="0"/>
                <w:sz w:val="18"/>
                <w:szCs w:val="18"/>
              </w:rPr>
            </w:pPr>
            <w:r>
              <w:rPr>
                <w:rFonts w:ascii="仿宋_GB2312" w:hAnsi="宋体" w:cs="宋体"/>
                <w:b/>
                <w:bCs/>
                <w:color w:val="auto"/>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cs="宋体"/>
                <w:b/>
                <w:bCs/>
                <w:color w:val="auto"/>
                <w:kern w:val="0"/>
                <w:sz w:val="18"/>
                <w:szCs w:val="18"/>
              </w:rPr>
            </w:pPr>
            <w:r>
              <w:rPr>
                <w:rFonts w:ascii="仿宋_GB2312" w:hAnsi="宋体" w:cs="宋体"/>
                <w:b/>
                <w:bCs/>
                <w:color w:val="auto"/>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cs="宋体"/>
                <w:b/>
                <w:bCs/>
                <w:color w:val="auto"/>
                <w:spacing w:val="-10"/>
                <w:kern w:val="0"/>
                <w:sz w:val="18"/>
                <w:szCs w:val="18"/>
              </w:rPr>
            </w:pPr>
            <w:r>
              <w:rPr>
                <w:rFonts w:ascii="仿宋_GB2312" w:hAnsi="宋体" w:cs="宋体"/>
                <w:b/>
                <w:bCs/>
                <w:color w:val="auto"/>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cs="宋体"/>
                <w:color w:val="auto"/>
                <w:kern w:val="0"/>
                <w:sz w:val="18"/>
                <w:szCs w:val="18"/>
              </w:rPr>
            </w:pPr>
            <w:r>
              <w:rPr>
                <w:rFonts w:ascii="仿宋_GB2312" w:hAnsi="宋体" w:cs="宋体"/>
                <w:color w:val="auto"/>
                <w:kern w:val="0"/>
                <w:sz w:val="18"/>
                <w:szCs w:val="18"/>
              </w:rPr>
              <w:t>投  入</w:t>
            </w:r>
            <w:r>
              <w:rPr>
                <w:rFonts w:ascii="仿宋_GB2312" w:hAnsi="宋体" w:cs="宋体"/>
                <w:color w:val="auto"/>
                <w:kern w:val="0"/>
                <w:sz w:val="18"/>
                <w:szCs w:val="18"/>
              </w:rPr>
              <w:br w:type="textWrapping"/>
            </w:r>
            <w:r>
              <w:rPr>
                <w:rFonts w:ascii="仿宋_GB2312" w:hAnsi="宋体" w:cs="宋体"/>
                <w:color w:val="auto"/>
                <w:kern w:val="0"/>
                <w:sz w:val="18"/>
                <w:szCs w:val="18"/>
              </w:rPr>
              <w:t>（15分）</w:t>
            </w:r>
          </w:p>
        </w:tc>
        <w:tc>
          <w:tcPr>
            <w:tcW w:w="939" w:type="dxa"/>
            <w:vMerge w:val="restart"/>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color w:val="auto"/>
                <w:kern w:val="0"/>
                <w:sz w:val="18"/>
                <w:szCs w:val="18"/>
              </w:rPr>
            </w:pPr>
            <w:r>
              <w:rPr>
                <w:rFonts w:ascii="仿宋_GB2312" w:hAnsi="宋体" w:cs="宋体"/>
                <w:color w:val="auto"/>
                <w:kern w:val="0"/>
                <w:sz w:val="18"/>
                <w:szCs w:val="18"/>
              </w:rPr>
              <w:t>预算配置</w:t>
            </w:r>
            <w:r>
              <w:rPr>
                <w:rFonts w:ascii="仿宋_GB2312" w:hAnsi="宋体" w:cs="宋体"/>
                <w:color w:val="auto"/>
                <w:kern w:val="0"/>
                <w:sz w:val="18"/>
                <w:szCs w:val="18"/>
              </w:rPr>
              <w:br w:type="textWrapping"/>
            </w:r>
            <w:r>
              <w:rPr>
                <w:rFonts w:ascii="仿宋_GB2312" w:hAnsi="宋体" w:cs="宋体"/>
                <w:color w:val="auto"/>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color w:val="auto"/>
                <w:kern w:val="0"/>
                <w:sz w:val="18"/>
                <w:szCs w:val="18"/>
              </w:rPr>
            </w:pPr>
            <w:r>
              <w:rPr>
                <w:rFonts w:ascii="仿宋_GB2312" w:hAnsi="宋体" w:cs="宋体"/>
                <w:color w:val="auto"/>
                <w:kern w:val="0"/>
                <w:sz w:val="18"/>
                <w:szCs w:val="18"/>
              </w:rPr>
              <w:t>财政供养人员</w:t>
            </w:r>
          </w:p>
          <w:p>
            <w:pPr>
              <w:widowControl/>
              <w:spacing w:line="240" w:lineRule="exact"/>
              <w:jc w:val="center"/>
              <w:rPr>
                <w:rFonts w:ascii="仿宋_GB2312" w:hAnsi="宋体" w:cs="宋体"/>
                <w:color w:val="auto"/>
                <w:kern w:val="0"/>
                <w:sz w:val="18"/>
                <w:szCs w:val="18"/>
              </w:rPr>
            </w:pPr>
            <w:r>
              <w:rPr>
                <w:rFonts w:ascii="仿宋_GB2312" w:hAnsi="宋体" w:cs="宋体"/>
                <w:color w:val="auto"/>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cs="宋体"/>
                <w:color w:val="auto"/>
                <w:kern w:val="0"/>
                <w:sz w:val="18"/>
                <w:szCs w:val="18"/>
              </w:rPr>
            </w:pPr>
            <w:r>
              <w:rPr>
                <w:rFonts w:ascii="仿宋_GB2312" w:hAnsi="宋体" w:cs="宋体"/>
                <w:color w:val="auto"/>
                <w:kern w:val="0"/>
                <w:sz w:val="18"/>
                <w:szCs w:val="18"/>
              </w:rPr>
              <w:t>以100%为标准。在职人员控制率</w:t>
            </w:r>
            <w:r>
              <w:rPr>
                <w:rFonts w:hint="eastAsia" w:ascii="宋体" w:hAnsi="宋体"/>
                <w:color w:val="auto"/>
                <w:kern w:val="0"/>
                <w:sz w:val="18"/>
                <w:szCs w:val="18"/>
              </w:rPr>
              <w:t>≦</w:t>
            </w:r>
            <w:r>
              <w:rPr>
                <w:rFonts w:ascii="仿宋_GB2312" w:hAnsi="宋体" w:cs="宋体"/>
                <w:color w:val="auto"/>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color w:val="auto"/>
                <w:kern w:val="0"/>
                <w:sz w:val="18"/>
                <w:szCs w:val="18"/>
              </w:rPr>
            </w:pPr>
            <w:r>
              <w:rPr>
                <w:rFonts w:ascii="仿宋_GB2312" w:hAnsi="宋体" w:cs="宋体"/>
                <w:color w:val="auto"/>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ind w:firstLine="180" w:firstLineChars="100"/>
              <w:jc w:val="left"/>
              <w:rPr>
                <w:rFonts w:hint="eastAsia" w:ascii="仿宋_GB2312" w:hAnsi="宋体" w:eastAsia="宋体" w:cs="宋体"/>
                <w:color w:val="auto"/>
                <w:kern w:val="0"/>
                <w:sz w:val="18"/>
                <w:szCs w:val="18"/>
                <w:lang w:val="en-US" w:eastAsia="zh-CN"/>
              </w:rPr>
            </w:pPr>
            <w:r>
              <w:rPr>
                <w:rFonts w:hint="eastAsia" w:ascii="仿宋_GB2312" w:hAnsi="宋体" w:cs="宋体"/>
                <w:color w:val="auto"/>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cs="宋体"/>
                <w:color w:val="auto"/>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cs="宋体"/>
                <w:color w:val="auto"/>
                <w:kern w:val="0"/>
                <w:sz w:val="18"/>
                <w:szCs w:val="18"/>
              </w:rPr>
            </w:pPr>
          </w:p>
        </w:tc>
        <w:tc>
          <w:tcPr>
            <w:tcW w:w="939" w:type="dxa"/>
            <w:vMerge w:val="continue"/>
            <w:tcBorders>
              <w:top w:val="nil"/>
              <w:left w:val="nil"/>
              <w:bottom w:val="single" w:color="auto" w:sz="4" w:space="0"/>
              <w:right w:val="single" w:color="auto" w:sz="4" w:space="0"/>
            </w:tcBorders>
            <w:vAlign w:val="center"/>
          </w:tcPr>
          <w:p>
            <w:pPr>
              <w:widowControl/>
              <w:jc w:val="left"/>
              <w:rPr>
                <w:rFonts w:ascii="仿宋_GB2312" w:hAnsi="宋体" w:cs="宋体"/>
                <w:color w:val="auto"/>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color w:val="auto"/>
                <w:kern w:val="0"/>
                <w:sz w:val="18"/>
                <w:szCs w:val="18"/>
              </w:rPr>
            </w:pPr>
            <w:r>
              <w:rPr>
                <w:rFonts w:ascii="仿宋_GB2312" w:hAnsi="宋体" w:cs="宋体"/>
                <w:color w:val="auto"/>
                <w:kern w:val="0"/>
                <w:sz w:val="18"/>
                <w:szCs w:val="18"/>
              </w:rPr>
              <w:t>“三公经费”</w:t>
            </w:r>
            <w:r>
              <w:rPr>
                <w:rFonts w:ascii="仿宋_GB2312" w:hAnsi="宋体" w:cs="宋体"/>
                <w:color w:val="auto"/>
                <w:kern w:val="0"/>
                <w:sz w:val="18"/>
                <w:szCs w:val="18"/>
              </w:rPr>
              <w:br w:type="textWrapping"/>
            </w:r>
            <w:r>
              <w:rPr>
                <w:rFonts w:ascii="仿宋_GB2312" w:hAnsi="宋体" w:cs="宋体"/>
                <w:color w:val="auto"/>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cs="宋体"/>
                <w:color w:val="auto"/>
                <w:kern w:val="0"/>
                <w:sz w:val="18"/>
                <w:szCs w:val="18"/>
              </w:rPr>
            </w:pPr>
            <w:r>
              <w:rPr>
                <w:rFonts w:ascii="仿宋_GB2312" w:hAnsi="宋体" w:cs="宋体"/>
                <w:color w:val="auto"/>
                <w:kern w:val="0"/>
                <w:sz w:val="18"/>
                <w:szCs w:val="18"/>
              </w:rPr>
              <w:t>“三公经费”变动率</w:t>
            </w:r>
            <w:r>
              <w:rPr>
                <w:rFonts w:hint="eastAsia" w:ascii="宋体" w:hAnsi="宋体"/>
                <w:color w:val="auto"/>
                <w:kern w:val="0"/>
                <w:sz w:val="18"/>
                <w:szCs w:val="18"/>
              </w:rPr>
              <w:t>≦</w:t>
            </w:r>
            <w:r>
              <w:rPr>
                <w:rFonts w:ascii="仿宋_GB2312" w:hAnsi="宋体" w:cs="宋体"/>
                <w:color w:val="auto"/>
                <w:kern w:val="0"/>
                <w:sz w:val="18"/>
                <w:szCs w:val="18"/>
              </w:rPr>
              <w:t>0,计5分；</w:t>
            </w:r>
            <w:r>
              <w:rPr>
                <w:rFonts w:ascii="仿宋_GB2312" w:hAnsi="宋体" w:cs="宋体"/>
                <w:color w:val="auto"/>
                <w:kern w:val="0"/>
                <w:sz w:val="18"/>
                <w:szCs w:val="18"/>
              </w:rPr>
              <w:br w:type="textWrapping"/>
            </w:r>
            <w:r>
              <w:rPr>
                <w:rFonts w:ascii="仿宋_GB2312" w:hAnsi="宋体" w:cs="宋体"/>
                <w:color w:val="auto"/>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color w:val="auto"/>
                <w:kern w:val="0"/>
                <w:sz w:val="18"/>
                <w:szCs w:val="18"/>
              </w:rPr>
            </w:pPr>
            <w:r>
              <w:rPr>
                <w:rFonts w:ascii="仿宋_GB2312" w:hAnsi="宋体" w:cs="宋体"/>
                <w:color w:val="auto"/>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ind w:firstLine="180" w:firstLineChars="100"/>
              <w:jc w:val="left"/>
              <w:rPr>
                <w:rFonts w:hint="eastAsia" w:ascii="仿宋_GB2312" w:hAnsi="宋体" w:eastAsia="宋体" w:cs="宋体"/>
                <w:color w:val="auto"/>
                <w:kern w:val="0"/>
                <w:sz w:val="18"/>
                <w:szCs w:val="18"/>
                <w:lang w:val="en-US" w:eastAsia="zh-CN"/>
              </w:rPr>
            </w:pPr>
            <w:r>
              <w:rPr>
                <w:rFonts w:hint="eastAsia" w:ascii="仿宋_GB2312" w:hAnsi="宋体" w:cs="宋体"/>
                <w:color w:val="auto"/>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cs="宋体"/>
                <w:color w:val="auto"/>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cs="宋体"/>
                <w:color w:val="auto"/>
                <w:kern w:val="0"/>
                <w:sz w:val="18"/>
                <w:szCs w:val="18"/>
              </w:rPr>
            </w:pPr>
          </w:p>
        </w:tc>
        <w:tc>
          <w:tcPr>
            <w:tcW w:w="939" w:type="dxa"/>
            <w:vMerge w:val="continue"/>
            <w:tcBorders>
              <w:top w:val="nil"/>
              <w:left w:val="nil"/>
              <w:bottom w:val="single" w:color="auto" w:sz="4" w:space="0"/>
              <w:right w:val="single" w:color="auto" w:sz="4" w:space="0"/>
            </w:tcBorders>
            <w:vAlign w:val="center"/>
          </w:tcPr>
          <w:p>
            <w:pPr>
              <w:widowControl/>
              <w:jc w:val="left"/>
              <w:rPr>
                <w:rFonts w:ascii="仿宋_GB2312" w:hAnsi="宋体" w:cs="宋体"/>
                <w:color w:val="auto"/>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color w:val="auto"/>
                <w:kern w:val="0"/>
                <w:sz w:val="18"/>
                <w:szCs w:val="18"/>
              </w:rPr>
            </w:pPr>
            <w:r>
              <w:rPr>
                <w:rFonts w:ascii="仿宋_GB2312" w:hAnsi="宋体" w:cs="宋体"/>
                <w:color w:val="auto"/>
                <w:kern w:val="0"/>
                <w:sz w:val="18"/>
                <w:szCs w:val="18"/>
              </w:rPr>
              <w:t>重点支出</w:t>
            </w:r>
            <w:r>
              <w:rPr>
                <w:rFonts w:ascii="仿宋_GB2312" w:hAnsi="宋体" w:cs="宋体"/>
                <w:color w:val="auto"/>
                <w:kern w:val="0"/>
                <w:sz w:val="18"/>
                <w:szCs w:val="18"/>
              </w:rPr>
              <w:br w:type="textWrapping"/>
            </w:r>
            <w:r>
              <w:rPr>
                <w:rFonts w:ascii="仿宋_GB2312" w:hAnsi="宋体" w:cs="宋体"/>
                <w:color w:val="auto"/>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cs="宋体"/>
                <w:color w:val="auto"/>
                <w:kern w:val="0"/>
                <w:sz w:val="18"/>
                <w:szCs w:val="18"/>
              </w:rPr>
            </w:pPr>
            <w:r>
              <w:rPr>
                <w:rFonts w:ascii="仿宋_GB2312" w:hAnsi="宋体" w:cs="宋体"/>
                <w:color w:val="auto"/>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color w:val="auto"/>
                <w:kern w:val="0"/>
                <w:sz w:val="18"/>
                <w:szCs w:val="18"/>
              </w:rPr>
            </w:pPr>
            <w:r>
              <w:rPr>
                <w:rFonts w:ascii="仿宋_GB2312" w:hAnsi="宋体" w:cs="宋体"/>
                <w:color w:val="auto"/>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ind w:firstLine="180" w:firstLineChars="100"/>
              <w:jc w:val="left"/>
              <w:rPr>
                <w:rFonts w:hint="eastAsia" w:ascii="仿宋_GB2312" w:hAnsi="宋体" w:eastAsia="宋体" w:cs="宋体"/>
                <w:color w:val="auto"/>
                <w:kern w:val="0"/>
                <w:sz w:val="18"/>
                <w:szCs w:val="18"/>
                <w:lang w:val="en-US" w:eastAsia="zh-CN"/>
              </w:rPr>
            </w:pPr>
            <w:r>
              <w:rPr>
                <w:rFonts w:hint="eastAsia" w:ascii="仿宋_GB2312" w:hAnsi="宋体" w:cs="宋体"/>
                <w:color w:val="auto"/>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cs="宋体"/>
                <w:color w:val="auto"/>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cs="宋体"/>
                <w:color w:val="auto"/>
                <w:kern w:val="0"/>
                <w:sz w:val="18"/>
                <w:szCs w:val="18"/>
              </w:rPr>
            </w:pPr>
            <w:r>
              <w:rPr>
                <w:rFonts w:ascii="仿宋_GB2312" w:hAnsi="宋体" w:cs="宋体"/>
                <w:color w:val="auto"/>
                <w:kern w:val="0"/>
                <w:sz w:val="18"/>
                <w:szCs w:val="18"/>
              </w:rPr>
              <w:t>过  程</w:t>
            </w:r>
            <w:r>
              <w:rPr>
                <w:rFonts w:ascii="仿宋_GB2312" w:hAnsi="宋体" w:cs="宋体"/>
                <w:color w:val="auto"/>
                <w:kern w:val="0"/>
                <w:sz w:val="18"/>
                <w:szCs w:val="18"/>
              </w:rPr>
              <w:br w:type="textWrapping"/>
            </w:r>
            <w:r>
              <w:rPr>
                <w:rFonts w:ascii="仿宋_GB2312" w:hAnsi="宋体" w:cs="宋体"/>
                <w:color w:val="auto"/>
                <w:kern w:val="0"/>
                <w:sz w:val="18"/>
                <w:szCs w:val="18"/>
              </w:rPr>
              <w:t>（40分）</w:t>
            </w:r>
          </w:p>
        </w:tc>
        <w:tc>
          <w:tcPr>
            <w:tcW w:w="939" w:type="dxa"/>
            <w:vMerge w:val="restart"/>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color w:val="auto"/>
                <w:kern w:val="0"/>
                <w:sz w:val="18"/>
                <w:szCs w:val="18"/>
              </w:rPr>
            </w:pPr>
            <w:r>
              <w:rPr>
                <w:rFonts w:ascii="仿宋_GB2312" w:hAnsi="宋体" w:cs="宋体"/>
                <w:color w:val="auto"/>
                <w:kern w:val="0"/>
                <w:sz w:val="18"/>
                <w:szCs w:val="18"/>
              </w:rPr>
              <w:t>预算执行</w:t>
            </w:r>
            <w:r>
              <w:rPr>
                <w:rFonts w:ascii="仿宋_GB2312" w:hAnsi="宋体" w:cs="宋体"/>
                <w:color w:val="auto"/>
                <w:kern w:val="0"/>
                <w:sz w:val="18"/>
                <w:szCs w:val="18"/>
              </w:rPr>
              <w:br w:type="textWrapping"/>
            </w:r>
            <w:r>
              <w:rPr>
                <w:rFonts w:ascii="仿宋_GB2312" w:hAnsi="宋体" w:cs="宋体"/>
                <w:color w:val="auto"/>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color w:val="auto"/>
                <w:kern w:val="0"/>
                <w:sz w:val="18"/>
                <w:szCs w:val="18"/>
              </w:rPr>
            </w:pPr>
            <w:r>
              <w:rPr>
                <w:rFonts w:ascii="仿宋_GB2312" w:hAnsi="宋体" w:cs="宋体"/>
                <w:color w:val="auto"/>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cs="宋体"/>
                <w:color w:val="auto"/>
                <w:kern w:val="0"/>
                <w:sz w:val="18"/>
                <w:szCs w:val="18"/>
              </w:rPr>
            </w:pPr>
            <w:r>
              <w:rPr>
                <w:rFonts w:ascii="仿宋_GB2312" w:hAnsi="宋体" w:cs="宋体"/>
                <w:color w:val="auto"/>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color w:val="auto"/>
                <w:kern w:val="0"/>
                <w:sz w:val="18"/>
                <w:szCs w:val="18"/>
              </w:rPr>
            </w:pPr>
            <w:r>
              <w:rPr>
                <w:rFonts w:ascii="仿宋_GB2312" w:hAnsi="宋体" w:cs="宋体"/>
                <w:color w:val="auto"/>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宋体" w:cs="宋体"/>
                <w:color w:val="auto"/>
                <w:kern w:val="0"/>
                <w:sz w:val="18"/>
                <w:szCs w:val="18"/>
                <w:lang w:val="en-US" w:eastAsia="zh-CN"/>
              </w:rPr>
            </w:pPr>
            <w:r>
              <w:rPr>
                <w:rFonts w:hint="eastAsia" w:ascii="仿宋_GB2312" w:hAnsi="宋体" w:cs="宋体"/>
                <w:color w:val="auto"/>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color w:val="auto"/>
                <w:kern w:val="0"/>
                <w:sz w:val="18"/>
                <w:szCs w:val="18"/>
              </w:rPr>
            </w:pP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cs="宋体"/>
                <w:color w:val="auto"/>
                <w:kern w:val="0"/>
                <w:sz w:val="18"/>
                <w:szCs w:val="18"/>
              </w:rPr>
            </w:pPr>
          </w:p>
        </w:tc>
        <w:tc>
          <w:tcPr>
            <w:tcW w:w="939" w:type="dxa"/>
            <w:vMerge w:val="continue"/>
            <w:tcBorders>
              <w:top w:val="nil"/>
              <w:left w:val="nil"/>
              <w:bottom w:val="single" w:color="auto" w:sz="4" w:space="0"/>
              <w:right w:val="single" w:color="auto" w:sz="4" w:space="0"/>
            </w:tcBorders>
            <w:vAlign w:val="center"/>
          </w:tcPr>
          <w:p>
            <w:pPr>
              <w:widowControl/>
              <w:jc w:val="left"/>
              <w:rPr>
                <w:rFonts w:ascii="仿宋_GB2312" w:hAnsi="宋体" w:cs="宋体"/>
                <w:color w:val="auto"/>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color w:val="auto"/>
                <w:kern w:val="0"/>
                <w:sz w:val="18"/>
                <w:szCs w:val="18"/>
              </w:rPr>
            </w:pPr>
            <w:r>
              <w:rPr>
                <w:rFonts w:ascii="仿宋_GB2312" w:hAnsi="宋体" w:cs="宋体"/>
                <w:color w:val="auto"/>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cs="宋体"/>
                <w:color w:val="auto"/>
                <w:kern w:val="0"/>
                <w:sz w:val="18"/>
                <w:szCs w:val="18"/>
              </w:rPr>
            </w:pPr>
            <w:r>
              <w:rPr>
                <w:rFonts w:ascii="仿宋_GB2312" w:hAnsi="宋体" w:cs="宋体"/>
                <w:color w:val="auto"/>
                <w:kern w:val="0"/>
                <w:sz w:val="18"/>
                <w:szCs w:val="18"/>
              </w:rPr>
              <w:t>春节前下达全部专项资金的50%；6月底前所有专项资金指标全部下达完。</w:t>
            </w:r>
            <w:r>
              <w:rPr>
                <w:rFonts w:ascii="仿宋_GB2312" w:hAnsi="宋体" w:cs="宋体"/>
                <w:color w:val="auto"/>
                <w:kern w:val="0"/>
                <w:sz w:val="18"/>
                <w:szCs w:val="18"/>
              </w:rPr>
              <w:br w:type="textWrapping"/>
            </w:r>
            <w:r>
              <w:rPr>
                <w:rFonts w:ascii="仿宋_GB2312" w:hAnsi="宋体" w:cs="宋体"/>
                <w:color w:val="auto"/>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color w:val="auto"/>
                <w:kern w:val="0"/>
                <w:sz w:val="18"/>
                <w:szCs w:val="18"/>
              </w:rPr>
            </w:pPr>
            <w:r>
              <w:rPr>
                <w:rFonts w:ascii="仿宋_GB2312" w:hAnsi="宋体" w:cs="宋体"/>
                <w:color w:val="auto"/>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宋体" w:cs="宋体"/>
                <w:color w:val="auto"/>
                <w:kern w:val="0"/>
                <w:sz w:val="18"/>
                <w:szCs w:val="18"/>
                <w:lang w:val="en-US" w:eastAsia="zh-CN"/>
              </w:rPr>
            </w:pPr>
            <w:r>
              <w:rPr>
                <w:rFonts w:hint="eastAsia" w:ascii="仿宋_GB2312" w:hAnsi="宋体" w:cs="宋体"/>
                <w:color w:val="auto"/>
                <w:kern w:val="0"/>
                <w:sz w:val="18"/>
                <w:szCs w:val="18"/>
                <w:lang w:val="en-US" w:eastAsia="zh-CN"/>
              </w:rPr>
              <w:t>2.5</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color w:val="auto"/>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cs="宋体"/>
                <w:color w:val="auto"/>
                <w:kern w:val="0"/>
                <w:sz w:val="18"/>
                <w:szCs w:val="18"/>
              </w:rPr>
            </w:pPr>
          </w:p>
        </w:tc>
        <w:tc>
          <w:tcPr>
            <w:tcW w:w="939" w:type="dxa"/>
            <w:vMerge w:val="continue"/>
            <w:tcBorders>
              <w:top w:val="nil"/>
              <w:left w:val="nil"/>
              <w:bottom w:val="single" w:color="auto" w:sz="4" w:space="0"/>
              <w:right w:val="single" w:color="auto" w:sz="4" w:space="0"/>
            </w:tcBorders>
            <w:vAlign w:val="center"/>
          </w:tcPr>
          <w:p>
            <w:pPr>
              <w:widowControl/>
              <w:jc w:val="left"/>
              <w:rPr>
                <w:rFonts w:ascii="仿宋_GB2312" w:hAnsi="宋体" w:cs="宋体"/>
                <w:color w:val="auto"/>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color w:val="auto"/>
                <w:kern w:val="0"/>
                <w:sz w:val="18"/>
                <w:szCs w:val="18"/>
              </w:rPr>
            </w:pPr>
            <w:r>
              <w:rPr>
                <w:rFonts w:ascii="仿宋_GB2312" w:hAnsi="宋体" w:cs="宋体"/>
                <w:color w:val="auto"/>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cs="宋体"/>
                <w:color w:val="auto"/>
                <w:kern w:val="0"/>
                <w:sz w:val="18"/>
                <w:szCs w:val="18"/>
              </w:rPr>
            </w:pPr>
            <w:r>
              <w:rPr>
                <w:rFonts w:ascii="仿宋_GB2312" w:hAnsi="宋体" w:cs="宋体"/>
                <w:color w:val="auto"/>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color w:val="auto"/>
                <w:kern w:val="0"/>
                <w:sz w:val="18"/>
                <w:szCs w:val="18"/>
              </w:rPr>
            </w:pPr>
            <w:r>
              <w:rPr>
                <w:rFonts w:ascii="仿宋_GB2312" w:hAnsi="宋体" w:cs="宋体"/>
                <w:color w:val="auto"/>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宋体" w:cs="宋体"/>
                <w:color w:val="auto"/>
                <w:kern w:val="0"/>
                <w:sz w:val="18"/>
                <w:szCs w:val="18"/>
                <w:lang w:val="en-US" w:eastAsia="zh-CN"/>
              </w:rPr>
            </w:pPr>
            <w:r>
              <w:rPr>
                <w:rFonts w:hint="eastAsia" w:ascii="仿宋_GB2312" w:hAnsi="宋体" w:cs="宋体"/>
                <w:color w:val="auto"/>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color w:val="auto"/>
                <w:kern w:val="0"/>
                <w:sz w:val="18"/>
                <w:szCs w:val="18"/>
              </w:rPr>
            </w:pP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cs="宋体"/>
                <w:color w:val="auto"/>
                <w:kern w:val="0"/>
                <w:sz w:val="18"/>
                <w:szCs w:val="18"/>
              </w:rPr>
            </w:pPr>
          </w:p>
        </w:tc>
        <w:tc>
          <w:tcPr>
            <w:tcW w:w="939" w:type="dxa"/>
            <w:vMerge w:val="continue"/>
            <w:tcBorders>
              <w:top w:val="nil"/>
              <w:left w:val="nil"/>
              <w:bottom w:val="single" w:color="auto" w:sz="4" w:space="0"/>
              <w:right w:val="single" w:color="auto" w:sz="4" w:space="0"/>
            </w:tcBorders>
            <w:vAlign w:val="center"/>
          </w:tcPr>
          <w:p>
            <w:pPr>
              <w:widowControl/>
              <w:jc w:val="left"/>
              <w:rPr>
                <w:rFonts w:ascii="仿宋_GB2312" w:hAnsi="宋体" w:cs="宋体"/>
                <w:color w:val="auto"/>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color w:val="auto"/>
                <w:kern w:val="0"/>
                <w:sz w:val="18"/>
                <w:szCs w:val="18"/>
              </w:rPr>
            </w:pPr>
            <w:r>
              <w:rPr>
                <w:rFonts w:ascii="仿宋_GB2312" w:hAnsi="宋体" w:cs="宋体"/>
                <w:color w:val="auto"/>
                <w:kern w:val="0"/>
                <w:sz w:val="18"/>
                <w:szCs w:val="18"/>
              </w:rPr>
              <w:t>“三公经费”</w:t>
            </w:r>
            <w:r>
              <w:rPr>
                <w:rFonts w:ascii="仿宋_GB2312" w:hAnsi="宋体" w:cs="宋体"/>
                <w:color w:val="auto"/>
                <w:kern w:val="0"/>
                <w:sz w:val="18"/>
                <w:szCs w:val="18"/>
              </w:rPr>
              <w:br w:type="textWrapping"/>
            </w:r>
            <w:r>
              <w:rPr>
                <w:rFonts w:ascii="仿宋_GB2312" w:hAnsi="宋体" w:cs="宋体"/>
                <w:color w:val="auto"/>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cs="宋体"/>
                <w:color w:val="auto"/>
                <w:kern w:val="0"/>
                <w:sz w:val="18"/>
                <w:szCs w:val="18"/>
              </w:rPr>
            </w:pPr>
            <w:r>
              <w:rPr>
                <w:rFonts w:ascii="仿宋_GB2312" w:hAnsi="宋体" w:cs="宋体"/>
                <w:color w:val="auto"/>
                <w:kern w:val="0"/>
                <w:sz w:val="18"/>
                <w:szCs w:val="18"/>
              </w:rPr>
              <w:t>以100%为标准。三公经费控制率</w:t>
            </w:r>
            <w:r>
              <w:rPr>
                <w:rFonts w:hint="eastAsia" w:ascii="宋体" w:hAnsi="宋体"/>
                <w:color w:val="auto"/>
                <w:kern w:val="0"/>
                <w:sz w:val="18"/>
                <w:szCs w:val="18"/>
              </w:rPr>
              <w:t>≦</w:t>
            </w:r>
            <w:r>
              <w:rPr>
                <w:rFonts w:ascii="仿宋_GB2312" w:hAnsi="宋体" w:cs="宋体"/>
                <w:color w:val="auto"/>
                <w:kern w:val="0"/>
                <w:sz w:val="18"/>
                <w:szCs w:val="18"/>
              </w:rPr>
              <w:t>100%，计6分；</w:t>
            </w:r>
            <w:r>
              <w:rPr>
                <w:rFonts w:ascii="仿宋_GB2312" w:hAnsi="宋体" w:cs="宋体"/>
                <w:color w:val="auto"/>
                <w:kern w:val="0"/>
                <w:sz w:val="18"/>
                <w:szCs w:val="18"/>
              </w:rPr>
              <w:br w:type="textWrapping"/>
            </w:r>
            <w:r>
              <w:rPr>
                <w:rFonts w:ascii="仿宋_GB2312" w:hAnsi="宋体" w:cs="宋体"/>
                <w:color w:val="auto"/>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color w:val="auto"/>
                <w:kern w:val="0"/>
                <w:sz w:val="18"/>
                <w:szCs w:val="18"/>
              </w:rPr>
            </w:pPr>
            <w:r>
              <w:rPr>
                <w:rFonts w:ascii="仿宋_GB2312" w:hAnsi="宋体" w:cs="宋体"/>
                <w:color w:val="auto"/>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宋体" w:cs="宋体"/>
                <w:color w:val="auto"/>
                <w:kern w:val="0"/>
                <w:sz w:val="18"/>
                <w:szCs w:val="18"/>
                <w:lang w:val="en-US" w:eastAsia="zh-CN"/>
              </w:rPr>
            </w:pPr>
            <w:r>
              <w:rPr>
                <w:rFonts w:hint="eastAsia" w:ascii="仿宋_GB2312" w:hAnsi="宋体" w:cs="宋体"/>
                <w:color w:val="auto"/>
                <w:kern w:val="0"/>
                <w:sz w:val="18"/>
                <w:szCs w:val="18"/>
                <w:lang w:val="en-US" w:eastAsia="zh-CN"/>
              </w:rPr>
              <w:t>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color w:val="auto"/>
                <w:kern w:val="0"/>
                <w:sz w:val="18"/>
                <w:szCs w:val="18"/>
              </w:rPr>
            </w:pP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cs="宋体"/>
                <w:color w:val="auto"/>
                <w:kern w:val="0"/>
                <w:sz w:val="18"/>
                <w:szCs w:val="18"/>
              </w:rPr>
            </w:pPr>
          </w:p>
        </w:tc>
        <w:tc>
          <w:tcPr>
            <w:tcW w:w="939" w:type="dxa"/>
            <w:vMerge w:val="restart"/>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color w:val="auto"/>
                <w:kern w:val="0"/>
                <w:sz w:val="18"/>
                <w:szCs w:val="18"/>
              </w:rPr>
            </w:pPr>
            <w:r>
              <w:rPr>
                <w:rFonts w:ascii="仿宋_GB2312" w:hAnsi="宋体" w:cs="宋体"/>
                <w:color w:val="auto"/>
                <w:kern w:val="0"/>
                <w:sz w:val="18"/>
                <w:szCs w:val="18"/>
              </w:rPr>
              <w:t>预算管理</w:t>
            </w:r>
            <w:r>
              <w:rPr>
                <w:rFonts w:ascii="仿宋_GB2312" w:hAnsi="宋体" w:cs="宋体"/>
                <w:color w:val="auto"/>
                <w:kern w:val="0"/>
                <w:sz w:val="18"/>
                <w:szCs w:val="18"/>
              </w:rPr>
              <w:br w:type="textWrapping"/>
            </w:r>
            <w:r>
              <w:rPr>
                <w:rFonts w:ascii="仿宋_GB2312" w:hAnsi="宋体" w:cs="宋体"/>
                <w:color w:val="auto"/>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color w:val="auto"/>
                <w:kern w:val="0"/>
                <w:sz w:val="18"/>
                <w:szCs w:val="18"/>
              </w:rPr>
            </w:pPr>
            <w:r>
              <w:rPr>
                <w:rFonts w:ascii="仿宋_GB2312" w:hAnsi="宋体" w:cs="宋体"/>
                <w:color w:val="auto"/>
                <w:kern w:val="0"/>
                <w:sz w:val="18"/>
                <w:szCs w:val="18"/>
              </w:rPr>
              <w:t>管理制度</w:t>
            </w:r>
            <w:r>
              <w:rPr>
                <w:rFonts w:ascii="仿宋_GB2312" w:hAnsi="宋体" w:cs="宋体"/>
                <w:color w:val="auto"/>
                <w:kern w:val="0"/>
                <w:sz w:val="18"/>
                <w:szCs w:val="18"/>
              </w:rPr>
              <w:br w:type="textWrapping"/>
            </w:r>
            <w:r>
              <w:rPr>
                <w:rFonts w:ascii="仿宋_GB2312" w:hAnsi="宋体" w:cs="宋体"/>
                <w:color w:val="auto"/>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cs="宋体"/>
                <w:color w:val="auto"/>
                <w:kern w:val="0"/>
                <w:sz w:val="18"/>
                <w:szCs w:val="18"/>
              </w:rPr>
            </w:pPr>
            <w:r>
              <w:rPr>
                <w:rFonts w:ascii="仿宋_GB2312" w:hAnsi="宋体" w:cs="宋体"/>
                <w:color w:val="auto"/>
                <w:kern w:val="0"/>
                <w:sz w:val="18"/>
                <w:szCs w:val="18"/>
              </w:rPr>
              <w:t>①已制定或具有预算资金管理办法，内部财务管理制度、会计核算制度等管理制度，1分；</w:t>
            </w:r>
            <w:r>
              <w:rPr>
                <w:rFonts w:ascii="仿宋_GB2312" w:hAnsi="宋体" w:cs="宋体"/>
                <w:color w:val="auto"/>
                <w:kern w:val="0"/>
                <w:sz w:val="18"/>
                <w:szCs w:val="18"/>
              </w:rPr>
              <w:br w:type="textWrapping"/>
            </w:r>
            <w:r>
              <w:rPr>
                <w:rFonts w:ascii="仿宋_GB2312" w:hAnsi="宋体" w:cs="宋体"/>
                <w:color w:val="auto"/>
                <w:kern w:val="0"/>
                <w:sz w:val="18"/>
                <w:szCs w:val="18"/>
              </w:rPr>
              <w:t>②相关管理制度合法、合规、完整，1分；</w:t>
            </w:r>
            <w:r>
              <w:rPr>
                <w:rFonts w:ascii="仿宋_GB2312" w:hAnsi="宋体" w:cs="宋体"/>
                <w:color w:val="auto"/>
                <w:kern w:val="0"/>
                <w:sz w:val="18"/>
                <w:szCs w:val="18"/>
              </w:rPr>
              <w:br w:type="textWrapping"/>
            </w:r>
            <w:r>
              <w:rPr>
                <w:rFonts w:ascii="仿宋_GB2312" w:hAnsi="宋体" w:cs="宋体"/>
                <w:color w:val="auto"/>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color w:val="auto"/>
                <w:kern w:val="0"/>
                <w:sz w:val="18"/>
                <w:szCs w:val="18"/>
              </w:rPr>
            </w:pPr>
            <w:r>
              <w:rPr>
                <w:rFonts w:ascii="仿宋_GB2312" w:hAnsi="宋体" w:cs="宋体"/>
                <w:color w:val="auto"/>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宋体" w:cs="宋体"/>
                <w:color w:val="auto"/>
                <w:kern w:val="0"/>
                <w:sz w:val="18"/>
                <w:szCs w:val="18"/>
                <w:lang w:val="en-US" w:eastAsia="zh-CN"/>
              </w:rPr>
            </w:pPr>
            <w:r>
              <w:rPr>
                <w:rFonts w:hint="eastAsia" w:ascii="仿宋_GB2312" w:hAnsi="宋体" w:cs="宋体"/>
                <w:color w:val="auto"/>
                <w:kern w:val="0"/>
                <w:sz w:val="18"/>
                <w:szCs w:val="18"/>
                <w:lang w:val="en-US" w:eastAsia="zh-CN"/>
              </w:rPr>
              <w:t>2</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color w:val="auto"/>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cs="宋体"/>
                <w:color w:val="auto"/>
                <w:kern w:val="0"/>
                <w:sz w:val="18"/>
                <w:szCs w:val="18"/>
              </w:rPr>
            </w:pPr>
          </w:p>
        </w:tc>
        <w:tc>
          <w:tcPr>
            <w:tcW w:w="939" w:type="dxa"/>
            <w:vMerge w:val="continue"/>
            <w:tcBorders>
              <w:top w:val="nil"/>
              <w:left w:val="nil"/>
              <w:bottom w:val="single" w:color="auto" w:sz="4" w:space="0"/>
              <w:right w:val="single" w:color="auto" w:sz="4" w:space="0"/>
            </w:tcBorders>
            <w:vAlign w:val="center"/>
          </w:tcPr>
          <w:p>
            <w:pPr>
              <w:widowControl/>
              <w:jc w:val="left"/>
              <w:rPr>
                <w:rFonts w:ascii="仿宋_GB2312" w:hAnsi="宋体" w:cs="宋体"/>
                <w:color w:val="auto"/>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color w:val="auto"/>
                <w:kern w:val="0"/>
                <w:sz w:val="18"/>
                <w:szCs w:val="18"/>
              </w:rPr>
            </w:pPr>
            <w:r>
              <w:rPr>
                <w:rFonts w:ascii="仿宋_GB2312" w:hAnsi="宋体" w:cs="宋体"/>
                <w:color w:val="auto"/>
                <w:kern w:val="0"/>
                <w:sz w:val="18"/>
                <w:szCs w:val="18"/>
              </w:rPr>
              <w:t>资金使用</w:t>
            </w:r>
            <w:r>
              <w:rPr>
                <w:rFonts w:ascii="仿宋_GB2312" w:hAnsi="宋体" w:cs="宋体"/>
                <w:color w:val="auto"/>
                <w:kern w:val="0"/>
                <w:sz w:val="18"/>
                <w:szCs w:val="18"/>
              </w:rPr>
              <w:br w:type="textWrapping"/>
            </w:r>
            <w:r>
              <w:rPr>
                <w:rFonts w:ascii="仿宋_GB2312" w:hAnsi="宋体" w:cs="宋体"/>
                <w:color w:val="auto"/>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cs="宋体"/>
                <w:color w:val="auto"/>
                <w:kern w:val="0"/>
                <w:sz w:val="18"/>
                <w:szCs w:val="18"/>
              </w:rPr>
            </w:pPr>
            <w:r>
              <w:rPr>
                <w:rFonts w:ascii="仿宋_GB2312" w:hAnsi="宋体" w:cs="宋体"/>
                <w:color w:val="auto"/>
                <w:kern w:val="0"/>
                <w:sz w:val="18"/>
                <w:szCs w:val="18"/>
              </w:rPr>
              <w:t>①支出符合国家财经法规和财务管理制度规定以及有关专项资金管理办法的规定；</w:t>
            </w:r>
            <w:r>
              <w:rPr>
                <w:rFonts w:ascii="仿宋_GB2312" w:hAnsi="宋体" w:cs="宋体"/>
                <w:color w:val="auto"/>
                <w:kern w:val="0"/>
                <w:sz w:val="18"/>
                <w:szCs w:val="18"/>
              </w:rPr>
              <w:br w:type="textWrapping"/>
            </w:r>
            <w:r>
              <w:rPr>
                <w:rFonts w:ascii="仿宋_GB2312" w:hAnsi="宋体" w:cs="宋体"/>
                <w:color w:val="auto"/>
                <w:kern w:val="0"/>
                <w:sz w:val="18"/>
                <w:szCs w:val="18"/>
              </w:rPr>
              <w:t>②资金拨付有完整的审批程序和手续；</w:t>
            </w:r>
            <w:r>
              <w:rPr>
                <w:rFonts w:ascii="仿宋_GB2312" w:hAnsi="宋体" w:cs="宋体"/>
                <w:color w:val="auto"/>
                <w:kern w:val="0"/>
                <w:sz w:val="18"/>
                <w:szCs w:val="18"/>
              </w:rPr>
              <w:br w:type="textWrapping"/>
            </w:r>
            <w:r>
              <w:rPr>
                <w:rFonts w:ascii="仿宋_GB2312" w:hAnsi="宋体" w:cs="宋体"/>
                <w:color w:val="auto"/>
                <w:kern w:val="0"/>
                <w:sz w:val="18"/>
                <w:szCs w:val="18"/>
              </w:rPr>
              <w:t>③项目支出按规定经过评估论证；</w:t>
            </w:r>
            <w:r>
              <w:rPr>
                <w:rFonts w:ascii="仿宋_GB2312" w:hAnsi="宋体" w:cs="宋体"/>
                <w:color w:val="auto"/>
                <w:kern w:val="0"/>
                <w:sz w:val="18"/>
                <w:szCs w:val="18"/>
              </w:rPr>
              <w:br w:type="textWrapping"/>
            </w:r>
            <w:r>
              <w:rPr>
                <w:rFonts w:ascii="仿宋_GB2312" w:hAnsi="宋体" w:cs="宋体"/>
                <w:color w:val="auto"/>
                <w:kern w:val="0"/>
                <w:sz w:val="18"/>
                <w:szCs w:val="18"/>
              </w:rPr>
              <w:t>④支出符合部门预算批复的用途；</w:t>
            </w:r>
            <w:r>
              <w:rPr>
                <w:rFonts w:ascii="仿宋_GB2312" w:hAnsi="宋体" w:cs="宋体"/>
                <w:color w:val="auto"/>
                <w:kern w:val="0"/>
                <w:sz w:val="18"/>
                <w:szCs w:val="18"/>
              </w:rPr>
              <w:br w:type="textWrapping"/>
            </w:r>
            <w:r>
              <w:rPr>
                <w:rFonts w:ascii="仿宋_GB2312" w:hAnsi="宋体" w:cs="宋体"/>
                <w:color w:val="auto"/>
                <w:spacing w:val="-6"/>
                <w:kern w:val="0"/>
                <w:sz w:val="18"/>
                <w:szCs w:val="18"/>
              </w:rPr>
              <w:t>⑤资金使用无截留、挤占、挪用、虚列支出等情况。</w:t>
            </w:r>
            <w:r>
              <w:rPr>
                <w:rFonts w:ascii="仿宋_GB2312" w:hAnsi="宋体" w:cs="宋体"/>
                <w:color w:val="auto"/>
                <w:spacing w:val="-6"/>
                <w:kern w:val="0"/>
                <w:sz w:val="18"/>
                <w:szCs w:val="18"/>
              </w:rPr>
              <w:br w:type="textWrapping"/>
            </w:r>
            <w:r>
              <w:rPr>
                <w:rFonts w:ascii="仿宋_GB2312" w:hAnsi="宋体" w:cs="宋体"/>
                <w:color w:val="auto"/>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color w:val="auto"/>
                <w:kern w:val="0"/>
                <w:sz w:val="18"/>
                <w:szCs w:val="18"/>
              </w:rPr>
            </w:pPr>
            <w:r>
              <w:rPr>
                <w:rFonts w:ascii="仿宋_GB2312" w:hAnsi="宋体" w:cs="宋体"/>
                <w:color w:val="auto"/>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宋体" w:cs="宋体"/>
                <w:color w:val="auto"/>
                <w:kern w:val="0"/>
                <w:sz w:val="18"/>
                <w:szCs w:val="18"/>
                <w:lang w:val="en-US" w:eastAsia="zh-CN"/>
              </w:rPr>
            </w:pPr>
            <w:r>
              <w:rPr>
                <w:rFonts w:hint="eastAsia" w:ascii="仿宋_GB2312" w:hAnsi="宋体" w:cs="宋体"/>
                <w:color w:val="auto"/>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color w:val="auto"/>
                <w:kern w:val="0"/>
                <w:sz w:val="18"/>
                <w:szCs w:val="18"/>
              </w:rPr>
            </w:pP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cs="宋体"/>
                <w:color w:val="auto"/>
                <w:kern w:val="0"/>
                <w:sz w:val="18"/>
                <w:szCs w:val="18"/>
              </w:rPr>
            </w:pPr>
          </w:p>
        </w:tc>
        <w:tc>
          <w:tcPr>
            <w:tcW w:w="939" w:type="dxa"/>
            <w:vMerge w:val="continue"/>
            <w:tcBorders>
              <w:top w:val="nil"/>
              <w:left w:val="nil"/>
              <w:bottom w:val="single" w:color="auto" w:sz="4" w:space="0"/>
              <w:right w:val="single" w:color="auto" w:sz="4" w:space="0"/>
            </w:tcBorders>
            <w:vAlign w:val="center"/>
          </w:tcPr>
          <w:p>
            <w:pPr>
              <w:widowControl/>
              <w:jc w:val="left"/>
              <w:rPr>
                <w:rFonts w:ascii="仿宋_GB2312" w:hAnsi="宋体" w:cs="宋体"/>
                <w:color w:val="auto"/>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color w:val="auto"/>
                <w:kern w:val="0"/>
                <w:sz w:val="18"/>
                <w:szCs w:val="18"/>
              </w:rPr>
            </w:pPr>
            <w:r>
              <w:rPr>
                <w:rFonts w:ascii="仿宋_GB2312" w:hAnsi="宋体" w:cs="宋体"/>
                <w:color w:val="auto"/>
                <w:kern w:val="0"/>
                <w:sz w:val="18"/>
                <w:szCs w:val="18"/>
              </w:rPr>
              <w:t>预决算信息公开性和完善性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cs="宋体"/>
                <w:color w:val="auto"/>
                <w:kern w:val="0"/>
                <w:sz w:val="18"/>
                <w:szCs w:val="18"/>
              </w:rPr>
            </w:pPr>
            <w:r>
              <w:rPr>
                <w:rFonts w:ascii="仿宋_GB2312" w:hAnsi="宋体" w:cs="宋体"/>
                <w:color w:val="auto"/>
                <w:kern w:val="0"/>
                <w:sz w:val="18"/>
                <w:szCs w:val="18"/>
              </w:rPr>
              <w:t>①按规定内容公开预决算信息，1分；</w:t>
            </w:r>
            <w:r>
              <w:rPr>
                <w:rFonts w:ascii="仿宋_GB2312" w:hAnsi="宋体" w:cs="宋体"/>
                <w:color w:val="auto"/>
                <w:kern w:val="0"/>
                <w:sz w:val="18"/>
                <w:szCs w:val="18"/>
              </w:rPr>
              <w:br w:type="textWrapping"/>
            </w:r>
            <w:r>
              <w:rPr>
                <w:rFonts w:ascii="仿宋_GB2312" w:hAnsi="宋体" w:cs="宋体"/>
                <w:color w:val="auto"/>
                <w:kern w:val="0"/>
                <w:sz w:val="18"/>
                <w:szCs w:val="18"/>
              </w:rPr>
              <w:t>②按规定时限公开预决算信息，0.5分；</w:t>
            </w:r>
            <w:r>
              <w:rPr>
                <w:rFonts w:ascii="仿宋_GB2312" w:hAnsi="宋体" w:cs="宋体"/>
                <w:color w:val="auto"/>
                <w:kern w:val="0"/>
                <w:sz w:val="18"/>
                <w:szCs w:val="18"/>
              </w:rPr>
              <w:br w:type="textWrapping"/>
            </w:r>
            <w:r>
              <w:rPr>
                <w:rFonts w:ascii="仿宋_GB2312" w:hAnsi="宋体" w:cs="宋体"/>
                <w:color w:val="auto"/>
                <w:kern w:val="0"/>
                <w:sz w:val="18"/>
                <w:szCs w:val="18"/>
              </w:rPr>
              <w:t>③基础数据信息和会计信息资料真实，0.5分；</w:t>
            </w:r>
            <w:r>
              <w:rPr>
                <w:rFonts w:ascii="仿宋_GB2312" w:hAnsi="宋体" w:cs="宋体"/>
                <w:color w:val="auto"/>
                <w:kern w:val="0"/>
                <w:sz w:val="18"/>
                <w:szCs w:val="18"/>
              </w:rPr>
              <w:br w:type="textWrapping"/>
            </w:r>
            <w:r>
              <w:rPr>
                <w:rFonts w:ascii="仿宋_GB2312" w:hAnsi="宋体" w:cs="宋体"/>
                <w:color w:val="auto"/>
                <w:kern w:val="0"/>
                <w:sz w:val="18"/>
                <w:szCs w:val="18"/>
              </w:rPr>
              <w:t>④基础数据信息和会计信息资料完整，0.5分；</w:t>
            </w:r>
            <w:r>
              <w:rPr>
                <w:rFonts w:ascii="仿宋_GB2312" w:hAnsi="宋体" w:cs="宋体"/>
                <w:color w:val="auto"/>
                <w:kern w:val="0"/>
                <w:sz w:val="18"/>
                <w:szCs w:val="18"/>
              </w:rPr>
              <w:br w:type="textWrapping"/>
            </w:r>
            <w:r>
              <w:rPr>
                <w:rFonts w:ascii="仿宋_GB2312" w:hAnsi="宋体" w:cs="宋体"/>
                <w:color w:val="auto"/>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color w:val="auto"/>
                <w:kern w:val="0"/>
                <w:sz w:val="18"/>
                <w:szCs w:val="18"/>
              </w:rPr>
            </w:pPr>
            <w:r>
              <w:rPr>
                <w:rFonts w:ascii="仿宋_GB2312" w:hAnsi="宋体" w:cs="宋体"/>
                <w:color w:val="auto"/>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宋体" w:cs="宋体"/>
                <w:color w:val="auto"/>
                <w:kern w:val="0"/>
                <w:sz w:val="18"/>
                <w:szCs w:val="18"/>
                <w:lang w:val="en-US" w:eastAsia="zh-CN"/>
              </w:rPr>
            </w:pPr>
            <w:r>
              <w:rPr>
                <w:rFonts w:hint="eastAsia" w:ascii="仿宋_GB2312" w:hAnsi="宋体" w:cs="宋体"/>
                <w:color w:val="auto"/>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cs="宋体"/>
                <w:color w:val="auto"/>
                <w:kern w:val="0"/>
                <w:sz w:val="18"/>
                <w:szCs w:val="18"/>
              </w:rPr>
            </w:pP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cs="宋体"/>
                <w:color w:val="auto"/>
                <w:kern w:val="0"/>
                <w:sz w:val="18"/>
                <w:szCs w:val="18"/>
              </w:rPr>
            </w:pPr>
          </w:p>
        </w:tc>
        <w:tc>
          <w:tcPr>
            <w:tcW w:w="939" w:type="dxa"/>
            <w:vMerge w:val="restart"/>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color w:val="auto"/>
                <w:kern w:val="0"/>
                <w:sz w:val="18"/>
                <w:szCs w:val="18"/>
              </w:rPr>
            </w:pPr>
            <w:r>
              <w:rPr>
                <w:rFonts w:ascii="仿宋_GB2312" w:hAnsi="宋体" w:cs="宋体"/>
                <w:color w:val="auto"/>
                <w:kern w:val="0"/>
                <w:sz w:val="18"/>
                <w:szCs w:val="18"/>
              </w:rPr>
              <w:t>　</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color w:val="auto"/>
                <w:kern w:val="0"/>
                <w:sz w:val="18"/>
                <w:szCs w:val="18"/>
              </w:rPr>
            </w:pPr>
            <w:r>
              <w:rPr>
                <w:rFonts w:ascii="仿宋_GB2312" w:hAnsi="宋体" w:cs="宋体"/>
                <w:color w:val="auto"/>
                <w:kern w:val="0"/>
                <w:sz w:val="18"/>
                <w:szCs w:val="18"/>
              </w:rPr>
              <w:t>政府采购</w:t>
            </w:r>
          </w:p>
          <w:p>
            <w:pPr>
              <w:widowControl/>
              <w:spacing w:line="240" w:lineRule="exact"/>
              <w:jc w:val="center"/>
              <w:rPr>
                <w:rFonts w:ascii="仿宋_GB2312" w:hAnsi="宋体" w:cs="宋体"/>
                <w:color w:val="auto"/>
                <w:kern w:val="0"/>
                <w:sz w:val="18"/>
                <w:szCs w:val="18"/>
              </w:rPr>
            </w:pPr>
            <w:r>
              <w:rPr>
                <w:rFonts w:ascii="仿宋_GB2312" w:hAnsi="宋体" w:cs="宋体"/>
                <w:color w:val="auto"/>
                <w:kern w:val="0"/>
                <w:sz w:val="18"/>
                <w:szCs w:val="18"/>
              </w:rPr>
              <w:t>执行率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cs="宋体"/>
                <w:color w:val="auto"/>
                <w:kern w:val="0"/>
                <w:sz w:val="18"/>
                <w:szCs w:val="18"/>
              </w:rPr>
            </w:pPr>
            <w:r>
              <w:rPr>
                <w:rFonts w:ascii="仿宋_GB2312" w:hAnsi="宋体" w:cs="宋体"/>
                <w:color w:val="auto"/>
                <w:kern w:val="0"/>
                <w:sz w:val="18"/>
                <w:szCs w:val="18"/>
              </w:rPr>
              <w:t>政府采购执行率等于100%的，得3分；</w:t>
            </w:r>
            <w:r>
              <w:rPr>
                <w:rFonts w:ascii="仿宋_GB2312" w:hAnsi="宋体" w:cs="宋体"/>
                <w:color w:val="auto"/>
                <w:kern w:val="0"/>
                <w:sz w:val="18"/>
                <w:szCs w:val="18"/>
              </w:rPr>
              <w:br w:type="textWrapping"/>
            </w:r>
            <w:r>
              <w:rPr>
                <w:rFonts w:ascii="仿宋_GB2312" w:hAnsi="宋体" w:cs="宋体"/>
                <w:color w:val="auto"/>
                <w:kern w:val="0"/>
                <w:sz w:val="18"/>
                <w:szCs w:val="18"/>
              </w:rPr>
              <w:t>每减少一个百分点，扣0.2分，扣完为止。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color w:val="auto"/>
                <w:kern w:val="0"/>
                <w:sz w:val="18"/>
                <w:szCs w:val="18"/>
              </w:rPr>
            </w:pPr>
            <w:r>
              <w:rPr>
                <w:rFonts w:ascii="仿宋_GB2312" w:hAnsi="宋体" w:cs="宋体"/>
                <w:color w:val="auto"/>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宋体" w:cs="宋体"/>
                <w:color w:val="auto"/>
                <w:kern w:val="0"/>
                <w:sz w:val="18"/>
                <w:szCs w:val="18"/>
                <w:lang w:val="en-US" w:eastAsia="zh-CN"/>
              </w:rPr>
            </w:pPr>
            <w:r>
              <w:rPr>
                <w:rFonts w:hint="eastAsia" w:ascii="仿宋_GB2312" w:hAnsi="宋体" w:cs="宋体"/>
                <w:color w:val="auto"/>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cs="宋体"/>
                <w:color w:val="auto"/>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cs="宋体"/>
                <w:color w:val="auto"/>
                <w:kern w:val="0"/>
                <w:sz w:val="18"/>
                <w:szCs w:val="18"/>
              </w:rPr>
            </w:pPr>
          </w:p>
        </w:tc>
        <w:tc>
          <w:tcPr>
            <w:tcW w:w="939" w:type="dxa"/>
            <w:vMerge w:val="continue"/>
            <w:tcBorders>
              <w:top w:val="nil"/>
              <w:left w:val="nil"/>
              <w:bottom w:val="single" w:color="auto" w:sz="4" w:space="0"/>
              <w:right w:val="single" w:color="auto" w:sz="4" w:space="0"/>
            </w:tcBorders>
            <w:vAlign w:val="center"/>
          </w:tcPr>
          <w:p>
            <w:pPr>
              <w:widowControl/>
              <w:jc w:val="left"/>
              <w:rPr>
                <w:rFonts w:ascii="仿宋_GB2312" w:hAnsi="宋体" w:cs="宋体"/>
                <w:color w:val="auto"/>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color w:val="auto"/>
                <w:kern w:val="0"/>
                <w:sz w:val="18"/>
                <w:szCs w:val="18"/>
              </w:rPr>
            </w:pPr>
            <w:r>
              <w:rPr>
                <w:rFonts w:ascii="仿宋_GB2312" w:hAnsi="宋体" w:cs="宋体"/>
                <w:color w:val="auto"/>
                <w:kern w:val="0"/>
                <w:sz w:val="18"/>
                <w:szCs w:val="18"/>
              </w:rPr>
              <w:t>公务卡刷卡率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cs="宋体"/>
                <w:color w:val="auto"/>
                <w:kern w:val="0"/>
                <w:sz w:val="18"/>
                <w:szCs w:val="18"/>
              </w:rPr>
            </w:pPr>
            <w:r>
              <w:rPr>
                <w:rFonts w:ascii="仿宋_GB2312" w:hAnsi="宋体" w:cs="宋体"/>
                <w:color w:val="auto"/>
                <w:kern w:val="0"/>
                <w:sz w:val="18"/>
                <w:szCs w:val="18"/>
              </w:rPr>
              <w:t>公务卡刷卡率达50％以上的，得3分。</w:t>
            </w:r>
            <w:r>
              <w:rPr>
                <w:rFonts w:ascii="仿宋_GB2312" w:hAnsi="宋体" w:cs="宋体"/>
                <w:color w:val="auto"/>
                <w:kern w:val="0"/>
                <w:sz w:val="18"/>
                <w:szCs w:val="18"/>
              </w:rPr>
              <w:br w:type="textWrapping"/>
            </w:r>
            <w:r>
              <w:rPr>
                <w:rFonts w:ascii="仿宋_GB2312" w:hAnsi="宋体" w:cs="宋体"/>
                <w:color w:val="auto"/>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color w:val="auto"/>
                <w:kern w:val="0"/>
                <w:sz w:val="18"/>
                <w:szCs w:val="18"/>
              </w:rPr>
            </w:pPr>
            <w:r>
              <w:rPr>
                <w:rFonts w:ascii="仿宋_GB2312" w:hAnsi="宋体" w:cs="宋体"/>
                <w:color w:val="auto"/>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default" w:ascii="仿宋_GB2312" w:hAnsi="宋体" w:eastAsia="宋体" w:cs="宋体"/>
                <w:color w:val="auto"/>
                <w:kern w:val="0"/>
                <w:sz w:val="18"/>
                <w:szCs w:val="18"/>
                <w:lang w:val="en-US" w:eastAsia="zh-CN"/>
              </w:rPr>
            </w:pPr>
            <w:r>
              <w:rPr>
                <w:rFonts w:hint="eastAsia" w:ascii="仿宋_GB2312" w:hAnsi="宋体" w:cs="宋体"/>
                <w:color w:val="auto"/>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cs="宋体"/>
                <w:color w:val="auto"/>
                <w:kern w:val="0"/>
                <w:sz w:val="18"/>
                <w:szCs w:val="18"/>
              </w:rPr>
            </w:pPr>
          </w:p>
        </w:tc>
      </w:tr>
      <w:tr>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cs="宋体"/>
                <w:color w:val="auto"/>
                <w:kern w:val="0"/>
                <w:sz w:val="18"/>
                <w:szCs w:val="18"/>
              </w:rPr>
            </w:pPr>
          </w:p>
        </w:tc>
        <w:tc>
          <w:tcPr>
            <w:tcW w:w="93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color w:val="auto"/>
                <w:kern w:val="0"/>
                <w:sz w:val="18"/>
                <w:szCs w:val="18"/>
              </w:rPr>
            </w:pPr>
            <w:r>
              <w:rPr>
                <w:rFonts w:ascii="仿宋_GB2312" w:hAnsi="宋体" w:cs="宋体"/>
                <w:color w:val="auto"/>
                <w:kern w:val="0"/>
                <w:sz w:val="18"/>
                <w:szCs w:val="18"/>
              </w:rPr>
              <w:t>资产管理</w:t>
            </w:r>
            <w:r>
              <w:rPr>
                <w:rFonts w:ascii="仿宋_GB2312" w:hAnsi="宋体" w:cs="宋体"/>
                <w:color w:val="auto"/>
                <w:kern w:val="0"/>
                <w:sz w:val="18"/>
                <w:szCs w:val="18"/>
              </w:rPr>
              <w:br w:type="textWrapping"/>
            </w:r>
            <w:r>
              <w:rPr>
                <w:rFonts w:ascii="仿宋_GB2312" w:hAnsi="宋体" w:cs="宋体"/>
                <w:color w:val="auto"/>
                <w:kern w:val="0"/>
                <w:sz w:val="18"/>
                <w:szCs w:val="18"/>
              </w:rPr>
              <w:t>（10分）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color w:val="auto"/>
                <w:kern w:val="0"/>
                <w:sz w:val="18"/>
                <w:szCs w:val="18"/>
              </w:rPr>
            </w:pPr>
            <w:r>
              <w:rPr>
                <w:rFonts w:ascii="仿宋_GB2312" w:hAnsi="宋体" w:cs="宋体"/>
                <w:color w:val="auto"/>
                <w:kern w:val="0"/>
                <w:sz w:val="18"/>
                <w:szCs w:val="18"/>
              </w:rPr>
              <w:t>管理制度</w:t>
            </w:r>
            <w:r>
              <w:rPr>
                <w:rFonts w:ascii="仿宋_GB2312" w:hAnsi="宋体" w:cs="宋体"/>
                <w:color w:val="auto"/>
                <w:kern w:val="0"/>
                <w:sz w:val="18"/>
                <w:szCs w:val="18"/>
              </w:rPr>
              <w:br w:type="textWrapping"/>
            </w:r>
            <w:r>
              <w:rPr>
                <w:rFonts w:ascii="仿宋_GB2312" w:hAnsi="宋体" w:cs="宋体"/>
                <w:color w:val="auto"/>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cs="宋体"/>
                <w:color w:val="auto"/>
                <w:kern w:val="0"/>
                <w:sz w:val="18"/>
                <w:szCs w:val="18"/>
              </w:rPr>
            </w:pPr>
            <w:r>
              <w:rPr>
                <w:rFonts w:ascii="仿宋_GB2312" w:hAnsi="宋体" w:cs="宋体"/>
                <w:color w:val="auto"/>
                <w:kern w:val="0"/>
                <w:sz w:val="18"/>
                <w:szCs w:val="18"/>
              </w:rPr>
              <w:t>①已制定或具有资产管理制度，且相关资产管理制度合法、合规、完整，2分；</w:t>
            </w:r>
            <w:r>
              <w:rPr>
                <w:rFonts w:ascii="仿宋_GB2312" w:hAnsi="宋体" w:cs="宋体"/>
                <w:color w:val="auto"/>
                <w:kern w:val="0"/>
                <w:sz w:val="18"/>
                <w:szCs w:val="18"/>
              </w:rPr>
              <w:br w:type="textWrapping"/>
            </w:r>
            <w:r>
              <w:rPr>
                <w:rFonts w:ascii="仿宋_GB2312" w:hAnsi="宋体" w:cs="宋体"/>
                <w:color w:val="auto"/>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color w:val="auto"/>
                <w:kern w:val="0"/>
                <w:sz w:val="18"/>
                <w:szCs w:val="18"/>
              </w:rPr>
            </w:pPr>
            <w:r>
              <w:rPr>
                <w:rFonts w:ascii="仿宋_GB2312" w:hAnsi="宋体" w:cs="宋体"/>
                <w:color w:val="auto"/>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default" w:ascii="仿宋_GB2312" w:hAnsi="宋体" w:eastAsia="宋体" w:cs="宋体"/>
                <w:color w:val="auto"/>
                <w:kern w:val="0"/>
                <w:sz w:val="18"/>
                <w:szCs w:val="18"/>
                <w:lang w:val="en-US" w:eastAsia="zh-CN"/>
              </w:rPr>
            </w:pPr>
            <w:r>
              <w:rPr>
                <w:rFonts w:hint="eastAsia" w:ascii="仿宋_GB2312" w:hAnsi="宋体" w:cs="宋体"/>
                <w:color w:val="auto"/>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cs="宋体"/>
                <w:color w:val="auto"/>
                <w:kern w:val="0"/>
                <w:sz w:val="18"/>
                <w:szCs w:val="18"/>
              </w:rPr>
            </w:pPr>
          </w:p>
        </w:tc>
      </w:tr>
    </w:tbl>
    <w:p>
      <w:pPr>
        <w:rPr>
          <w:color w:val="auto"/>
        </w:rPr>
      </w:pPr>
      <w:r>
        <w:rPr>
          <w:color w:val="auto"/>
        </w:rPr>
        <w:t xml:space="preserve"> </w:t>
      </w:r>
    </w:p>
    <w:p>
      <w:pPr>
        <w:rPr>
          <w:color w:val="auto"/>
        </w:rPr>
      </w:pPr>
    </w:p>
    <w:p>
      <w:pPr>
        <w:rPr>
          <w:color w:val="auto"/>
        </w:rPr>
      </w:pPr>
    </w:p>
    <w:tbl>
      <w:tblPr>
        <w:tblStyle w:val="5"/>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cs="宋体"/>
                <w:b/>
                <w:bCs/>
                <w:color w:val="auto"/>
                <w:kern w:val="0"/>
                <w:sz w:val="18"/>
                <w:szCs w:val="18"/>
              </w:rPr>
            </w:pPr>
            <w:r>
              <w:rPr>
                <w:rFonts w:ascii="仿宋_GB2312" w:hAnsi="宋体" w:cs="宋体"/>
                <w:b/>
                <w:bCs/>
                <w:color w:val="auto"/>
                <w:kern w:val="0"/>
                <w:sz w:val="18"/>
                <w:szCs w:val="18"/>
              </w:rPr>
              <w:t>一级指标</w:t>
            </w:r>
          </w:p>
        </w:tc>
        <w:tc>
          <w:tcPr>
            <w:tcW w:w="93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cs="宋体"/>
                <w:b/>
                <w:bCs/>
                <w:color w:val="auto"/>
                <w:kern w:val="0"/>
                <w:sz w:val="18"/>
                <w:szCs w:val="18"/>
              </w:rPr>
            </w:pPr>
            <w:r>
              <w:rPr>
                <w:rFonts w:ascii="仿宋_GB2312" w:hAnsi="宋体" w:cs="宋体"/>
                <w:b/>
                <w:bCs/>
                <w:color w:val="auto"/>
                <w:kern w:val="0"/>
                <w:sz w:val="18"/>
                <w:szCs w:val="18"/>
              </w:rPr>
              <w:t>二级指标</w:t>
            </w:r>
          </w:p>
        </w:tc>
        <w:tc>
          <w:tcPr>
            <w:tcW w:w="138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cs="宋体"/>
                <w:b/>
                <w:bCs/>
                <w:color w:val="auto"/>
                <w:kern w:val="0"/>
                <w:sz w:val="18"/>
                <w:szCs w:val="18"/>
              </w:rPr>
            </w:pPr>
            <w:r>
              <w:rPr>
                <w:rFonts w:ascii="仿宋_GB2312" w:hAnsi="宋体" w:cs="宋体"/>
                <w:b/>
                <w:bCs/>
                <w:color w:val="auto"/>
                <w:kern w:val="0"/>
                <w:sz w:val="18"/>
                <w:szCs w:val="18"/>
              </w:rPr>
              <w:t>三级指标</w:t>
            </w:r>
          </w:p>
        </w:tc>
        <w:tc>
          <w:tcPr>
            <w:tcW w:w="417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cs="宋体"/>
                <w:b/>
                <w:bCs/>
                <w:color w:val="auto"/>
                <w:kern w:val="0"/>
                <w:sz w:val="18"/>
                <w:szCs w:val="18"/>
              </w:rPr>
            </w:pPr>
            <w:r>
              <w:rPr>
                <w:rFonts w:ascii="仿宋_GB2312" w:hAnsi="宋体" w:cs="宋体"/>
                <w:b/>
                <w:bCs/>
                <w:color w:val="auto"/>
                <w:kern w:val="0"/>
                <w:sz w:val="18"/>
                <w:szCs w:val="18"/>
              </w:rPr>
              <w:t>评分标准</w:t>
            </w:r>
          </w:p>
        </w:tc>
        <w:tc>
          <w:tcPr>
            <w:tcW w:w="61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cs="宋体"/>
                <w:b/>
                <w:bCs/>
                <w:color w:val="auto"/>
                <w:kern w:val="0"/>
                <w:sz w:val="18"/>
                <w:szCs w:val="18"/>
              </w:rPr>
            </w:pPr>
            <w:r>
              <w:rPr>
                <w:rFonts w:ascii="仿宋_GB2312" w:hAnsi="宋体" w:cs="宋体"/>
                <w:b/>
                <w:bCs/>
                <w:color w:val="auto"/>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cs="宋体"/>
                <w:b/>
                <w:bCs/>
                <w:color w:val="auto"/>
                <w:kern w:val="0"/>
                <w:sz w:val="18"/>
                <w:szCs w:val="18"/>
              </w:rPr>
            </w:pPr>
            <w:r>
              <w:rPr>
                <w:rFonts w:ascii="仿宋_GB2312" w:hAnsi="宋体" w:cs="宋体"/>
                <w:b/>
                <w:bCs/>
                <w:color w:val="auto"/>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cs="宋体"/>
                <w:b/>
                <w:bCs/>
                <w:color w:val="auto"/>
                <w:spacing w:val="-12"/>
                <w:kern w:val="0"/>
                <w:sz w:val="18"/>
                <w:szCs w:val="18"/>
              </w:rPr>
            </w:pPr>
            <w:r>
              <w:rPr>
                <w:rFonts w:ascii="仿宋_GB2312" w:hAnsi="宋体" w:cs="宋体"/>
                <w:b/>
                <w:bCs/>
                <w:color w:val="auto"/>
                <w:spacing w:val="-12"/>
                <w:kern w:val="0"/>
                <w:sz w:val="18"/>
                <w:szCs w:val="18"/>
              </w:rPr>
              <w:t>扣分原因和其他说明</w:t>
            </w:r>
          </w:p>
        </w:tc>
      </w:tr>
      <w:tr>
        <w:tblPrEx>
          <w:tblCellMar>
            <w:top w:w="0" w:type="dxa"/>
            <w:left w:w="108" w:type="dxa"/>
            <w:bottom w:w="0" w:type="dxa"/>
            <w:right w:w="108" w:type="dxa"/>
          </w:tblCellMar>
        </w:tblPrEx>
        <w:trPr>
          <w:trHeight w:val="2011"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cs="宋体"/>
                <w:color w:val="auto"/>
                <w:kern w:val="0"/>
                <w:sz w:val="18"/>
                <w:szCs w:val="18"/>
              </w:rPr>
            </w:pPr>
            <w:r>
              <w:rPr>
                <w:rFonts w:ascii="仿宋_GB2312" w:hAnsi="宋体" w:cs="宋体"/>
                <w:color w:val="auto"/>
                <w:kern w:val="0"/>
                <w:sz w:val="18"/>
                <w:szCs w:val="18"/>
              </w:rPr>
              <w:t>过  程</w:t>
            </w:r>
          </w:p>
          <w:p>
            <w:pPr>
              <w:widowControl/>
              <w:spacing w:line="240" w:lineRule="exact"/>
              <w:jc w:val="center"/>
              <w:rPr>
                <w:rFonts w:ascii="仿宋_GB2312" w:hAnsi="宋体" w:cs="宋体"/>
                <w:color w:val="auto"/>
                <w:kern w:val="0"/>
                <w:sz w:val="18"/>
                <w:szCs w:val="18"/>
              </w:rPr>
            </w:pPr>
            <w:r>
              <w:rPr>
                <w:rFonts w:ascii="仿宋_GB2312" w:hAnsi="宋体" w:cs="宋体"/>
                <w:color w:val="auto"/>
                <w:kern w:val="0"/>
                <w:sz w:val="18"/>
                <w:szCs w:val="18"/>
              </w:rPr>
              <w:t>（40分）</w:t>
            </w:r>
          </w:p>
        </w:tc>
        <w:tc>
          <w:tcPr>
            <w:tcW w:w="939" w:type="dxa"/>
            <w:vMerge w:val="restart"/>
            <w:tcBorders>
              <w:top w:val="nil"/>
              <w:left w:val="nil"/>
              <w:bottom w:val="single" w:color="auto" w:sz="4" w:space="0"/>
              <w:right w:val="single" w:color="auto" w:sz="4" w:space="0"/>
            </w:tcBorders>
            <w:vAlign w:val="center"/>
          </w:tcPr>
          <w:p>
            <w:pPr>
              <w:widowControl/>
              <w:spacing w:line="240" w:lineRule="exact"/>
              <w:jc w:val="left"/>
              <w:rPr>
                <w:rFonts w:ascii="仿宋_GB2312" w:hAnsi="宋体" w:cs="宋体"/>
                <w:color w:val="auto"/>
                <w:kern w:val="0"/>
                <w:sz w:val="18"/>
                <w:szCs w:val="18"/>
              </w:rPr>
            </w:pPr>
            <w:r>
              <w:rPr>
                <w:rFonts w:ascii="仿宋_GB2312" w:hAnsi="宋体" w:cs="宋体"/>
                <w:color w:val="auto"/>
                <w:kern w:val="0"/>
                <w:sz w:val="18"/>
                <w:szCs w:val="18"/>
              </w:rPr>
              <w:t>资产管理</w:t>
            </w:r>
            <w:r>
              <w:rPr>
                <w:rFonts w:ascii="仿宋_GB2312" w:hAnsi="宋体" w:cs="宋体"/>
                <w:color w:val="auto"/>
                <w:kern w:val="0"/>
                <w:sz w:val="18"/>
                <w:szCs w:val="18"/>
              </w:rPr>
              <w:br w:type="textWrapping"/>
            </w:r>
            <w:r>
              <w:rPr>
                <w:rFonts w:ascii="仿宋_GB2312" w:hAnsi="宋体" w:cs="宋体"/>
                <w:color w:val="auto"/>
                <w:kern w:val="0"/>
                <w:sz w:val="18"/>
                <w:szCs w:val="18"/>
              </w:rPr>
              <w:t>（10分）</w:t>
            </w:r>
          </w:p>
        </w:tc>
        <w:tc>
          <w:tcPr>
            <w:tcW w:w="138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cs="宋体"/>
                <w:color w:val="auto"/>
                <w:kern w:val="0"/>
                <w:sz w:val="18"/>
                <w:szCs w:val="18"/>
              </w:rPr>
            </w:pPr>
            <w:r>
              <w:rPr>
                <w:rFonts w:ascii="仿宋_GB2312" w:hAnsi="宋体" w:cs="宋体"/>
                <w:color w:val="auto"/>
                <w:kern w:val="0"/>
                <w:sz w:val="18"/>
                <w:szCs w:val="18"/>
              </w:rPr>
              <w:t>资产管理</w:t>
            </w:r>
            <w:r>
              <w:rPr>
                <w:rFonts w:ascii="仿宋_GB2312" w:hAnsi="宋体" w:cs="宋体"/>
                <w:color w:val="auto"/>
                <w:kern w:val="0"/>
                <w:sz w:val="18"/>
                <w:szCs w:val="18"/>
              </w:rPr>
              <w:br w:type="textWrapping"/>
            </w:r>
            <w:r>
              <w:rPr>
                <w:rFonts w:ascii="仿宋_GB2312" w:hAnsi="宋体" w:cs="宋体"/>
                <w:color w:val="auto"/>
                <w:kern w:val="0"/>
                <w:sz w:val="18"/>
                <w:szCs w:val="18"/>
              </w:rPr>
              <w:t>安全性</w:t>
            </w:r>
          </w:p>
        </w:tc>
        <w:tc>
          <w:tcPr>
            <w:tcW w:w="4171"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cs="宋体"/>
                <w:color w:val="auto"/>
                <w:kern w:val="0"/>
                <w:sz w:val="18"/>
                <w:szCs w:val="18"/>
              </w:rPr>
            </w:pPr>
            <w:r>
              <w:rPr>
                <w:rFonts w:ascii="仿宋_GB2312" w:hAnsi="宋体" w:cs="宋体"/>
                <w:color w:val="auto"/>
                <w:kern w:val="0"/>
                <w:sz w:val="18"/>
                <w:szCs w:val="18"/>
              </w:rPr>
              <w:t>①资产保存完整；</w:t>
            </w:r>
            <w:r>
              <w:rPr>
                <w:rFonts w:ascii="仿宋_GB2312" w:hAnsi="宋体" w:cs="宋体"/>
                <w:color w:val="auto"/>
                <w:kern w:val="0"/>
                <w:sz w:val="18"/>
                <w:szCs w:val="18"/>
              </w:rPr>
              <w:br w:type="textWrapping"/>
            </w:r>
            <w:r>
              <w:rPr>
                <w:rFonts w:ascii="仿宋_GB2312" w:hAnsi="宋体" w:cs="宋体"/>
                <w:color w:val="auto"/>
                <w:kern w:val="0"/>
                <w:sz w:val="18"/>
                <w:szCs w:val="18"/>
              </w:rPr>
              <w:t>②资产配置合理；</w:t>
            </w:r>
            <w:r>
              <w:rPr>
                <w:rFonts w:ascii="仿宋_GB2312" w:hAnsi="宋体" w:cs="宋体"/>
                <w:color w:val="auto"/>
                <w:kern w:val="0"/>
                <w:sz w:val="18"/>
                <w:szCs w:val="18"/>
              </w:rPr>
              <w:br w:type="textWrapping"/>
            </w:r>
            <w:r>
              <w:rPr>
                <w:rFonts w:ascii="仿宋_GB2312" w:hAnsi="宋体" w:cs="宋体"/>
                <w:color w:val="auto"/>
                <w:kern w:val="0"/>
                <w:sz w:val="18"/>
                <w:szCs w:val="18"/>
              </w:rPr>
              <w:t xml:space="preserve">③资产处置规范； </w:t>
            </w:r>
            <w:r>
              <w:rPr>
                <w:rFonts w:ascii="仿宋_GB2312" w:hAnsi="宋体" w:cs="宋体"/>
                <w:color w:val="auto"/>
                <w:kern w:val="0"/>
                <w:sz w:val="18"/>
                <w:szCs w:val="18"/>
              </w:rPr>
              <w:br w:type="textWrapping"/>
            </w:r>
            <w:r>
              <w:rPr>
                <w:rFonts w:ascii="仿宋_GB2312" w:hAnsi="宋体" w:cs="宋体"/>
                <w:color w:val="auto"/>
                <w:kern w:val="0"/>
                <w:sz w:val="18"/>
                <w:szCs w:val="18"/>
              </w:rPr>
              <w:t>④资产账务管理合规，帐实相符；</w:t>
            </w:r>
            <w:r>
              <w:rPr>
                <w:rFonts w:ascii="仿宋_GB2312" w:hAnsi="宋体" w:cs="宋体"/>
                <w:color w:val="auto"/>
                <w:kern w:val="0"/>
                <w:sz w:val="18"/>
                <w:szCs w:val="18"/>
              </w:rPr>
              <w:br w:type="textWrapping"/>
            </w:r>
            <w:r>
              <w:rPr>
                <w:rFonts w:ascii="仿宋_GB2312" w:hAnsi="宋体" w:cs="宋体"/>
                <w:color w:val="auto"/>
                <w:kern w:val="0"/>
                <w:sz w:val="18"/>
                <w:szCs w:val="18"/>
              </w:rPr>
              <w:t>⑤资产有偿使用及处置收入及时足额上缴；</w:t>
            </w:r>
            <w:r>
              <w:rPr>
                <w:rFonts w:ascii="仿宋_GB2312" w:hAnsi="宋体" w:cs="宋体"/>
                <w:color w:val="auto"/>
                <w:kern w:val="0"/>
                <w:sz w:val="18"/>
                <w:szCs w:val="18"/>
              </w:rPr>
              <w:br w:type="textWrapping"/>
            </w:r>
            <w:r>
              <w:rPr>
                <w:rFonts w:ascii="仿宋_GB2312" w:hAnsi="宋体" w:cs="宋体"/>
                <w:color w:val="auto"/>
                <w:kern w:val="0"/>
                <w:sz w:val="18"/>
                <w:szCs w:val="18"/>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cs="宋体"/>
                <w:color w:val="auto"/>
                <w:kern w:val="0"/>
                <w:sz w:val="18"/>
                <w:szCs w:val="18"/>
              </w:rPr>
            </w:pPr>
            <w:r>
              <w:rPr>
                <w:rFonts w:ascii="仿宋_GB2312" w:hAnsi="宋体" w:cs="宋体"/>
                <w:color w:val="auto"/>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宋体" w:cs="宋体"/>
                <w:color w:val="auto"/>
                <w:kern w:val="0"/>
                <w:sz w:val="18"/>
                <w:szCs w:val="18"/>
                <w:lang w:val="en-US" w:eastAsia="zh-CN"/>
              </w:rPr>
            </w:pPr>
            <w:r>
              <w:rPr>
                <w:rFonts w:hint="eastAsia" w:ascii="仿宋_GB2312" w:hAnsi="宋体" w:cs="宋体"/>
                <w:color w:val="auto"/>
                <w:kern w:val="0"/>
                <w:sz w:val="18"/>
                <w:szCs w:val="18"/>
                <w:lang w:val="en-US" w:eastAsia="zh-CN"/>
              </w:rPr>
              <w:t>4</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cs="宋体"/>
                <w:color w:val="auto"/>
                <w:kern w:val="0"/>
                <w:sz w:val="18"/>
                <w:szCs w:val="18"/>
              </w:rPr>
            </w:pPr>
          </w:p>
        </w:tc>
      </w:tr>
      <w:tr>
        <w:tblPrEx>
          <w:tblCellMar>
            <w:top w:w="0" w:type="dxa"/>
            <w:left w:w="108" w:type="dxa"/>
            <w:bottom w:w="0" w:type="dxa"/>
            <w:right w:w="108" w:type="dxa"/>
          </w:tblCellMar>
        </w:tblPrEx>
        <w:trPr>
          <w:trHeight w:val="774"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cs="宋体"/>
                <w:color w:val="auto"/>
                <w:kern w:val="0"/>
                <w:sz w:val="18"/>
                <w:szCs w:val="18"/>
              </w:rPr>
            </w:pPr>
          </w:p>
        </w:tc>
        <w:tc>
          <w:tcPr>
            <w:tcW w:w="939" w:type="dxa"/>
            <w:vMerge w:val="continue"/>
            <w:tcBorders>
              <w:top w:val="nil"/>
              <w:left w:val="nil"/>
              <w:bottom w:val="single" w:color="auto" w:sz="4" w:space="0"/>
              <w:right w:val="single" w:color="auto" w:sz="4" w:space="0"/>
            </w:tcBorders>
            <w:vAlign w:val="center"/>
          </w:tcPr>
          <w:p>
            <w:pPr>
              <w:widowControl/>
              <w:jc w:val="left"/>
              <w:rPr>
                <w:rFonts w:ascii="仿宋_GB2312" w:hAnsi="宋体" w:cs="宋体"/>
                <w:color w:val="auto"/>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color w:val="auto"/>
                <w:kern w:val="0"/>
                <w:sz w:val="18"/>
                <w:szCs w:val="18"/>
              </w:rPr>
            </w:pPr>
            <w:r>
              <w:rPr>
                <w:rFonts w:ascii="仿宋_GB2312" w:hAnsi="宋体" w:cs="宋体"/>
                <w:color w:val="auto"/>
                <w:kern w:val="0"/>
                <w:sz w:val="18"/>
                <w:szCs w:val="18"/>
              </w:rPr>
              <w:t>固定资产</w:t>
            </w:r>
            <w:r>
              <w:rPr>
                <w:rFonts w:ascii="仿宋_GB2312" w:hAnsi="宋体" w:cs="宋体"/>
                <w:color w:val="auto"/>
                <w:kern w:val="0"/>
                <w:sz w:val="18"/>
                <w:szCs w:val="18"/>
              </w:rPr>
              <w:br w:type="textWrapping"/>
            </w:r>
            <w:r>
              <w:rPr>
                <w:rFonts w:ascii="仿宋_GB2312" w:hAnsi="宋体" w:cs="宋体"/>
                <w:color w:val="auto"/>
                <w:kern w:val="0"/>
                <w:sz w:val="18"/>
                <w:szCs w:val="18"/>
              </w:rPr>
              <w:t>利用率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cs="宋体"/>
                <w:color w:val="auto"/>
                <w:kern w:val="0"/>
                <w:sz w:val="18"/>
                <w:szCs w:val="18"/>
              </w:rPr>
            </w:pPr>
            <w:r>
              <w:rPr>
                <w:rFonts w:ascii="仿宋_GB2312" w:hAnsi="宋体" w:cs="宋体"/>
                <w:color w:val="auto"/>
                <w:kern w:val="0"/>
                <w:sz w:val="18"/>
                <w:szCs w:val="18"/>
              </w:rPr>
              <w:t>每低于100%一个百分点扣0.1分，扣完为止。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color w:val="auto"/>
                <w:kern w:val="0"/>
                <w:sz w:val="18"/>
                <w:szCs w:val="18"/>
              </w:rPr>
            </w:pPr>
            <w:r>
              <w:rPr>
                <w:rFonts w:ascii="仿宋_GB2312" w:hAnsi="宋体" w:cs="宋体"/>
                <w:color w:val="auto"/>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宋体" w:cs="宋体"/>
                <w:color w:val="auto"/>
                <w:kern w:val="0"/>
                <w:sz w:val="18"/>
                <w:szCs w:val="18"/>
                <w:lang w:val="en-US" w:eastAsia="zh-CN"/>
              </w:rPr>
            </w:pPr>
            <w:r>
              <w:rPr>
                <w:rFonts w:hint="eastAsia" w:ascii="仿宋_GB2312" w:hAnsi="宋体" w:cs="宋体"/>
                <w:color w:val="auto"/>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cs="宋体"/>
                <w:color w:val="auto"/>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cs="宋体"/>
                <w:color w:val="auto"/>
                <w:kern w:val="0"/>
                <w:sz w:val="18"/>
                <w:szCs w:val="18"/>
              </w:rPr>
            </w:pPr>
            <w:r>
              <w:rPr>
                <w:rFonts w:ascii="仿宋_GB2312" w:hAnsi="宋体" w:cs="宋体"/>
                <w:color w:val="auto"/>
                <w:kern w:val="0"/>
                <w:sz w:val="18"/>
                <w:szCs w:val="18"/>
              </w:rPr>
              <w:t>产  出（25分）</w:t>
            </w:r>
          </w:p>
        </w:tc>
        <w:tc>
          <w:tcPr>
            <w:tcW w:w="939" w:type="dxa"/>
            <w:vMerge w:val="restart"/>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color w:val="auto"/>
                <w:kern w:val="0"/>
                <w:sz w:val="18"/>
                <w:szCs w:val="18"/>
              </w:rPr>
            </w:pPr>
            <w:r>
              <w:rPr>
                <w:rFonts w:ascii="仿宋_GB2312" w:hAnsi="宋体" w:cs="宋体"/>
                <w:color w:val="auto"/>
                <w:kern w:val="0"/>
                <w:sz w:val="18"/>
                <w:szCs w:val="18"/>
              </w:rPr>
              <w:t>职责履行</w:t>
            </w:r>
            <w:r>
              <w:rPr>
                <w:rFonts w:ascii="仿宋_GB2312" w:hAnsi="宋体" w:cs="宋体"/>
                <w:color w:val="auto"/>
                <w:kern w:val="0"/>
                <w:sz w:val="18"/>
                <w:szCs w:val="18"/>
              </w:rPr>
              <w:br w:type="textWrapping"/>
            </w:r>
            <w:r>
              <w:rPr>
                <w:rFonts w:ascii="仿宋_GB2312" w:hAnsi="宋体" w:cs="宋体"/>
                <w:color w:val="auto"/>
                <w:kern w:val="0"/>
                <w:sz w:val="18"/>
                <w:szCs w:val="18"/>
              </w:rPr>
              <w:t>（25分）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color w:val="auto"/>
                <w:kern w:val="0"/>
                <w:sz w:val="18"/>
                <w:szCs w:val="18"/>
              </w:rPr>
            </w:pPr>
            <w:r>
              <w:rPr>
                <w:rFonts w:ascii="仿宋_GB2312" w:hAnsi="宋体" w:cs="宋体"/>
                <w:color w:val="auto"/>
                <w:kern w:val="0"/>
                <w:sz w:val="18"/>
                <w:szCs w:val="18"/>
              </w:rPr>
              <w:t>推进全面小康建设指标任务完成情况</w:t>
            </w:r>
          </w:p>
        </w:tc>
        <w:tc>
          <w:tcPr>
            <w:tcW w:w="4171" w:type="dxa"/>
            <w:vMerge w:val="restart"/>
            <w:tcBorders>
              <w:top w:val="nil"/>
              <w:left w:val="nil"/>
              <w:bottom w:val="single" w:color="auto" w:sz="4" w:space="0"/>
              <w:right w:val="single" w:color="auto" w:sz="4" w:space="0"/>
            </w:tcBorders>
            <w:vAlign w:val="center"/>
          </w:tcPr>
          <w:p>
            <w:pPr>
              <w:widowControl/>
              <w:spacing w:line="240" w:lineRule="exact"/>
              <w:jc w:val="left"/>
              <w:rPr>
                <w:rFonts w:ascii="仿宋_GB2312" w:hAnsi="宋体" w:cs="宋体"/>
                <w:color w:val="auto"/>
                <w:kern w:val="0"/>
                <w:sz w:val="18"/>
                <w:szCs w:val="18"/>
              </w:rPr>
            </w:pPr>
            <w:r>
              <w:rPr>
                <w:rFonts w:ascii="仿宋_GB2312" w:hAnsi="宋体" w:cs="宋体"/>
                <w:color w:val="auto"/>
                <w:kern w:val="0"/>
                <w:sz w:val="18"/>
                <w:szCs w:val="18"/>
              </w:rPr>
              <w:t>此项指标根据《中共岳阳市委 岳阳市人民政府 关于做好岳阳市加快推进湖南发展新增长极建设2015年度综合绩效考评工作的通知》（岳发〔2015〕11号）和《中共岳阳市委 岳阳市人民政府 关于做好2015年度综合绩效考评工作的补充通知》（岳发〔2015〕19号）附件2第一大项“工作实绩指标”（700分）考核内容设置。</w:t>
            </w:r>
            <w:r>
              <w:rPr>
                <w:rFonts w:ascii="仿宋_GB2312" w:hAnsi="宋体" w:cs="宋体"/>
                <w:color w:val="auto"/>
                <w:kern w:val="0"/>
                <w:sz w:val="18"/>
                <w:szCs w:val="18"/>
              </w:rPr>
              <w:br w:type="textWrapping"/>
            </w:r>
            <w:r>
              <w:rPr>
                <w:rFonts w:ascii="仿宋_GB2312" w:hAnsi="宋体" w:cs="宋体"/>
                <w:color w:val="auto"/>
                <w:kern w:val="0"/>
                <w:sz w:val="18"/>
                <w:szCs w:val="18"/>
              </w:rPr>
              <w:t>部门单位应根据部门实际进行调整，并将其细化成相应的个性化指标。</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color w:val="auto"/>
                <w:kern w:val="0"/>
                <w:sz w:val="18"/>
                <w:szCs w:val="18"/>
              </w:rPr>
            </w:pPr>
            <w:r>
              <w:rPr>
                <w:rFonts w:ascii="仿宋_GB2312" w:hAnsi="宋体" w:cs="宋体"/>
                <w:color w:val="auto"/>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宋体" w:cs="宋体"/>
                <w:color w:val="auto"/>
                <w:kern w:val="0"/>
                <w:sz w:val="18"/>
                <w:szCs w:val="18"/>
                <w:lang w:val="en-US" w:eastAsia="zh-CN"/>
              </w:rPr>
            </w:pPr>
            <w:r>
              <w:rPr>
                <w:rFonts w:hint="eastAsia" w:ascii="仿宋_GB2312" w:hAnsi="宋体" w:cs="宋体"/>
                <w:color w:val="auto"/>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cs="宋体"/>
                <w:color w:val="auto"/>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cs="宋体"/>
                <w:color w:val="auto"/>
                <w:kern w:val="0"/>
                <w:sz w:val="18"/>
                <w:szCs w:val="18"/>
              </w:rPr>
            </w:pPr>
          </w:p>
        </w:tc>
        <w:tc>
          <w:tcPr>
            <w:tcW w:w="939" w:type="dxa"/>
            <w:vMerge w:val="continue"/>
            <w:tcBorders>
              <w:top w:val="nil"/>
              <w:left w:val="nil"/>
              <w:bottom w:val="single" w:color="auto" w:sz="4" w:space="0"/>
              <w:right w:val="single" w:color="auto" w:sz="4" w:space="0"/>
            </w:tcBorders>
            <w:vAlign w:val="center"/>
          </w:tcPr>
          <w:p>
            <w:pPr>
              <w:widowControl/>
              <w:jc w:val="left"/>
              <w:rPr>
                <w:rFonts w:ascii="仿宋_GB2312" w:hAnsi="宋体" w:cs="宋体"/>
                <w:color w:val="auto"/>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color w:val="auto"/>
                <w:kern w:val="0"/>
                <w:sz w:val="18"/>
                <w:szCs w:val="18"/>
              </w:rPr>
            </w:pPr>
            <w:r>
              <w:rPr>
                <w:rFonts w:ascii="仿宋_GB2312" w:hAnsi="宋体" w:cs="宋体"/>
                <w:color w:val="auto"/>
                <w:kern w:val="0"/>
                <w:sz w:val="18"/>
                <w:szCs w:val="18"/>
              </w:rPr>
              <w:t>建设湖南新增极目标任务完成情况</w:t>
            </w:r>
          </w:p>
        </w:tc>
        <w:tc>
          <w:tcPr>
            <w:tcW w:w="4171" w:type="dxa"/>
            <w:vMerge w:val="continue"/>
            <w:tcBorders>
              <w:top w:val="nil"/>
              <w:left w:val="nil"/>
              <w:bottom w:val="single" w:color="auto" w:sz="4" w:space="0"/>
              <w:right w:val="single" w:color="auto" w:sz="4" w:space="0"/>
            </w:tcBorders>
            <w:vAlign w:val="center"/>
          </w:tcPr>
          <w:p>
            <w:pPr>
              <w:widowControl/>
              <w:jc w:val="left"/>
              <w:rPr>
                <w:rFonts w:ascii="仿宋_GB2312" w:hAnsi="宋体" w:cs="宋体"/>
                <w:color w:val="auto"/>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color w:val="auto"/>
                <w:kern w:val="0"/>
                <w:sz w:val="18"/>
                <w:szCs w:val="18"/>
              </w:rPr>
            </w:pPr>
            <w:r>
              <w:rPr>
                <w:rFonts w:ascii="仿宋_GB2312" w:hAnsi="宋体" w:cs="宋体"/>
                <w:color w:val="auto"/>
                <w:kern w:val="0"/>
                <w:sz w:val="18"/>
                <w:szCs w:val="18"/>
              </w:rPr>
              <w:t>7</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宋体" w:cs="宋体"/>
                <w:color w:val="auto"/>
                <w:kern w:val="0"/>
                <w:sz w:val="18"/>
                <w:szCs w:val="18"/>
                <w:lang w:val="en-US" w:eastAsia="zh-CN"/>
              </w:rPr>
            </w:pPr>
            <w:r>
              <w:rPr>
                <w:rFonts w:hint="eastAsia" w:ascii="仿宋_GB2312" w:hAnsi="宋体" w:cs="宋体"/>
                <w:color w:val="auto"/>
                <w:kern w:val="0"/>
                <w:sz w:val="18"/>
                <w:szCs w:val="18"/>
                <w:lang w:val="en-US" w:eastAsia="zh-CN"/>
              </w:rPr>
              <w:t>7</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cs="宋体"/>
                <w:color w:val="auto"/>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cs="宋体"/>
                <w:color w:val="auto"/>
                <w:kern w:val="0"/>
                <w:sz w:val="18"/>
                <w:szCs w:val="18"/>
              </w:rPr>
            </w:pPr>
          </w:p>
        </w:tc>
        <w:tc>
          <w:tcPr>
            <w:tcW w:w="939" w:type="dxa"/>
            <w:vMerge w:val="continue"/>
            <w:tcBorders>
              <w:top w:val="nil"/>
              <w:left w:val="nil"/>
              <w:bottom w:val="single" w:color="auto" w:sz="4" w:space="0"/>
              <w:right w:val="single" w:color="auto" w:sz="4" w:space="0"/>
            </w:tcBorders>
            <w:vAlign w:val="center"/>
          </w:tcPr>
          <w:p>
            <w:pPr>
              <w:widowControl/>
              <w:jc w:val="left"/>
              <w:rPr>
                <w:rFonts w:ascii="仿宋_GB2312" w:hAnsi="宋体" w:cs="宋体"/>
                <w:color w:val="auto"/>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color w:val="auto"/>
                <w:kern w:val="0"/>
                <w:sz w:val="18"/>
                <w:szCs w:val="18"/>
              </w:rPr>
            </w:pPr>
            <w:r>
              <w:rPr>
                <w:rFonts w:ascii="仿宋_GB2312" w:hAnsi="宋体" w:cs="宋体"/>
                <w:color w:val="auto"/>
                <w:kern w:val="0"/>
                <w:sz w:val="18"/>
                <w:szCs w:val="18"/>
              </w:rPr>
              <w:t>《政府工作报告》目标任务完成情况</w:t>
            </w:r>
          </w:p>
        </w:tc>
        <w:tc>
          <w:tcPr>
            <w:tcW w:w="4171" w:type="dxa"/>
            <w:vMerge w:val="continue"/>
            <w:tcBorders>
              <w:top w:val="nil"/>
              <w:left w:val="nil"/>
              <w:bottom w:val="single" w:color="auto" w:sz="4" w:space="0"/>
              <w:right w:val="single" w:color="auto" w:sz="4" w:space="0"/>
            </w:tcBorders>
            <w:vAlign w:val="center"/>
          </w:tcPr>
          <w:p>
            <w:pPr>
              <w:widowControl/>
              <w:jc w:val="left"/>
              <w:rPr>
                <w:rFonts w:ascii="仿宋_GB2312" w:hAnsi="宋体" w:cs="宋体"/>
                <w:color w:val="auto"/>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color w:val="auto"/>
                <w:kern w:val="0"/>
                <w:sz w:val="18"/>
                <w:szCs w:val="18"/>
              </w:rPr>
            </w:pPr>
            <w:r>
              <w:rPr>
                <w:rFonts w:ascii="仿宋_GB2312" w:hAnsi="宋体" w:cs="宋体"/>
                <w:color w:val="auto"/>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宋体" w:cs="宋体"/>
                <w:color w:val="auto"/>
                <w:kern w:val="0"/>
                <w:sz w:val="18"/>
                <w:szCs w:val="18"/>
                <w:lang w:val="en-US" w:eastAsia="zh-CN"/>
              </w:rPr>
            </w:pPr>
            <w:r>
              <w:rPr>
                <w:rFonts w:hint="eastAsia" w:ascii="仿宋_GB2312" w:hAnsi="宋体" w:cs="宋体"/>
                <w:color w:val="auto"/>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cs="宋体"/>
                <w:color w:val="auto"/>
                <w:kern w:val="0"/>
                <w:sz w:val="18"/>
                <w:szCs w:val="18"/>
              </w:rPr>
            </w:pPr>
          </w:p>
        </w:tc>
      </w:tr>
      <w:tr>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cs="宋体"/>
                <w:color w:val="auto"/>
                <w:kern w:val="0"/>
                <w:sz w:val="18"/>
                <w:szCs w:val="18"/>
              </w:rPr>
            </w:pPr>
          </w:p>
        </w:tc>
        <w:tc>
          <w:tcPr>
            <w:tcW w:w="939" w:type="dxa"/>
            <w:vMerge w:val="continue"/>
            <w:tcBorders>
              <w:top w:val="nil"/>
              <w:left w:val="nil"/>
              <w:bottom w:val="single" w:color="auto" w:sz="4" w:space="0"/>
              <w:right w:val="single" w:color="auto" w:sz="4" w:space="0"/>
            </w:tcBorders>
            <w:vAlign w:val="center"/>
          </w:tcPr>
          <w:p>
            <w:pPr>
              <w:widowControl/>
              <w:jc w:val="left"/>
              <w:rPr>
                <w:rFonts w:ascii="仿宋_GB2312" w:hAnsi="宋体" w:cs="宋体"/>
                <w:color w:val="auto"/>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color w:val="auto"/>
                <w:kern w:val="0"/>
                <w:sz w:val="18"/>
                <w:szCs w:val="18"/>
              </w:rPr>
            </w:pPr>
            <w:r>
              <w:rPr>
                <w:rFonts w:ascii="仿宋_GB2312" w:hAnsi="宋体" w:cs="宋体"/>
                <w:color w:val="auto"/>
                <w:kern w:val="0"/>
                <w:sz w:val="18"/>
                <w:szCs w:val="18"/>
              </w:rPr>
              <w:t>省市重点民生实事完成情况</w:t>
            </w:r>
          </w:p>
        </w:tc>
        <w:tc>
          <w:tcPr>
            <w:tcW w:w="4171" w:type="dxa"/>
            <w:vMerge w:val="continue"/>
            <w:tcBorders>
              <w:top w:val="nil"/>
              <w:left w:val="nil"/>
              <w:bottom w:val="single" w:color="auto" w:sz="4" w:space="0"/>
              <w:right w:val="single" w:color="auto" w:sz="4" w:space="0"/>
            </w:tcBorders>
            <w:vAlign w:val="center"/>
          </w:tcPr>
          <w:p>
            <w:pPr>
              <w:widowControl/>
              <w:jc w:val="left"/>
              <w:rPr>
                <w:rFonts w:ascii="仿宋_GB2312" w:hAnsi="宋体" w:cs="宋体"/>
                <w:color w:val="auto"/>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color w:val="auto"/>
                <w:kern w:val="0"/>
                <w:sz w:val="18"/>
                <w:szCs w:val="18"/>
              </w:rPr>
            </w:pPr>
            <w:r>
              <w:rPr>
                <w:rFonts w:ascii="仿宋_GB2312" w:hAnsi="宋体" w:cs="宋体"/>
                <w:color w:val="auto"/>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宋体" w:cs="宋体"/>
                <w:color w:val="auto"/>
                <w:kern w:val="0"/>
                <w:sz w:val="18"/>
                <w:szCs w:val="18"/>
                <w:lang w:val="en-US" w:eastAsia="zh-CN"/>
              </w:rPr>
            </w:pPr>
            <w:r>
              <w:rPr>
                <w:rFonts w:hint="eastAsia" w:ascii="仿宋_GB2312" w:hAnsi="宋体" w:cs="宋体"/>
                <w:color w:val="auto"/>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cs="宋体"/>
                <w:color w:val="auto"/>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cs="宋体"/>
                <w:color w:val="auto"/>
                <w:kern w:val="0"/>
                <w:sz w:val="18"/>
                <w:szCs w:val="18"/>
              </w:rPr>
            </w:pPr>
          </w:p>
        </w:tc>
        <w:tc>
          <w:tcPr>
            <w:tcW w:w="939" w:type="dxa"/>
            <w:vMerge w:val="continue"/>
            <w:tcBorders>
              <w:top w:val="nil"/>
              <w:left w:val="nil"/>
              <w:bottom w:val="single" w:color="auto" w:sz="4" w:space="0"/>
              <w:right w:val="single" w:color="auto" w:sz="4" w:space="0"/>
            </w:tcBorders>
            <w:vAlign w:val="center"/>
          </w:tcPr>
          <w:p>
            <w:pPr>
              <w:widowControl/>
              <w:jc w:val="left"/>
              <w:rPr>
                <w:rFonts w:ascii="仿宋_GB2312" w:hAnsi="宋体" w:cs="宋体"/>
                <w:color w:val="auto"/>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color w:val="auto"/>
                <w:kern w:val="0"/>
                <w:sz w:val="18"/>
                <w:szCs w:val="18"/>
              </w:rPr>
            </w:pPr>
            <w:r>
              <w:rPr>
                <w:rFonts w:ascii="仿宋_GB2312" w:hAnsi="宋体" w:cs="宋体"/>
                <w:color w:val="auto"/>
                <w:kern w:val="0"/>
                <w:sz w:val="18"/>
                <w:szCs w:val="18"/>
              </w:rPr>
              <w:t>省市重点工程和重大项目建设完成情况</w:t>
            </w:r>
          </w:p>
        </w:tc>
        <w:tc>
          <w:tcPr>
            <w:tcW w:w="4171" w:type="dxa"/>
            <w:vMerge w:val="continue"/>
            <w:tcBorders>
              <w:top w:val="nil"/>
              <w:left w:val="nil"/>
              <w:bottom w:val="single" w:color="auto" w:sz="4" w:space="0"/>
              <w:right w:val="single" w:color="auto" w:sz="4" w:space="0"/>
            </w:tcBorders>
            <w:vAlign w:val="center"/>
          </w:tcPr>
          <w:p>
            <w:pPr>
              <w:widowControl/>
              <w:jc w:val="left"/>
              <w:rPr>
                <w:rFonts w:ascii="仿宋_GB2312" w:hAnsi="宋体" w:cs="宋体"/>
                <w:color w:val="auto"/>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color w:val="auto"/>
                <w:kern w:val="0"/>
                <w:sz w:val="18"/>
                <w:szCs w:val="18"/>
              </w:rPr>
            </w:pPr>
            <w:r>
              <w:rPr>
                <w:rFonts w:ascii="仿宋_GB2312" w:hAnsi="宋体" w:cs="宋体"/>
                <w:color w:val="auto"/>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宋体" w:cs="宋体"/>
                <w:color w:val="auto"/>
                <w:kern w:val="0"/>
                <w:sz w:val="18"/>
                <w:szCs w:val="18"/>
                <w:lang w:val="en-US" w:eastAsia="zh-CN"/>
              </w:rPr>
            </w:pPr>
            <w:r>
              <w:rPr>
                <w:rFonts w:hint="eastAsia" w:ascii="仿宋_GB2312" w:hAnsi="宋体" w:cs="宋体"/>
                <w:color w:val="auto"/>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cs="宋体"/>
                <w:color w:val="auto"/>
                <w:kern w:val="0"/>
                <w:sz w:val="18"/>
                <w:szCs w:val="18"/>
              </w:rPr>
            </w:pPr>
          </w:p>
        </w:tc>
      </w:tr>
      <w:tr>
        <w:tblPrEx>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cs="宋体"/>
                <w:color w:val="auto"/>
                <w:kern w:val="0"/>
                <w:sz w:val="18"/>
                <w:szCs w:val="18"/>
              </w:rPr>
            </w:pPr>
          </w:p>
        </w:tc>
        <w:tc>
          <w:tcPr>
            <w:tcW w:w="939" w:type="dxa"/>
            <w:vMerge w:val="continue"/>
            <w:tcBorders>
              <w:top w:val="nil"/>
              <w:left w:val="nil"/>
              <w:bottom w:val="single" w:color="auto" w:sz="4" w:space="0"/>
              <w:right w:val="single" w:color="auto" w:sz="4" w:space="0"/>
            </w:tcBorders>
            <w:vAlign w:val="center"/>
          </w:tcPr>
          <w:p>
            <w:pPr>
              <w:widowControl/>
              <w:jc w:val="left"/>
              <w:rPr>
                <w:rFonts w:ascii="仿宋_GB2312" w:hAnsi="宋体" w:cs="宋体"/>
                <w:color w:val="auto"/>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color w:val="auto"/>
                <w:kern w:val="0"/>
                <w:sz w:val="18"/>
                <w:szCs w:val="18"/>
              </w:rPr>
            </w:pPr>
            <w:r>
              <w:rPr>
                <w:rFonts w:ascii="仿宋_GB2312" w:hAnsi="宋体" w:cs="宋体"/>
                <w:color w:val="auto"/>
                <w:kern w:val="0"/>
                <w:sz w:val="18"/>
                <w:szCs w:val="18"/>
              </w:rPr>
              <w:t>其他工作实绩指标完成情况</w:t>
            </w:r>
          </w:p>
        </w:tc>
        <w:tc>
          <w:tcPr>
            <w:tcW w:w="4171" w:type="dxa"/>
            <w:vMerge w:val="continue"/>
            <w:tcBorders>
              <w:top w:val="nil"/>
              <w:left w:val="nil"/>
              <w:bottom w:val="single" w:color="auto" w:sz="4" w:space="0"/>
              <w:right w:val="single" w:color="auto" w:sz="4" w:space="0"/>
            </w:tcBorders>
            <w:vAlign w:val="center"/>
          </w:tcPr>
          <w:p>
            <w:pPr>
              <w:widowControl/>
              <w:jc w:val="left"/>
              <w:rPr>
                <w:rFonts w:ascii="仿宋_GB2312" w:hAnsi="宋体" w:cs="宋体"/>
                <w:color w:val="auto"/>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color w:val="auto"/>
                <w:kern w:val="0"/>
                <w:sz w:val="18"/>
                <w:szCs w:val="18"/>
              </w:rPr>
            </w:pPr>
            <w:r>
              <w:rPr>
                <w:rFonts w:ascii="仿宋_GB2312" w:hAnsi="宋体" w:cs="宋体"/>
                <w:color w:val="auto"/>
                <w:kern w:val="0"/>
                <w:sz w:val="18"/>
                <w:szCs w:val="18"/>
              </w:rPr>
              <w:t>4</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宋体" w:cs="宋体"/>
                <w:color w:val="auto"/>
                <w:kern w:val="0"/>
                <w:sz w:val="18"/>
                <w:szCs w:val="18"/>
                <w:lang w:val="en-US" w:eastAsia="zh-CN"/>
              </w:rPr>
            </w:pPr>
            <w:r>
              <w:rPr>
                <w:rFonts w:hint="eastAsia" w:ascii="仿宋_GB2312" w:hAnsi="宋体" w:cs="宋体"/>
                <w:color w:val="auto"/>
                <w:kern w:val="0"/>
                <w:sz w:val="18"/>
                <w:szCs w:val="18"/>
                <w:lang w:val="en-US" w:eastAsia="zh-CN"/>
              </w:rPr>
              <w:t>4</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cs="宋体"/>
                <w:color w:val="auto"/>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cs="宋体"/>
                <w:color w:val="auto"/>
                <w:kern w:val="0"/>
                <w:sz w:val="18"/>
                <w:szCs w:val="18"/>
              </w:rPr>
            </w:pPr>
            <w:r>
              <w:rPr>
                <w:rFonts w:ascii="仿宋_GB2312" w:hAnsi="宋体" w:cs="宋体"/>
                <w:color w:val="auto"/>
                <w:kern w:val="0"/>
                <w:sz w:val="18"/>
                <w:szCs w:val="18"/>
              </w:rPr>
              <w:t>效  果</w:t>
            </w:r>
            <w:r>
              <w:rPr>
                <w:rFonts w:ascii="仿宋_GB2312" w:hAnsi="宋体" w:cs="宋体"/>
                <w:color w:val="auto"/>
                <w:kern w:val="0"/>
                <w:sz w:val="18"/>
                <w:szCs w:val="18"/>
              </w:rPr>
              <w:br w:type="textWrapping"/>
            </w:r>
            <w:r>
              <w:rPr>
                <w:rFonts w:ascii="仿宋_GB2312" w:hAnsi="宋体" w:cs="宋体"/>
                <w:color w:val="auto"/>
                <w:kern w:val="0"/>
                <w:sz w:val="18"/>
                <w:szCs w:val="18"/>
              </w:rPr>
              <w:t>（20分）</w:t>
            </w:r>
          </w:p>
        </w:tc>
        <w:tc>
          <w:tcPr>
            <w:tcW w:w="939" w:type="dxa"/>
            <w:vMerge w:val="restart"/>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color w:val="auto"/>
                <w:kern w:val="0"/>
                <w:sz w:val="18"/>
                <w:szCs w:val="18"/>
              </w:rPr>
            </w:pPr>
            <w:r>
              <w:rPr>
                <w:rFonts w:ascii="仿宋_GB2312" w:hAnsi="宋体" w:cs="宋体"/>
                <w:color w:val="auto"/>
                <w:kern w:val="0"/>
                <w:sz w:val="18"/>
                <w:szCs w:val="18"/>
              </w:rPr>
              <w:t>履职效益</w:t>
            </w:r>
            <w:r>
              <w:rPr>
                <w:rFonts w:ascii="仿宋_GB2312" w:hAnsi="宋体" w:cs="宋体"/>
                <w:color w:val="auto"/>
                <w:kern w:val="0"/>
                <w:sz w:val="18"/>
                <w:szCs w:val="18"/>
              </w:rPr>
              <w:br w:type="textWrapping"/>
            </w:r>
            <w:r>
              <w:rPr>
                <w:rFonts w:ascii="仿宋_GB2312" w:hAnsi="宋体" w:cs="宋体"/>
                <w:color w:val="auto"/>
                <w:kern w:val="0"/>
                <w:sz w:val="18"/>
                <w:szCs w:val="18"/>
              </w:rPr>
              <w:t>（20分）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color w:val="auto"/>
                <w:kern w:val="0"/>
                <w:sz w:val="18"/>
                <w:szCs w:val="18"/>
              </w:rPr>
            </w:pPr>
            <w:r>
              <w:rPr>
                <w:rFonts w:ascii="仿宋_GB2312" w:hAnsi="宋体" w:cs="宋体"/>
                <w:color w:val="auto"/>
                <w:kern w:val="0"/>
                <w:sz w:val="18"/>
                <w:szCs w:val="18"/>
              </w:rPr>
              <w:t>经济效益</w:t>
            </w:r>
          </w:p>
        </w:tc>
        <w:tc>
          <w:tcPr>
            <w:tcW w:w="4171" w:type="dxa"/>
            <w:vMerge w:val="restart"/>
            <w:tcBorders>
              <w:top w:val="nil"/>
              <w:left w:val="nil"/>
              <w:bottom w:val="single" w:color="auto" w:sz="4" w:space="0"/>
              <w:right w:val="single" w:color="auto" w:sz="4" w:space="0"/>
            </w:tcBorders>
            <w:vAlign w:val="center"/>
          </w:tcPr>
          <w:p>
            <w:pPr>
              <w:widowControl/>
              <w:spacing w:line="240" w:lineRule="exact"/>
              <w:jc w:val="left"/>
              <w:rPr>
                <w:rFonts w:ascii="仿宋_GB2312" w:hAnsi="宋体" w:cs="宋体"/>
                <w:color w:val="auto"/>
                <w:kern w:val="0"/>
                <w:sz w:val="18"/>
                <w:szCs w:val="18"/>
              </w:rPr>
            </w:pPr>
            <w:r>
              <w:rPr>
                <w:rFonts w:ascii="仿宋_GB2312" w:hAnsi="宋体" w:cs="宋体"/>
                <w:color w:val="auto"/>
                <w:kern w:val="0"/>
                <w:sz w:val="18"/>
                <w:szCs w:val="18"/>
              </w:rPr>
              <w:t>此三项指标为设置部门整体支出绩效评价指标时必须考虑的共性要素。</w:t>
            </w:r>
          </w:p>
          <w:p>
            <w:pPr>
              <w:widowControl/>
              <w:spacing w:line="240" w:lineRule="exact"/>
              <w:jc w:val="left"/>
              <w:rPr>
                <w:rFonts w:ascii="仿宋_GB2312" w:hAnsi="宋体" w:cs="宋体"/>
                <w:color w:val="auto"/>
                <w:kern w:val="0"/>
                <w:sz w:val="18"/>
                <w:szCs w:val="18"/>
              </w:rPr>
            </w:pPr>
            <w:r>
              <w:rPr>
                <w:rFonts w:ascii="仿宋_GB2312" w:hAnsi="宋体" w:cs="宋体"/>
                <w:color w:val="auto"/>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color w:val="auto"/>
                <w:kern w:val="0"/>
                <w:sz w:val="18"/>
                <w:szCs w:val="18"/>
              </w:rPr>
            </w:pPr>
            <w:r>
              <w:rPr>
                <w:rFonts w:ascii="仿宋_GB2312" w:hAnsi="宋体" w:cs="宋体"/>
                <w:color w:val="auto"/>
                <w:kern w:val="0"/>
                <w:sz w:val="18"/>
                <w:szCs w:val="18"/>
              </w:rPr>
              <w:t>15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宋体" w:cs="宋体"/>
                <w:color w:val="auto"/>
                <w:kern w:val="0"/>
                <w:sz w:val="18"/>
                <w:szCs w:val="18"/>
                <w:lang w:val="en-US" w:eastAsia="zh-CN"/>
              </w:rPr>
            </w:pPr>
            <w:r>
              <w:rPr>
                <w:rFonts w:hint="eastAsia" w:ascii="仿宋_GB2312" w:hAnsi="宋体" w:cs="宋体"/>
                <w:color w:val="auto"/>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cs="宋体"/>
                <w:color w:val="auto"/>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cs="宋体"/>
                <w:color w:val="auto"/>
                <w:kern w:val="0"/>
                <w:sz w:val="18"/>
                <w:szCs w:val="18"/>
              </w:rPr>
            </w:pPr>
          </w:p>
        </w:tc>
        <w:tc>
          <w:tcPr>
            <w:tcW w:w="939" w:type="dxa"/>
            <w:vMerge w:val="continue"/>
            <w:tcBorders>
              <w:top w:val="nil"/>
              <w:left w:val="nil"/>
              <w:bottom w:val="single" w:color="auto" w:sz="4" w:space="0"/>
              <w:right w:val="single" w:color="auto" w:sz="4" w:space="0"/>
            </w:tcBorders>
            <w:vAlign w:val="center"/>
          </w:tcPr>
          <w:p>
            <w:pPr>
              <w:widowControl/>
              <w:jc w:val="left"/>
              <w:rPr>
                <w:rFonts w:ascii="仿宋_GB2312" w:hAnsi="宋体" w:cs="宋体"/>
                <w:color w:val="auto"/>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color w:val="auto"/>
                <w:kern w:val="0"/>
                <w:sz w:val="18"/>
                <w:szCs w:val="18"/>
              </w:rPr>
            </w:pPr>
            <w:r>
              <w:rPr>
                <w:rFonts w:ascii="仿宋_GB2312" w:hAnsi="宋体" w:cs="宋体"/>
                <w:color w:val="auto"/>
                <w:kern w:val="0"/>
                <w:sz w:val="18"/>
                <w:szCs w:val="18"/>
              </w:rPr>
              <w:t>社会效益</w:t>
            </w:r>
          </w:p>
        </w:tc>
        <w:tc>
          <w:tcPr>
            <w:tcW w:w="4171" w:type="dxa"/>
            <w:vMerge w:val="continue"/>
            <w:tcBorders>
              <w:top w:val="nil"/>
              <w:left w:val="nil"/>
              <w:bottom w:val="single" w:color="auto" w:sz="4" w:space="0"/>
              <w:right w:val="single" w:color="auto" w:sz="4" w:space="0"/>
            </w:tcBorders>
            <w:vAlign w:val="center"/>
          </w:tcPr>
          <w:p>
            <w:pPr>
              <w:widowControl/>
              <w:jc w:val="left"/>
              <w:rPr>
                <w:rFonts w:ascii="仿宋_GB2312" w:hAnsi="宋体" w:cs="宋体"/>
                <w:color w:val="auto"/>
                <w:kern w:val="0"/>
                <w:sz w:val="18"/>
                <w:szCs w:val="18"/>
              </w:rPr>
            </w:pPr>
          </w:p>
        </w:tc>
        <w:tc>
          <w:tcPr>
            <w:tcW w:w="619" w:type="dxa"/>
            <w:vMerge w:val="continue"/>
            <w:tcBorders>
              <w:top w:val="nil"/>
              <w:left w:val="nil"/>
              <w:bottom w:val="single" w:color="auto" w:sz="4" w:space="0"/>
              <w:right w:val="single" w:color="auto" w:sz="4" w:space="0"/>
            </w:tcBorders>
            <w:vAlign w:val="center"/>
          </w:tcPr>
          <w:p>
            <w:pPr>
              <w:widowControl/>
              <w:jc w:val="left"/>
              <w:rPr>
                <w:rFonts w:ascii="仿宋_GB2312" w:hAnsi="宋体" w:cs="宋体"/>
                <w:color w:val="auto"/>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宋体" w:cs="宋体"/>
                <w:color w:val="auto"/>
                <w:kern w:val="0"/>
                <w:sz w:val="18"/>
                <w:szCs w:val="18"/>
                <w:lang w:val="en-US" w:eastAsia="zh-CN"/>
              </w:rPr>
            </w:pPr>
            <w:r>
              <w:rPr>
                <w:rFonts w:hint="eastAsia" w:ascii="仿宋_GB2312" w:hAnsi="宋体" w:cs="宋体"/>
                <w:color w:val="auto"/>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cs="宋体"/>
                <w:color w:val="auto"/>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cs="宋体"/>
                <w:color w:val="auto"/>
                <w:kern w:val="0"/>
                <w:sz w:val="18"/>
                <w:szCs w:val="18"/>
              </w:rPr>
            </w:pPr>
          </w:p>
        </w:tc>
        <w:tc>
          <w:tcPr>
            <w:tcW w:w="939" w:type="dxa"/>
            <w:vMerge w:val="continue"/>
            <w:tcBorders>
              <w:top w:val="nil"/>
              <w:left w:val="nil"/>
              <w:bottom w:val="single" w:color="auto" w:sz="4" w:space="0"/>
              <w:right w:val="single" w:color="auto" w:sz="4" w:space="0"/>
            </w:tcBorders>
            <w:vAlign w:val="center"/>
          </w:tcPr>
          <w:p>
            <w:pPr>
              <w:widowControl/>
              <w:jc w:val="left"/>
              <w:rPr>
                <w:rFonts w:ascii="仿宋_GB2312" w:hAnsi="宋体" w:cs="宋体"/>
                <w:color w:val="auto"/>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color w:val="auto"/>
                <w:kern w:val="0"/>
                <w:sz w:val="18"/>
                <w:szCs w:val="18"/>
              </w:rPr>
            </w:pPr>
            <w:r>
              <w:rPr>
                <w:rFonts w:ascii="仿宋_GB2312" w:hAnsi="宋体" w:cs="宋体"/>
                <w:color w:val="auto"/>
                <w:kern w:val="0"/>
                <w:sz w:val="18"/>
                <w:szCs w:val="18"/>
              </w:rPr>
              <w:t>生态效益</w:t>
            </w:r>
          </w:p>
        </w:tc>
        <w:tc>
          <w:tcPr>
            <w:tcW w:w="4171" w:type="dxa"/>
            <w:vMerge w:val="continue"/>
            <w:tcBorders>
              <w:top w:val="nil"/>
              <w:left w:val="nil"/>
              <w:bottom w:val="single" w:color="auto" w:sz="4" w:space="0"/>
              <w:right w:val="single" w:color="auto" w:sz="4" w:space="0"/>
            </w:tcBorders>
            <w:vAlign w:val="center"/>
          </w:tcPr>
          <w:p>
            <w:pPr>
              <w:widowControl/>
              <w:jc w:val="left"/>
              <w:rPr>
                <w:rFonts w:ascii="仿宋_GB2312" w:hAnsi="宋体" w:cs="宋体"/>
                <w:color w:val="auto"/>
                <w:kern w:val="0"/>
                <w:sz w:val="18"/>
                <w:szCs w:val="18"/>
              </w:rPr>
            </w:pPr>
          </w:p>
        </w:tc>
        <w:tc>
          <w:tcPr>
            <w:tcW w:w="619" w:type="dxa"/>
            <w:vMerge w:val="continue"/>
            <w:tcBorders>
              <w:top w:val="nil"/>
              <w:left w:val="nil"/>
              <w:bottom w:val="single" w:color="auto" w:sz="4" w:space="0"/>
              <w:right w:val="single" w:color="auto" w:sz="4" w:space="0"/>
            </w:tcBorders>
            <w:vAlign w:val="center"/>
          </w:tcPr>
          <w:p>
            <w:pPr>
              <w:widowControl/>
              <w:jc w:val="left"/>
              <w:rPr>
                <w:rFonts w:ascii="仿宋_GB2312" w:hAnsi="宋体" w:cs="宋体"/>
                <w:color w:val="auto"/>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宋体" w:cs="宋体"/>
                <w:color w:val="auto"/>
                <w:kern w:val="0"/>
                <w:sz w:val="18"/>
                <w:szCs w:val="18"/>
                <w:lang w:val="en-US" w:eastAsia="zh-CN"/>
              </w:rPr>
            </w:pPr>
            <w:r>
              <w:rPr>
                <w:rFonts w:hint="eastAsia" w:ascii="仿宋_GB2312" w:hAnsi="宋体" w:cs="宋体"/>
                <w:color w:val="auto"/>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cs="宋体"/>
                <w:color w:val="auto"/>
                <w:kern w:val="0"/>
                <w:sz w:val="18"/>
                <w:szCs w:val="18"/>
              </w:rPr>
            </w:pPr>
          </w:p>
        </w:tc>
      </w:tr>
      <w:tr>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cs="宋体"/>
                <w:color w:val="auto"/>
                <w:kern w:val="0"/>
                <w:sz w:val="18"/>
                <w:szCs w:val="18"/>
              </w:rPr>
            </w:pPr>
          </w:p>
        </w:tc>
        <w:tc>
          <w:tcPr>
            <w:tcW w:w="939" w:type="dxa"/>
            <w:vMerge w:val="continue"/>
            <w:tcBorders>
              <w:top w:val="nil"/>
              <w:left w:val="nil"/>
              <w:bottom w:val="single" w:color="auto" w:sz="4" w:space="0"/>
              <w:right w:val="single" w:color="auto" w:sz="4" w:space="0"/>
            </w:tcBorders>
            <w:vAlign w:val="center"/>
          </w:tcPr>
          <w:p>
            <w:pPr>
              <w:widowControl/>
              <w:jc w:val="left"/>
              <w:rPr>
                <w:rFonts w:ascii="仿宋_GB2312" w:hAnsi="宋体" w:cs="宋体"/>
                <w:color w:val="auto"/>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color w:val="auto"/>
                <w:kern w:val="0"/>
                <w:sz w:val="18"/>
                <w:szCs w:val="18"/>
              </w:rPr>
            </w:pPr>
            <w:r>
              <w:rPr>
                <w:rFonts w:ascii="仿宋_GB2312" w:hAnsi="宋体" w:cs="宋体"/>
                <w:color w:val="auto"/>
                <w:kern w:val="0"/>
                <w:sz w:val="18"/>
                <w:szCs w:val="18"/>
              </w:rPr>
              <w:t>社会公众或服务对象满意度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cs="宋体"/>
                <w:color w:val="auto"/>
                <w:kern w:val="0"/>
                <w:sz w:val="18"/>
                <w:szCs w:val="18"/>
              </w:rPr>
            </w:pPr>
            <w:r>
              <w:rPr>
                <w:rFonts w:ascii="仿宋_GB2312" w:hAnsi="宋体" w:cs="宋体"/>
                <w:color w:val="auto"/>
                <w:kern w:val="0"/>
                <w:sz w:val="18"/>
                <w:szCs w:val="18"/>
              </w:rPr>
              <w:t>95%（含）以上计5分；</w:t>
            </w:r>
          </w:p>
          <w:p>
            <w:pPr>
              <w:widowControl/>
              <w:spacing w:line="240" w:lineRule="exact"/>
              <w:jc w:val="left"/>
              <w:rPr>
                <w:rFonts w:ascii="仿宋_GB2312" w:hAnsi="宋体" w:cs="宋体"/>
                <w:color w:val="auto"/>
                <w:kern w:val="0"/>
                <w:sz w:val="18"/>
                <w:szCs w:val="18"/>
              </w:rPr>
            </w:pPr>
            <w:r>
              <w:rPr>
                <w:rFonts w:ascii="仿宋_GB2312" w:hAnsi="宋体" w:cs="宋体"/>
                <w:color w:val="auto"/>
                <w:kern w:val="0"/>
                <w:sz w:val="18"/>
                <w:szCs w:val="18"/>
              </w:rPr>
              <w:t>85%（含）-95%，计3分；</w:t>
            </w:r>
          </w:p>
          <w:p>
            <w:pPr>
              <w:widowControl/>
              <w:spacing w:line="240" w:lineRule="exact"/>
              <w:jc w:val="left"/>
              <w:rPr>
                <w:rFonts w:ascii="仿宋_GB2312" w:hAnsi="宋体" w:cs="宋体"/>
                <w:color w:val="auto"/>
                <w:kern w:val="0"/>
                <w:sz w:val="18"/>
                <w:szCs w:val="18"/>
              </w:rPr>
            </w:pPr>
            <w:r>
              <w:rPr>
                <w:rFonts w:ascii="仿宋_GB2312" w:hAnsi="宋体" w:cs="宋体"/>
                <w:color w:val="auto"/>
                <w:kern w:val="0"/>
                <w:sz w:val="18"/>
                <w:szCs w:val="18"/>
              </w:rPr>
              <w:t>75%（含）-85%，计1分；</w:t>
            </w:r>
          </w:p>
          <w:p>
            <w:pPr>
              <w:widowControl/>
              <w:spacing w:line="240" w:lineRule="exact"/>
              <w:jc w:val="left"/>
              <w:rPr>
                <w:rFonts w:ascii="仿宋_GB2312" w:hAnsi="宋体" w:cs="宋体"/>
                <w:color w:val="auto"/>
                <w:kern w:val="0"/>
                <w:sz w:val="18"/>
                <w:szCs w:val="18"/>
              </w:rPr>
            </w:pPr>
            <w:r>
              <w:rPr>
                <w:rFonts w:ascii="仿宋_GB2312" w:hAnsi="宋体" w:cs="宋体"/>
                <w:color w:val="auto"/>
                <w:kern w:val="0"/>
                <w:sz w:val="18"/>
                <w:szCs w:val="18"/>
              </w:rPr>
              <w:t>低于75%计0分。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color w:val="auto"/>
                <w:kern w:val="0"/>
                <w:sz w:val="18"/>
                <w:szCs w:val="18"/>
              </w:rPr>
            </w:pPr>
            <w:r>
              <w:rPr>
                <w:rFonts w:ascii="仿宋_GB2312" w:hAnsi="宋体" w:cs="宋体"/>
                <w:color w:val="auto"/>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宋体" w:cs="宋体"/>
                <w:color w:val="auto"/>
                <w:kern w:val="0"/>
                <w:sz w:val="18"/>
                <w:szCs w:val="18"/>
                <w:lang w:val="en-US" w:eastAsia="zh-CN"/>
              </w:rPr>
            </w:pPr>
            <w:r>
              <w:rPr>
                <w:rFonts w:hint="eastAsia" w:ascii="仿宋_GB2312" w:hAnsi="宋体" w:cs="宋体"/>
                <w:color w:val="auto"/>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color w:val="auto"/>
                <w:kern w:val="0"/>
                <w:sz w:val="18"/>
                <w:szCs w:val="18"/>
              </w:rPr>
            </w:pPr>
          </w:p>
        </w:tc>
      </w:tr>
      <w:tr>
        <w:tblPrEx>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cs="宋体"/>
                <w:b/>
                <w:bCs/>
                <w:color w:val="auto"/>
                <w:kern w:val="0"/>
                <w:sz w:val="18"/>
                <w:szCs w:val="18"/>
              </w:rPr>
            </w:pPr>
            <w:r>
              <w:rPr>
                <w:rFonts w:ascii="仿宋_GB2312" w:hAnsi="宋体" w:cs="宋体"/>
                <w:b/>
                <w:bCs/>
                <w:color w:val="auto"/>
                <w:kern w:val="0"/>
                <w:sz w:val="18"/>
                <w:szCs w:val="18"/>
              </w:rPr>
              <w:t>总 分</w:t>
            </w:r>
          </w:p>
        </w:tc>
        <w:tc>
          <w:tcPr>
            <w:tcW w:w="93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b/>
                <w:bCs/>
                <w:color w:val="auto"/>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b/>
                <w:bCs/>
                <w:color w:val="auto"/>
                <w:kern w:val="0"/>
                <w:sz w:val="18"/>
                <w:szCs w:val="18"/>
              </w:rPr>
            </w:pPr>
          </w:p>
        </w:tc>
        <w:tc>
          <w:tcPr>
            <w:tcW w:w="417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b/>
                <w:bCs/>
                <w:color w:val="auto"/>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b/>
                <w:bCs/>
                <w:color w:val="auto"/>
                <w:spacing w:val="-8"/>
                <w:kern w:val="0"/>
                <w:sz w:val="18"/>
                <w:szCs w:val="18"/>
              </w:rPr>
            </w:pPr>
            <w:r>
              <w:rPr>
                <w:rFonts w:ascii="仿宋_GB2312" w:hAnsi="宋体" w:cs="宋体"/>
                <w:b/>
                <w:bCs/>
                <w:color w:val="auto"/>
                <w:spacing w:val="-8"/>
                <w:kern w:val="0"/>
                <w:sz w:val="18"/>
                <w:szCs w:val="18"/>
              </w:rPr>
              <w:t>100</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宋体" w:cs="宋体"/>
                <w:b/>
                <w:bCs/>
                <w:color w:val="auto"/>
                <w:kern w:val="0"/>
                <w:sz w:val="18"/>
                <w:szCs w:val="18"/>
                <w:lang w:val="en-US" w:eastAsia="zh-CN"/>
              </w:rPr>
            </w:pPr>
            <w:r>
              <w:rPr>
                <w:rFonts w:hint="eastAsia" w:ascii="仿宋_GB2312" w:hAnsi="宋体" w:cs="宋体"/>
                <w:b/>
                <w:bCs/>
                <w:color w:val="auto"/>
                <w:kern w:val="0"/>
                <w:sz w:val="18"/>
                <w:szCs w:val="18"/>
                <w:lang w:val="en-US" w:eastAsia="zh-CN"/>
              </w:rPr>
              <w:t>98.5</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b/>
                <w:bCs/>
                <w:color w:val="auto"/>
                <w:kern w:val="0"/>
                <w:sz w:val="18"/>
                <w:szCs w:val="18"/>
              </w:rPr>
            </w:pPr>
          </w:p>
        </w:tc>
      </w:tr>
    </w:tbl>
    <w:p>
      <w:pPr>
        <w:spacing w:before="156" w:beforeLines="50"/>
        <w:rPr>
          <w:rFonts w:ascii="仿宋_GB2312" w:hAnsi="宋体" w:cs="宋体"/>
          <w:color w:val="auto"/>
          <w:kern w:val="0"/>
        </w:rPr>
      </w:pPr>
      <w:r>
        <w:rPr>
          <w:rFonts w:ascii="仿宋_GB2312" w:hAnsi="仿宋_GB2312" w:cs="宋体"/>
          <w:color w:val="auto"/>
          <w:kern w:val="0"/>
        </w:rPr>
        <w:t>备注：如部门（单位）根据本部门实际情况修改调整了附件</w:t>
      </w:r>
      <w:r>
        <w:rPr>
          <w:rFonts w:ascii="仿宋_GB2312" w:hAnsi="宋体" w:cs="宋体"/>
          <w:color w:val="auto"/>
          <w:kern w:val="0"/>
        </w:rPr>
        <w:t>3《部门整体支出绩效评价指标体系（参考样表）》，须相应修改调整本表中的对应部分。</w:t>
      </w:r>
    </w:p>
    <w:p/>
    <w:sectPr>
      <w:footerReference r:id="rId5"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Times New Roman"/>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BAA551"/>
    <w:multiLevelType w:val="singleLevel"/>
    <w:tmpl w:val="A4BAA551"/>
    <w:lvl w:ilvl="0" w:tentative="0">
      <w:start w:val="2"/>
      <w:numFmt w:val="chineseCounting"/>
      <w:suff w:val="nothing"/>
      <w:lvlText w:val="（%1）"/>
      <w:lvlJc w:val="left"/>
      <w:rPr>
        <w:rFonts w:hint="eastAsia"/>
      </w:rPr>
    </w:lvl>
  </w:abstractNum>
  <w:abstractNum w:abstractNumId="1">
    <w:nsid w:val="E9E9906E"/>
    <w:multiLevelType w:val="singleLevel"/>
    <w:tmpl w:val="E9E9906E"/>
    <w:lvl w:ilvl="0" w:tentative="0">
      <w:start w:val="5"/>
      <w:numFmt w:val="chineseCounting"/>
      <w:suff w:val="nothing"/>
      <w:lvlText w:val="%1、"/>
      <w:lvlJc w:val="left"/>
      <w:rPr>
        <w:rFonts w:hint="eastAsia"/>
      </w:rPr>
    </w:lvl>
  </w:abstractNum>
  <w:abstractNum w:abstractNumId="2">
    <w:nsid w:val="0DBC891F"/>
    <w:multiLevelType w:val="singleLevel"/>
    <w:tmpl w:val="0DBC891F"/>
    <w:lvl w:ilvl="0" w:tentative="0">
      <w:start w:val="2"/>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00AE"/>
    <w:rsid w:val="006C7D8C"/>
    <w:rsid w:val="007F291D"/>
    <w:rsid w:val="009800AE"/>
    <w:rsid w:val="00D91C7E"/>
    <w:rsid w:val="11011B33"/>
    <w:rsid w:val="184169AA"/>
    <w:rsid w:val="18BF3213"/>
    <w:rsid w:val="1AC523AC"/>
    <w:rsid w:val="26A11807"/>
    <w:rsid w:val="31A7594D"/>
    <w:rsid w:val="32240118"/>
    <w:rsid w:val="39335BB5"/>
    <w:rsid w:val="3F10050D"/>
    <w:rsid w:val="41007C74"/>
    <w:rsid w:val="44934FB3"/>
    <w:rsid w:val="47786B8F"/>
    <w:rsid w:val="4F9A1877"/>
    <w:rsid w:val="4F9D6A20"/>
    <w:rsid w:val="54710F0D"/>
    <w:rsid w:val="58E06014"/>
    <w:rsid w:val="600B0AF5"/>
    <w:rsid w:val="60DB7655"/>
    <w:rsid w:val="61F5147F"/>
    <w:rsid w:val="64583E3E"/>
    <w:rsid w:val="73160EC7"/>
    <w:rsid w:val="7ED511B5"/>
    <w:rsid w:val="7EE270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648</Words>
  <Characters>3695</Characters>
  <Lines>30</Lines>
  <Paragraphs>8</Paragraphs>
  <TotalTime>45</TotalTime>
  <ScaleCrop>false</ScaleCrop>
  <LinksUpToDate>false</LinksUpToDate>
  <CharactersWithSpaces>4335</CharactersWithSpaces>
  <Application>WPS Office_11.1.0.10640_F1E327BC-269C-435d-A152-05C5408002CA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2020-06-23T08:33:00Z</dcterms:created>
  <dc:creator>xb21cn</dc:creator>
  <cp:lastModifiedBy>云</cp:lastModifiedBy>
  <cp:lastPrinted>2021-07-08T01:48:40Z</cp:lastPrinted>
  <dcterms:modified xsi:type="dcterms:W3CDTF">2021-07-08T01:57:26Z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2052-11.1.0.10640</vt:lpwstr>
  </property>
  <property fmtid="{D5CDD505-2E9C-101B-9397-08002B2CF9AE}" pid="3" name="ICV">
    <vt:lpwstr>2AAEA2434E2D40628A86A918ABFF842F</vt:lpwstr>
  </property>
</Properties>
</file>