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 w:val="0"/>
        <w:adjustRightInd/>
        <w:snapToGrid/>
        <w:spacing w:before="289" w:beforeLines="50" w:after="289" w:afterLines="50" w:line="500" w:lineRule="exact"/>
        <w:ind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widowControl/>
        <w:autoSpaceDE w:val="0"/>
        <w:adjustRightInd/>
        <w:snapToGrid/>
        <w:spacing w:before="289" w:beforeLines="50" w:after="289" w:afterLines="50" w:line="500" w:lineRule="exact"/>
        <w:ind w:firstLine="0" w:firstLineChars="0"/>
        <w:jc w:val="center"/>
        <w:rPr>
          <w:rFonts w:hint="eastAsia" w:eastAsia="方正小标宋简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eastAsia="方正小标宋简体"/>
          <w:color w:val="000000"/>
          <w:kern w:val="0"/>
          <w:sz w:val="36"/>
          <w:szCs w:val="36"/>
          <w:shd w:val="clear" w:color="auto" w:fill="FFFFFF"/>
        </w:rPr>
        <w:t>省级乡村振兴示范创建村申报汇总表</w:t>
      </w:r>
    </w:p>
    <w:tbl>
      <w:tblPr>
        <w:tblStyle w:val="8"/>
        <w:tblW w:w="135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428"/>
        <w:gridCol w:w="1658"/>
        <w:gridCol w:w="1546"/>
        <w:gridCol w:w="2159"/>
        <w:gridCol w:w="2433"/>
        <w:gridCol w:w="2200"/>
        <w:gridCol w:w="12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56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eastAsia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单位：</w:t>
            </w: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  <w:lang w:eastAsia="zh-CN"/>
              </w:rPr>
              <w:t>君山区农业农村局</w:t>
            </w:r>
            <w:r>
              <w:rPr>
                <w:rFonts w:eastAsia="楷体_GB2312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填表人：</w:t>
            </w:r>
            <w:r>
              <w:rPr>
                <w:rFonts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  <w:lang w:eastAsia="zh-CN"/>
              </w:rPr>
              <w:t>李隆兵</w:t>
            </w:r>
            <w:r>
              <w:rPr>
                <w:rFonts w:eastAsia="楷体_GB2312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联系电话：</w:t>
            </w: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  <w:lang w:val="en-US" w:eastAsia="zh-CN"/>
              </w:rPr>
              <w:t>13873092967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0"/>
              </w:rPr>
              <w:t>申报村名称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0"/>
              </w:rPr>
              <w:t>村民总人口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0"/>
              </w:rPr>
              <w:t>主导产业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0"/>
              </w:rPr>
              <w:t>村级集体经济收入（万元/年）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0"/>
              </w:rPr>
              <w:t>农村居民人均可支配</w:t>
            </w:r>
          </w:p>
          <w:p>
            <w:pPr>
              <w:widowControl/>
              <w:adjustRightIn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0"/>
              </w:rPr>
              <w:t>收入（元/年）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0"/>
              </w:rPr>
              <w:t>美丽乡村创建情况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钱粮湖镇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分路口社区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4568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农业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21.3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21380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2020年市级美丽乡村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许市镇</w:t>
            </w:r>
          </w:p>
          <w:p>
            <w:pPr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柿树岭村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2865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水稻、柑橘、</w:t>
            </w:r>
          </w:p>
          <w:p>
            <w:pPr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茶叶、湘莲、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21.8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26018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2016年市级美丽村庄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2019年全国森林乡村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良心堡镇</w:t>
            </w:r>
          </w:p>
          <w:p>
            <w:pPr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七星湖村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3097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稻虾套养、蔬菜种植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23680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2019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年市级美丽乡村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广兴洲镇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沿江村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3365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19850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2019年省级美丽乡村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exac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柳林洲街道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濠河村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旅游业；才鱼、稻虾养殖业；香葱等种植业。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2018年市级美丽乡村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</w:tbl>
    <w:p>
      <w:pPr>
        <w:adjustRightInd/>
        <w:snapToGrid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kern w:val="0"/>
          <w:sz w:val="24"/>
          <w:szCs w:val="20"/>
        </w:rPr>
        <w:t>注：以上数据采用2020年度数据。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341A"/>
    <w:rsid w:val="10885170"/>
    <w:rsid w:val="123D22D5"/>
    <w:rsid w:val="14AB2363"/>
    <w:rsid w:val="151C2D25"/>
    <w:rsid w:val="15895619"/>
    <w:rsid w:val="160830E4"/>
    <w:rsid w:val="16086C88"/>
    <w:rsid w:val="242870CD"/>
    <w:rsid w:val="2A624C04"/>
    <w:rsid w:val="2C8220EC"/>
    <w:rsid w:val="396273DB"/>
    <w:rsid w:val="398B3D44"/>
    <w:rsid w:val="48A509F5"/>
    <w:rsid w:val="49DA4A4D"/>
    <w:rsid w:val="4DAD609F"/>
    <w:rsid w:val="511A704F"/>
    <w:rsid w:val="516238E3"/>
    <w:rsid w:val="54797A3D"/>
    <w:rsid w:val="5CF424E4"/>
    <w:rsid w:val="61712CAD"/>
    <w:rsid w:val="62B25CF5"/>
    <w:rsid w:val="62F32489"/>
    <w:rsid w:val="63024C9D"/>
    <w:rsid w:val="669570DF"/>
    <w:rsid w:val="74773F05"/>
    <w:rsid w:val="756234ED"/>
    <w:rsid w:val="7F1E77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customStyle="1" w:styleId="9">
    <w:name w:val="font31"/>
    <w:basedOn w:val="4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37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LEOVO</cp:lastModifiedBy>
  <dcterms:modified xsi:type="dcterms:W3CDTF">2021-06-03T00:44:10Z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  <property fmtid="{D5CDD505-2E9C-101B-9397-08002B2CF9AE}" pid="3" name="ICV">
    <vt:lpwstr>EC245530F18548819D0E5DF941493DE4</vt:lpwstr>
  </property>
</Properties>
</file>