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C9A5B3" w14:textId="77777777" w:rsidR="00A774A1" w:rsidRDefault="00A774A1" w:rsidP="00A774A1">
      <w:pPr>
        <w:widowControl w:val="0"/>
        <w:tabs>
          <w:tab w:val="left" w:pos="6660"/>
        </w:tabs>
        <w:spacing w:after="0" w:line="240" w:lineRule="auto"/>
        <w:jc w:val="center"/>
        <w:rPr>
          <w:rFonts w:ascii="Times New Roman" w:eastAsia="宋体" w:hAnsi="Times New Roman" w:cs="Times New Roman"/>
          <w:b/>
          <w:bCs/>
          <w:kern w:val="2"/>
          <w:sz w:val="72"/>
          <w:szCs w:val="72"/>
        </w:rPr>
      </w:pPr>
      <w:bookmarkStart w:id="0" w:name="_GoBack"/>
      <w:bookmarkEnd w:id="0"/>
    </w:p>
    <w:p w14:paraId="19419BB5" w14:textId="77777777" w:rsidR="002870B9" w:rsidRPr="00B0395D" w:rsidRDefault="002870B9" w:rsidP="00A774A1">
      <w:pPr>
        <w:widowControl w:val="0"/>
        <w:tabs>
          <w:tab w:val="left" w:pos="6660"/>
        </w:tabs>
        <w:spacing w:after="0" w:line="240" w:lineRule="auto"/>
        <w:jc w:val="center"/>
        <w:rPr>
          <w:rFonts w:ascii="Times New Roman" w:eastAsia="宋体" w:hAnsi="Times New Roman" w:cs="Times New Roman"/>
          <w:b/>
          <w:bCs/>
          <w:kern w:val="2"/>
          <w:sz w:val="72"/>
          <w:szCs w:val="72"/>
        </w:rPr>
      </w:pPr>
    </w:p>
    <w:p w14:paraId="3DE6A8E2" w14:textId="77777777" w:rsidR="00A774A1" w:rsidRPr="00B0395D" w:rsidRDefault="00A774A1" w:rsidP="00A774A1">
      <w:pPr>
        <w:widowControl w:val="0"/>
        <w:tabs>
          <w:tab w:val="left" w:pos="6660"/>
        </w:tabs>
        <w:spacing w:after="0" w:line="240" w:lineRule="auto"/>
        <w:jc w:val="center"/>
        <w:rPr>
          <w:rFonts w:ascii="Times New Roman" w:eastAsia="宋体" w:hAnsi="Times New Roman" w:cs="Times New Roman"/>
          <w:b/>
          <w:bCs/>
          <w:kern w:val="2"/>
          <w:sz w:val="72"/>
          <w:szCs w:val="72"/>
        </w:rPr>
      </w:pPr>
      <w:r w:rsidRPr="00B0395D">
        <w:rPr>
          <w:rFonts w:ascii="Times New Roman" w:eastAsia="宋体" w:hAnsi="Times New Roman" w:cs="Times New Roman"/>
          <w:b/>
          <w:bCs/>
          <w:kern w:val="2"/>
          <w:sz w:val="72"/>
          <w:szCs w:val="72"/>
        </w:rPr>
        <w:t>环境影响报告表</w:t>
      </w:r>
    </w:p>
    <w:p w14:paraId="54E9AC4F" w14:textId="77777777" w:rsidR="00A774A1" w:rsidRPr="00B0395D" w:rsidRDefault="00A774A1" w:rsidP="00A774A1">
      <w:pPr>
        <w:widowControl w:val="0"/>
        <w:spacing w:after="0" w:line="240" w:lineRule="auto"/>
        <w:jc w:val="center"/>
        <w:rPr>
          <w:rFonts w:ascii="Times New Roman" w:eastAsia="宋体" w:hAnsi="Times New Roman" w:cs="Times New Roman"/>
          <w:b/>
          <w:bCs/>
          <w:kern w:val="2"/>
          <w:sz w:val="28"/>
          <w:szCs w:val="24"/>
        </w:rPr>
      </w:pPr>
      <w:r w:rsidRPr="00B0395D">
        <w:rPr>
          <w:rFonts w:ascii="Times New Roman" w:eastAsia="宋体" w:hAnsi="Times New Roman" w:cs="Times New Roman"/>
          <w:b/>
          <w:bCs/>
          <w:kern w:val="2"/>
          <w:sz w:val="36"/>
          <w:szCs w:val="24"/>
        </w:rPr>
        <w:t>（</w:t>
      </w:r>
      <w:r w:rsidR="007F5423">
        <w:rPr>
          <w:rFonts w:ascii="Times New Roman" w:eastAsia="宋体" w:hAnsi="Times New Roman" w:cs="Times New Roman" w:hint="eastAsia"/>
          <w:b/>
          <w:bCs/>
          <w:kern w:val="2"/>
          <w:sz w:val="36"/>
          <w:szCs w:val="24"/>
        </w:rPr>
        <w:t>报批</w:t>
      </w:r>
      <w:r w:rsidRPr="00B0395D">
        <w:rPr>
          <w:rFonts w:ascii="Times New Roman" w:eastAsia="宋体" w:hAnsi="Times New Roman" w:cs="Times New Roman"/>
          <w:b/>
          <w:bCs/>
          <w:kern w:val="2"/>
          <w:sz w:val="36"/>
          <w:szCs w:val="24"/>
        </w:rPr>
        <w:t>稿）</w:t>
      </w:r>
    </w:p>
    <w:p w14:paraId="2384341C"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21CFCEBF"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3C3B2E2F"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45678EC6"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30DD29A2"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2F92EE50" w14:textId="77777777" w:rsidR="00A774A1" w:rsidRPr="00B0395D" w:rsidRDefault="00A774A1" w:rsidP="00A774A1">
      <w:pPr>
        <w:widowControl w:val="0"/>
        <w:spacing w:after="0" w:line="240" w:lineRule="auto"/>
        <w:jc w:val="center"/>
        <w:rPr>
          <w:rFonts w:ascii="Times New Roman" w:eastAsia="宋体" w:hAnsi="Times New Roman" w:cs="Times New Roman"/>
          <w:kern w:val="2"/>
          <w:sz w:val="32"/>
          <w:szCs w:val="24"/>
        </w:rPr>
      </w:pPr>
    </w:p>
    <w:p w14:paraId="32CD5153" w14:textId="77777777" w:rsidR="00A774A1" w:rsidRPr="003F2AE8" w:rsidRDefault="00A774A1" w:rsidP="007E15B0">
      <w:pPr>
        <w:widowControl w:val="0"/>
        <w:wordWrap w:val="0"/>
        <w:spacing w:after="0" w:line="360" w:lineRule="auto"/>
        <w:ind w:firstLineChars="344" w:firstLine="967"/>
        <w:jc w:val="both"/>
        <w:rPr>
          <w:rFonts w:ascii="Times New Roman" w:eastAsia="宋体" w:hAnsi="Times New Roman" w:cs="Times New Roman"/>
          <w:b/>
          <w:bCs/>
          <w:kern w:val="2"/>
          <w:sz w:val="32"/>
          <w:szCs w:val="32"/>
          <w:u w:val="single"/>
        </w:rPr>
      </w:pPr>
      <w:r w:rsidRPr="003F2AE8">
        <w:rPr>
          <w:rFonts w:ascii="Times New Roman" w:eastAsia="宋体" w:hAnsi="Times New Roman" w:cs="Times New Roman"/>
          <w:b/>
          <w:bCs/>
          <w:kern w:val="2"/>
          <w:sz w:val="28"/>
          <w:szCs w:val="32"/>
          <w:u w:val="single"/>
        </w:rPr>
        <w:t>项目名称：</w:t>
      </w:r>
      <w:r w:rsidR="007E15B0">
        <w:rPr>
          <w:rFonts w:ascii="Times New Roman" w:eastAsia="宋体" w:hAnsi="Times New Roman" w:cs="Times New Roman" w:hint="eastAsia"/>
          <w:b/>
          <w:bCs/>
          <w:kern w:val="2"/>
          <w:sz w:val="28"/>
          <w:szCs w:val="32"/>
          <w:u w:val="single"/>
        </w:rPr>
        <w:t xml:space="preserve"> </w:t>
      </w:r>
      <w:r w:rsidR="007E15B0" w:rsidRPr="007E15B0">
        <w:rPr>
          <w:rFonts w:ascii="Times New Roman" w:eastAsia="宋体" w:hAnsi="Times New Roman" w:cs="Times New Roman" w:hint="eastAsia"/>
          <w:b/>
          <w:bCs/>
          <w:kern w:val="2"/>
          <w:sz w:val="28"/>
          <w:szCs w:val="32"/>
          <w:u w:val="single"/>
        </w:rPr>
        <w:t>年产</w:t>
      </w:r>
      <w:r w:rsidR="007E15B0" w:rsidRPr="007E15B0">
        <w:rPr>
          <w:rFonts w:ascii="Times New Roman" w:eastAsia="宋体" w:hAnsi="Times New Roman" w:cs="Times New Roman" w:hint="eastAsia"/>
          <w:b/>
          <w:bCs/>
          <w:kern w:val="2"/>
          <w:sz w:val="28"/>
          <w:szCs w:val="32"/>
          <w:u w:val="single"/>
        </w:rPr>
        <w:t>2</w:t>
      </w:r>
      <w:r w:rsidR="007E15B0" w:rsidRPr="007E15B0">
        <w:rPr>
          <w:rFonts w:ascii="Times New Roman" w:eastAsia="宋体" w:hAnsi="Times New Roman" w:cs="Times New Roman" w:hint="eastAsia"/>
          <w:b/>
          <w:bCs/>
          <w:kern w:val="2"/>
          <w:sz w:val="28"/>
          <w:szCs w:val="32"/>
          <w:u w:val="single"/>
        </w:rPr>
        <w:t>万吨辣椒调味品及方便食品加工项目</w:t>
      </w:r>
      <w:r w:rsidR="007E15B0" w:rsidRPr="007E15B0">
        <w:rPr>
          <w:rFonts w:ascii="Times New Roman" w:eastAsia="宋体" w:hAnsi="Times New Roman" w:cs="Times New Roman" w:hint="eastAsia"/>
          <w:b/>
          <w:bCs/>
          <w:kern w:val="2"/>
          <w:sz w:val="28"/>
          <w:szCs w:val="32"/>
          <w:u w:val="single"/>
        </w:rPr>
        <w:t xml:space="preserve"> </w:t>
      </w:r>
      <w:r w:rsidR="007E15B0">
        <w:rPr>
          <w:rFonts w:ascii="Times New Roman" w:eastAsia="宋体" w:hAnsi="Times New Roman" w:cs="Times New Roman" w:hint="eastAsia"/>
          <w:b/>
          <w:bCs/>
          <w:kern w:val="2"/>
          <w:sz w:val="28"/>
          <w:szCs w:val="32"/>
          <w:u w:val="single"/>
        </w:rPr>
        <w:t xml:space="preserve"> </w:t>
      </w:r>
    </w:p>
    <w:p w14:paraId="09B5A3F7" w14:textId="77777777" w:rsidR="00A774A1" w:rsidRPr="003F2AE8" w:rsidRDefault="00A774A1" w:rsidP="00A774A1">
      <w:pPr>
        <w:widowControl w:val="0"/>
        <w:wordWrap w:val="0"/>
        <w:spacing w:after="0" w:line="360" w:lineRule="auto"/>
        <w:ind w:firstLineChars="344" w:firstLine="967"/>
        <w:jc w:val="both"/>
        <w:rPr>
          <w:rFonts w:ascii="Times New Roman" w:eastAsia="宋体" w:hAnsi="Times New Roman" w:cs="Times New Roman"/>
          <w:b/>
          <w:bCs/>
          <w:kern w:val="2"/>
          <w:sz w:val="32"/>
          <w:szCs w:val="32"/>
          <w:u w:val="single"/>
        </w:rPr>
      </w:pPr>
      <w:r w:rsidRPr="003F2AE8">
        <w:rPr>
          <w:rFonts w:ascii="Times New Roman" w:eastAsia="宋体" w:hAnsi="Times New Roman" w:cs="Times New Roman"/>
          <w:b/>
          <w:bCs/>
          <w:kern w:val="2"/>
          <w:sz w:val="28"/>
          <w:szCs w:val="32"/>
          <w:u w:val="single"/>
        </w:rPr>
        <w:t>建设单位</w:t>
      </w:r>
      <w:r w:rsidRPr="003F2AE8">
        <w:rPr>
          <w:rFonts w:ascii="Times New Roman" w:eastAsia="宋体" w:hAnsi="Times New Roman" w:cs="Times New Roman" w:hint="eastAsia"/>
          <w:b/>
          <w:bCs/>
          <w:kern w:val="2"/>
          <w:sz w:val="28"/>
          <w:szCs w:val="32"/>
          <w:u w:val="single"/>
        </w:rPr>
        <w:t>（盖章）</w:t>
      </w:r>
      <w:r w:rsidRPr="003F2AE8">
        <w:rPr>
          <w:rFonts w:ascii="Times New Roman" w:eastAsia="宋体" w:hAnsi="Times New Roman" w:cs="Times New Roman"/>
          <w:b/>
          <w:bCs/>
          <w:kern w:val="2"/>
          <w:sz w:val="28"/>
          <w:szCs w:val="32"/>
          <w:u w:val="single"/>
        </w:rPr>
        <w:t>：</w:t>
      </w:r>
      <w:r w:rsidR="007E15B0">
        <w:rPr>
          <w:rFonts w:ascii="Times New Roman" w:eastAsia="宋体" w:hAnsi="Times New Roman" w:cs="Times New Roman" w:hint="eastAsia"/>
          <w:b/>
          <w:bCs/>
          <w:kern w:val="2"/>
          <w:sz w:val="28"/>
          <w:szCs w:val="32"/>
          <w:u w:val="single"/>
        </w:rPr>
        <w:t xml:space="preserve">   </w:t>
      </w:r>
      <w:r w:rsidRPr="003F2AE8">
        <w:rPr>
          <w:rFonts w:ascii="Times New Roman" w:eastAsia="宋体" w:hAnsi="Times New Roman" w:cs="Times New Roman" w:hint="eastAsia"/>
          <w:b/>
          <w:bCs/>
          <w:kern w:val="2"/>
          <w:sz w:val="32"/>
          <w:szCs w:val="32"/>
          <w:u w:val="single"/>
        </w:rPr>
        <w:t xml:space="preserve"> </w:t>
      </w:r>
      <w:r w:rsidR="007E15B0">
        <w:rPr>
          <w:rFonts w:ascii="Times New Roman" w:eastAsia="宋体" w:hAnsi="Times New Roman" w:cs="Times New Roman" w:hint="eastAsia"/>
          <w:b/>
          <w:bCs/>
          <w:kern w:val="2"/>
          <w:sz w:val="32"/>
          <w:szCs w:val="32"/>
          <w:u w:val="single"/>
        </w:rPr>
        <w:t xml:space="preserve"> </w:t>
      </w:r>
      <w:r w:rsidRPr="003F2AE8">
        <w:rPr>
          <w:rFonts w:ascii="Times New Roman" w:eastAsia="宋体" w:hAnsi="Times New Roman" w:cs="Times New Roman" w:hint="eastAsia"/>
          <w:b/>
          <w:bCs/>
          <w:kern w:val="2"/>
          <w:sz w:val="32"/>
          <w:szCs w:val="32"/>
          <w:u w:val="single"/>
        </w:rPr>
        <w:t xml:space="preserve"> </w:t>
      </w:r>
      <w:r w:rsidRPr="003F2AE8">
        <w:rPr>
          <w:rFonts w:ascii="Times New Roman" w:eastAsia="宋体" w:hAnsi="Times New Roman" w:cs="Times New Roman" w:hint="eastAsia"/>
          <w:b/>
          <w:bCs/>
          <w:kern w:val="2"/>
          <w:sz w:val="28"/>
          <w:szCs w:val="32"/>
          <w:u w:val="single"/>
        </w:rPr>
        <w:t>湖南李记食品有限公司</w:t>
      </w:r>
      <w:r w:rsidRPr="003F2AE8">
        <w:rPr>
          <w:rFonts w:ascii="Times New Roman" w:eastAsia="宋体" w:hAnsi="Times New Roman" w:cs="Times New Roman" w:hint="eastAsia"/>
          <w:b/>
          <w:bCs/>
          <w:kern w:val="2"/>
          <w:sz w:val="28"/>
          <w:szCs w:val="32"/>
          <w:u w:val="single"/>
        </w:rPr>
        <w:t xml:space="preserve"> </w:t>
      </w:r>
      <w:r w:rsidR="007E15B0">
        <w:rPr>
          <w:rFonts w:ascii="Times New Roman" w:eastAsia="宋体" w:hAnsi="Times New Roman" w:cs="Times New Roman" w:hint="eastAsia"/>
          <w:b/>
          <w:bCs/>
          <w:kern w:val="2"/>
          <w:sz w:val="28"/>
          <w:szCs w:val="32"/>
          <w:u w:val="single"/>
        </w:rPr>
        <w:t xml:space="preserve">  </w:t>
      </w:r>
      <w:r w:rsidRPr="003F2AE8">
        <w:rPr>
          <w:rFonts w:ascii="Times New Roman" w:eastAsia="宋体" w:hAnsi="Times New Roman" w:cs="Times New Roman" w:hint="eastAsia"/>
          <w:b/>
          <w:bCs/>
          <w:kern w:val="2"/>
          <w:sz w:val="28"/>
          <w:szCs w:val="32"/>
          <w:u w:val="single"/>
        </w:rPr>
        <w:t xml:space="preserve">    </w:t>
      </w:r>
    </w:p>
    <w:p w14:paraId="185FE0CC" w14:textId="77777777" w:rsidR="00A774A1" w:rsidRPr="00B0395D" w:rsidRDefault="00A774A1" w:rsidP="00A774A1">
      <w:pPr>
        <w:widowControl w:val="0"/>
        <w:wordWrap w:val="0"/>
        <w:spacing w:after="0" w:line="360" w:lineRule="auto"/>
        <w:jc w:val="both"/>
        <w:rPr>
          <w:rFonts w:ascii="Times New Roman" w:eastAsia="宋体" w:hAnsi="Times New Roman" w:cs="Times New Roman"/>
          <w:b/>
          <w:bCs/>
          <w:kern w:val="2"/>
          <w:sz w:val="30"/>
          <w:szCs w:val="30"/>
        </w:rPr>
      </w:pPr>
    </w:p>
    <w:p w14:paraId="313FB014" w14:textId="77777777" w:rsidR="00A774A1" w:rsidRPr="00B0395D" w:rsidRDefault="00A774A1" w:rsidP="00A774A1">
      <w:pPr>
        <w:widowControl w:val="0"/>
        <w:wordWrap w:val="0"/>
        <w:spacing w:after="0" w:line="360" w:lineRule="auto"/>
        <w:ind w:firstLineChars="700" w:firstLine="2108"/>
        <w:jc w:val="both"/>
        <w:rPr>
          <w:rFonts w:ascii="Times New Roman" w:eastAsia="宋体" w:hAnsi="Times New Roman" w:cs="Times New Roman"/>
          <w:b/>
          <w:bCs/>
          <w:color w:val="0000FF"/>
          <w:kern w:val="2"/>
          <w:sz w:val="30"/>
          <w:szCs w:val="30"/>
        </w:rPr>
      </w:pPr>
    </w:p>
    <w:p w14:paraId="7352AB0E" w14:textId="77777777" w:rsidR="00A774A1" w:rsidRPr="00B0395D" w:rsidRDefault="00A774A1" w:rsidP="00A774A1">
      <w:pPr>
        <w:widowControl w:val="0"/>
        <w:wordWrap w:val="0"/>
        <w:spacing w:after="0" w:line="360" w:lineRule="auto"/>
        <w:ind w:firstLineChars="700" w:firstLine="2108"/>
        <w:jc w:val="both"/>
        <w:rPr>
          <w:rFonts w:ascii="Times New Roman" w:eastAsia="宋体" w:hAnsi="Times New Roman" w:cs="Times New Roman"/>
          <w:b/>
          <w:bCs/>
          <w:color w:val="0000FF"/>
          <w:kern w:val="2"/>
          <w:sz w:val="30"/>
          <w:szCs w:val="30"/>
        </w:rPr>
      </w:pPr>
    </w:p>
    <w:p w14:paraId="45793657" w14:textId="77777777" w:rsidR="00A774A1" w:rsidRPr="00B0395D" w:rsidRDefault="00A774A1" w:rsidP="00A774A1">
      <w:pPr>
        <w:widowControl w:val="0"/>
        <w:wordWrap w:val="0"/>
        <w:spacing w:after="0" w:line="360" w:lineRule="auto"/>
        <w:ind w:firstLineChars="700" w:firstLine="2108"/>
        <w:jc w:val="both"/>
        <w:rPr>
          <w:rFonts w:ascii="Times New Roman" w:eastAsia="宋体" w:hAnsi="Times New Roman" w:cs="Times New Roman"/>
          <w:b/>
          <w:bCs/>
          <w:color w:val="0000FF"/>
          <w:kern w:val="2"/>
          <w:sz w:val="30"/>
          <w:szCs w:val="30"/>
        </w:rPr>
      </w:pPr>
    </w:p>
    <w:p w14:paraId="562683FE" w14:textId="77777777" w:rsidR="00A774A1" w:rsidRPr="00B0395D" w:rsidRDefault="00A774A1" w:rsidP="00A774A1">
      <w:pPr>
        <w:widowControl w:val="0"/>
        <w:wordWrap w:val="0"/>
        <w:spacing w:after="0" w:line="360" w:lineRule="auto"/>
        <w:ind w:firstLineChars="700" w:firstLine="2108"/>
        <w:jc w:val="both"/>
        <w:rPr>
          <w:rFonts w:ascii="Times New Roman" w:eastAsia="宋体" w:hAnsi="Times New Roman" w:cs="Times New Roman"/>
          <w:b/>
          <w:bCs/>
          <w:color w:val="0000FF"/>
          <w:kern w:val="2"/>
          <w:sz w:val="30"/>
          <w:szCs w:val="30"/>
        </w:rPr>
      </w:pPr>
    </w:p>
    <w:p w14:paraId="1EA27FB1" w14:textId="77777777" w:rsidR="00A774A1" w:rsidRPr="00B0395D" w:rsidRDefault="00A774A1" w:rsidP="00A774A1">
      <w:pPr>
        <w:widowControl w:val="0"/>
        <w:spacing w:before="120" w:after="120" w:line="760" w:lineRule="exact"/>
        <w:jc w:val="center"/>
        <w:rPr>
          <w:rFonts w:ascii="Times New Roman" w:eastAsia="宋体" w:hAnsi="Times New Roman" w:cs="Times New Roman"/>
          <w:b/>
          <w:bCs/>
          <w:color w:val="0000FF"/>
          <w:kern w:val="2"/>
          <w:sz w:val="30"/>
          <w:szCs w:val="30"/>
        </w:rPr>
      </w:pPr>
      <w:r w:rsidRPr="00B0395D">
        <w:rPr>
          <w:rFonts w:ascii="Times New Roman" w:eastAsia="宋体" w:hAnsi="Times New Roman" w:cs="Times New Roman"/>
          <w:b/>
          <w:kern w:val="2"/>
          <w:sz w:val="32"/>
          <w:szCs w:val="32"/>
        </w:rPr>
        <w:t>湖南志</w:t>
      </w:r>
      <w:proofErr w:type="gramStart"/>
      <w:r w:rsidRPr="00B0395D">
        <w:rPr>
          <w:rFonts w:ascii="Times New Roman" w:eastAsia="宋体" w:hAnsi="Times New Roman" w:cs="Times New Roman"/>
          <w:b/>
          <w:kern w:val="2"/>
          <w:sz w:val="32"/>
          <w:szCs w:val="32"/>
        </w:rPr>
        <w:t>远环境</w:t>
      </w:r>
      <w:proofErr w:type="gramEnd"/>
      <w:r w:rsidRPr="00B0395D">
        <w:rPr>
          <w:rFonts w:ascii="Times New Roman" w:eastAsia="宋体" w:hAnsi="Times New Roman" w:cs="Times New Roman"/>
          <w:b/>
          <w:kern w:val="2"/>
          <w:sz w:val="32"/>
          <w:szCs w:val="32"/>
        </w:rPr>
        <w:t>咨询服务有限公司</w:t>
      </w:r>
    </w:p>
    <w:p w14:paraId="5B0969AA" w14:textId="29E25E19" w:rsidR="00A774A1" w:rsidRPr="00B0395D" w:rsidRDefault="00A774A1" w:rsidP="00A774A1">
      <w:pPr>
        <w:widowControl w:val="0"/>
        <w:spacing w:after="0" w:line="240" w:lineRule="auto"/>
        <w:jc w:val="center"/>
        <w:rPr>
          <w:rFonts w:ascii="Times New Roman" w:eastAsia="宋体" w:hAnsi="Times New Roman" w:cs="Times New Roman"/>
          <w:b/>
          <w:bCs/>
          <w:kern w:val="2"/>
          <w:sz w:val="30"/>
          <w:szCs w:val="30"/>
        </w:rPr>
      </w:pPr>
      <w:r w:rsidRPr="00B0395D">
        <w:rPr>
          <w:rFonts w:ascii="Times New Roman" w:eastAsia="宋体" w:hAnsi="Times New Roman" w:cs="Times New Roman"/>
          <w:b/>
          <w:bCs/>
          <w:kern w:val="2"/>
          <w:sz w:val="30"/>
          <w:szCs w:val="30"/>
        </w:rPr>
        <w:t>编制日期：</w:t>
      </w:r>
      <w:r w:rsidRPr="00B0395D">
        <w:rPr>
          <w:rFonts w:ascii="Times New Roman" w:eastAsia="宋体" w:hAnsi="Times New Roman" w:cs="Times New Roman"/>
          <w:b/>
          <w:bCs/>
          <w:kern w:val="2"/>
          <w:sz w:val="30"/>
          <w:szCs w:val="30"/>
        </w:rPr>
        <w:t>20</w:t>
      </w:r>
      <w:r w:rsidR="007F5423">
        <w:rPr>
          <w:rFonts w:ascii="Times New Roman" w:eastAsia="宋体" w:hAnsi="Times New Roman" w:cs="Times New Roman" w:hint="eastAsia"/>
          <w:b/>
          <w:bCs/>
          <w:kern w:val="2"/>
          <w:sz w:val="30"/>
          <w:szCs w:val="30"/>
        </w:rPr>
        <w:t>21</w:t>
      </w:r>
      <w:r w:rsidRPr="00B0395D">
        <w:rPr>
          <w:rFonts w:ascii="Times New Roman" w:eastAsia="宋体" w:hAnsi="Times New Roman" w:cs="Times New Roman"/>
          <w:b/>
          <w:bCs/>
          <w:kern w:val="2"/>
          <w:sz w:val="30"/>
          <w:szCs w:val="30"/>
        </w:rPr>
        <w:t>年</w:t>
      </w:r>
      <w:r w:rsidR="00374FBC">
        <w:rPr>
          <w:rFonts w:ascii="Times New Roman" w:eastAsia="宋体" w:hAnsi="Times New Roman" w:cs="Times New Roman" w:hint="eastAsia"/>
          <w:b/>
          <w:bCs/>
          <w:kern w:val="2"/>
          <w:sz w:val="30"/>
          <w:szCs w:val="30"/>
        </w:rPr>
        <w:t>2</w:t>
      </w:r>
      <w:r w:rsidRPr="00B0395D">
        <w:rPr>
          <w:rFonts w:ascii="Times New Roman" w:eastAsia="宋体" w:hAnsi="Times New Roman" w:cs="Times New Roman"/>
          <w:b/>
          <w:bCs/>
          <w:kern w:val="2"/>
          <w:sz w:val="30"/>
          <w:szCs w:val="30"/>
        </w:rPr>
        <w:t>月</w:t>
      </w:r>
    </w:p>
    <w:p w14:paraId="132779B9" w14:textId="77777777" w:rsidR="005B4F18" w:rsidRPr="00B0395D" w:rsidRDefault="005B4F18"/>
    <w:p w14:paraId="6C757550" w14:textId="77777777" w:rsidR="00A774A1" w:rsidRPr="00B0395D" w:rsidRDefault="00A774A1" w:rsidP="00A774A1">
      <w:pPr>
        <w:pStyle w:val="a4"/>
      </w:pPr>
      <w:r w:rsidRPr="00B0395D">
        <w:lastRenderedPageBreak/>
        <w:t>建设项目环境影响报告表编制说明</w:t>
      </w:r>
    </w:p>
    <w:p w14:paraId="7122665C" w14:textId="77777777" w:rsidR="00A774A1" w:rsidRPr="00B0395D" w:rsidRDefault="00A774A1" w:rsidP="00A774A1">
      <w:pPr>
        <w:pStyle w:val="a3"/>
        <w:ind w:firstLine="560"/>
      </w:pPr>
    </w:p>
    <w:p w14:paraId="4FBDD1A1" w14:textId="77777777" w:rsidR="00A774A1" w:rsidRPr="00B0395D" w:rsidRDefault="00A774A1" w:rsidP="00A774A1">
      <w:pPr>
        <w:pStyle w:val="a3"/>
        <w:ind w:firstLine="560"/>
      </w:pPr>
      <w:r w:rsidRPr="00B0395D">
        <w:t>《建设项目环境影响报告表》由具有从事环境影响评价工作资质的单位编制。</w:t>
      </w:r>
    </w:p>
    <w:p w14:paraId="401FF138" w14:textId="77777777" w:rsidR="00A774A1" w:rsidRPr="00B0395D" w:rsidRDefault="00A774A1" w:rsidP="00A774A1">
      <w:pPr>
        <w:pStyle w:val="a3"/>
        <w:ind w:firstLine="560"/>
      </w:pPr>
      <w:r w:rsidRPr="00B0395D">
        <w:t xml:space="preserve">1. </w:t>
      </w:r>
      <w:r w:rsidRPr="00B0395D">
        <w:t>项目名称</w:t>
      </w:r>
      <w:r w:rsidRPr="00B0395D">
        <w:t>――</w:t>
      </w:r>
      <w:r w:rsidRPr="00B0395D">
        <w:t>指项目立项批复时的名称，应不超过</w:t>
      </w:r>
      <w:r w:rsidRPr="00B0395D">
        <w:t>30</w:t>
      </w:r>
      <w:r w:rsidRPr="00B0395D">
        <w:t>个字</w:t>
      </w:r>
      <w:r w:rsidRPr="00B0395D">
        <w:t>(</w:t>
      </w:r>
      <w:r w:rsidRPr="00B0395D">
        <w:t>两个英文字段作一个汉字</w:t>
      </w:r>
      <w:r w:rsidRPr="00B0395D">
        <w:t>)</w:t>
      </w:r>
      <w:r w:rsidRPr="00B0395D">
        <w:t>。</w:t>
      </w:r>
    </w:p>
    <w:p w14:paraId="2475C21E" w14:textId="77777777" w:rsidR="00A774A1" w:rsidRPr="00B0395D" w:rsidRDefault="00A774A1" w:rsidP="00A774A1">
      <w:pPr>
        <w:pStyle w:val="a3"/>
        <w:ind w:firstLine="560"/>
      </w:pPr>
      <w:r w:rsidRPr="00B0395D">
        <w:t xml:space="preserve">2. </w:t>
      </w:r>
      <w:r w:rsidRPr="00B0395D">
        <w:t>建设地点</w:t>
      </w:r>
      <w:r w:rsidRPr="00B0395D">
        <w:t>――</w:t>
      </w:r>
      <w:r w:rsidRPr="00B0395D">
        <w:t>指项目所在地详细地址，公路、铁路应填写起止地点。</w:t>
      </w:r>
    </w:p>
    <w:p w14:paraId="54A4CB65" w14:textId="77777777" w:rsidR="00A774A1" w:rsidRPr="00B0395D" w:rsidRDefault="00A774A1" w:rsidP="00A774A1">
      <w:pPr>
        <w:pStyle w:val="a3"/>
        <w:ind w:firstLine="560"/>
      </w:pPr>
      <w:r w:rsidRPr="00B0395D">
        <w:t xml:space="preserve">3. </w:t>
      </w:r>
      <w:r w:rsidRPr="00B0395D">
        <w:t>行业类别</w:t>
      </w:r>
      <w:r w:rsidRPr="00B0395D">
        <w:t>――</w:t>
      </w:r>
      <w:r w:rsidRPr="00B0395D">
        <w:t>按国标填写。</w:t>
      </w:r>
    </w:p>
    <w:p w14:paraId="511BBB01" w14:textId="77777777" w:rsidR="00A774A1" w:rsidRPr="00B0395D" w:rsidRDefault="00A774A1" w:rsidP="00A774A1">
      <w:pPr>
        <w:pStyle w:val="a3"/>
        <w:ind w:firstLine="560"/>
      </w:pPr>
      <w:r w:rsidRPr="00B0395D">
        <w:t xml:space="preserve">4. </w:t>
      </w:r>
      <w:r w:rsidRPr="00B0395D">
        <w:t>总投资</w:t>
      </w:r>
      <w:r w:rsidRPr="00B0395D">
        <w:t>――</w:t>
      </w:r>
      <w:r w:rsidRPr="00B0395D">
        <w:t>指项目投资总额。</w:t>
      </w:r>
    </w:p>
    <w:p w14:paraId="2FE202FC" w14:textId="77777777" w:rsidR="00A774A1" w:rsidRPr="00B0395D" w:rsidRDefault="00A774A1" w:rsidP="00A774A1">
      <w:pPr>
        <w:pStyle w:val="a3"/>
        <w:ind w:firstLine="560"/>
      </w:pPr>
      <w:r w:rsidRPr="00B0395D">
        <w:t xml:space="preserve">5. </w:t>
      </w:r>
      <w:r w:rsidRPr="00B0395D">
        <w:t>主要环境保护目标</w:t>
      </w:r>
      <w:r w:rsidRPr="00B0395D">
        <w:t>――</w:t>
      </w:r>
      <w:r w:rsidRPr="00B0395D">
        <w:t>指项目区周围一定范围内集中居民住宅区、学校、医院、保护文物、风景名胜区、水源地和生态敏感点等，应尽可能给出保护目标、性质、规模和距厂界距离等。</w:t>
      </w:r>
    </w:p>
    <w:p w14:paraId="0C994D6D" w14:textId="77777777" w:rsidR="00A774A1" w:rsidRPr="00B0395D" w:rsidRDefault="00A774A1" w:rsidP="00A774A1">
      <w:pPr>
        <w:pStyle w:val="a3"/>
        <w:ind w:firstLine="560"/>
      </w:pPr>
      <w:r w:rsidRPr="00B0395D">
        <w:t xml:space="preserve">6. </w:t>
      </w:r>
      <w:r w:rsidRPr="00B0395D">
        <w:t>结论与建议</w:t>
      </w:r>
      <w:r w:rsidRPr="00B0395D">
        <w:t>――</w:t>
      </w:r>
      <w:r w:rsidRPr="00B0395D">
        <w:t>给出本项目清洁生产、达标排放和总量控制的分析结论，确定污染防治措施的有效性，说明本项目对环境造成的影响，给出建设项目环境可行性的明确结论。同时提出减少环境影响的其他建议。</w:t>
      </w:r>
    </w:p>
    <w:p w14:paraId="703BF3D6" w14:textId="77777777" w:rsidR="00A774A1" w:rsidRPr="00B0395D" w:rsidRDefault="00A774A1" w:rsidP="00A774A1">
      <w:pPr>
        <w:pStyle w:val="a3"/>
        <w:ind w:firstLine="560"/>
      </w:pPr>
      <w:r w:rsidRPr="00B0395D">
        <w:t xml:space="preserve">7. </w:t>
      </w:r>
      <w:r w:rsidRPr="00B0395D">
        <w:t>预审意见</w:t>
      </w:r>
      <w:r w:rsidRPr="00B0395D">
        <w:t>――</w:t>
      </w:r>
      <w:r w:rsidRPr="00B0395D">
        <w:t>由行业主管部门填写答复意见，无主管部门项目，可不填。</w:t>
      </w:r>
    </w:p>
    <w:p w14:paraId="47063D25" w14:textId="77777777" w:rsidR="00A774A1" w:rsidRPr="00B0395D" w:rsidRDefault="00A774A1" w:rsidP="00A774A1">
      <w:pPr>
        <w:pStyle w:val="a3"/>
        <w:ind w:firstLine="560"/>
      </w:pPr>
      <w:r w:rsidRPr="00B0395D">
        <w:t xml:space="preserve">8. </w:t>
      </w:r>
      <w:r w:rsidRPr="00B0395D">
        <w:t>审批意见</w:t>
      </w:r>
      <w:r w:rsidRPr="00B0395D">
        <w:t>――</w:t>
      </w:r>
      <w:r w:rsidRPr="00B0395D">
        <w:t>由负责审批该项目的环境保护行政主管部门批复。</w:t>
      </w:r>
    </w:p>
    <w:p w14:paraId="55649D91" w14:textId="77777777" w:rsidR="00A774A1" w:rsidRPr="00B0395D" w:rsidRDefault="00A774A1"/>
    <w:p w14:paraId="0FFD9773" w14:textId="77777777" w:rsidR="00D379B0" w:rsidRPr="00B0395D" w:rsidRDefault="00D379B0" w:rsidP="00D379B0">
      <w:pPr>
        <w:pStyle w:val="a3"/>
        <w:spacing w:line="240" w:lineRule="auto"/>
        <w:ind w:firstLineChars="0" w:firstLine="0"/>
        <w:jc w:val="center"/>
        <w:rPr>
          <w:b/>
          <w:sz w:val="36"/>
        </w:rPr>
      </w:pPr>
      <w:r w:rsidRPr="00B0395D">
        <w:rPr>
          <w:b/>
          <w:sz w:val="36"/>
        </w:rPr>
        <w:lastRenderedPageBreak/>
        <w:t>目</w:t>
      </w:r>
      <w:r w:rsidRPr="00B0395D">
        <w:rPr>
          <w:b/>
          <w:sz w:val="36"/>
        </w:rPr>
        <w:t xml:space="preserve">  </w:t>
      </w:r>
      <w:r w:rsidRPr="00B0395D">
        <w:rPr>
          <w:b/>
          <w:sz w:val="36"/>
        </w:rPr>
        <w:t>录</w:t>
      </w:r>
    </w:p>
    <w:p w14:paraId="0EA7CD1B" w14:textId="77777777" w:rsidR="00D379B0" w:rsidRPr="00B0395D" w:rsidRDefault="00D379B0" w:rsidP="00D379B0">
      <w:pPr>
        <w:pStyle w:val="a3"/>
        <w:spacing w:line="240" w:lineRule="auto"/>
        <w:ind w:firstLineChars="0" w:firstLine="0"/>
        <w:jc w:val="center"/>
        <w:rPr>
          <w:b/>
          <w:sz w:val="44"/>
        </w:rPr>
      </w:pPr>
    </w:p>
    <w:p w14:paraId="56742C5F" w14:textId="77777777" w:rsidR="00BA163F" w:rsidRPr="00BA163F" w:rsidRDefault="00D379B0" w:rsidP="00BA163F">
      <w:pPr>
        <w:pStyle w:val="10"/>
        <w:tabs>
          <w:tab w:val="right" w:leader="dot" w:pos="8296"/>
        </w:tabs>
        <w:rPr>
          <w:rFonts w:ascii="Times New Roman" w:hAnsi="Times New Roman" w:cs="Times New Roman"/>
          <w:noProof/>
          <w:kern w:val="2"/>
          <w:sz w:val="24"/>
        </w:rPr>
      </w:pPr>
      <w:r w:rsidRPr="00BA163F">
        <w:rPr>
          <w:rFonts w:ascii="Times New Roman" w:hAnsi="Times New Roman" w:cs="Times New Roman"/>
          <w:sz w:val="36"/>
        </w:rPr>
        <w:fldChar w:fldCharType="begin"/>
      </w:r>
      <w:r w:rsidRPr="00BA163F">
        <w:rPr>
          <w:rFonts w:ascii="Times New Roman" w:hAnsi="Times New Roman" w:cs="Times New Roman"/>
          <w:sz w:val="36"/>
        </w:rPr>
        <w:instrText xml:space="preserve"> TOC \o "1-1" \h \z \u </w:instrText>
      </w:r>
      <w:r w:rsidRPr="00BA163F">
        <w:rPr>
          <w:rFonts w:ascii="Times New Roman" w:hAnsi="Times New Roman" w:cs="Times New Roman"/>
          <w:sz w:val="36"/>
        </w:rPr>
        <w:fldChar w:fldCharType="separate"/>
      </w:r>
      <w:hyperlink w:anchor="_Toc59544268" w:history="1">
        <w:r w:rsidR="00BA163F" w:rsidRPr="00BA163F">
          <w:rPr>
            <w:rStyle w:val="af4"/>
            <w:rFonts w:ascii="Times New Roman" w:eastAsia="宋体" w:hAnsi="Times New Roman" w:cs="Times New Roman"/>
            <w:noProof/>
            <w:sz w:val="28"/>
          </w:rPr>
          <w:t>一、建设项目基本情况</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_Toc59544268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sidR="00802E5B">
          <w:rPr>
            <w:rFonts w:ascii="Times New Roman" w:hAnsi="Times New Roman" w:cs="Times New Roman"/>
            <w:noProof/>
            <w:webHidden/>
            <w:sz w:val="28"/>
          </w:rPr>
          <w:t>1</w:t>
        </w:r>
        <w:r w:rsidR="00BA163F" w:rsidRPr="00BA163F">
          <w:rPr>
            <w:rFonts w:ascii="Times New Roman" w:hAnsi="Times New Roman" w:cs="Times New Roman"/>
            <w:noProof/>
            <w:webHidden/>
            <w:sz w:val="28"/>
          </w:rPr>
          <w:fldChar w:fldCharType="end"/>
        </w:r>
      </w:hyperlink>
    </w:p>
    <w:p w14:paraId="41D70EC1"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69" w:history="1">
        <w:r w:rsidR="00BA163F" w:rsidRPr="00BA163F">
          <w:rPr>
            <w:rStyle w:val="af4"/>
            <w:rFonts w:ascii="Times New Roman" w:eastAsia="宋体" w:hAnsi="Times New Roman" w:cs="Times New Roman"/>
            <w:bCs/>
            <w:noProof/>
            <w:sz w:val="28"/>
          </w:rPr>
          <w:t>二、建设项目所在地自然环境简况</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_Toc59544269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11</w:t>
        </w:r>
        <w:r w:rsidR="00BA163F" w:rsidRPr="00BA163F">
          <w:rPr>
            <w:rFonts w:ascii="Times New Roman" w:hAnsi="Times New Roman" w:cs="Times New Roman"/>
            <w:noProof/>
            <w:webHidden/>
            <w:sz w:val="28"/>
          </w:rPr>
          <w:fldChar w:fldCharType="end"/>
        </w:r>
      </w:hyperlink>
    </w:p>
    <w:p w14:paraId="725DDE92"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0" w:history="1">
        <w:r w:rsidR="00BA163F" w:rsidRPr="00BA163F">
          <w:rPr>
            <w:rStyle w:val="af4"/>
            <w:rFonts w:ascii="Times New Roman" w:eastAsia="宋体" w:hAnsi="Times New Roman" w:cs="Times New Roman"/>
            <w:bCs/>
            <w:noProof/>
            <w:sz w:val="28"/>
          </w:rPr>
          <w:t>三、环境质量状况</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_Toc59544270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13</w:t>
        </w:r>
        <w:r w:rsidR="00BA163F" w:rsidRPr="00BA163F">
          <w:rPr>
            <w:rFonts w:ascii="Times New Roman" w:hAnsi="Times New Roman" w:cs="Times New Roman"/>
            <w:noProof/>
            <w:webHidden/>
            <w:sz w:val="28"/>
          </w:rPr>
          <w:fldChar w:fldCharType="end"/>
        </w:r>
      </w:hyperlink>
    </w:p>
    <w:p w14:paraId="16308CCA"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1" w:history="1">
        <w:r w:rsidR="00BA163F" w:rsidRPr="00BA163F">
          <w:rPr>
            <w:rStyle w:val="af4"/>
            <w:rFonts w:ascii="Times New Roman" w:eastAsia="宋体" w:hAnsi="Times New Roman" w:cs="Times New Roman"/>
            <w:bCs/>
            <w:noProof/>
            <w:sz w:val="28"/>
          </w:rPr>
          <w:t>四、评价适用标准</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_Toc59544271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18</w:t>
        </w:r>
        <w:r w:rsidR="00BA163F" w:rsidRPr="00BA163F">
          <w:rPr>
            <w:rFonts w:ascii="Times New Roman" w:hAnsi="Times New Roman" w:cs="Times New Roman"/>
            <w:noProof/>
            <w:webHidden/>
            <w:sz w:val="28"/>
          </w:rPr>
          <w:fldChar w:fldCharType="end"/>
        </w:r>
      </w:hyperlink>
    </w:p>
    <w:p w14:paraId="5F95DDB3"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2" w:history="1">
        <w:r w:rsidR="00BA163F" w:rsidRPr="00BA163F">
          <w:rPr>
            <w:rStyle w:val="af4"/>
            <w:rFonts w:ascii="Times New Roman" w:eastAsia="宋体" w:hAnsi="Times New Roman" w:cs="Times New Roman"/>
            <w:bCs/>
            <w:noProof/>
            <w:sz w:val="28"/>
          </w:rPr>
          <w:t>五、建设项目工程分析</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_Toc59544272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20</w:t>
        </w:r>
        <w:r w:rsidR="00BA163F" w:rsidRPr="00BA163F">
          <w:rPr>
            <w:rFonts w:ascii="Times New Roman" w:hAnsi="Times New Roman" w:cs="Times New Roman"/>
            <w:noProof/>
            <w:webHidden/>
            <w:sz w:val="28"/>
          </w:rPr>
          <w:fldChar w:fldCharType="end"/>
        </w:r>
      </w:hyperlink>
    </w:p>
    <w:p w14:paraId="1366FE56"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3" w:history="1">
        <w:r w:rsidR="00BA163F" w:rsidRPr="00BA163F">
          <w:rPr>
            <w:rStyle w:val="af4"/>
            <w:rFonts w:ascii="Times New Roman" w:eastAsia="宋体" w:hAnsi="Times New Roman" w:cs="Times New Roman"/>
            <w:noProof/>
            <w:sz w:val="28"/>
          </w:rPr>
          <w:t>六、项目主要污染物产生及预计排放情况</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_Toc59544273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32</w:t>
        </w:r>
        <w:r w:rsidR="00BA163F" w:rsidRPr="00BA163F">
          <w:rPr>
            <w:rFonts w:ascii="Times New Roman" w:hAnsi="Times New Roman" w:cs="Times New Roman"/>
            <w:noProof/>
            <w:webHidden/>
            <w:sz w:val="28"/>
          </w:rPr>
          <w:fldChar w:fldCharType="end"/>
        </w:r>
      </w:hyperlink>
    </w:p>
    <w:p w14:paraId="7137E8B4"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4" w:history="1">
        <w:r w:rsidR="00BA163F" w:rsidRPr="00BA163F">
          <w:rPr>
            <w:rStyle w:val="af4"/>
            <w:rFonts w:ascii="Times New Roman" w:eastAsia="宋体" w:hAnsi="Times New Roman" w:cs="Times New Roman"/>
            <w:noProof/>
            <w:sz w:val="28"/>
          </w:rPr>
          <w:t>七、环境影响分析</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_Toc59544274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33</w:t>
        </w:r>
        <w:r w:rsidR="00BA163F" w:rsidRPr="00BA163F">
          <w:rPr>
            <w:rFonts w:ascii="Times New Roman" w:hAnsi="Times New Roman" w:cs="Times New Roman"/>
            <w:noProof/>
            <w:webHidden/>
            <w:sz w:val="28"/>
          </w:rPr>
          <w:fldChar w:fldCharType="end"/>
        </w:r>
      </w:hyperlink>
    </w:p>
    <w:p w14:paraId="08E73BD4" w14:textId="77777777" w:rsidR="00BA163F" w:rsidRPr="00BA163F" w:rsidRDefault="00802E5B">
      <w:pPr>
        <w:pStyle w:val="10"/>
        <w:tabs>
          <w:tab w:val="right" w:leader="dot" w:pos="8296"/>
        </w:tabs>
        <w:rPr>
          <w:rFonts w:ascii="Times New Roman" w:hAnsi="Times New Roman" w:cs="Times New Roman"/>
          <w:noProof/>
          <w:kern w:val="2"/>
          <w:sz w:val="24"/>
        </w:rPr>
      </w:pPr>
      <w:hyperlink w:anchor="_Toc59544275" w:history="1">
        <w:r w:rsidR="00BA163F" w:rsidRPr="00BA163F">
          <w:rPr>
            <w:rStyle w:val="af4"/>
            <w:rFonts w:ascii="Times New Roman" w:hAnsi="Times New Roman" w:cs="Times New Roman"/>
            <w:noProof/>
            <w:sz w:val="28"/>
          </w:rPr>
          <w:t>八、项目拟采取的防治措施及预期治理效果</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_Toc59544275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51</w:t>
        </w:r>
        <w:r w:rsidR="00BA163F" w:rsidRPr="00BA163F">
          <w:rPr>
            <w:rFonts w:ascii="Times New Roman" w:hAnsi="Times New Roman" w:cs="Times New Roman"/>
            <w:noProof/>
            <w:webHidden/>
            <w:sz w:val="28"/>
          </w:rPr>
          <w:fldChar w:fldCharType="end"/>
        </w:r>
      </w:hyperlink>
    </w:p>
    <w:p w14:paraId="29EEE000" w14:textId="77777777" w:rsidR="00BA163F" w:rsidRPr="00BA163F" w:rsidRDefault="00802E5B" w:rsidP="00BA163F">
      <w:pPr>
        <w:pStyle w:val="10"/>
        <w:tabs>
          <w:tab w:val="right" w:leader="dot" w:pos="8296"/>
        </w:tabs>
        <w:rPr>
          <w:rFonts w:ascii="Times New Roman" w:hAnsi="Times New Roman" w:cs="Times New Roman"/>
          <w:noProof/>
          <w:kern w:val="2"/>
          <w:sz w:val="24"/>
        </w:rPr>
      </w:pPr>
      <w:hyperlink w:anchor="_Toc59544276" w:history="1">
        <w:r w:rsidR="00BA163F" w:rsidRPr="00BA163F">
          <w:rPr>
            <w:rStyle w:val="af4"/>
            <w:rFonts w:ascii="Times New Roman" w:hAnsi="Times New Roman" w:cs="Times New Roman"/>
            <w:noProof/>
            <w:sz w:val="28"/>
          </w:rPr>
          <w:t>九、结论与建议</w:t>
        </w:r>
        <w:r w:rsidR="00BA163F" w:rsidRPr="00BA163F">
          <w:rPr>
            <w:rFonts w:ascii="Times New Roman" w:hAnsi="Times New Roman" w:cs="Times New Roman"/>
            <w:noProof/>
            <w:webHidden/>
            <w:sz w:val="28"/>
          </w:rPr>
          <w:tab/>
        </w:r>
        <w:r w:rsidR="00BA163F" w:rsidRPr="00BA163F">
          <w:rPr>
            <w:rFonts w:ascii="Times New Roman" w:hAnsi="Times New Roman" w:cs="Times New Roman"/>
            <w:noProof/>
            <w:webHidden/>
            <w:sz w:val="28"/>
          </w:rPr>
          <w:fldChar w:fldCharType="begin"/>
        </w:r>
        <w:r w:rsidR="00BA163F" w:rsidRPr="00BA163F">
          <w:rPr>
            <w:rFonts w:ascii="Times New Roman" w:hAnsi="Times New Roman" w:cs="Times New Roman"/>
            <w:noProof/>
            <w:webHidden/>
            <w:sz w:val="28"/>
          </w:rPr>
          <w:instrText xml:space="preserve"> PAGEREF _Toc59544276 \h </w:instrText>
        </w:r>
        <w:r w:rsidR="00BA163F" w:rsidRPr="00BA163F">
          <w:rPr>
            <w:rFonts w:ascii="Times New Roman" w:hAnsi="Times New Roman" w:cs="Times New Roman"/>
            <w:noProof/>
            <w:webHidden/>
            <w:sz w:val="28"/>
          </w:rPr>
        </w:r>
        <w:r w:rsidR="00BA163F" w:rsidRPr="00BA163F">
          <w:rPr>
            <w:rFonts w:ascii="Times New Roman" w:hAnsi="Times New Roman" w:cs="Times New Roman"/>
            <w:noProof/>
            <w:webHidden/>
            <w:sz w:val="28"/>
          </w:rPr>
          <w:fldChar w:fldCharType="separate"/>
        </w:r>
        <w:r>
          <w:rPr>
            <w:rFonts w:ascii="Times New Roman" w:hAnsi="Times New Roman" w:cs="Times New Roman"/>
            <w:noProof/>
            <w:webHidden/>
            <w:sz w:val="28"/>
          </w:rPr>
          <w:t>52</w:t>
        </w:r>
        <w:r w:rsidR="00BA163F" w:rsidRPr="00BA163F">
          <w:rPr>
            <w:rFonts w:ascii="Times New Roman" w:hAnsi="Times New Roman" w:cs="Times New Roman"/>
            <w:noProof/>
            <w:webHidden/>
            <w:sz w:val="28"/>
          </w:rPr>
          <w:fldChar w:fldCharType="end"/>
        </w:r>
      </w:hyperlink>
    </w:p>
    <w:p w14:paraId="4C142B61" w14:textId="77777777" w:rsidR="00D379B0" w:rsidRPr="00B0395D" w:rsidRDefault="00D379B0" w:rsidP="00D379B0">
      <w:pPr>
        <w:rPr>
          <w:rFonts w:ascii="Times New Roman" w:hAnsi="Times New Roman" w:cs="Times New Roman"/>
          <w:bCs/>
          <w:sz w:val="28"/>
        </w:rPr>
        <w:sectPr w:rsidR="00D379B0" w:rsidRPr="00B0395D">
          <w:pgSz w:w="11906" w:h="16838"/>
          <w:pgMar w:top="1440" w:right="1800" w:bottom="1440" w:left="1800" w:header="851" w:footer="992" w:gutter="0"/>
          <w:cols w:space="425"/>
          <w:docGrid w:type="lines" w:linePitch="312"/>
        </w:sectPr>
      </w:pPr>
      <w:r w:rsidRPr="00BA163F">
        <w:rPr>
          <w:rFonts w:ascii="Times New Roman" w:hAnsi="Times New Roman" w:cs="Times New Roman"/>
          <w:bCs/>
          <w:sz w:val="36"/>
        </w:rPr>
        <w:fldChar w:fldCharType="end"/>
      </w:r>
    </w:p>
    <w:p w14:paraId="3CD0F7BD" w14:textId="77777777" w:rsidR="00D379B0" w:rsidRPr="00B0395D" w:rsidRDefault="00D379B0" w:rsidP="00D379B0">
      <w:pPr>
        <w:pStyle w:val="1"/>
        <w:spacing w:before="0" w:after="0" w:line="360" w:lineRule="auto"/>
        <w:rPr>
          <w:rStyle w:val="Char"/>
          <w:rFonts w:ascii="Times New Roman" w:eastAsia="宋体" w:hAnsi="Times New Roman" w:cs="Times New Roman"/>
          <w:b/>
          <w:kern w:val="2"/>
        </w:rPr>
      </w:pPr>
      <w:bookmarkStart w:id="1" w:name="_Toc32063"/>
      <w:bookmarkStart w:id="2" w:name="_Toc11596187"/>
      <w:bookmarkStart w:id="3" w:name="_Toc22216279"/>
      <w:bookmarkStart w:id="4" w:name="_Toc59544268"/>
      <w:r w:rsidRPr="00B0395D">
        <w:rPr>
          <w:rStyle w:val="Char"/>
          <w:rFonts w:ascii="Times New Roman" w:eastAsia="宋体" w:hAnsi="Times New Roman" w:cs="Times New Roman"/>
          <w:b/>
          <w:kern w:val="2"/>
        </w:rPr>
        <w:lastRenderedPageBreak/>
        <w:t>一、建设项目基本情况</w:t>
      </w:r>
      <w:bookmarkEnd w:id="1"/>
      <w:bookmarkEnd w:id="2"/>
      <w:bookmarkEnd w:id="3"/>
      <w:bookmarkEnd w:id="4"/>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387"/>
        <w:gridCol w:w="1408"/>
        <w:gridCol w:w="329"/>
        <w:gridCol w:w="951"/>
        <w:gridCol w:w="129"/>
        <w:gridCol w:w="1521"/>
        <w:gridCol w:w="1272"/>
        <w:gridCol w:w="61"/>
        <w:gridCol w:w="137"/>
        <w:gridCol w:w="1327"/>
      </w:tblGrid>
      <w:tr w:rsidR="00890A9F" w:rsidRPr="00B0395D" w14:paraId="2F3AAA03" w14:textId="77777777" w:rsidTr="00E70B7A">
        <w:trPr>
          <w:trHeight w:val="475"/>
          <w:jc w:val="center"/>
        </w:trPr>
        <w:tc>
          <w:tcPr>
            <w:tcW w:w="814" w:type="pct"/>
            <w:vAlign w:val="center"/>
          </w:tcPr>
          <w:p w14:paraId="37BCDCC9"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项目名称</w:t>
            </w:r>
          </w:p>
        </w:tc>
        <w:tc>
          <w:tcPr>
            <w:tcW w:w="4186" w:type="pct"/>
            <w:gridSpan w:val="9"/>
            <w:vAlign w:val="center"/>
          </w:tcPr>
          <w:p w14:paraId="636EDDAA" w14:textId="77777777" w:rsidR="00890A9F" w:rsidRPr="00B0395D" w:rsidRDefault="007E15B0" w:rsidP="00890A9F">
            <w:pPr>
              <w:widowControl w:val="0"/>
              <w:spacing w:after="0" w:line="240" w:lineRule="auto"/>
              <w:jc w:val="center"/>
              <w:rPr>
                <w:rFonts w:ascii="Times New Roman" w:eastAsia="宋体" w:hAnsi="Times New Roman" w:cs="Times New Roman"/>
                <w:color w:val="000000" w:themeColor="text1"/>
                <w:kern w:val="2"/>
                <w:szCs w:val="24"/>
              </w:rPr>
            </w:pPr>
            <w:r w:rsidRPr="007E15B0">
              <w:rPr>
                <w:rFonts w:ascii="Times New Roman" w:eastAsia="宋体" w:hAnsi="Times New Roman" w:cs="Times New Roman" w:hint="eastAsia"/>
                <w:color w:val="000000" w:themeColor="text1"/>
                <w:kern w:val="2"/>
                <w:sz w:val="24"/>
                <w:szCs w:val="24"/>
              </w:rPr>
              <w:t>年产</w:t>
            </w:r>
            <w:r w:rsidRPr="007E15B0">
              <w:rPr>
                <w:rFonts w:ascii="Times New Roman" w:eastAsia="宋体" w:hAnsi="Times New Roman" w:cs="Times New Roman" w:hint="eastAsia"/>
                <w:color w:val="000000" w:themeColor="text1"/>
                <w:kern w:val="2"/>
                <w:sz w:val="24"/>
                <w:szCs w:val="24"/>
              </w:rPr>
              <w:t>2</w:t>
            </w:r>
            <w:r w:rsidRPr="007E15B0">
              <w:rPr>
                <w:rFonts w:ascii="Times New Roman" w:eastAsia="宋体" w:hAnsi="Times New Roman" w:cs="Times New Roman" w:hint="eastAsia"/>
                <w:color w:val="000000" w:themeColor="text1"/>
                <w:kern w:val="2"/>
                <w:sz w:val="24"/>
                <w:szCs w:val="24"/>
              </w:rPr>
              <w:t>万吨辣椒调味品及方便食品加工项目</w:t>
            </w:r>
          </w:p>
        </w:tc>
      </w:tr>
      <w:tr w:rsidR="00890A9F" w:rsidRPr="00B0395D" w14:paraId="1920E6E3" w14:textId="77777777" w:rsidTr="00E70B7A">
        <w:trPr>
          <w:trHeight w:val="495"/>
          <w:jc w:val="center"/>
        </w:trPr>
        <w:tc>
          <w:tcPr>
            <w:tcW w:w="814" w:type="pct"/>
            <w:vAlign w:val="center"/>
          </w:tcPr>
          <w:p w14:paraId="7898F41A"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建设单位</w:t>
            </w:r>
          </w:p>
        </w:tc>
        <w:tc>
          <w:tcPr>
            <w:tcW w:w="4186" w:type="pct"/>
            <w:gridSpan w:val="9"/>
            <w:vAlign w:val="center"/>
          </w:tcPr>
          <w:p w14:paraId="1ED9806F" w14:textId="77777777" w:rsidR="00890A9F" w:rsidRPr="00B0395D" w:rsidRDefault="001B557F"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color w:val="000000" w:themeColor="text1"/>
                <w:kern w:val="2"/>
                <w:sz w:val="24"/>
                <w:szCs w:val="24"/>
              </w:rPr>
              <w:t>湖南李记食品有限公司</w:t>
            </w:r>
          </w:p>
        </w:tc>
      </w:tr>
      <w:tr w:rsidR="00890A9F" w:rsidRPr="00B0395D" w14:paraId="172E0676" w14:textId="77777777" w:rsidTr="00E56357">
        <w:trPr>
          <w:trHeight w:val="525"/>
          <w:jc w:val="center"/>
        </w:trPr>
        <w:tc>
          <w:tcPr>
            <w:tcW w:w="814" w:type="pct"/>
            <w:vAlign w:val="center"/>
          </w:tcPr>
          <w:p w14:paraId="1E464DA9"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法人代表</w:t>
            </w:r>
          </w:p>
        </w:tc>
        <w:tc>
          <w:tcPr>
            <w:tcW w:w="1653" w:type="pct"/>
            <w:gridSpan w:val="4"/>
            <w:vAlign w:val="center"/>
          </w:tcPr>
          <w:p w14:paraId="0A1E12E8" w14:textId="77777777" w:rsidR="00890A9F" w:rsidRPr="00B0395D" w:rsidRDefault="001B557F" w:rsidP="00890A9F">
            <w:pPr>
              <w:widowControl w:val="0"/>
              <w:spacing w:after="0" w:line="240" w:lineRule="auto"/>
              <w:jc w:val="center"/>
              <w:rPr>
                <w:rFonts w:ascii="Times New Roman" w:eastAsia="宋体" w:hAnsi="Times New Roman" w:cs="Times New Roman"/>
                <w:kern w:val="2"/>
                <w:sz w:val="24"/>
                <w:szCs w:val="24"/>
              </w:rPr>
            </w:pPr>
            <w:r w:rsidRPr="00B0395D">
              <w:rPr>
                <w:rFonts w:hint="eastAsia"/>
                <w:sz w:val="24"/>
              </w:rPr>
              <w:t>李国斌</w:t>
            </w:r>
          </w:p>
        </w:tc>
        <w:tc>
          <w:tcPr>
            <w:tcW w:w="892" w:type="pct"/>
            <w:vAlign w:val="center"/>
          </w:tcPr>
          <w:p w14:paraId="3EC7FED6"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联系人</w:t>
            </w:r>
          </w:p>
        </w:tc>
        <w:tc>
          <w:tcPr>
            <w:tcW w:w="1641" w:type="pct"/>
            <w:gridSpan w:val="4"/>
            <w:vAlign w:val="center"/>
          </w:tcPr>
          <w:p w14:paraId="19882632" w14:textId="77777777" w:rsidR="00890A9F" w:rsidRPr="00B0395D" w:rsidRDefault="007E15B0" w:rsidP="00890A9F">
            <w:pPr>
              <w:widowControl w:val="0"/>
              <w:spacing w:after="0" w:line="240" w:lineRule="auto"/>
              <w:jc w:val="center"/>
              <w:rPr>
                <w:rFonts w:ascii="Times New Roman" w:eastAsia="宋体" w:hAnsi="Times New Roman" w:cs="Times New Roman"/>
                <w:kern w:val="2"/>
                <w:sz w:val="24"/>
                <w:szCs w:val="24"/>
              </w:rPr>
            </w:pPr>
            <w:proofErr w:type="gramStart"/>
            <w:r>
              <w:rPr>
                <w:rFonts w:hint="eastAsia"/>
                <w:sz w:val="24"/>
              </w:rPr>
              <w:t>高蓉</w:t>
            </w:r>
            <w:proofErr w:type="gramEnd"/>
          </w:p>
        </w:tc>
      </w:tr>
      <w:tr w:rsidR="00890A9F" w:rsidRPr="00B0395D" w14:paraId="4A17DC41" w14:textId="77777777" w:rsidTr="00E70B7A">
        <w:trPr>
          <w:trHeight w:val="495"/>
          <w:jc w:val="center"/>
        </w:trPr>
        <w:tc>
          <w:tcPr>
            <w:tcW w:w="814" w:type="pct"/>
            <w:vAlign w:val="center"/>
          </w:tcPr>
          <w:p w14:paraId="5BBA9C7B"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通讯地址</w:t>
            </w:r>
          </w:p>
        </w:tc>
        <w:tc>
          <w:tcPr>
            <w:tcW w:w="4186" w:type="pct"/>
            <w:gridSpan w:val="9"/>
            <w:vAlign w:val="center"/>
          </w:tcPr>
          <w:p w14:paraId="2111FCB1" w14:textId="77777777" w:rsidR="00890A9F" w:rsidRPr="00B0395D" w:rsidRDefault="007E6EA7"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岳阳市君山</w:t>
            </w:r>
            <w:r w:rsidR="00F226D7" w:rsidRPr="00B0395D">
              <w:rPr>
                <w:rFonts w:ascii="Times New Roman" w:eastAsia="宋体" w:hAnsi="Times New Roman" w:cs="Times New Roman" w:hint="eastAsia"/>
                <w:kern w:val="2"/>
                <w:sz w:val="24"/>
                <w:szCs w:val="24"/>
              </w:rPr>
              <w:t>工业园荆江门片区</w:t>
            </w:r>
          </w:p>
        </w:tc>
      </w:tr>
      <w:tr w:rsidR="00890A9F" w:rsidRPr="00B0395D" w14:paraId="7CCA74A8" w14:textId="77777777" w:rsidTr="00E56357">
        <w:trPr>
          <w:trHeight w:val="530"/>
          <w:jc w:val="center"/>
        </w:trPr>
        <w:tc>
          <w:tcPr>
            <w:tcW w:w="814" w:type="pct"/>
            <w:vAlign w:val="center"/>
          </w:tcPr>
          <w:p w14:paraId="10698E2C"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联系电话</w:t>
            </w:r>
          </w:p>
        </w:tc>
        <w:tc>
          <w:tcPr>
            <w:tcW w:w="1020" w:type="pct"/>
            <w:gridSpan w:val="2"/>
            <w:vAlign w:val="center"/>
          </w:tcPr>
          <w:p w14:paraId="3C7FD852" w14:textId="77777777" w:rsidR="00890A9F" w:rsidRPr="00B0395D" w:rsidRDefault="007E15B0" w:rsidP="00890A9F">
            <w:pPr>
              <w:widowControl w:val="0"/>
              <w:spacing w:after="0" w:line="240" w:lineRule="auto"/>
              <w:jc w:val="center"/>
              <w:rPr>
                <w:rFonts w:ascii="Times New Roman" w:eastAsia="宋体" w:hAnsi="Times New Roman" w:cs="Times New Roman"/>
                <w:kern w:val="2"/>
                <w:sz w:val="24"/>
                <w:szCs w:val="24"/>
              </w:rPr>
            </w:pPr>
            <w:r w:rsidRPr="007E15B0">
              <w:rPr>
                <w:rFonts w:ascii="Times New Roman" w:eastAsia="宋体" w:hAnsi="Times New Roman" w:cs="Times New Roman"/>
                <w:kern w:val="2"/>
                <w:sz w:val="24"/>
                <w:szCs w:val="24"/>
              </w:rPr>
              <w:t>15107302339</w:t>
            </w:r>
          </w:p>
        </w:tc>
        <w:tc>
          <w:tcPr>
            <w:tcW w:w="634" w:type="pct"/>
            <w:gridSpan w:val="2"/>
            <w:vAlign w:val="center"/>
          </w:tcPr>
          <w:p w14:paraId="0F9A8D52"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传真</w:t>
            </w:r>
          </w:p>
        </w:tc>
        <w:tc>
          <w:tcPr>
            <w:tcW w:w="892" w:type="pct"/>
            <w:vAlign w:val="center"/>
          </w:tcPr>
          <w:p w14:paraId="372C39DD" w14:textId="77777777" w:rsidR="00890A9F" w:rsidRPr="00B0395D" w:rsidRDefault="00890A9F"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w:t>
            </w:r>
          </w:p>
        </w:tc>
        <w:tc>
          <w:tcPr>
            <w:tcW w:w="746" w:type="pct"/>
            <w:vAlign w:val="center"/>
          </w:tcPr>
          <w:p w14:paraId="36B49A2B"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邮政编码</w:t>
            </w:r>
          </w:p>
        </w:tc>
        <w:tc>
          <w:tcPr>
            <w:tcW w:w="895" w:type="pct"/>
            <w:gridSpan w:val="3"/>
            <w:vAlign w:val="center"/>
          </w:tcPr>
          <w:p w14:paraId="498B3704" w14:textId="77777777" w:rsidR="00890A9F" w:rsidRPr="00B0395D" w:rsidRDefault="00890A9F"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414000</w:t>
            </w:r>
          </w:p>
        </w:tc>
      </w:tr>
      <w:tr w:rsidR="004D78E0" w:rsidRPr="00B0395D" w14:paraId="70767C3E" w14:textId="77777777" w:rsidTr="00E70B7A">
        <w:trPr>
          <w:trHeight w:val="435"/>
          <w:jc w:val="center"/>
        </w:trPr>
        <w:tc>
          <w:tcPr>
            <w:tcW w:w="814" w:type="pct"/>
            <w:vAlign w:val="center"/>
          </w:tcPr>
          <w:p w14:paraId="7DEA59EC" w14:textId="77777777" w:rsidR="004D78E0" w:rsidRPr="00B0395D" w:rsidRDefault="004D78E0"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建设地点</w:t>
            </w:r>
          </w:p>
        </w:tc>
        <w:tc>
          <w:tcPr>
            <w:tcW w:w="4186" w:type="pct"/>
            <w:gridSpan w:val="9"/>
            <w:vAlign w:val="center"/>
          </w:tcPr>
          <w:p w14:paraId="2288AD8B" w14:textId="77777777" w:rsidR="004D78E0" w:rsidRPr="00B0395D" w:rsidRDefault="004D78E0" w:rsidP="00E70B7A">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岳阳市君山工业园荆江门片区荆江大道东侧，柳毅路北侧</w:t>
            </w:r>
          </w:p>
        </w:tc>
      </w:tr>
      <w:tr w:rsidR="00890A9F" w:rsidRPr="00B0395D" w14:paraId="046859E1" w14:textId="77777777" w:rsidTr="00E56357">
        <w:trPr>
          <w:trHeight w:val="580"/>
          <w:jc w:val="center"/>
        </w:trPr>
        <w:tc>
          <w:tcPr>
            <w:tcW w:w="814" w:type="pct"/>
            <w:vAlign w:val="center"/>
          </w:tcPr>
          <w:p w14:paraId="0C89530F"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立项部门</w:t>
            </w:r>
          </w:p>
        </w:tc>
        <w:tc>
          <w:tcPr>
            <w:tcW w:w="2545" w:type="pct"/>
            <w:gridSpan w:val="5"/>
            <w:vAlign w:val="center"/>
          </w:tcPr>
          <w:p w14:paraId="0B4415BC" w14:textId="77777777" w:rsidR="00890A9F" w:rsidRPr="00B0395D" w:rsidRDefault="00DC3C77" w:rsidP="00890A9F">
            <w:pPr>
              <w:widowControl w:val="0"/>
              <w:spacing w:after="0" w:line="240" w:lineRule="auto"/>
              <w:jc w:val="center"/>
              <w:rPr>
                <w:rFonts w:ascii="Times New Roman" w:eastAsia="宋体" w:hAnsi="Times New Roman" w:cs="Times New Roman"/>
                <w:kern w:val="2"/>
                <w:sz w:val="24"/>
                <w:szCs w:val="24"/>
              </w:rPr>
            </w:pPr>
            <w:proofErr w:type="gramStart"/>
            <w:r>
              <w:rPr>
                <w:rFonts w:ascii="Times New Roman" w:eastAsia="宋体" w:hAnsi="Times New Roman" w:cs="Times New Roman" w:hint="eastAsia"/>
                <w:kern w:val="2"/>
                <w:sz w:val="24"/>
                <w:szCs w:val="24"/>
              </w:rPr>
              <w:t>岳阳市君山区</w:t>
            </w:r>
            <w:proofErr w:type="gramEnd"/>
            <w:r>
              <w:rPr>
                <w:rFonts w:ascii="Times New Roman" w:eastAsia="宋体" w:hAnsi="Times New Roman" w:cs="Times New Roman" w:hint="eastAsia"/>
                <w:kern w:val="2"/>
                <w:sz w:val="24"/>
                <w:szCs w:val="24"/>
              </w:rPr>
              <w:t>发展和</w:t>
            </w:r>
            <w:proofErr w:type="gramStart"/>
            <w:r>
              <w:rPr>
                <w:rFonts w:ascii="Times New Roman" w:eastAsia="宋体" w:hAnsi="Times New Roman" w:cs="Times New Roman" w:hint="eastAsia"/>
                <w:kern w:val="2"/>
                <w:sz w:val="24"/>
                <w:szCs w:val="24"/>
              </w:rPr>
              <w:t>改革局</w:t>
            </w:r>
            <w:proofErr w:type="gramEnd"/>
          </w:p>
        </w:tc>
        <w:tc>
          <w:tcPr>
            <w:tcW w:w="782" w:type="pct"/>
            <w:gridSpan w:val="2"/>
            <w:vAlign w:val="center"/>
          </w:tcPr>
          <w:p w14:paraId="4E027203"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批准文号</w:t>
            </w:r>
          </w:p>
        </w:tc>
        <w:tc>
          <w:tcPr>
            <w:tcW w:w="859" w:type="pct"/>
            <w:gridSpan w:val="2"/>
            <w:vAlign w:val="center"/>
          </w:tcPr>
          <w:p w14:paraId="4EDCB714" w14:textId="77777777" w:rsidR="00890A9F" w:rsidRPr="00B0395D" w:rsidRDefault="00214403" w:rsidP="00890A9F">
            <w:pPr>
              <w:widowControl w:val="0"/>
              <w:spacing w:after="0" w:line="240" w:lineRule="auto"/>
              <w:jc w:val="center"/>
              <w:rPr>
                <w:rFonts w:ascii="Times New Roman" w:eastAsia="宋体" w:hAnsi="Times New Roman" w:cs="Times New Roman"/>
                <w:kern w:val="2"/>
                <w:sz w:val="24"/>
                <w:szCs w:val="24"/>
              </w:rPr>
            </w:pPr>
            <w:r w:rsidRPr="00214403">
              <w:rPr>
                <w:rFonts w:ascii="Times New Roman" w:eastAsia="宋体" w:hAnsi="Times New Roman" w:cs="Times New Roman" w:hint="eastAsia"/>
                <w:kern w:val="2"/>
                <w:sz w:val="24"/>
                <w:szCs w:val="24"/>
              </w:rPr>
              <w:t>岳君</w:t>
            </w:r>
            <w:proofErr w:type="gramStart"/>
            <w:r w:rsidRPr="00214403">
              <w:rPr>
                <w:rFonts w:ascii="Times New Roman" w:eastAsia="宋体" w:hAnsi="Times New Roman" w:cs="Times New Roman" w:hint="eastAsia"/>
                <w:kern w:val="2"/>
                <w:sz w:val="24"/>
                <w:szCs w:val="24"/>
              </w:rPr>
              <w:t>发改备</w:t>
            </w:r>
            <w:proofErr w:type="gramEnd"/>
            <w:r>
              <w:rPr>
                <w:rFonts w:ascii="Times New Roman" w:eastAsia="宋体" w:hAnsi="Times New Roman" w:cs="Times New Roman" w:hint="eastAsia"/>
                <w:kern w:val="2"/>
                <w:sz w:val="24"/>
                <w:szCs w:val="24"/>
              </w:rPr>
              <w:t>[2020]26</w:t>
            </w:r>
            <w:r w:rsidRPr="00214403">
              <w:rPr>
                <w:rFonts w:ascii="Times New Roman" w:eastAsia="宋体" w:hAnsi="Times New Roman" w:cs="Times New Roman" w:hint="eastAsia"/>
                <w:kern w:val="2"/>
                <w:sz w:val="24"/>
                <w:szCs w:val="24"/>
              </w:rPr>
              <w:t>号</w:t>
            </w:r>
          </w:p>
        </w:tc>
      </w:tr>
      <w:tr w:rsidR="00890A9F" w:rsidRPr="00B0395D" w14:paraId="601CE3FF" w14:textId="77777777" w:rsidTr="00E56357">
        <w:trPr>
          <w:trHeight w:val="692"/>
          <w:jc w:val="center"/>
        </w:trPr>
        <w:tc>
          <w:tcPr>
            <w:tcW w:w="814" w:type="pct"/>
            <w:vAlign w:val="center"/>
          </w:tcPr>
          <w:p w14:paraId="324CB786" w14:textId="77777777" w:rsidR="00890A9F" w:rsidRPr="002A48E5" w:rsidRDefault="00890A9F" w:rsidP="00890A9F">
            <w:pPr>
              <w:widowControl w:val="0"/>
              <w:spacing w:after="0" w:line="240" w:lineRule="auto"/>
              <w:jc w:val="center"/>
              <w:rPr>
                <w:rFonts w:ascii="Times New Roman" w:eastAsia="宋体" w:hAnsi="Times New Roman" w:cs="Times New Roman"/>
                <w:b/>
                <w:kern w:val="2"/>
                <w:sz w:val="24"/>
                <w:szCs w:val="24"/>
                <w:u w:val="single"/>
              </w:rPr>
            </w:pPr>
            <w:r w:rsidRPr="002A48E5">
              <w:rPr>
                <w:rFonts w:ascii="Times New Roman" w:eastAsia="宋体" w:hAnsi="Times New Roman" w:cs="Times New Roman"/>
                <w:b/>
                <w:kern w:val="2"/>
                <w:sz w:val="24"/>
                <w:szCs w:val="24"/>
                <w:u w:val="single"/>
              </w:rPr>
              <w:t>建设性质</w:t>
            </w:r>
          </w:p>
        </w:tc>
        <w:tc>
          <w:tcPr>
            <w:tcW w:w="1578" w:type="pct"/>
            <w:gridSpan w:val="3"/>
            <w:vAlign w:val="center"/>
          </w:tcPr>
          <w:p w14:paraId="44295EA7" w14:textId="77777777" w:rsidR="00890A9F" w:rsidRPr="002A48E5" w:rsidRDefault="00890A9F" w:rsidP="00016922">
            <w:pPr>
              <w:widowControl w:val="0"/>
              <w:spacing w:after="0" w:line="360" w:lineRule="auto"/>
              <w:jc w:val="center"/>
              <w:rPr>
                <w:rFonts w:ascii="Times New Roman" w:hAnsi="Times New Roman" w:cs="Times New Roman"/>
                <w:b/>
                <w:sz w:val="24"/>
                <w:szCs w:val="24"/>
                <w:u w:val="single"/>
              </w:rPr>
            </w:pPr>
            <w:r w:rsidRPr="002A48E5">
              <w:rPr>
                <w:rFonts w:ascii="Times New Roman" w:eastAsia="宋体" w:hAnsi="Times New Roman" w:cs="Times New Roman" w:hint="eastAsia"/>
                <w:sz w:val="24"/>
                <w:szCs w:val="24"/>
                <w:u w:val="single"/>
              </w:rPr>
              <w:t>新建</w:t>
            </w:r>
          </w:p>
        </w:tc>
        <w:tc>
          <w:tcPr>
            <w:tcW w:w="967" w:type="pct"/>
            <w:gridSpan w:val="2"/>
            <w:vAlign w:val="center"/>
          </w:tcPr>
          <w:p w14:paraId="022117BF"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行业类别及代码</w:t>
            </w:r>
          </w:p>
        </w:tc>
        <w:tc>
          <w:tcPr>
            <w:tcW w:w="1641" w:type="pct"/>
            <w:gridSpan w:val="4"/>
            <w:vAlign w:val="center"/>
          </w:tcPr>
          <w:p w14:paraId="4A989D27" w14:textId="77777777" w:rsidR="00890A9F" w:rsidRPr="00B0395D" w:rsidRDefault="00A06946"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 xml:space="preserve">C1371 </w:t>
            </w:r>
            <w:r w:rsidRPr="00B0395D">
              <w:rPr>
                <w:rFonts w:ascii="Times New Roman" w:eastAsia="宋体" w:hAnsi="Times New Roman" w:cs="Times New Roman" w:hint="eastAsia"/>
                <w:kern w:val="2"/>
                <w:sz w:val="24"/>
                <w:szCs w:val="24"/>
              </w:rPr>
              <w:t>蔬菜加工</w:t>
            </w:r>
          </w:p>
          <w:p w14:paraId="199E11C8" w14:textId="4DB4A23E" w:rsidR="00214403" w:rsidRPr="00B0395D" w:rsidRDefault="0037454D" w:rsidP="00893580">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 xml:space="preserve">C1469 </w:t>
            </w:r>
            <w:r w:rsidRPr="00B0395D">
              <w:rPr>
                <w:rFonts w:ascii="Times New Roman" w:eastAsia="宋体" w:hAnsi="Times New Roman" w:cs="Times New Roman" w:hint="eastAsia"/>
                <w:kern w:val="2"/>
                <w:sz w:val="24"/>
                <w:szCs w:val="24"/>
              </w:rPr>
              <w:t>其他调味品、发酵制品制造</w:t>
            </w:r>
          </w:p>
        </w:tc>
      </w:tr>
      <w:tr w:rsidR="00890A9F" w:rsidRPr="00B0395D" w14:paraId="2A306D0C" w14:textId="77777777" w:rsidTr="00E56357">
        <w:trPr>
          <w:trHeight w:val="340"/>
          <w:jc w:val="center"/>
        </w:trPr>
        <w:tc>
          <w:tcPr>
            <w:tcW w:w="814" w:type="pct"/>
            <w:shd w:val="clear" w:color="auto" w:fill="auto"/>
            <w:vAlign w:val="center"/>
          </w:tcPr>
          <w:p w14:paraId="4F638C45" w14:textId="77777777" w:rsidR="00890A9F" w:rsidRPr="00B0395D" w:rsidRDefault="007E15B0" w:rsidP="00890A9F">
            <w:pPr>
              <w:widowControl w:val="0"/>
              <w:spacing w:after="0" w:line="240" w:lineRule="auto"/>
              <w:jc w:val="center"/>
              <w:rPr>
                <w:rFonts w:ascii="Times New Roman" w:eastAsia="宋体" w:hAnsi="Times New Roman" w:cs="Times New Roman"/>
                <w:b/>
                <w:kern w:val="2"/>
                <w:sz w:val="24"/>
                <w:szCs w:val="24"/>
              </w:rPr>
            </w:pPr>
            <w:r>
              <w:rPr>
                <w:rFonts w:ascii="Times New Roman" w:eastAsia="宋体" w:hAnsi="Times New Roman" w:cs="Times New Roman" w:hint="eastAsia"/>
                <w:b/>
                <w:kern w:val="2"/>
                <w:sz w:val="24"/>
                <w:szCs w:val="24"/>
              </w:rPr>
              <w:t>用地</w:t>
            </w:r>
            <w:r w:rsidR="00890A9F" w:rsidRPr="00B0395D">
              <w:rPr>
                <w:rFonts w:ascii="Times New Roman" w:eastAsia="宋体" w:hAnsi="Times New Roman" w:cs="Times New Roman"/>
                <w:b/>
                <w:kern w:val="2"/>
                <w:sz w:val="24"/>
                <w:szCs w:val="24"/>
              </w:rPr>
              <w:t>面积</w:t>
            </w:r>
          </w:p>
          <w:p w14:paraId="39091CB7"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w:t>
            </w:r>
            <w:r w:rsidRPr="00B0395D">
              <w:rPr>
                <w:rFonts w:ascii="Times New Roman" w:eastAsia="宋体" w:hAnsi="Times New Roman" w:cs="Times New Roman"/>
                <w:b/>
                <w:kern w:val="2"/>
                <w:sz w:val="24"/>
                <w:szCs w:val="24"/>
              </w:rPr>
              <w:t>平方米</w:t>
            </w:r>
            <w:r w:rsidRPr="00B0395D">
              <w:rPr>
                <w:rFonts w:ascii="Times New Roman" w:eastAsia="宋体" w:hAnsi="Times New Roman" w:cs="Times New Roman"/>
                <w:b/>
                <w:kern w:val="2"/>
                <w:sz w:val="24"/>
                <w:szCs w:val="24"/>
              </w:rPr>
              <w:t>)</w:t>
            </w:r>
          </w:p>
        </w:tc>
        <w:tc>
          <w:tcPr>
            <w:tcW w:w="1578" w:type="pct"/>
            <w:gridSpan w:val="3"/>
            <w:shd w:val="clear" w:color="auto" w:fill="auto"/>
            <w:vAlign w:val="center"/>
          </w:tcPr>
          <w:p w14:paraId="2D9F76AB" w14:textId="77777777" w:rsidR="00890A9F" w:rsidRPr="00B0395D" w:rsidRDefault="007E15B0" w:rsidP="00890A9F">
            <w:pPr>
              <w:widowControl w:val="0"/>
              <w:spacing w:after="0" w:line="240" w:lineRule="auto"/>
              <w:jc w:val="center"/>
              <w:rPr>
                <w:rFonts w:ascii="Times New Roman" w:eastAsia="宋体" w:hAnsi="Times New Roman" w:cs="Times New Roman"/>
                <w:kern w:val="2"/>
                <w:sz w:val="24"/>
                <w:szCs w:val="24"/>
              </w:rPr>
            </w:pPr>
            <w:r>
              <w:rPr>
                <w:rFonts w:ascii="Times New Roman" w:eastAsia="宋体" w:hAnsi="Times New Roman" w:cs="Times New Roman" w:hint="eastAsia"/>
                <w:kern w:val="2"/>
                <w:sz w:val="24"/>
                <w:szCs w:val="24"/>
              </w:rPr>
              <w:t>58101</w:t>
            </w:r>
          </w:p>
        </w:tc>
        <w:tc>
          <w:tcPr>
            <w:tcW w:w="967" w:type="pct"/>
            <w:gridSpan w:val="2"/>
            <w:shd w:val="clear" w:color="auto" w:fill="auto"/>
            <w:vAlign w:val="center"/>
          </w:tcPr>
          <w:p w14:paraId="59983DF5"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建筑面积</w:t>
            </w:r>
          </w:p>
          <w:p w14:paraId="408DD6EA"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w:t>
            </w:r>
            <w:r w:rsidRPr="00B0395D">
              <w:rPr>
                <w:rFonts w:ascii="Times New Roman" w:eastAsia="宋体" w:hAnsi="Times New Roman" w:cs="Times New Roman"/>
                <w:b/>
                <w:kern w:val="2"/>
                <w:sz w:val="24"/>
                <w:szCs w:val="24"/>
              </w:rPr>
              <w:t>平方米</w:t>
            </w:r>
            <w:r w:rsidRPr="00B0395D">
              <w:rPr>
                <w:rFonts w:ascii="Times New Roman" w:eastAsia="宋体" w:hAnsi="Times New Roman" w:cs="Times New Roman"/>
                <w:b/>
                <w:kern w:val="2"/>
                <w:sz w:val="24"/>
                <w:szCs w:val="24"/>
              </w:rPr>
              <w:t>)</w:t>
            </w:r>
          </w:p>
        </w:tc>
        <w:tc>
          <w:tcPr>
            <w:tcW w:w="1641" w:type="pct"/>
            <w:gridSpan w:val="4"/>
            <w:shd w:val="clear" w:color="auto" w:fill="auto"/>
            <w:vAlign w:val="center"/>
          </w:tcPr>
          <w:p w14:paraId="1C7AB2F7" w14:textId="77777777" w:rsidR="00890A9F" w:rsidRPr="00B0395D" w:rsidRDefault="000736FA"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32971.88</w:t>
            </w:r>
          </w:p>
        </w:tc>
      </w:tr>
      <w:tr w:rsidR="00890A9F" w:rsidRPr="00B0395D" w14:paraId="052476AC" w14:textId="77777777" w:rsidTr="00E56357">
        <w:trPr>
          <w:trHeight w:val="340"/>
          <w:jc w:val="center"/>
        </w:trPr>
        <w:tc>
          <w:tcPr>
            <w:tcW w:w="814" w:type="pct"/>
            <w:shd w:val="clear" w:color="auto" w:fill="auto"/>
            <w:vAlign w:val="center"/>
          </w:tcPr>
          <w:p w14:paraId="1ED42B7F"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总投资</w:t>
            </w:r>
          </w:p>
          <w:p w14:paraId="4C955B36"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w:t>
            </w:r>
            <w:r w:rsidRPr="00B0395D">
              <w:rPr>
                <w:rFonts w:ascii="Times New Roman" w:eastAsia="宋体" w:hAnsi="Times New Roman" w:cs="Times New Roman"/>
                <w:b/>
                <w:kern w:val="2"/>
                <w:sz w:val="24"/>
                <w:szCs w:val="24"/>
              </w:rPr>
              <w:t>万元</w:t>
            </w:r>
            <w:r w:rsidRPr="00B0395D">
              <w:rPr>
                <w:rFonts w:ascii="Times New Roman" w:eastAsia="宋体" w:hAnsi="Times New Roman" w:cs="Times New Roman"/>
                <w:b/>
                <w:kern w:val="2"/>
                <w:sz w:val="24"/>
                <w:szCs w:val="24"/>
              </w:rPr>
              <w:t>)</w:t>
            </w:r>
          </w:p>
        </w:tc>
        <w:tc>
          <w:tcPr>
            <w:tcW w:w="827" w:type="pct"/>
            <w:shd w:val="clear" w:color="auto" w:fill="auto"/>
            <w:vAlign w:val="center"/>
          </w:tcPr>
          <w:p w14:paraId="18D909AD" w14:textId="77777777" w:rsidR="00890A9F" w:rsidRPr="00B0395D" w:rsidRDefault="000736FA"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12000</w:t>
            </w:r>
          </w:p>
        </w:tc>
        <w:tc>
          <w:tcPr>
            <w:tcW w:w="750" w:type="pct"/>
            <w:gridSpan w:val="2"/>
            <w:shd w:val="clear" w:color="auto" w:fill="auto"/>
            <w:vAlign w:val="center"/>
          </w:tcPr>
          <w:p w14:paraId="5954EA44"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环保投资</w:t>
            </w:r>
          </w:p>
          <w:p w14:paraId="29AC2A4A"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w:t>
            </w:r>
            <w:r w:rsidRPr="00B0395D">
              <w:rPr>
                <w:rFonts w:ascii="Times New Roman" w:eastAsia="宋体" w:hAnsi="Times New Roman" w:cs="Times New Roman"/>
                <w:b/>
                <w:kern w:val="2"/>
                <w:sz w:val="24"/>
                <w:szCs w:val="24"/>
              </w:rPr>
              <w:t>万元</w:t>
            </w:r>
            <w:r w:rsidRPr="00B0395D">
              <w:rPr>
                <w:rFonts w:ascii="Times New Roman" w:eastAsia="宋体" w:hAnsi="Times New Roman" w:cs="Times New Roman"/>
                <w:b/>
                <w:kern w:val="2"/>
                <w:sz w:val="24"/>
                <w:szCs w:val="24"/>
              </w:rPr>
              <w:t>)</w:t>
            </w:r>
          </w:p>
        </w:tc>
        <w:tc>
          <w:tcPr>
            <w:tcW w:w="967" w:type="pct"/>
            <w:gridSpan w:val="2"/>
            <w:shd w:val="clear" w:color="auto" w:fill="auto"/>
            <w:vAlign w:val="center"/>
          </w:tcPr>
          <w:p w14:paraId="4CDF2ED3" w14:textId="7EC8E5CA" w:rsidR="00890A9F" w:rsidRPr="00B0395D" w:rsidRDefault="006D6F9E" w:rsidP="00890A9F">
            <w:pPr>
              <w:widowControl w:val="0"/>
              <w:spacing w:after="0" w:line="240" w:lineRule="auto"/>
              <w:jc w:val="center"/>
              <w:rPr>
                <w:rFonts w:ascii="Times New Roman" w:eastAsia="宋体" w:hAnsi="Times New Roman" w:cs="Times New Roman"/>
                <w:kern w:val="2"/>
                <w:sz w:val="24"/>
                <w:szCs w:val="24"/>
              </w:rPr>
            </w:pPr>
            <w:r>
              <w:rPr>
                <w:rFonts w:ascii="Times New Roman" w:eastAsia="宋体" w:hAnsi="Times New Roman" w:cs="Times New Roman"/>
                <w:kern w:val="2"/>
                <w:sz w:val="24"/>
                <w:szCs w:val="24"/>
              </w:rPr>
              <w:t>324.5</w:t>
            </w:r>
          </w:p>
        </w:tc>
        <w:tc>
          <w:tcPr>
            <w:tcW w:w="862" w:type="pct"/>
            <w:gridSpan w:val="3"/>
            <w:shd w:val="clear" w:color="auto" w:fill="auto"/>
            <w:vAlign w:val="center"/>
          </w:tcPr>
          <w:p w14:paraId="29143B9B"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环保投资占总投资比例</w:t>
            </w:r>
          </w:p>
        </w:tc>
        <w:tc>
          <w:tcPr>
            <w:tcW w:w="779" w:type="pct"/>
            <w:vAlign w:val="center"/>
          </w:tcPr>
          <w:p w14:paraId="083F72D1" w14:textId="11C31007" w:rsidR="00890A9F" w:rsidRPr="00B0395D" w:rsidRDefault="006D6F9E" w:rsidP="00890A9F">
            <w:pPr>
              <w:widowControl w:val="0"/>
              <w:spacing w:after="0" w:line="240" w:lineRule="auto"/>
              <w:jc w:val="center"/>
              <w:rPr>
                <w:rFonts w:ascii="Times New Roman" w:eastAsia="宋体" w:hAnsi="Times New Roman" w:cs="Times New Roman"/>
                <w:kern w:val="2"/>
                <w:sz w:val="24"/>
                <w:szCs w:val="24"/>
              </w:rPr>
            </w:pPr>
            <w:r>
              <w:rPr>
                <w:rFonts w:ascii="Times New Roman" w:eastAsia="宋体" w:hAnsi="Times New Roman" w:cs="Times New Roman"/>
                <w:kern w:val="2"/>
                <w:sz w:val="24"/>
                <w:szCs w:val="24"/>
              </w:rPr>
              <w:t>2.7</w:t>
            </w:r>
          </w:p>
        </w:tc>
      </w:tr>
      <w:tr w:rsidR="00890A9F" w:rsidRPr="00B0395D" w14:paraId="5E456849" w14:textId="77777777" w:rsidTr="00E56357">
        <w:trPr>
          <w:trHeight w:val="340"/>
          <w:jc w:val="center"/>
        </w:trPr>
        <w:tc>
          <w:tcPr>
            <w:tcW w:w="814" w:type="pct"/>
            <w:vAlign w:val="center"/>
          </w:tcPr>
          <w:p w14:paraId="62E9678B"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评价经费</w:t>
            </w:r>
          </w:p>
          <w:p w14:paraId="2F362F24"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w:t>
            </w:r>
            <w:r w:rsidRPr="00B0395D">
              <w:rPr>
                <w:rFonts w:ascii="Times New Roman" w:eastAsia="宋体" w:hAnsi="Times New Roman" w:cs="Times New Roman"/>
                <w:b/>
                <w:kern w:val="2"/>
                <w:sz w:val="24"/>
                <w:szCs w:val="24"/>
              </w:rPr>
              <w:t>万元</w:t>
            </w:r>
            <w:r w:rsidRPr="00B0395D">
              <w:rPr>
                <w:rFonts w:ascii="Times New Roman" w:eastAsia="宋体" w:hAnsi="Times New Roman" w:cs="Times New Roman"/>
                <w:b/>
                <w:kern w:val="2"/>
                <w:sz w:val="24"/>
                <w:szCs w:val="24"/>
              </w:rPr>
              <w:t>)</w:t>
            </w:r>
          </w:p>
        </w:tc>
        <w:tc>
          <w:tcPr>
            <w:tcW w:w="827" w:type="pct"/>
            <w:vAlign w:val="center"/>
          </w:tcPr>
          <w:p w14:paraId="4CBB4448" w14:textId="77777777" w:rsidR="00890A9F" w:rsidRPr="00B0395D" w:rsidRDefault="00890A9F" w:rsidP="00890A9F">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w:t>
            </w:r>
          </w:p>
        </w:tc>
        <w:tc>
          <w:tcPr>
            <w:tcW w:w="1718" w:type="pct"/>
            <w:gridSpan w:val="4"/>
            <w:vAlign w:val="center"/>
          </w:tcPr>
          <w:p w14:paraId="47374D95" w14:textId="77777777" w:rsidR="00890A9F" w:rsidRPr="00B0395D" w:rsidRDefault="00890A9F" w:rsidP="00890A9F">
            <w:pPr>
              <w:widowControl w:val="0"/>
              <w:spacing w:after="0" w:line="240" w:lineRule="auto"/>
              <w:jc w:val="center"/>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预计投产日期</w:t>
            </w:r>
          </w:p>
        </w:tc>
        <w:tc>
          <w:tcPr>
            <w:tcW w:w="1641" w:type="pct"/>
            <w:gridSpan w:val="4"/>
            <w:vAlign w:val="center"/>
          </w:tcPr>
          <w:p w14:paraId="2FA81549" w14:textId="6F186510" w:rsidR="00890A9F" w:rsidRPr="00B0395D" w:rsidRDefault="000736FA" w:rsidP="00091C14">
            <w:pPr>
              <w:widowControl w:val="0"/>
              <w:spacing w:after="0" w:line="240" w:lineRule="auto"/>
              <w:jc w:val="center"/>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202</w:t>
            </w:r>
            <w:r w:rsidR="00091C14">
              <w:rPr>
                <w:rFonts w:ascii="Times New Roman" w:eastAsia="宋体" w:hAnsi="Times New Roman" w:cs="Times New Roman" w:hint="eastAsia"/>
                <w:kern w:val="2"/>
                <w:sz w:val="24"/>
                <w:szCs w:val="24"/>
              </w:rPr>
              <w:t>2</w:t>
            </w:r>
            <w:r w:rsidRPr="00B0395D">
              <w:rPr>
                <w:rFonts w:ascii="Times New Roman" w:eastAsia="宋体" w:hAnsi="Times New Roman" w:cs="Times New Roman" w:hint="eastAsia"/>
                <w:kern w:val="2"/>
                <w:sz w:val="24"/>
                <w:szCs w:val="24"/>
              </w:rPr>
              <w:t>年</w:t>
            </w:r>
            <w:r w:rsidR="00091C14">
              <w:rPr>
                <w:rFonts w:ascii="Times New Roman" w:eastAsia="宋体" w:hAnsi="Times New Roman" w:cs="Times New Roman" w:hint="eastAsia"/>
                <w:kern w:val="2"/>
                <w:sz w:val="24"/>
                <w:szCs w:val="24"/>
              </w:rPr>
              <w:t>1</w:t>
            </w:r>
            <w:r w:rsidRPr="00B0395D">
              <w:rPr>
                <w:rFonts w:ascii="Times New Roman" w:eastAsia="宋体" w:hAnsi="Times New Roman" w:cs="Times New Roman" w:hint="eastAsia"/>
                <w:kern w:val="2"/>
                <w:sz w:val="24"/>
                <w:szCs w:val="24"/>
              </w:rPr>
              <w:t>月</w:t>
            </w:r>
          </w:p>
        </w:tc>
      </w:tr>
      <w:tr w:rsidR="00890A9F" w:rsidRPr="00B0395D" w14:paraId="079B8A9A" w14:textId="77777777" w:rsidTr="00E70B7A">
        <w:trPr>
          <w:trHeight w:val="90"/>
          <w:jc w:val="center"/>
        </w:trPr>
        <w:tc>
          <w:tcPr>
            <w:tcW w:w="5000" w:type="pct"/>
            <w:gridSpan w:val="10"/>
            <w:vAlign w:val="center"/>
          </w:tcPr>
          <w:p w14:paraId="27BE9F66" w14:textId="77777777" w:rsidR="00890A9F" w:rsidRPr="00B0395D" w:rsidRDefault="00890A9F" w:rsidP="00890A9F">
            <w:pPr>
              <w:widowControl w:val="0"/>
              <w:spacing w:after="0" w:line="360" w:lineRule="auto"/>
              <w:rPr>
                <w:rFonts w:ascii="Times New Roman" w:eastAsia="宋体" w:hAnsi="Times New Roman" w:cs="Times New Roman"/>
                <w:b/>
                <w:kern w:val="2"/>
                <w:sz w:val="24"/>
                <w:szCs w:val="28"/>
              </w:rPr>
            </w:pPr>
            <w:r w:rsidRPr="00B0395D">
              <w:rPr>
                <w:rFonts w:ascii="Times New Roman" w:eastAsia="宋体" w:hAnsi="Times New Roman" w:cs="Times New Roman"/>
                <w:b/>
                <w:kern w:val="2"/>
                <w:sz w:val="24"/>
                <w:szCs w:val="28"/>
              </w:rPr>
              <w:t>工程内容及规模</w:t>
            </w:r>
          </w:p>
          <w:p w14:paraId="56F5CE97"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一、项目由来</w:t>
            </w:r>
          </w:p>
          <w:p w14:paraId="2F035C16" w14:textId="77777777" w:rsidR="00F43ED9" w:rsidRPr="00B0395D" w:rsidRDefault="00F43ED9" w:rsidP="00CB4C1B">
            <w:pPr>
              <w:widowControl w:val="0"/>
              <w:spacing w:after="0" w:line="360" w:lineRule="auto"/>
              <w:ind w:firstLineChars="200" w:firstLine="480"/>
              <w:rPr>
                <w:rFonts w:ascii="Times New Roman" w:eastAsia="宋体" w:hAnsi="Times New Roman" w:cs="Times New Roman"/>
                <w:sz w:val="24"/>
                <w:szCs w:val="24"/>
              </w:rPr>
            </w:pPr>
            <w:r w:rsidRPr="00B0395D">
              <w:rPr>
                <w:rFonts w:ascii="Times New Roman" w:eastAsia="宋体" w:hAnsi="Times New Roman" w:cs="Times New Roman"/>
                <w:sz w:val="24"/>
                <w:szCs w:val="24"/>
              </w:rPr>
              <w:t>“</w:t>
            </w:r>
            <w:r w:rsidRPr="00B0395D">
              <w:rPr>
                <w:rFonts w:ascii="Times New Roman" w:eastAsia="宋体" w:hAnsi="Times New Roman" w:cs="Times New Roman"/>
                <w:sz w:val="24"/>
                <w:szCs w:val="24"/>
              </w:rPr>
              <w:t>加强自主创新能力建设，提高装备自主化水平，加快食品工业技术进步和改造，完善食品标准体系，培育知名品牌，促进食品工业发展由数量扩张向依靠科技进步、提升质量效益转变。</w:t>
            </w:r>
            <w:r w:rsidRPr="00B0395D">
              <w:rPr>
                <w:rFonts w:ascii="Times New Roman" w:eastAsia="宋体" w:hAnsi="Times New Roman" w:cs="Times New Roman"/>
                <w:sz w:val="24"/>
                <w:szCs w:val="24"/>
              </w:rPr>
              <w:t>”</w:t>
            </w:r>
            <w:r w:rsidR="00C717FB" w:rsidRPr="00B0395D">
              <w:rPr>
                <w:rFonts w:ascii="Times New Roman" w:eastAsia="宋体" w:hAnsi="Times New Roman" w:cs="Times New Roman" w:hint="eastAsia"/>
                <w:sz w:val="24"/>
                <w:szCs w:val="24"/>
              </w:rPr>
              <w:t>是</w:t>
            </w:r>
            <w:r w:rsidR="00C717FB" w:rsidRPr="00B0395D">
              <w:rPr>
                <w:rFonts w:ascii="Times New Roman" w:eastAsia="宋体" w:hAnsi="Times New Roman" w:cs="Times New Roman"/>
                <w:sz w:val="24"/>
                <w:szCs w:val="24"/>
              </w:rPr>
              <w:t>全国食品工业</w:t>
            </w:r>
            <w:r w:rsidR="00C717FB" w:rsidRPr="00B0395D">
              <w:rPr>
                <w:rFonts w:ascii="Times New Roman" w:eastAsia="宋体" w:hAnsi="Times New Roman" w:cs="Times New Roman"/>
                <w:sz w:val="24"/>
                <w:szCs w:val="24"/>
              </w:rPr>
              <w:t>“</w:t>
            </w:r>
            <w:r w:rsidR="00C717FB" w:rsidRPr="00B0395D">
              <w:rPr>
                <w:rFonts w:ascii="Times New Roman" w:eastAsia="宋体" w:hAnsi="Times New Roman" w:cs="Times New Roman"/>
                <w:sz w:val="24"/>
                <w:szCs w:val="24"/>
              </w:rPr>
              <w:t>十三五</w:t>
            </w:r>
            <w:r w:rsidR="00C717FB" w:rsidRPr="00B0395D">
              <w:rPr>
                <w:rFonts w:ascii="Times New Roman" w:eastAsia="宋体" w:hAnsi="Times New Roman" w:cs="Times New Roman"/>
                <w:sz w:val="24"/>
                <w:szCs w:val="24"/>
              </w:rPr>
              <w:t>”</w:t>
            </w:r>
            <w:r w:rsidR="00C717FB" w:rsidRPr="00B0395D">
              <w:rPr>
                <w:rFonts w:ascii="Times New Roman" w:eastAsia="宋体" w:hAnsi="Times New Roman" w:cs="Times New Roman"/>
                <w:sz w:val="24"/>
                <w:szCs w:val="24"/>
              </w:rPr>
              <w:t>发展规划提出</w:t>
            </w:r>
            <w:r w:rsidR="00C717FB" w:rsidRPr="00B0395D">
              <w:rPr>
                <w:rFonts w:ascii="Times New Roman" w:eastAsia="宋体" w:hAnsi="Times New Roman" w:cs="Times New Roman" w:hint="eastAsia"/>
                <w:sz w:val="24"/>
                <w:szCs w:val="24"/>
              </w:rPr>
              <w:t>的未来</w:t>
            </w:r>
            <w:r w:rsidR="00AD7C44" w:rsidRPr="00B0395D">
              <w:rPr>
                <w:rFonts w:ascii="Times New Roman" w:eastAsia="宋体" w:hAnsi="Times New Roman" w:cs="Times New Roman" w:hint="eastAsia"/>
                <w:sz w:val="24"/>
                <w:szCs w:val="24"/>
              </w:rPr>
              <w:t>方向。</w:t>
            </w:r>
            <w:r w:rsidR="00035EA1" w:rsidRPr="00B0395D">
              <w:rPr>
                <w:rFonts w:ascii="Times New Roman" w:eastAsia="宋体" w:hAnsi="Times New Roman" w:cs="Times New Roman" w:hint="eastAsia"/>
                <w:sz w:val="24"/>
                <w:szCs w:val="24"/>
              </w:rPr>
              <w:t>湖南李记食品有限公司</w:t>
            </w:r>
            <w:r w:rsidR="00580803" w:rsidRPr="00B0395D">
              <w:rPr>
                <w:rFonts w:ascii="Times New Roman" w:eastAsia="宋体" w:hAnsi="Times New Roman" w:cs="Times New Roman" w:hint="eastAsia"/>
                <w:sz w:val="24"/>
                <w:szCs w:val="24"/>
              </w:rPr>
              <w:t>成立于</w:t>
            </w:r>
            <w:r w:rsidR="00580803" w:rsidRPr="00B0395D">
              <w:rPr>
                <w:rFonts w:ascii="Times New Roman" w:eastAsia="宋体" w:hAnsi="Times New Roman" w:cs="Times New Roman" w:hint="eastAsia"/>
                <w:sz w:val="24"/>
                <w:szCs w:val="24"/>
              </w:rPr>
              <w:t>2006</w:t>
            </w:r>
            <w:r w:rsidR="00580803" w:rsidRPr="00B0395D">
              <w:rPr>
                <w:rFonts w:ascii="Times New Roman" w:eastAsia="宋体" w:hAnsi="Times New Roman" w:cs="Times New Roman" w:hint="eastAsia"/>
                <w:sz w:val="24"/>
                <w:szCs w:val="24"/>
              </w:rPr>
              <w:t>年，</w:t>
            </w:r>
            <w:r w:rsidR="00F93E4B" w:rsidRPr="00B0395D">
              <w:rPr>
                <w:rFonts w:ascii="Times New Roman" w:eastAsia="宋体" w:hAnsi="Times New Roman" w:cs="Times New Roman" w:hint="eastAsia"/>
                <w:sz w:val="24"/>
                <w:szCs w:val="24"/>
              </w:rPr>
              <w:t>主要经营蔬菜制品、水产品的生产、加工、销售，具</w:t>
            </w:r>
            <w:r w:rsidR="00035EA1" w:rsidRPr="00B0395D">
              <w:rPr>
                <w:rFonts w:ascii="Times New Roman" w:eastAsia="宋体" w:hAnsi="Times New Roman" w:cs="Times New Roman" w:hint="eastAsia"/>
                <w:sz w:val="24"/>
                <w:szCs w:val="24"/>
              </w:rPr>
              <w:t>有一定的市场知名度</w:t>
            </w:r>
            <w:r w:rsidR="00580803" w:rsidRPr="00B0395D">
              <w:rPr>
                <w:rFonts w:ascii="Times New Roman" w:eastAsia="宋体" w:hAnsi="Times New Roman" w:cs="Times New Roman" w:hint="eastAsia"/>
                <w:sz w:val="24"/>
                <w:szCs w:val="24"/>
              </w:rPr>
              <w:t>以及</w:t>
            </w:r>
            <w:r w:rsidR="00035EA1" w:rsidRPr="00B0395D">
              <w:rPr>
                <w:rFonts w:ascii="Times New Roman" w:eastAsia="宋体" w:hAnsi="Times New Roman" w:cs="Times New Roman" w:hint="eastAsia"/>
                <w:sz w:val="24"/>
                <w:szCs w:val="24"/>
              </w:rPr>
              <w:t>丰富的国内外销售和经营经验</w:t>
            </w:r>
            <w:r w:rsidR="00746ABA" w:rsidRPr="00B0395D">
              <w:rPr>
                <w:rFonts w:ascii="Times New Roman" w:eastAsia="宋体" w:hAnsi="Times New Roman" w:cs="Times New Roman" w:hint="eastAsia"/>
                <w:sz w:val="24"/>
                <w:szCs w:val="24"/>
              </w:rPr>
              <w:t>，</w:t>
            </w:r>
            <w:r w:rsidR="00CB4C1B" w:rsidRPr="00B0395D">
              <w:rPr>
                <w:rFonts w:ascii="Times New Roman" w:eastAsia="宋体" w:hAnsi="Times New Roman" w:cs="Times New Roman" w:hint="eastAsia"/>
                <w:sz w:val="24"/>
                <w:szCs w:val="24"/>
              </w:rPr>
              <w:t>辣椒及其相关产品</w:t>
            </w:r>
            <w:r w:rsidR="00F93E4B" w:rsidRPr="00B0395D">
              <w:rPr>
                <w:rFonts w:ascii="Times New Roman" w:eastAsia="宋体" w:hAnsi="Times New Roman" w:cs="Times New Roman" w:hint="eastAsia"/>
                <w:sz w:val="24"/>
                <w:szCs w:val="24"/>
              </w:rPr>
              <w:t>是湖南省的优势</w:t>
            </w:r>
            <w:r w:rsidR="008112D1" w:rsidRPr="00B0395D">
              <w:rPr>
                <w:rFonts w:ascii="Times New Roman" w:eastAsia="宋体" w:hAnsi="Times New Roman" w:cs="Times New Roman" w:hint="eastAsia"/>
                <w:sz w:val="24"/>
                <w:szCs w:val="24"/>
              </w:rPr>
              <w:t>农产品及产业</w:t>
            </w:r>
            <w:r w:rsidR="00F93E4B" w:rsidRPr="00B0395D">
              <w:rPr>
                <w:rFonts w:ascii="Times New Roman" w:eastAsia="宋体" w:hAnsi="Times New Roman" w:cs="Times New Roman" w:hint="eastAsia"/>
                <w:sz w:val="24"/>
                <w:szCs w:val="24"/>
              </w:rPr>
              <w:t>，资源丰富，品质优良，</w:t>
            </w:r>
            <w:r w:rsidR="00746ABA" w:rsidRPr="00B0395D">
              <w:rPr>
                <w:rFonts w:ascii="Times New Roman" w:eastAsia="宋体" w:hAnsi="Times New Roman" w:cs="Times New Roman" w:hint="eastAsia"/>
                <w:sz w:val="24"/>
                <w:szCs w:val="24"/>
              </w:rPr>
              <w:t>具有广阔的市场前景</w:t>
            </w:r>
            <w:r w:rsidR="008112D1" w:rsidRPr="00B0395D">
              <w:rPr>
                <w:rFonts w:ascii="Times New Roman" w:eastAsia="宋体" w:hAnsi="Times New Roman" w:cs="Times New Roman" w:hint="eastAsia"/>
                <w:sz w:val="24"/>
                <w:szCs w:val="24"/>
              </w:rPr>
              <w:t>。因此，湖南李记食品有限公司拟投资</w:t>
            </w:r>
            <w:r w:rsidR="008112D1" w:rsidRPr="00B0395D">
              <w:rPr>
                <w:rFonts w:ascii="Times New Roman" w:eastAsia="宋体" w:hAnsi="Times New Roman" w:cs="Times New Roman" w:hint="eastAsia"/>
                <w:sz w:val="24"/>
                <w:szCs w:val="24"/>
              </w:rPr>
              <w:t>12000</w:t>
            </w:r>
            <w:r w:rsidR="008112D1" w:rsidRPr="00B0395D">
              <w:rPr>
                <w:rFonts w:ascii="Times New Roman" w:eastAsia="宋体" w:hAnsi="Times New Roman" w:cs="Times New Roman" w:hint="eastAsia"/>
                <w:sz w:val="24"/>
                <w:szCs w:val="24"/>
              </w:rPr>
              <w:t>万元于</w:t>
            </w:r>
            <w:r w:rsidR="008112D1" w:rsidRPr="00B0395D">
              <w:rPr>
                <w:rFonts w:ascii="Times New Roman" w:eastAsia="宋体" w:hAnsi="Times New Roman" w:cs="Times New Roman" w:hint="eastAsia"/>
                <w:kern w:val="2"/>
                <w:sz w:val="24"/>
                <w:szCs w:val="24"/>
              </w:rPr>
              <w:t>岳阳市君山工业园荆江门片区建设</w:t>
            </w:r>
            <w:r w:rsidR="003C09DD" w:rsidRPr="003C09DD">
              <w:rPr>
                <w:rFonts w:ascii="Times New Roman" w:eastAsia="宋体" w:hAnsi="Times New Roman" w:cs="Times New Roman" w:hint="eastAsia"/>
                <w:kern w:val="2"/>
                <w:sz w:val="24"/>
                <w:szCs w:val="24"/>
              </w:rPr>
              <w:t>年产</w:t>
            </w:r>
            <w:r w:rsidR="003C09DD" w:rsidRPr="003C09DD">
              <w:rPr>
                <w:rFonts w:ascii="Times New Roman" w:eastAsia="宋体" w:hAnsi="Times New Roman" w:cs="Times New Roman" w:hint="eastAsia"/>
                <w:kern w:val="2"/>
                <w:sz w:val="24"/>
                <w:szCs w:val="24"/>
              </w:rPr>
              <w:t>2</w:t>
            </w:r>
            <w:r w:rsidR="003C09DD" w:rsidRPr="003C09DD">
              <w:rPr>
                <w:rFonts w:ascii="Times New Roman" w:eastAsia="宋体" w:hAnsi="Times New Roman" w:cs="Times New Roman" w:hint="eastAsia"/>
                <w:kern w:val="2"/>
                <w:sz w:val="24"/>
                <w:szCs w:val="24"/>
              </w:rPr>
              <w:t>万吨辣椒调味品及方便食品加工项目</w:t>
            </w:r>
            <w:r w:rsidR="008112D1" w:rsidRPr="00B0395D">
              <w:rPr>
                <w:rFonts w:ascii="Times New Roman" w:eastAsia="宋体" w:hAnsi="Times New Roman" w:cs="Times New Roman" w:hint="eastAsia"/>
                <w:kern w:val="2"/>
                <w:sz w:val="24"/>
                <w:szCs w:val="24"/>
              </w:rPr>
              <w:t>。</w:t>
            </w:r>
          </w:p>
          <w:p w14:paraId="2EF07AAE" w14:textId="25C1137F" w:rsidR="00890A9F" w:rsidRPr="00B0395D" w:rsidRDefault="00890A9F" w:rsidP="00AC09A6">
            <w:pPr>
              <w:widowControl w:val="0"/>
              <w:spacing w:after="0" w:line="360" w:lineRule="auto"/>
              <w:ind w:firstLineChars="200" w:firstLine="480"/>
              <w:rPr>
                <w:rFonts w:ascii="Times New Roman" w:eastAsia="宋体" w:hAnsi="Times New Roman" w:cs="Times New Roman"/>
                <w:sz w:val="24"/>
                <w:szCs w:val="24"/>
              </w:rPr>
            </w:pPr>
            <w:r w:rsidRPr="00B0395D">
              <w:rPr>
                <w:rFonts w:ascii="Times New Roman" w:eastAsia="宋体" w:hAnsi="Times New Roman" w:cs="Times New Roman"/>
                <w:sz w:val="24"/>
                <w:szCs w:val="24"/>
              </w:rPr>
              <w:t>根据《建设项目环境影响评价分类管理名录》（</w:t>
            </w:r>
            <w:r w:rsidRPr="00B0395D">
              <w:rPr>
                <w:rFonts w:ascii="Times New Roman" w:eastAsia="宋体" w:hAnsi="Times New Roman" w:cs="Times New Roman"/>
                <w:sz w:val="24"/>
                <w:szCs w:val="24"/>
              </w:rPr>
              <w:t>20</w:t>
            </w:r>
            <w:r w:rsidR="00AC09A6">
              <w:rPr>
                <w:rFonts w:ascii="Times New Roman" w:eastAsia="宋体" w:hAnsi="Times New Roman" w:cs="Times New Roman" w:hint="eastAsia"/>
                <w:sz w:val="24"/>
                <w:szCs w:val="24"/>
              </w:rPr>
              <w:t>21</w:t>
            </w:r>
            <w:r w:rsidR="00AC09A6">
              <w:rPr>
                <w:rFonts w:ascii="Times New Roman" w:eastAsia="宋体" w:hAnsi="Times New Roman" w:cs="Times New Roman" w:hint="eastAsia"/>
                <w:sz w:val="24"/>
                <w:szCs w:val="24"/>
              </w:rPr>
              <w:t>年版</w:t>
            </w:r>
            <w:r w:rsidRPr="00B0395D">
              <w:rPr>
                <w:rFonts w:ascii="Times New Roman" w:eastAsia="宋体" w:hAnsi="Times New Roman" w:cs="Times New Roman"/>
                <w:sz w:val="24"/>
                <w:szCs w:val="24"/>
              </w:rPr>
              <w:t>）的有关规定，本项目属于</w:t>
            </w:r>
            <w:r w:rsidRPr="00B0395D">
              <w:rPr>
                <w:rFonts w:ascii="Times New Roman" w:eastAsia="宋体" w:hAnsi="Times New Roman" w:cs="Times New Roman"/>
                <w:sz w:val="24"/>
                <w:szCs w:val="24"/>
              </w:rPr>
              <w:t>“</w:t>
            </w:r>
            <w:r w:rsidR="00AC09A6" w:rsidRPr="00AC09A6">
              <w:rPr>
                <w:rFonts w:ascii="Times New Roman" w:eastAsia="宋体" w:hAnsi="Times New Roman" w:cs="Times New Roman" w:hint="eastAsia"/>
                <w:sz w:val="24"/>
                <w:szCs w:val="24"/>
              </w:rPr>
              <w:t>十一、食品制造业</w:t>
            </w:r>
            <w:r w:rsidRPr="00B0395D">
              <w:rPr>
                <w:rFonts w:ascii="Times New Roman" w:eastAsia="宋体" w:hAnsi="Times New Roman" w:cs="Times New Roman"/>
                <w:sz w:val="24"/>
                <w:szCs w:val="24"/>
              </w:rPr>
              <w:t>-</w:t>
            </w:r>
            <w:r w:rsidR="00AC09A6">
              <w:rPr>
                <w:rFonts w:ascii="Times New Roman" w:eastAsia="宋体" w:hAnsi="Times New Roman" w:cs="Times New Roman" w:hint="eastAsia"/>
                <w:sz w:val="24"/>
                <w:szCs w:val="24"/>
              </w:rPr>
              <w:t>23</w:t>
            </w:r>
            <w:r w:rsidR="00AC09A6" w:rsidRPr="00AC09A6">
              <w:rPr>
                <w:rFonts w:ascii="Times New Roman" w:eastAsia="宋体" w:hAnsi="Times New Roman" w:cs="Times New Roman" w:hint="eastAsia"/>
                <w:sz w:val="24"/>
                <w:szCs w:val="24"/>
              </w:rPr>
              <w:t>调味品、发酵制品制造</w:t>
            </w:r>
            <w:r w:rsidR="00C75120">
              <w:rPr>
                <w:rFonts w:ascii="Times New Roman" w:eastAsia="宋体" w:hAnsi="Times New Roman" w:cs="Times New Roman" w:hint="eastAsia"/>
                <w:sz w:val="24"/>
                <w:szCs w:val="24"/>
              </w:rPr>
              <w:t>-</w:t>
            </w:r>
            <w:r w:rsidR="00AC09A6" w:rsidRPr="00AC09A6">
              <w:rPr>
                <w:rFonts w:ascii="Times New Roman" w:eastAsia="宋体" w:hAnsi="Times New Roman" w:cs="Times New Roman" w:hint="eastAsia"/>
                <w:sz w:val="24"/>
                <w:szCs w:val="24"/>
              </w:rPr>
              <w:t>其他（单纯混合、分装的除外）</w:t>
            </w:r>
            <w:r w:rsidRPr="00B0395D">
              <w:rPr>
                <w:rFonts w:ascii="Times New Roman" w:eastAsia="宋体" w:hAnsi="Times New Roman" w:cs="Times New Roman"/>
                <w:sz w:val="24"/>
                <w:szCs w:val="24"/>
              </w:rPr>
              <w:t>”</w:t>
            </w:r>
            <w:r w:rsidRPr="00B0395D">
              <w:rPr>
                <w:rFonts w:ascii="Times New Roman" w:eastAsia="宋体" w:hAnsi="Times New Roman" w:cs="Times New Roman"/>
                <w:sz w:val="24"/>
                <w:szCs w:val="24"/>
              </w:rPr>
              <w:t>，</w:t>
            </w:r>
            <w:r w:rsidRPr="00B0395D">
              <w:rPr>
                <w:rFonts w:ascii="Times New Roman" w:eastAsia="宋体" w:hAnsi="Times New Roman" w:cs="Times New Roman"/>
                <w:kern w:val="2"/>
                <w:sz w:val="24"/>
                <w:szCs w:val="24"/>
              </w:rPr>
              <w:t>按要求应编制环境影响报告表。</w:t>
            </w:r>
            <w:r w:rsidRPr="00B0395D">
              <w:rPr>
                <w:rFonts w:ascii="Times New Roman" w:eastAsia="宋体" w:hAnsi="Times New Roman" w:cs="Times New Roman"/>
                <w:sz w:val="24"/>
                <w:szCs w:val="24"/>
              </w:rPr>
              <w:t>因此，企业委托湖南志</w:t>
            </w:r>
            <w:proofErr w:type="gramStart"/>
            <w:r w:rsidRPr="00B0395D">
              <w:rPr>
                <w:rFonts w:ascii="Times New Roman" w:eastAsia="宋体" w:hAnsi="Times New Roman" w:cs="Times New Roman"/>
                <w:sz w:val="24"/>
                <w:szCs w:val="24"/>
              </w:rPr>
              <w:t>远环境</w:t>
            </w:r>
            <w:proofErr w:type="gramEnd"/>
            <w:r w:rsidRPr="00B0395D">
              <w:rPr>
                <w:rFonts w:ascii="Times New Roman" w:eastAsia="宋体" w:hAnsi="Times New Roman" w:cs="Times New Roman"/>
                <w:sz w:val="24"/>
                <w:szCs w:val="24"/>
              </w:rPr>
              <w:t>咨询服务有限公司承担该项目的环境影响评价编制工作。评价单位在充分收集有关</w:t>
            </w:r>
            <w:r w:rsidRPr="00B0395D">
              <w:rPr>
                <w:rFonts w:ascii="Times New Roman" w:eastAsia="宋体" w:hAnsi="Times New Roman" w:cs="Times New Roman"/>
                <w:sz w:val="24"/>
                <w:szCs w:val="24"/>
              </w:rPr>
              <w:lastRenderedPageBreak/>
              <w:t>资料并深入进行现场踏勘后，依据国家、地方的有关环保法律、法规，在建设单位大力支持下，完成了《</w:t>
            </w:r>
            <w:r w:rsidR="00C3765E" w:rsidRPr="00B0395D">
              <w:rPr>
                <w:rFonts w:ascii="Times New Roman" w:eastAsia="宋体" w:hAnsi="Times New Roman" w:cs="Times New Roman" w:hint="eastAsia"/>
                <w:sz w:val="24"/>
                <w:szCs w:val="24"/>
              </w:rPr>
              <w:t>湖南李记食品有限公司年产</w:t>
            </w:r>
            <w:r w:rsidR="003C09DD" w:rsidRPr="003C09DD">
              <w:rPr>
                <w:rFonts w:ascii="Times New Roman" w:eastAsia="宋体" w:hAnsi="Times New Roman" w:cs="Times New Roman" w:hint="eastAsia"/>
                <w:sz w:val="24"/>
                <w:szCs w:val="24"/>
              </w:rPr>
              <w:t>2</w:t>
            </w:r>
            <w:r w:rsidR="003C09DD" w:rsidRPr="003C09DD">
              <w:rPr>
                <w:rFonts w:ascii="Times New Roman" w:eastAsia="宋体" w:hAnsi="Times New Roman" w:cs="Times New Roman" w:hint="eastAsia"/>
                <w:sz w:val="24"/>
                <w:szCs w:val="24"/>
              </w:rPr>
              <w:t>万吨辣椒调味品及方便食品加工项目</w:t>
            </w:r>
            <w:r w:rsidR="00C3765E" w:rsidRPr="00B0395D">
              <w:rPr>
                <w:rFonts w:ascii="Times New Roman" w:eastAsia="宋体" w:hAnsi="Times New Roman" w:cs="Times New Roman" w:hint="eastAsia"/>
                <w:sz w:val="24"/>
                <w:szCs w:val="24"/>
              </w:rPr>
              <w:t>环境影响报告表</w:t>
            </w:r>
            <w:r w:rsidRPr="00B0395D">
              <w:rPr>
                <w:rFonts w:ascii="Times New Roman" w:eastAsia="宋体" w:hAnsi="Times New Roman" w:cs="Times New Roman"/>
                <w:sz w:val="24"/>
                <w:szCs w:val="24"/>
              </w:rPr>
              <w:t>》的编制工作</w:t>
            </w:r>
            <w:r w:rsidRPr="00B0395D">
              <w:rPr>
                <w:rFonts w:ascii="Times New Roman" w:eastAsia="宋体" w:hAnsi="Times New Roman" w:cs="Times New Roman"/>
                <w:snapToGrid w:val="0"/>
                <w:sz w:val="24"/>
                <w:szCs w:val="24"/>
              </w:rPr>
              <w:t>，</w:t>
            </w:r>
            <w:r w:rsidRPr="00B0395D">
              <w:rPr>
                <w:rFonts w:ascii="Times New Roman" w:eastAsia="宋体" w:hAnsi="Times New Roman" w:cs="Times New Roman"/>
                <w:kern w:val="24"/>
                <w:sz w:val="24"/>
                <w:szCs w:val="24"/>
              </w:rPr>
              <w:t>上报有关环境保护行政主管部门审批。</w:t>
            </w:r>
          </w:p>
          <w:p w14:paraId="5A9F3203" w14:textId="77777777" w:rsidR="00890A9F" w:rsidRPr="00B0395D" w:rsidRDefault="00C3765E"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二</w:t>
            </w:r>
            <w:r w:rsidR="00890A9F" w:rsidRPr="00B0395D">
              <w:rPr>
                <w:rFonts w:ascii="Times New Roman" w:eastAsia="宋体" w:hAnsi="Times New Roman" w:cs="Times New Roman"/>
                <w:b/>
                <w:kern w:val="2"/>
                <w:sz w:val="24"/>
                <w:szCs w:val="24"/>
              </w:rPr>
              <w:t>、建设内容及规模</w:t>
            </w:r>
          </w:p>
          <w:p w14:paraId="284E7DE6"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1</w:t>
            </w:r>
            <w:r w:rsidRPr="00B0395D">
              <w:rPr>
                <w:rFonts w:ascii="Times New Roman" w:eastAsia="宋体" w:hAnsi="Times New Roman" w:cs="Times New Roman" w:hint="eastAsia"/>
                <w:b/>
                <w:kern w:val="2"/>
                <w:sz w:val="24"/>
                <w:szCs w:val="24"/>
              </w:rPr>
              <w:t>、项目名称、地点及建设性质</w:t>
            </w:r>
          </w:p>
          <w:p w14:paraId="6640AE1A"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1</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项目名称：</w:t>
            </w:r>
            <w:r w:rsidR="00C75120" w:rsidRPr="00C75120">
              <w:rPr>
                <w:rFonts w:ascii="Times New Roman" w:eastAsia="宋体" w:hAnsi="Times New Roman" w:cs="Times New Roman" w:hint="eastAsia"/>
                <w:kern w:val="2"/>
                <w:sz w:val="24"/>
                <w:szCs w:val="24"/>
              </w:rPr>
              <w:t>年产</w:t>
            </w:r>
            <w:r w:rsidR="00C75120" w:rsidRPr="00C75120">
              <w:rPr>
                <w:rFonts w:ascii="Times New Roman" w:eastAsia="宋体" w:hAnsi="Times New Roman" w:cs="Times New Roman" w:hint="eastAsia"/>
                <w:kern w:val="2"/>
                <w:sz w:val="24"/>
                <w:szCs w:val="24"/>
              </w:rPr>
              <w:t>2</w:t>
            </w:r>
            <w:r w:rsidR="00C75120" w:rsidRPr="00C75120">
              <w:rPr>
                <w:rFonts w:ascii="Times New Roman" w:eastAsia="宋体" w:hAnsi="Times New Roman" w:cs="Times New Roman" w:hint="eastAsia"/>
                <w:kern w:val="2"/>
                <w:sz w:val="24"/>
                <w:szCs w:val="24"/>
              </w:rPr>
              <w:t>万吨辣椒调味品及方便食品加工项目</w:t>
            </w:r>
            <w:r w:rsidRPr="00B0395D">
              <w:rPr>
                <w:rFonts w:ascii="Times New Roman" w:eastAsia="宋体" w:hAnsi="Times New Roman" w:cs="Times New Roman"/>
                <w:kern w:val="2"/>
                <w:sz w:val="24"/>
                <w:szCs w:val="24"/>
              </w:rPr>
              <w:t>；</w:t>
            </w:r>
          </w:p>
          <w:p w14:paraId="5A641B92"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2</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建设单位：</w:t>
            </w:r>
            <w:r w:rsidR="00C3765E" w:rsidRPr="00B0395D">
              <w:rPr>
                <w:rFonts w:ascii="Times New Roman" w:eastAsia="宋体" w:hAnsi="Times New Roman" w:cs="Times New Roman" w:hint="eastAsia"/>
                <w:kern w:val="2"/>
                <w:sz w:val="24"/>
                <w:szCs w:val="24"/>
              </w:rPr>
              <w:t>湖南李记食品有限公司</w:t>
            </w:r>
            <w:r w:rsidRPr="00B0395D">
              <w:rPr>
                <w:rFonts w:ascii="Times New Roman" w:eastAsia="宋体" w:hAnsi="Times New Roman" w:cs="Times New Roman"/>
                <w:kern w:val="2"/>
                <w:sz w:val="24"/>
                <w:szCs w:val="24"/>
              </w:rPr>
              <w:t>；</w:t>
            </w:r>
          </w:p>
          <w:p w14:paraId="4D82A11B"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3</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建设性质：</w:t>
            </w:r>
            <w:r w:rsidRPr="00B0395D">
              <w:rPr>
                <w:rFonts w:ascii="Times New Roman" w:eastAsia="宋体" w:hAnsi="Times New Roman" w:cs="Times New Roman" w:hint="eastAsia"/>
                <w:bCs/>
                <w:kern w:val="2"/>
                <w:sz w:val="24"/>
                <w:szCs w:val="24"/>
              </w:rPr>
              <w:t>新建</w:t>
            </w:r>
            <w:r w:rsidRPr="00B0395D">
              <w:rPr>
                <w:rFonts w:ascii="Times New Roman" w:eastAsia="宋体" w:hAnsi="Times New Roman" w:cs="Times New Roman"/>
                <w:kern w:val="2"/>
                <w:sz w:val="24"/>
                <w:szCs w:val="24"/>
              </w:rPr>
              <w:t>；</w:t>
            </w:r>
          </w:p>
          <w:p w14:paraId="276B6652"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4</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建设地点：</w:t>
            </w:r>
            <w:r w:rsidR="00C3765E" w:rsidRPr="00B0395D">
              <w:rPr>
                <w:rFonts w:ascii="Times New Roman" w:eastAsia="宋体" w:hAnsi="Times New Roman" w:cs="Times New Roman" w:hint="eastAsia"/>
                <w:kern w:val="2"/>
                <w:sz w:val="24"/>
                <w:szCs w:val="24"/>
              </w:rPr>
              <w:t>岳阳市君山工业园荆江门片区荆江大道东侧，柳毅路北侧</w:t>
            </w:r>
            <w:r w:rsidRPr="00B0395D">
              <w:rPr>
                <w:rFonts w:ascii="Times New Roman" w:eastAsia="宋体" w:hAnsi="Times New Roman" w:cs="Times New Roman" w:hint="eastAsia"/>
                <w:kern w:val="2"/>
                <w:sz w:val="24"/>
                <w:szCs w:val="24"/>
              </w:rPr>
              <w:t>（详细地理位置及周边环境情况详见附图）</w:t>
            </w:r>
            <w:r w:rsidRPr="00B0395D">
              <w:rPr>
                <w:rFonts w:ascii="Times New Roman" w:eastAsia="宋体" w:hAnsi="Times New Roman" w:cs="Times New Roman"/>
                <w:kern w:val="2"/>
                <w:sz w:val="24"/>
                <w:szCs w:val="24"/>
              </w:rPr>
              <w:t>；</w:t>
            </w:r>
          </w:p>
          <w:p w14:paraId="5E4125A3" w14:textId="77777777" w:rsidR="00890A9F" w:rsidRPr="00B0395D" w:rsidRDefault="00890A9F" w:rsidP="001D5759">
            <w:pPr>
              <w:widowControl w:val="0"/>
              <w:spacing w:after="0" w:line="360" w:lineRule="auto"/>
              <w:ind w:firstLineChars="200" w:firstLine="482"/>
              <w:jc w:val="both"/>
              <w:rPr>
                <w:rFonts w:ascii="Times New Roman" w:eastAsia="宋体" w:hAnsi="Times New Roman" w:cs="Times New Roman"/>
                <w:bCs/>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5</w:t>
            </w:r>
            <w:r w:rsidRPr="00B0395D">
              <w:rPr>
                <w:rFonts w:ascii="Times New Roman" w:eastAsia="宋体" w:hAnsi="Times New Roman" w:cs="Times New Roman" w:hint="eastAsia"/>
                <w:b/>
                <w:kern w:val="2"/>
                <w:sz w:val="24"/>
                <w:szCs w:val="24"/>
              </w:rPr>
              <w:t>）建设内容：</w:t>
            </w:r>
            <w:r w:rsidR="001D5759" w:rsidRPr="00B0395D">
              <w:rPr>
                <w:rFonts w:ascii="Times New Roman" w:eastAsia="宋体" w:hAnsi="Times New Roman" w:cs="Times New Roman" w:hint="eastAsia"/>
                <w:kern w:val="2"/>
                <w:sz w:val="24"/>
                <w:szCs w:val="24"/>
              </w:rPr>
              <w:t>项目</w:t>
            </w:r>
            <w:r w:rsidR="001D5759" w:rsidRPr="00B0395D">
              <w:rPr>
                <w:rFonts w:ascii="Times New Roman" w:eastAsia="宋体" w:hAnsi="Times New Roman" w:cs="Times New Roman" w:hint="eastAsia"/>
                <w:bCs/>
                <w:kern w:val="2"/>
                <w:sz w:val="24"/>
                <w:szCs w:val="24"/>
              </w:rPr>
              <w:t>建设以辣椒产品为主的生产线</w:t>
            </w:r>
            <w:r w:rsidR="001D5759" w:rsidRPr="00B0395D">
              <w:rPr>
                <w:rFonts w:ascii="Times New Roman" w:eastAsia="宋体" w:hAnsi="Times New Roman" w:cs="Times New Roman" w:hint="eastAsia"/>
                <w:bCs/>
                <w:kern w:val="2"/>
                <w:sz w:val="24"/>
                <w:szCs w:val="24"/>
              </w:rPr>
              <w:t>2</w:t>
            </w:r>
            <w:r w:rsidR="001D5759" w:rsidRPr="00B0395D">
              <w:rPr>
                <w:rFonts w:ascii="Times New Roman" w:eastAsia="宋体" w:hAnsi="Times New Roman" w:cs="Times New Roman" w:hint="eastAsia"/>
                <w:bCs/>
                <w:kern w:val="2"/>
                <w:sz w:val="24"/>
                <w:szCs w:val="24"/>
              </w:rPr>
              <w:t>条，包括：年产</w:t>
            </w:r>
            <w:r w:rsidR="001D5759" w:rsidRPr="00B0395D">
              <w:rPr>
                <w:rFonts w:ascii="Times New Roman" w:eastAsia="宋体" w:hAnsi="Times New Roman" w:cs="Times New Roman" w:hint="eastAsia"/>
                <w:bCs/>
                <w:kern w:val="2"/>
                <w:sz w:val="24"/>
                <w:szCs w:val="24"/>
              </w:rPr>
              <w:t>10000</w:t>
            </w:r>
            <w:r w:rsidR="001D5759" w:rsidRPr="00B0395D">
              <w:rPr>
                <w:rFonts w:ascii="Times New Roman" w:eastAsia="宋体" w:hAnsi="Times New Roman" w:cs="Times New Roman" w:hint="eastAsia"/>
                <w:bCs/>
                <w:kern w:val="2"/>
                <w:sz w:val="24"/>
                <w:szCs w:val="24"/>
              </w:rPr>
              <w:t>吨</w:t>
            </w:r>
            <w:proofErr w:type="gramStart"/>
            <w:r w:rsidR="001D5759" w:rsidRPr="00B0395D">
              <w:rPr>
                <w:rFonts w:ascii="Times New Roman" w:eastAsia="宋体" w:hAnsi="Times New Roman" w:cs="Times New Roman" w:hint="eastAsia"/>
                <w:bCs/>
                <w:kern w:val="2"/>
                <w:sz w:val="24"/>
                <w:szCs w:val="24"/>
              </w:rPr>
              <w:t>剁</w:t>
            </w:r>
            <w:proofErr w:type="gramEnd"/>
            <w:r w:rsidR="001D5759" w:rsidRPr="00B0395D">
              <w:rPr>
                <w:rFonts w:ascii="Times New Roman" w:eastAsia="宋体" w:hAnsi="Times New Roman" w:cs="Times New Roman" w:hint="eastAsia"/>
                <w:bCs/>
                <w:kern w:val="2"/>
                <w:sz w:val="24"/>
                <w:szCs w:val="24"/>
              </w:rPr>
              <w:t>辣椒生产线</w:t>
            </w:r>
            <w:r w:rsidR="001D5759" w:rsidRPr="00B0395D">
              <w:rPr>
                <w:rFonts w:ascii="Times New Roman" w:eastAsia="宋体" w:hAnsi="Times New Roman" w:cs="Times New Roman" w:hint="eastAsia"/>
                <w:bCs/>
                <w:kern w:val="2"/>
                <w:sz w:val="24"/>
                <w:szCs w:val="24"/>
              </w:rPr>
              <w:t>1</w:t>
            </w:r>
            <w:r w:rsidR="001D5759" w:rsidRPr="00B0395D">
              <w:rPr>
                <w:rFonts w:ascii="Times New Roman" w:eastAsia="宋体" w:hAnsi="Times New Roman" w:cs="Times New Roman" w:hint="eastAsia"/>
                <w:bCs/>
                <w:kern w:val="2"/>
                <w:sz w:val="24"/>
                <w:szCs w:val="24"/>
              </w:rPr>
              <w:t>条，年产</w:t>
            </w:r>
            <w:r w:rsidR="001D5759" w:rsidRPr="00B0395D">
              <w:rPr>
                <w:rFonts w:ascii="Times New Roman" w:eastAsia="宋体" w:hAnsi="Times New Roman" w:cs="Times New Roman" w:hint="eastAsia"/>
                <w:bCs/>
                <w:kern w:val="2"/>
                <w:sz w:val="24"/>
                <w:szCs w:val="24"/>
              </w:rPr>
              <w:t>10000</w:t>
            </w:r>
            <w:r w:rsidR="001D5759" w:rsidRPr="00B0395D">
              <w:rPr>
                <w:rFonts w:ascii="Times New Roman" w:eastAsia="宋体" w:hAnsi="Times New Roman" w:cs="Times New Roman" w:hint="eastAsia"/>
                <w:bCs/>
                <w:kern w:val="2"/>
                <w:sz w:val="24"/>
                <w:szCs w:val="24"/>
              </w:rPr>
              <w:t>吨辣椒复合调味料（</w:t>
            </w:r>
            <w:proofErr w:type="gramStart"/>
            <w:r w:rsidR="001D5759" w:rsidRPr="00B0395D">
              <w:rPr>
                <w:rFonts w:ascii="Times New Roman" w:eastAsia="宋体" w:hAnsi="Times New Roman" w:cs="Times New Roman" w:hint="eastAsia"/>
                <w:bCs/>
                <w:kern w:val="2"/>
                <w:sz w:val="24"/>
                <w:szCs w:val="24"/>
              </w:rPr>
              <w:t>含方便</w:t>
            </w:r>
            <w:proofErr w:type="gramEnd"/>
            <w:r w:rsidR="001D5759" w:rsidRPr="00B0395D">
              <w:rPr>
                <w:rFonts w:ascii="Times New Roman" w:eastAsia="宋体" w:hAnsi="Times New Roman" w:cs="Times New Roman" w:hint="eastAsia"/>
                <w:bCs/>
                <w:kern w:val="2"/>
                <w:sz w:val="24"/>
                <w:szCs w:val="24"/>
              </w:rPr>
              <w:t>粉丝调味品）生产线</w:t>
            </w:r>
            <w:r w:rsidR="001D5759" w:rsidRPr="00B0395D">
              <w:rPr>
                <w:rFonts w:ascii="Times New Roman" w:eastAsia="宋体" w:hAnsi="Times New Roman" w:cs="Times New Roman" w:hint="eastAsia"/>
                <w:bCs/>
                <w:kern w:val="2"/>
                <w:sz w:val="24"/>
                <w:szCs w:val="24"/>
              </w:rPr>
              <w:t>1</w:t>
            </w:r>
            <w:r w:rsidR="001D5759" w:rsidRPr="00B0395D">
              <w:rPr>
                <w:rFonts w:ascii="Times New Roman" w:eastAsia="宋体" w:hAnsi="Times New Roman" w:cs="Times New Roman" w:hint="eastAsia"/>
                <w:bCs/>
                <w:kern w:val="2"/>
                <w:sz w:val="24"/>
                <w:szCs w:val="24"/>
              </w:rPr>
              <w:t>条，及污水处理、配电房等相关配套设施</w:t>
            </w:r>
            <w:r w:rsidRPr="00B0395D">
              <w:rPr>
                <w:rFonts w:ascii="Times New Roman" w:eastAsia="宋体" w:hAnsi="Times New Roman" w:cs="Times New Roman" w:hint="eastAsia"/>
                <w:bCs/>
                <w:kern w:val="2"/>
                <w:sz w:val="24"/>
                <w:szCs w:val="24"/>
              </w:rPr>
              <w:t>。</w:t>
            </w:r>
          </w:p>
          <w:p w14:paraId="044DD3DB" w14:textId="77777777" w:rsidR="00890A9F" w:rsidRPr="00B0395D" w:rsidRDefault="00890A9F" w:rsidP="00C3765E">
            <w:pPr>
              <w:widowControl w:val="0"/>
              <w:spacing w:after="0" w:line="360" w:lineRule="auto"/>
              <w:ind w:firstLine="480"/>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6</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占地面积：</w:t>
            </w:r>
            <w:r w:rsidR="00764932" w:rsidRPr="00B0395D">
              <w:rPr>
                <w:rFonts w:ascii="Times New Roman" w:eastAsia="宋体" w:hAnsi="Times New Roman" w:cs="Times New Roman" w:hint="eastAsia"/>
                <w:kern w:val="2"/>
                <w:sz w:val="24"/>
                <w:szCs w:val="24"/>
              </w:rPr>
              <w:t>项目净用地面积</w:t>
            </w:r>
            <w:r w:rsidR="00C3765E" w:rsidRPr="00B0395D">
              <w:rPr>
                <w:rFonts w:ascii="Times New Roman" w:eastAsia="宋体" w:hAnsi="Times New Roman" w:cs="Times New Roman" w:hint="eastAsia"/>
                <w:kern w:val="2"/>
                <w:sz w:val="24"/>
                <w:szCs w:val="24"/>
              </w:rPr>
              <w:t>58101m</w:t>
            </w:r>
            <w:r w:rsidR="00C3765E" w:rsidRPr="00B0395D">
              <w:rPr>
                <w:rFonts w:ascii="Times New Roman" w:eastAsia="宋体" w:hAnsi="Times New Roman" w:cs="Times New Roman" w:hint="eastAsia"/>
                <w:kern w:val="2"/>
                <w:sz w:val="24"/>
                <w:szCs w:val="24"/>
                <w:vertAlign w:val="superscript"/>
              </w:rPr>
              <w:t>2</w:t>
            </w:r>
            <w:r w:rsidR="00C3765E" w:rsidRPr="00B0395D">
              <w:rPr>
                <w:rFonts w:ascii="Times New Roman" w:eastAsia="宋体" w:hAnsi="Times New Roman" w:cs="Times New Roman" w:hint="eastAsia"/>
                <w:kern w:val="2"/>
                <w:sz w:val="24"/>
                <w:szCs w:val="24"/>
              </w:rPr>
              <w:t>，总建筑面积</w:t>
            </w:r>
            <w:r w:rsidR="00C3765E" w:rsidRPr="00B0395D">
              <w:rPr>
                <w:rFonts w:ascii="Times New Roman" w:eastAsia="宋体" w:hAnsi="Times New Roman" w:cs="Times New Roman" w:hint="eastAsia"/>
                <w:kern w:val="2"/>
                <w:sz w:val="24"/>
                <w:szCs w:val="24"/>
              </w:rPr>
              <w:t>32971.88m</w:t>
            </w:r>
            <w:r w:rsidR="00C3765E" w:rsidRPr="00B0395D">
              <w:rPr>
                <w:rFonts w:ascii="Times New Roman" w:eastAsia="宋体" w:hAnsi="Times New Roman" w:cs="Times New Roman" w:hint="eastAsia"/>
                <w:kern w:val="2"/>
                <w:sz w:val="24"/>
                <w:szCs w:val="24"/>
                <w:vertAlign w:val="superscript"/>
              </w:rPr>
              <w:t>2</w:t>
            </w:r>
            <w:r w:rsidRPr="00B0395D">
              <w:rPr>
                <w:rFonts w:ascii="Times New Roman" w:eastAsia="宋体" w:hAnsi="Times New Roman" w:cs="Times New Roman"/>
                <w:kern w:val="2"/>
                <w:sz w:val="24"/>
                <w:szCs w:val="24"/>
              </w:rPr>
              <w:t>；</w:t>
            </w:r>
          </w:p>
          <w:p w14:paraId="38C532C7" w14:textId="3C5E11D7" w:rsidR="00890A9F" w:rsidRPr="00B0395D" w:rsidRDefault="00890A9F" w:rsidP="00890A9F">
            <w:pPr>
              <w:widowControl w:val="0"/>
              <w:spacing w:after="0" w:line="360" w:lineRule="auto"/>
              <w:ind w:firstLine="480"/>
              <w:jc w:val="both"/>
              <w:rPr>
                <w:rFonts w:ascii="Times New Roman" w:eastAsia="宋体" w:hAnsi="Times New Roman" w:cs="Times New Roman"/>
                <w:kern w:val="2"/>
                <w:sz w:val="24"/>
                <w:szCs w:val="24"/>
              </w:rPr>
            </w:pP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hint="eastAsia"/>
                <w:b/>
                <w:kern w:val="2"/>
                <w:sz w:val="24"/>
                <w:szCs w:val="24"/>
              </w:rPr>
              <w:t>7</w:t>
            </w:r>
            <w:r w:rsidRPr="00B0395D">
              <w:rPr>
                <w:rFonts w:ascii="Times New Roman" w:eastAsia="宋体" w:hAnsi="Times New Roman" w:cs="Times New Roman" w:hint="eastAsia"/>
                <w:b/>
                <w:kern w:val="2"/>
                <w:sz w:val="24"/>
                <w:szCs w:val="24"/>
              </w:rPr>
              <w:t>）</w:t>
            </w:r>
            <w:r w:rsidRPr="00B0395D">
              <w:rPr>
                <w:rFonts w:ascii="Times New Roman" w:eastAsia="宋体" w:hAnsi="Times New Roman" w:cs="Times New Roman"/>
                <w:b/>
                <w:kern w:val="2"/>
                <w:sz w:val="24"/>
                <w:szCs w:val="24"/>
              </w:rPr>
              <w:t>项目投资：</w:t>
            </w:r>
            <w:r w:rsidR="00C3765E" w:rsidRPr="00B0395D">
              <w:rPr>
                <w:rFonts w:ascii="Times New Roman" w:eastAsia="宋体" w:hAnsi="Times New Roman" w:cs="Times New Roman" w:hint="eastAsia"/>
                <w:kern w:val="2"/>
                <w:sz w:val="24"/>
                <w:szCs w:val="24"/>
              </w:rPr>
              <w:t>总投资</w:t>
            </w:r>
            <w:r w:rsidR="00C3765E" w:rsidRPr="00B0395D">
              <w:rPr>
                <w:rFonts w:ascii="Times New Roman" w:eastAsia="宋体" w:hAnsi="Times New Roman" w:cs="Times New Roman" w:hint="eastAsia"/>
                <w:kern w:val="2"/>
                <w:sz w:val="24"/>
                <w:szCs w:val="24"/>
              </w:rPr>
              <w:t>12000</w:t>
            </w:r>
            <w:r w:rsidRPr="00B0395D">
              <w:rPr>
                <w:rFonts w:ascii="Times New Roman" w:eastAsia="宋体" w:hAnsi="Times New Roman" w:cs="Times New Roman"/>
                <w:kern w:val="2"/>
                <w:sz w:val="24"/>
                <w:szCs w:val="24"/>
              </w:rPr>
              <w:t>万元，其中环保投资</w:t>
            </w:r>
            <w:r w:rsidR="00601EA6">
              <w:rPr>
                <w:rFonts w:ascii="Times New Roman" w:eastAsia="宋体" w:hAnsi="Times New Roman" w:cs="Times New Roman" w:hint="eastAsia"/>
                <w:kern w:val="2"/>
                <w:sz w:val="24"/>
                <w:szCs w:val="24"/>
              </w:rPr>
              <w:t>3</w:t>
            </w:r>
            <w:r w:rsidR="006D6F9E">
              <w:rPr>
                <w:rFonts w:ascii="Times New Roman" w:eastAsia="宋体" w:hAnsi="Times New Roman" w:cs="Times New Roman"/>
                <w:kern w:val="2"/>
                <w:sz w:val="24"/>
                <w:szCs w:val="24"/>
              </w:rPr>
              <w:t>24</w:t>
            </w:r>
            <w:r w:rsidR="00A4630D">
              <w:rPr>
                <w:rFonts w:ascii="Times New Roman" w:eastAsia="宋体" w:hAnsi="Times New Roman" w:cs="Times New Roman" w:hint="eastAsia"/>
                <w:kern w:val="2"/>
                <w:sz w:val="24"/>
                <w:szCs w:val="24"/>
              </w:rPr>
              <w:t>.5</w:t>
            </w:r>
            <w:r w:rsidRPr="00B0395D">
              <w:rPr>
                <w:rFonts w:ascii="Times New Roman" w:eastAsia="宋体" w:hAnsi="Times New Roman" w:cs="Times New Roman"/>
                <w:kern w:val="2"/>
                <w:sz w:val="24"/>
                <w:szCs w:val="24"/>
              </w:rPr>
              <w:t>万元</w:t>
            </w:r>
            <w:r w:rsidR="00C3765E" w:rsidRPr="00B0395D">
              <w:rPr>
                <w:rFonts w:ascii="Times New Roman" w:eastAsia="宋体" w:hAnsi="Times New Roman" w:cs="Times New Roman" w:hint="eastAsia"/>
                <w:kern w:val="2"/>
                <w:sz w:val="24"/>
                <w:szCs w:val="24"/>
              </w:rPr>
              <w:t>，占比</w:t>
            </w:r>
            <w:r w:rsidR="00A4630D">
              <w:rPr>
                <w:rFonts w:ascii="Times New Roman" w:eastAsia="宋体" w:hAnsi="Times New Roman" w:cs="Times New Roman" w:hint="eastAsia"/>
                <w:kern w:val="2"/>
                <w:sz w:val="24"/>
                <w:szCs w:val="24"/>
              </w:rPr>
              <w:t>2</w:t>
            </w:r>
            <w:r w:rsidR="006D6F9E">
              <w:rPr>
                <w:rFonts w:ascii="Times New Roman" w:eastAsia="宋体" w:hAnsi="Times New Roman" w:cs="Times New Roman"/>
                <w:kern w:val="2"/>
                <w:sz w:val="24"/>
                <w:szCs w:val="24"/>
              </w:rPr>
              <w:t>.7</w:t>
            </w:r>
            <w:r w:rsidR="00C3765E" w:rsidRPr="00B0395D">
              <w:rPr>
                <w:rFonts w:ascii="Times New Roman" w:eastAsia="宋体" w:hAnsi="Times New Roman" w:cs="Times New Roman" w:hint="eastAsia"/>
                <w:kern w:val="2"/>
                <w:sz w:val="24"/>
                <w:szCs w:val="24"/>
              </w:rPr>
              <w:t>%</w:t>
            </w:r>
            <w:r w:rsidR="00C3765E" w:rsidRPr="00B0395D">
              <w:rPr>
                <w:rFonts w:ascii="Times New Roman" w:eastAsia="宋体" w:hAnsi="Times New Roman" w:cs="Times New Roman" w:hint="eastAsia"/>
                <w:kern w:val="2"/>
                <w:sz w:val="24"/>
                <w:szCs w:val="24"/>
              </w:rPr>
              <w:t>。</w:t>
            </w:r>
          </w:p>
          <w:p w14:paraId="0039DB4E"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2</w:t>
            </w:r>
            <w:r w:rsidRPr="00B0395D">
              <w:rPr>
                <w:rFonts w:ascii="Times New Roman" w:eastAsia="宋体" w:hAnsi="Times New Roman" w:cs="Times New Roman"/>
                <w:b/>
                <w:kern w:val="2"/>
                <w:sz w:val="24"/>
                <w:szCs w:val="24"/>
              </w:rPr>
              <w:t>、</w:t>
            </w:r>
            <w:r w:rsidRPr="00B0395D">
              <w:rPr>
                <w:rFonts w:ascii="Times New Roman" w:eastAsia="宋体" w:hAnsi="Times New Roman" w:cs="Times New Roman" w:hint="eastAsia"/>
                <w:b/>
                <w:kern w:val="2"/>
                <w:sz w:val="24"/>
                <w:szCs w:val="24"/>
              </w:rPr>
              <w:t>项目组成</w:t>
            </w:r>
          </w:p>
          <w:p w14:paraId="469EFF1A"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本项目</w:t>
            </w:r>
            <w:r w:rsidRPr="00B0395D">
              <w:rPr>
                <w:rFonts w:ascii="Times New Roman" w:eastAsia="宋体" w:hAnsi="Times New Roman" w:cs="Times New Roman" w:hint="eastAsia"/>
                <w:kern w:val="2"/>
                <w:sz w:val="24"/>
                <w:szCs w:val="24"/>
              </w:rPr>
              <w:t>组成情况</w:t>
            </w:r>
            <w:r w:rsidRPr="00B0395D">
              <w:rPr>
                <w:rFonts w:ascii="Times New Roman" w:eastAsia="宋体" w:hAnsi="Times New Roman" w:cs="Times New Roman"/>
                <w:kern w:val="2"/>
                <w:sz w:val="24"/>
                <w:szCs w:val="24"/>
              </w:rPr>
              <w:t>如下表</w:t>
            </w:r>
            <w:r w:rsidRPr="00B0395D">
              <w:rPr>
                <w:rFonts w:ascii="Times New Roman" w:eastAsia="宋体" w:hAnsi="Times New Roman" w:cs="Times New Roman"/>
                <w:kern w:val="2"/>
                <w:sz w:val="24"/>
                <w:szCs w:val="24"/>
              </w:rPr>
              <w:t>1-1</w:t>
            </w:r>
            <w:r w:rsidRPr="00B0395D">
              <w:rPr>
                <w:rFonts w:ascii="Times New Roman" w:eastAsia="宋体" w:hAnsi="Times New Roman" w:cs="Times New Roman"/>
                <w:kern w:val="2"/>
                <w:sz w:val="24"/>
                <w:szCs w:val="24"/>
              </w:rPr>
              <w:t>所示。</w:t>
            </w:r>
          </w:p>
          <w:p w14:paraId="5CAD5206" w14:textId="77777777" w:rsidR="00890A9F" w:rsidRPr="00D0405B" w:rsidRDefault="00890A9F" w:rsidP="00890A9F">
            <w:pPr>
              <w:widowControl w:val="0"/>
              <w:spacing w:after="0" w:line="240" w:lineRule="auto"/>
              <w:jc w:val="center"/>
              <w:rPr>
                <w:rFonts w:ascii="Times New Roman" w:eastAsia="宋体" w:hAnsi="Times New Roman" w:cs="Times New Roman"/>
                <w:b/>
                <w:kern w:val="2"/>
                <w:sz w:val="21"/>
                <w:szCs w:val="24"/>
                <w:u w:val="single"/>
              </w:rPr>
            </w:pPr>
            <w:r w:rsidRPr="00D0405B">
              <w:rPr>
                <w:rFonts w:ascii="Times New Roman" w:eastAsia="宋体" w:hAnsi="Times New Roman" w:cs="Times New Roman"/>
                <w:b/>
                <w:kern w:val="2"/>
                <w:sz w:val="21"/>
                <w:szCs w:val="24"/>
                <w:u w:val="single"/>
              </w:rPr>
              <w:t>表</w:t>
            </w:r>
            <w:r w:rsidRPr="00D0405B">
              <w:rPr>
                <w:rFonts w:ascii="Times New Roman" w:eastAsia="宋体" w:hAnsi="Times New Roman" w:cs="Times New Roman"/>
                <w:b/>
                <w:kern w:val="2"/>
                <w:sz w:val="21"/>
                <w:szCs w:val="24"/>
                <w:u w:val="single"/>
              </w:rPr>
              <w:t>1-1</w:t>
            </w:r>
            <w:r w:rsidRPr="00D0405B">
              <w:rPr>
                <w:rFonts w:ascii="Times New Roman" w:eastAsia="宋体" w:hAnsi="Times New Roman" w:cs="Times New Roman" w:hint="eastAsia"/>
                <w:b/>
                <w:kern w:val="2"/>
                <w:sz w:val="21"/>
                <w:szCs w:val="24"/>
                <w:u w:val="single"/>
              </w:rPr>
              <w:t xml:space="preserve">  </w:t>
            </w:r>
            <w:r w:rsidRPr="00D0405B">
              <w:rPr>
                <w:rFonts w:ascii="Times New Roman" w:eastAsia="宋体" w:hAnsi="Times New Roman" w:cs="Times New Roman"/>
                <w:b/>
                <w:kern w:val="2"/>
                <w:sz w:val="21"/>
                <w:szCs w:val="24"/>
                <w:u w:val="single"/>
              </w:rPr>
              <w:t>项目主要组成一览表</w:t>
            </w:r>
          </w:p>
          <w:tbl>
            <w:tblPr>
              <w:tblW w:w="827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94"/>
              <w:gridCol w:w="1559"/>
              <w:gridCol w:w="993"/>
              <w:gridCol w:w="425"/>
              <w:gridCol w:w="4111"/>
              <w:gridCol w:w="494"/>
            </w:tblGrid>
            <w:tr w:rsidR="00890A9F" w:rsidRPr="00D0405B" w14:paraId="017A68A6" w14:textId="77777777" w:rsidTr="00185F3A">
              <w:trPr>
                <w:trHeight w:val="340"/>
                <w:jc w:val="center"/>
              </w:trPr>
              <w:tc>
                <w:tcPr>
                  <w:tcW w:w="694" w:type="dxa"/>
                  <w:vAlign w:val="center"/>
                </w:tcPr>
                <w:p w14:paraId="0030A6A5" w14:textId="77777777" w:rsidR="00890A9F" w:rsidRPr="00D0405B" w:rsidRDefault="00890A9F" w:rsidP="00890A9F">
                  <w:pPr>
                    <w:widowControl w:val="0"/>
                    <w:adjustRightInd w:val="0"/>
                    <w:spacing w:after="0" w:line="0" w:lineRule="atLeast"/>
                    <w:jc w:val="center"/>
                    <w:rPr>
                      <w:rFonts w:ascii="Times New Roman" w:eastAsia="宋体" w:hAnsi="Times New Roman" w:cs="Times New Roman"/>
                      <w:b/>
                      <w:kern w:val="2"/>
                      <w:sz w:val="21"/>
                      <w:szCs w:val="21"/>
                      <w:u w:val="single"/>
                    </w:rPr>
                  </w:pPr>
                  <w:r w:rsidRPr="00D0405B">
                    <w:rPr>
                      <w:rFonts w:ascii="Times New Roman" w:eastAsia="宋体" w:hAnsi="Times New Roman" w:cs="Times New Roman"/>
                      <w:b/>
                      <w:kern w:val="2"/>
                      <w:sz w:val="21"/>
                      <w:szCs w:val="21"/>
                      <w:u w:val="single"/>
                    </w:rPr>
                    <w:t>工程类别</w:t>
                  </w:r>
                </w:p>
              </w:tc>
              <w:tc>
                <w:tcPr>
                  <w:tcW w:w="1559" w:type="dxa"/>
                  <w:vAlign w:val="center"/>
                </w:tcPr>
                <w:p w14:paraId="6575C215" w14:textId="77777777" w:rsidR="00890A9F" w:rsidRPr="00D0405B" w:rsidRDefault="00890A9F" w:rsidP="00890A9F">
                  <w:pPr>
                    <w:widowControl w:val="0"/>
                    <w:adjustRightInd w:val="0"/>
                    <w:spacing w:after="0" w:line="0" w:lineRule="atLeast"/>
                    <w:jc w:val="center"/>
                    <w:rPr>
                      <w:rFonts w:ascii="Times New Roman" w:eastAsia="宋体" w:hAnsi="Times New Roman" w:cs="Times New Roman"/>
                      <w:b/>
                      <w:kern w:val="2"/>
                      <w:sz w:val="21"/>
                      <w:szCs w:val="21"/>
                      <w:u w:val="single"/>
                    </w:rPr>
                  </w:pPr>
                  <w:r w:rsidRPr="00D0405B">
                    <w:rPr>
                      <w:rFonts w:ascii="Times New Roman" w:eastAsia="宋体" w:hAnsi="Times New Roman" w:cs="Times New Roman"/>
                      <w:b/>
                      <w:kern w:val="2"/>
                      <w:sz w:val="21"/>
                      <w:szCs w:val="21"/>
                      <w:u w:val="single"/>
                    </w:rPr>
                    <w:t>工程名称</w:t>
                  </w:r>
                </w:p>
              </w:tc>
              <w:tc>
                <w:tcPr>
                  <w:tcW w:w="993" w:type="dxa"/>
                  <w:vAlign w:val="center"/>
                </w:tcPr>
                <w:p w14:paraId="71A39E08" w14:textId="77777777" w:rsidR="001D5759" w:rsidRPr="00D0405B" w:rsidRDefault="00C75120" w:rsidP="00AB2733">
                  <w:pPr>
                    <w:widowControl w:val="0"/>
                    <w:adjustRightInd w:val="0"/>
                    <w:spacing w:after="0" w:line="0" w:lineRule="atLeast"/>
                    <w:jc w:val="center"/>
                    <w:rPr>
                      <w:rFonts w:ascii="Times New Roman" w:eastAsia="宋体" w:hAnsi="Times New Roman" w:cs="Times New Roman"/>
                      <w:b/>
                      <w:kern w:val="2"/>
                      <w:sz w:val="21"/>
                      <w:szCs w:val="21"/>
                      <w:u w:val="single"/>
                    </w:rPr>
                  </w:pPr>
                  <w:r w:rsidRPr="00D0405B">
                    <w:rPr>
                      <w:rFonts w:ascii="Times New Roman" w:eastAsia="宋体" w:hAnsi="Times New Roman" w:cs="Times New Roman" w:hint="eastAsia"/>
                      <w:b/>
                      <w:kern w:val="2"/>
                      <w:sz w:val="21"/>
                      <w:szCs w:val="21"/>
                      <w:u w:val="single"/>
                    </w:rPr>
                    <w:t>建筑</w:t>
                  </w:r>
                  <w:r w:rsidR="00890A9F" w:rsidRPr="00D0405B">
                    <w:rPr>
                      <w:rFonts w:ascii="Times New Roman" w:eastAsia="宋体" w:hAnsi="Times New Roman" w:cs="Times New Roman" w:hint="eastAsia"/>
                      <w:b/>
                      <w:kern w:val="2"/>
                      <w:sz w:val="21"/>
                      <w:szCs w:val="21"/>
                      <w:u w:val="single"/>
                    </w:rPr>
                    <w:t>面积</w:t>
                  </w:r>
                  <w:r w:rsidR="001D5759" w:rsidRPr="00D0405B">
                    <w:rPr>
                      <w:rFonts w:ascii="Times New Roman" w:eastAsia="宋体" w:hAnsi="Times New Roman" w:cs="Times New Roman" w:hint="eastAsia"/>
                      <w:b/>
                      <w:kern w:val="2"/>
                      <w:sz w:val="21"/>
                      <w:szCs w:val="21"/>
                      <w:u w:val="single"/>
                    </w:rPr>
                    <w:t>(m</w:t>
                  </w:r>
                  <w:r w:rsidR="001D5759" w:rsidRPr="00D0405B">
                    <w:rPr>
                      <w:rFonts w:ascii="Times New Roman" w:eastAsia="宋体" w:hAnsi="Times New Roman" w:cs="Times New Roman" w:hint="eastAsia"/>
                      <w:b/>
                      <w:kern w:val="2"/>
                      <w:sz w:val="21"/>
                      <w:szCs w:val="21"/>
                      <w:u w:val="single"/>
                      <w:vertAlign w:val="superscript"/>
                    </w:rPr>
                    <w:t>2</w:t>
                  </w:r>
                  <w:r w:rsidR="001D5759" w:rsidRPr="00D0405B">
                    <w:rPr>
                      <w:rFonts w:ascii="Times New Roman" w:eastAsia="宋体" w:hAnsi="Times New Roman" w:cs="Times New Roman" w:hint="eastAsia"/>
                      <w:b/>
                      <w:kern w:val="2"/>
                      <w:sz w:val="21"/>
                      <w:szCs w:val="21"/>
                      <w:u w:val="single"/>
                    </w:rPr>
                    <w:t>)</w:t>
                  </w:r>
                </w:p>
              </w:tc>
              <w:tc>
                <w:tcPr>
                  <w:tcW w:w="4536" w:type="dxa"/>
                  <w:gridSpan w:val="2"/>
                  <w:vAlign w:val="center"/>
                </w:tcPr>
                <w:p w14:paraId="2CF2918B" w14:textId="77777777" w:rsidR="00890A9F" w:rsidRPr="00D0405B" w:rsidRDefault="00890A9F" w:rsidP="00890A9F">
                  <w:pPr>
                    <w:widowControl w:val="0"/>
                    <w:adjustRightInd w:val="0"/>
                    <w:spacing w:after="0" w:line="0" w:lineRule="atLeast"/>
                    <w:jc w:val="center"/>
                    <w:rPr>
                      <w:rFonts w:ascii="Times New Roman" w:eastAsia="宋体" w:hAnsi="Times New Roman" w:cs="Times New Roman"/>
                      <w:b/>
                      <w:kern w:val="2"/>
                      <w:sz w:val="21"/>
                      <w:szCs w:val="21"/>
                      <w:u w:val="single"/>
                    </w:rPr>
                  </w:pPr>
                  <w:r w:rsidRPr="00D0405B">
                    <w:rPr>
                      <w:rFonts w:ascii="Times New Roman" w:eastAsia="宋体" w:hAnsi="Times New Roman" w:cs="Times New Roman" w:hint="eastAsia"/>
                      <w:b/>
                      <w:kern w:val="2"/>
                      <w:sz w:val="21"/>
                      <w:szCs w:val="21"/>
                      <w:u w:val="single"/>
                    </w:rPr>
                    <w:t>工程内容</w:t>
                  </w:r>
                </w:p>
              </w:tc>
              <w:tc>
                <w:tcPr>
                  <w:tcW w:w="494" w:type="dxa"/>
                  <w:vAlign w:val="center"/>
                </w:tcPr>
                <w:p w14:paraId="70C6460E" w14:textId="77777777" w:rsidR="00890A9F" w:rsidRPr="00D0405B" w:rsidRDefault="00890A9F" w:rsidP="00890A9F">
                  <w:pPr>
                    <w:widowControl w:val="0"/>
                    <w:adjustRightInd w:val="0"/>
                    <w:spacing w:after="0" w:line="0" w:lineRule="atLeast"/>
                    <w:jc w:val="center"/>
                    <w:rPr>
                      <w:rFonts w:ascii="Times New Roman" w:eastAsia="宋体" w:hAnsi="Times New Roman" w:cs="Times New Roman"/>
                      <w:b/>
                      <w:kern w:val="2"/>
                      <w:sz w:val="21"/>
                      <w:szCs w:val="21"/>
                      <w:u w:val="single"/>
                    </w:rPr>
                  </w:pPr>
                  <w:r w:rsidRPr="00D0405B">
                    <w:rPr>
                      <w:rFonts w:ascii="Times New Roman" w:eastAsia="宋体" w:hAnsi="Times New Roman" w:cs="Times New Roman"/>
                      <w:b/>
                      <w:kern w:val="2"/>
                      <w:sz w:val="21"/>
                      <w:szCs w:val="21"/>
                      <w:u w:val="single"/>
                    </w:rPr>
                    <w:t>备注</w:t>
                  </w:r>
                </w:p>
              </w:tc>
            </w:tr>
            <w:tr w:rsidR="003D5A9C" w:rsidRPr="00D0405B" w14:paraId="0569D424" w14:textId="77777777" w:rsidTr="00185F3A">
              <w:trPr>
                <w:trHeight w:val="198"/>
                <w:jc w:val="center"/>
              </w:trPr>
              <w:tc>
                <w:tcPr>
                  <w:tcW w:w="694" w:type="dxa"/>
                  <w:vMerge w:val="restart"/>
                  <w:vAlign w:val="center"/>
                </w:tcPr>
                <w:p w14:paraId="500D4899"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主体工程</w:t>
                  </w:r>
                </w:p>
              </w:tc>
              <w:tc>
                <w:tcPr>
                  <w:tcW w:w="1559" w:type="dxa"/>
                  <w:vAlign w:val="center"/>
                </w:tcPr>
                <w:p w14:paraId="28A6FA70"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标准化厂房</w:t>
                  </w:r>
                  <w:r w:rsidRPr="00D0405B">
                    <w:rPr>
                      <w:rFonts w:ascii="Times New Roman" w:eastAsia="宋体" w:hAnsi="Times New Roman" w:cs="Times New Roman" w:hint="eastAsia"/>
                      <w:kern w:val="2"/>
                      <w:sz w:val="21"/>
                      <w:szCs w:val="21"/>
                      <w:u w:val="single"/>
                    </w:rPr>
                    <w:t>1#</w:t>
                  </w:r>
                </w:p>
              </w:tc>
              <w:tc>
                <w:tcPr>
                  <w:tcW w:w="993" w:type="dxa"/>
                  <w:vMerge w:val="restart"/>
                  <w:vAlign w:val="center"/>
                </w:tcPr>
                <w:p w14:paraId="28E26C5C"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18000</w:t>
                  </w:r>
                </w:p>
              </w:tc>
              <w:tc>
                <w:tcPr>
                  <w:tcW w:w="4536" w:type="dxa"/>
                  <w:gridSpan w:val="2"/>
                  <w:vAlign w:val="center"/>
                </w:tcPr>
                <w:p w14:paraId="1163DED1" w14:textId="77777777" w:rsidR="003D5A9C" w:rsidRPr="00D0405B" w:rsidRDefault="003D5A9C" w:rsidP="00764932">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Pr="00D0405B">
                    <w:rPr>
                      <w:rFonts w:ascii="Times New Roman" w:eastAsia="宋体" w:hAnsi="Times New Roman" w:cs="Times New Roman" w:hint="eastAsia"/>
                      <w:kern w:val="2"/>
                      <w:sz w:val="21"/>
                      <w:szCs w:val="21"/>
                      <w:u w:val="single"/>
                    </w:rPr>
                    <w:t>，内含</w:t>
                  </w:r>
                  <w:r w:rsidRPr="00D0405B">
                    <w:rPr>
                      <w:rFonts w:ascii="Times New Roman" w:eastAsia="宋体" w:hAnsi="Times New Roman" w:cs="Times New Roman" w:hint="eastAsia"/>
                      <w:kern w:val="2"/>
                      <w:sz w:val="21"/>
                      <w:szCs w:val="21"/>
                      <w:u w:val="single"/>
                    </w:rPr>
                    <w:t>1</w:t>
                  </w:r>
                  <w:r w:rsidRPr="00D0405B">
                    <w:rPr>
                      <w:rFonts w:ascii="Times New Roman" w:eastAsia="宋体" w:hAnsi="Times New Roman" w:cs="Times New Roman" w:hint="eastAsia"/>
                      <w:kern w:val="2"/>
                      <w:sz w:val="21"/>
                      <w:szCs w:val="21"/>
                      <w:u w:val="single"/>
                    </w:rPr>
                    <w:t>条年产</w:t>
                  </w:r>
                  <w:r w:rsidRPr="00D0405B">
                    <w:rPr>
                      <w:rFonts w:ascii="Times New Roman" w:eastAsia="宋体" w:hAnsi="Times New Roman" w:cs="Times New Roman" w:hint="eastAsia"/>
                      <w:kern w:val="2"/>
                      <w:sz w:val="21"/>
                      <w:szCs w:val="21"/>
                      <w:u w:val="single"/>
                    </w:rPr>
                    <w:t>10000</w:t>
                  </w:r>
                  <w:r w:rsidRPr="00D0405B">
                    <w:rPr>
                      <w:rFonts w:ascii="Times New Roman" w:eastAsia="宋体" w:hAnsi="Times New Roman" w:cs="Times New Roman" w:hint="eastAsia"/>
                      <w:kern w:val="2"/>
                      <w:sz w:val="21"/>
                      <w:szCs w:val="21"/>
                      <w:u w:val="single"/>
                    </w:rPr>
                    <w:t>吨</w:t>
                  </w:r>
                  <w:proofErr w:type="gramStart"/>
                  <w:r w:rsidRPr="00D0405B">
                    <w:rPr>
                      <w:rFonts w:ascii="Times New Roman" w:eastAsia="宋体" w:hAnsi="Times New Roman" w:cs="Times New Roman" w:hint="eastAsia"/>
                      <w:kern w:val="2"/>
                      <w:sz w:val="21"/>
                      <w:szCs w:val="21"/>
                      <w:u w:val="single"/>
                    </w:rPr>
                    <w:t>剁</w:t>
                  </w:r>
                  <w:proofErr w:type="gramEnd"/>
                  <w:r w:rsidRPr="00D0405B">
                    <w:rPr>
                      <w:rFonts w:ascii="Times New Roman" w:eastAsia="宋体" w:hAnsi="Times New Roman" w:cs="Times New Roman" w:hint="eastAsia"/>
                      <w:kern w:val="2"/>
                      <w:sz w:val="21"/>
                      <w:szCs w:val="21"/>
                      <w:u w:val="single"/>
                    </w:rPr>
                    <w:t>辣椒生产线，用于生产</w:t>
                  </w:r>
                  <w:proofErr w:type="gramStart"/>
                  <w:r w:rsidRPr="00D0405B">
                    <w:rPr>
                      <w:rFonts w:ascii="Times New Roman" w:eastAsia="宋体" w:hAnsi="Times New Roman" w:cs="Times New Roman" w:hint="eastAsia"/>
                      <w:kern w:val="2"/>
                      <w:sz w:val="21"/>
                      <w:szCs w:val="21"/>
                      <w:u w:val="single"/>
                    </w:rPr>
                    <w:t>剁</w:t>
                  </w:r>
                  <w:proofErr w:type="gramEnd"/>
                  <w:r w:rsidRPr="00D0405B">
                    <w:rPr>
                      <w:rFonts w:ascii="Times New Roman" w:eastAsia="宋体" w:hAnsi="Times New Roman" w:cs="Times New Roman" w:hint="eastAsia"/>
                      <w:kern w:val="2"/>
                      <w:sz w:val="21"/>
                      <w:szCs w:val="21"/>
                      <w:u w:val="single"/>
                    </w:rPr>
                    <w:t>辣椒产品</w:t>
                  </w:r>
                </w:p>
              </w:tc>
              <w:tc>
                <w:tcPr>
                  <w:tcW w:w="494" w:type="dxa"/>
                  <w:vAlign w:val="center"/>
                </w:tcPr>
                <w:p w14:paraId="3F679FCA"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3D5A9C" w:rsidRPr="00D0405B" w14:paraId="4B5852C7" w14:textId="77777777" w:rsidTr="00185F3A">
              <w:trPr>
                <w:trHeight w:val="198"/>
                <w:jc w:val="center"/>
              </w:trPr>
              <w:tc>
                <w:tcPr>
                  <w:tcW w:w="694" w:type="dxa"/>
                  <w:vMerge/>
                  <w:vAlign w:val="center"/>
                </w:tcPr>
                <w:p w14:paraId="47FC0EB1"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2BCC7D2F" w14:textId="77777777" w:rsidR="003D5A9C" w:rsidRPr="00D0405B" w:rsidRDefault="003D5A9C"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标准化厂房</w:t>
                  </w:r>
                  <w:r w:rsidRPr="00D0405B">
                    <w:rPr>
                      <w:rFonts w:ascii="Times New Roman" w:eastAsia="宋体" w:hAnsi="Times New Roman" w:cs="Times New Roman" w:hint="eastAsia"/>
                      <w:kern w:val="2"/>
                      <w:sz w:val="21"/>
                      <w:szCs w:val="21"/>
                      <w:u w:val="single"/>
                    </w:rPr>
                    <w:t>2#</w:t>
                  </w:r>
                </w:p>
              </w:tc>
              <w:tc>
                <w:tcPr>
                  <w:tcW w:w="993" w:type="dxa"/>
                  <w:vMerge/>
                  <w:vAlign w:val="center"/>
                </w:tcPr>
                <w:p w14:paraId="5EEB4897"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4536" w:type="dxa"/>
                  <w:gridSpan w:val="2"/>
                  <w:vAlign w:val="center"/>
                </w:tcPr>
                <w:p w14:paraId="034CC4DE" w14:textId="77777777" w:rsidR="003D5A9C" w:rsidRPr="00D0405B" w:rsidRDefault="003D5A9C" w:rsidP="00216CE5">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Pr="00D0405B">
                    <w:rPr>
                      <w:rFonts w:ascii="Times New Roman" w:eastAsia="宋体" w:hAnsi="Times New Roman" w:cs="Times New Roman" w:hint="eastAsia"/>
                      <w:kern w:val="2"/>
                      <w:sz w:val="21"/>
                      <w:szCs w:val="21"/>
                      <w:u w:val="single"/>
                    </w:rPr>
                    <w:t>，内含</w:t>
                  </w:r>
                  <w:r w:rsidRPr="00D0405B">
                    <w:rPr>
                      <w:rFonts w:ascii="Times New Roman" w:eastAsia="宋体" w:hAnsi="Times New Roman" w:cs="Times New Roman" w:hint="eastAsia"/>
                      <w:kern w:val="2"/>
                      <w:sz w:val="21"/>
                      <w:szCs w:val="21"/>
                      <w:u w:val="single"/>
                    </w:rPr>
                    <w:t>1</w:t>
                  </w:r>
                  <w:r w:rsidRPr="00D0405B">
                    <w:rPr>
                      <w:rFonts w:ascii="Times New Roman" w:eastAsia="宋体" w:hAnsi="Times New Roman" w:cs="Times New Roman" w:hint="eastAsia"/>
                      <w:kern w:val="2"/>
                      <w:sz w:val="21"/>
                      <w:szCs w:val="21"/>
                      <w:u w:val="single"/>
                    </w:rPr>
                    <w:t>条年产</w:t>
                  </w:r>
                  <w:r w:rsidRPr="00D0405B">
                    <w:rPr>
                      <w:rFonts w:ascii="Times New Roman" w:eastAsia="宋体" w:hAnsi="Times New Roman" w:cs="Times New Roman" w:hint="eastAsia"/>
                      <w:kern w:val="2"/>
                      <w:sz w:val="21"/>
                      <w:szCs w:val="21"/>
                      <w:u w:val="single"/>
                    </w:rPr>
                    <w:t>10000</w:t>
                  </w:r>
                  <w:r w:rsidRPr="00D0405B">
                    <w:rPr>
                      <w:rFonts w:ascii="Times New Roman" w:eastAsia="宋体" w:hAnsi="Times New Roman" w:cs="Times New Roman" w:hint="eastAsia"/>
                      <w:kern w:val="2"/>
                      <w:sz w:val="21"/>
                      <w:szCs w:val="21"/>
                      <w:u w:val="single"/>
                    </w:rPr>
                    <w:t>吨辣椒复合调味料（</w:t>
                  </w:r>
                  <w:proofErr w:type="gramStart"/>
                  <w:r w:rsidRPr="00D0405B">
                    <w:rPr>
                      <w:rFonts w:ascii="Times New Roman" w:eastAsia="宋体" w:hAnsi="Times New Roman" w:cs="Times New Roman" w:hint="eastAsia"/>
                      <w:kern w:val="2"/>
                      <w:sz w:val="21"/>
                      <w:szCs w:val="21"/>
                      <w:u w:val="single"/>
                    </w:rPr>
                    <w:t>含方便</w:t>
                  </w:r>
                  <w:proofErr w:type="gramEnd"/>
                  <w:r w:rsidRPr="00D0405B">
                    <w:rPr>
                      <w:rFonts w:ascii="Times New Roman" w:eastAsia="宋体" w:hAnsi="Times New Roman" w:cs="Times New Roman" w:hint="eastAsia"/>
                      <w:kern w:val="2"/>
                      <w:sz w:val="21"/>
                      <w:szCs w:val="21"/>
                      <w:u w:val="single"/>
                    </w:rPr>
                    <w:t>粉丝调味品）生产线，用于生产辣椒调味料产品</w:t>
                  </w:r>
                </w:p>
              </w:tc>
              <w:tc>
                <w:tcPr>
                  <w:tcW w:w="494" w:type="dxa"/>
                  <w:vAlign w:val="center"/>
                </w:tcPr>
                <w:p w14:paraId="33291D5D" w14:textId="77777777" w:rsidR="003D5A9C" w:rsidRPr="00D0405B" w:rsidRDefault="003D5A9C"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764932" w:rsidRPr="00D0405B" w14:paraId="0080D676" w14:textId="77777777" w:rsidTr="00185F3A">
              <w:trPr>
                <w:trHeight w:val="240"/>
                <w:jc w:val="center"/>
              </w:trPr>
              <w:tc>
                <w:tcPr>
                  <w:tcW w:w="694" w:type="dxa"/>
                  <w:vMerge w:val="restart"/>
                  <w:vAlign w:val="center"/>
                </w:tcPr>
                <w:p w14:paraId="166C6C8B" w14:textId="77777777" w:rsidR="00764932" w:rsidRPr="00D0405B" w:rsidRDefault="00764932"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辅助工程</w:t>
                  </w:r>
                </w:p>
              </w:tc>
              <w:tc>
                <w:tcPr>
                  <w:tcW w:w="1559" w:type="dxa"/>
                  <w:vAlign w:val="center"/>
                </w:tcPr>
                <w:p w14:paraId="588CD893" w14:textId="77777777" w:rsidR="00764932"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库房</w:t>
                  </w:r>
                </w:p>
              </w:tc>
              <w:tc>
                <w:tcPr>
                  <w:tcW w:w="993" w:type="dxa"/>
                  <w:vAlign w:val="center"/>
                </w:tcPr>
                <w:p w14:paraId="2E5D7591" w14:textId="77777777" w:rsidR="00764932" w:rsidRPr="00D0405B" w:rsidRDefault="00844087"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6765</w:t>
                  </w:r>
                </w:p>
              </w:tc>
              <w:tc>
                <w:tcPr>
                  <w:tcW w:w="4536" w:type="dxa"/>
                  <w:gridSpan w:val="2"/>
                  <w:vAlign w:val="center"/>
                </w:tcPr>
                <w:p w14:paraId="5274004F" w14:textId="77777777" w:rsidR="00764932"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Pr="00D0405B">
                    <w:rPr>
                      <w:rFonts w:ascii="Times New Roman" w:eastAsia="宋体" w:hAnsi="Times New Roman" w:cs="Times New Roman" w:hint="eastAsia"/>
                      <w:kern w:val="2"/>
                      <w:sz w:val="21"/>
                      <w:szCs w:val="21"/>
                      <w:u w:val="single"/>
                    </w:rPr>
                    <w:t>，</w:t>
                  </w:r>
                  <w:r w:rsidR="00327690" w:rsidRPr="00D0405B">
                    <w:rPr>
                      <w:rFonts w:ascii="Times New Roman" w:eastAsia="宋体" w:hAnsi="Times New Roman" w:cs="Times New Roman" w:hint="eastAsia"/>
                      <w:kern w:val="2"/>
                      <w:sz w:val="21"/>
                      <w:szCs w:val="21"/>
                      <w:u w:val="single"/>
                    </w:rPr>
                    <w:t>用于</w:t>
                  </w:r>
                  <w:r w:rsidRPr="00D0405B">
                    <w:rPr>
                      <w:rFonts w:ascii="Times New Roman" w:eastAsia="宋体" w:hAnsi="Times New Roman" w:cs="Times New Roman" w:hint="eastAsia"/>
                      <w:kern w:val="2"/>
                      <w:sz w:val="21"/>
                      <w:szCs w:val="21"/>
                      <w:u w:val="single"/>
                    </w:rPr>
                    <w:t>原料及产品存放</w:t>
                  </w:r>
                </w:p>
              </w:tc>
              <w:tc>
                <w:tcPr>
                  <w:tcW w:w="494" w:type="dxa"/>
                  <w:vAlign w:val="center"/>
                </w:tcPr>
                <w:p w14:paraId="473CBF39" w14:textId="77777777" w:rsidR="00764932"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632E24" w:rsidRPr="00D0405B" w14:paraId="3C0192AE" w14:textId="77777777" w:rsidTr="00185F3A">
              <w:trPr>
                <w:trHeight w:val="240"/>
                <w:jc w:val="center"/>
              </w:trPr>
              <w:tc>
                <w:tcPr>
                  <w:tcW w:w="694" w:type="dxa"/>
                  <w:vMerge/>
                  <w:vAlign w:val="center"/>
                </w:tcPr>
                <w:p w14:paraId="69B01DCB" w14:textId="77777777" w:rsidR="00632E24"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2473E60A" w14:textId="77777777" w:rsidR="00632E24" w:rsidRPr="00D0405B" w:rsidRDefault="00632E24"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杂物库房</w:t>
                  </w:r>
                </w:p>
              </w:tc>
              <w:tc>
                <w:tcPr>
                  <w:tcW w:w="993" w:type="dxa"/>
                  <w:vAlign w:val="center"/>
                </w:tcPr>
                <w:p w14:paraId="0D4CE527" w14:textId="77777777" w:rsidR="00632E24" w:rsidRPr="00D0405B" w:rsidRDefault="00632E24"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1359</w:t>
                  </w:r>
                </w:p>
              </w:tc>
              <w:tc>
                <w:tcPr>
                  <w:tcW w:w="4536" w:type="dxa"/>
                  <w:gridSpan w:val="2"/>
                  <w:vAlign w:val="center"/>
                </w:tcPr>
                <w:p w14:paraId="59FFC2A3" w14:textId="77777777" w:rsidR="00632E24" w:rsidRPr="00D0405B" w:rsidRDefault="00632E24"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Pr="00D0405B">
                    <w:rPr>
                      <w:rFonts w:ascii="Times New Roman" w:eastAsia="宋体" w:hAnsi="Times New Roman" w:cs="Times New Roman" w:hint="eastAsia"/>
                      <w:kern w:val="2"/>
                      <w:sz w:val="21"/>
                      <w:szCs w:val="21"/>
                      <w:u w:val="single"/>
                    </w:rPr>
                    <w:t>，</w:t>
                  </w:r>
                  <w:r w:rsidR="00327690" w:rsidRPr="00D0405B">
                    <w:rPr>
                      <w:rFonts w:ascii="Times New Roman" w:eastAsia="宋体" w:hAnsi="Times New Roman" w:cs="Times New Roman" w:hint="eastAsia"/>
                      <w:kern w:val="2"/>
                      <w:sz w:val="21"/>
                      <w:szCs w:val="21"/>
                      <w:u w:val="single"/>
                    </w:rPr>
                    <w:t>用于</w:t>
                  </w:r>
                  <w:r w:rsidRPr="00D0405B">
                    <w:rPr>
                      <w:rFonts w:ascii="Times New Roman" w:eastAsia="宋体" w:hAnsi="Times New Roman" w:cs="Times New Roman" w:hint="eastAsia"/>
                      <w:kern w:val="2"/>
                      <w:sz w:val="21"/>
                      <w:szCs w:val="21"/>
                      <w:u w:val="single"/>
                    </w:rPr>
                    <w:t>日常生产资料存放</w:t>
                  </w:r>
                </w:p>
              </w:tc>
              <w:tc>
                <w:tcPr>
                  <w:tcW w:w="494" w:type="dxa"/>
                  <w:vAlign w:val="center"/>
                </w:tcPr>
                <w:p w14:paraId="43DACD44" w14:textId="77777777" w:rsidR="00632E24"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632E24" w:rsidRPr="00D0405B" w14:paraId="58FD43CD" w14:textId="77777777" w:rsidTr="00185F3A">
              <w:trPr>
                <w:trHeight w:val="240"/>
                <w:jc w:val="center"/>
              </w:trPr>
              <w:tc>
                <w:tcPr>
                  <w:tcW w:w="694" w:type="dxa"/>
                  <w:vMerge/>
                  <w:vAlign w:val="center"/>
                </w:tcPr>
                <w:p w14:paraId="2364E30C" w14:textId="77777777" w:rsidR="00632E24"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706701EC" w14:textId="77777777" w:rsidR="00632E24"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研发中心、食堂</w:t>
                  </w:r>
                </w:p>
              </w:tc>
              <w:tc>
                <w:tcPr>
                  <w:tcW w:w="993" w:type="dxa"/>
                  <w:vAlign w:val="center"/>
                </w:tcPr>
                <w:p w14:paraId="3AC1AE46" w14:textId="77777777" w:rsidR="00632E24" w:rsidRPr="00D0405B" w:rsidRDefault="00844087"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1450</w:t>
                  </w:r>
                </w:p>
              </w:tc>
              <w:tc>
                <w:tcPr>
                  <w:tcW w:w="4536" w:type="dxa"/>
                  <w:gridSpan w:val="2"/>
                  <w:vAlign w:val="center"/>
                </w:tcPr>
                <w:p w14:paraId="334790DE" w14:textId="77777777" w:rsidR="00632E24" w:rsidRPr="00D0405B" w:rsidRDefault="00632E24"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2F</w:t>
                  </w:r>
                  <w:r w:rsidRPr="00D0405B">
                    <w:rPr>
                      <w:rFonts w:ascii="Times New Roman" w:eastAsia="宋体" w:hAnsi="Times New Roman" w:cs="Times New Roman" w:hint="eastAsia"/>
                      <w:kern w:val="2"/>
                      <w:sz w:val="21"/>
                      <w:szCs w:val="21"/>
                      <w:u w:val="single"/>
                    </w:rPr>
                    <w:t>，</w:t>
                  </w:r>
                  <w:r w:rsidR="001E61BF" w:rsidRPr="00D0405B">
                    <w:rPr>
                      <w:rFonts w:ascii="Times New Roman" w:eastAsia="宋体" w:hAnsi="Times New Roman" w:cs="Times New Roman" w:hint="eastAsia"/>
                      <w:kern w:val="2"/>
                      <w:sz w:val="21"/>
                      <w:szCs w:val="21"/>
                      <w:u w:val="single"/>
                    </w:rPr>
                    <w:t>用于</w:t>
                  </w:r>
                  <w:r w:rsidRPr="00D0405B">
                    <w:rPr>
                      <w:rFonts w:ascii="Times New Roman" w:eastAsia="宋体" w:hAnsi="Times New Roman" w:cs="Times New Roman" w:hint="eastAsia"/>
                      <w:kern w:val="2"/>
                      <w:sz w:val="21"/>
                      <w:szCs w:val="21"/>
                      <w:u w:val="single"/>
                    </w:rPr>
                    <w:t>企业</w:t>
                  </w:r>
                  <w:r w:rsidR="001E61BF" w:rsidRPr="00D0405B">
                    <w:rPr>
                      <w:rFonts w:ascii="Times New Roman" w:eastAsia="宋体" w:hAnsi="Times New Roman" w:cs="Times New Roman" w:hint="eastAsia"/>
                      <w:kern w:val="2"/>
                      <w:sz w:val="21"/>
                      <w:szCs w:val="21"/>
                      <w:u w:val="single"/>
                    </w:rPr>
                    <w:t>对于产品的研究开发及企业员工就餐</w:t>
                  </w:r>
                </w:p>
              </w:tc>
              <w:tc>
                <w:tcPr>
                  <w:tcW w:w="494" w:type="dxa"/>
                  <w:vAlign w:val="center"/>
                </w:tcPr>
                <w:p w14:paraId="5B8D5B87" w14:textId="77777777" w:rsidR="00632E24"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1E61BF" w:rsidRPr="00D0405B" w14:paraId="16A7CAFD" w14:textId="77777777" w:rsidTr="00185F3A">
              <w:trPr>
                <w:trHeight w:val="240"/>
                <w:jc w:val="center"/>
              </w:trPr>
              <w:tc>
                <w:tcPr>
                  <w:tcW w:w="694" w:type="dxa"/>
                  <w:vMerge/>
                  <w:vAlign w:val="center"/>
                </w:tcPr>
                <w:p w14:paraId="071EEFAF"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48DDC8BE" w14:textId="77777777" w:rsidR="001E61BF" w:rsidRPr="00D0405B" w:rsidRDefault="001E61BF"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综合楼</w:t>
                  </w:r>
                </w:p>
              </w:tc>
              <w:tc>
                <w:tcPr>
                  <w:tcW w:w="993" w:type="dxa"/>
                  <w:vAlign w:val="center"/>
                </w:tcPr>
                <w:p w14:paraId="7F6AF564" w14:textId="77777777" w:rsidR="001E61BF" w:rsidRPr="00D0405B" w:rsidRDefault="003D5A9C"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3500</w:t>
                  </w:r>
                </w:p>
              </w:tc>
              <w:tc>
                <w:tcPr>
                  <w:tcW w:w="4536" w:type="dxa"/>
                  <w:gridSpan w:val="2"/>
                  <w:vAlign w:val="center"/>
                </w:tcPr>
                <w:p w14:paraId="4554EB66" w14:textId="77777777" w:rsidR="001E61BF" w:rsidRPr="00D0405B" w:rsidRDefault="001E61BF" w:rsidP="00E70B7A">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4F</w:t>
                  </w:r>
                  <w:r w:rsidRPr="00D0405B">
                    <w:rPr>
                      <w:rFonts w:ascii="Times New Roman" w:eastAsia="宋体" w:hAnsi="Times New Roman" w:cs="Times New Roman" w:hint="eastAsia"/>
                      <w:kern w:val="2"/>
                      <w:sz w:val="21"/>
                      <w:szCs w:val="21"/>
                      <w:u w:val="single"/>
                    </w:rPr>
                    <w:t>，用于企业日常办公及业务接待</w:t>
                  </w:r>
                </w:p>
              </w:tc>
              <w:tc>
                <w:tcPr>
                  <w:tcW w:w="494" w:type="dxa"/>
                  <w:vAlign w:val="center"/>
                </w:tcPr>
                <w:p w14:paraId="65D77B73"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r>
            <w:tr w:rsidR="001E61BF" w:rsidRPr="00D0405B" w14:paraId="1DEF68CE" w14:textId="77777777" w:rsidTr="00185F3A">
              <w:trPr>
                <w:trHeight w:val="240"/>
                <w:jc w:val="center"/>
              </w:trPr>
              <w:tc>
                <w:tcPr>
                  <w:tcW w:w="694" w:type="dxa"/>
                  <w:vMerge/>
                  <w:vAlign w:val="center"/>
                </w:tcPr>
                <w:p w14:paraId="3E230814"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60F9BBA2"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传达室</w:t>
                  </w:r>
                </w:p>
              </w:tc>
              <w:tc>
                <w:tcPr>
                  <w:tcW w:w="993" w:type="dxa"/>
                  <w:vAlign w:val="center"/>
                </w:tcPr>
                <w:p w14:paraId="67A023EB"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47</w:t>
                  </w:r>
                </w:p>
              </w:tc>
              <w:tc>
                <w:tcPr>
                  <w:tcW w:w="4536" w:type="dxa"/>
                  <w:gridSpan w:val="2"/>
                  <w:vAlign w:val="center"/>
                </w:tcPr>
                <w:p w14:paraId="058EE80F" w14:textId="77777777" w:rsidR="001E61BF" w:rsidRPr="00D0405B" w:rsidRDefault="00C75A6D" w:rsidP="00DC7174">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00DC7174" w:rsidRPr="00D0405B">
                    <w:rPr>
                      <w:rFonts w:ascii="Times New Roman" w:eastAsia="宋体" w:hAnsi="Times New Roman" w:cs="Times New Roman" w:hint="eastAsia"/>
                      <w:kern w:val="2"/>
                      <w:sz w:val="21"/>
                      <w:szCs w:val="21"/>
                      <w:u w:val="single"/>
                    </w:rPr>
                    <w:t>，用于企业日常进出登记及门禁控制</w:t>
                  </w:r>
                </w:p>
              </w:tc>
              <w:tc>
                <w:tcPr>
                  <w:tcW w:w="494" w:type="dxa"/>
                  <w:vAlign w:val="center"/>
                </w:tcPr>
                <w:p w14:paraId="56693A53" w14:textId="77777777" w:rsidR="001E61BF" w:rsidRPr="00D0405B" w:rsidRDefault="001E61BF" w:rsidP="00890A9F">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86480B" w:rsidRPr="00D0405B" w14:paraId="58D5702D" w14:textId="77777777" w:rsidTr="00185F3A">
              <w:trPr>
                <w:trHeight w:val="240"/>
                <w:jc w:val="center"/>
              </w:trPr>
              <w:tc>
                <w:tcPr>
                  <w:tcW w:w="694" w:type="dxa"/>
                  <w:vMerge/>
                  <w:vAlign w:val="center"/>
                </w:tcPr>
                <w:p w14:paraId="0CFEA101"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1F735771" w14:textId="1927452B"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地磅房</w:t>
                  </w:r>
                </w:p>
              </w:tc>
              <w:tc>
                <w:tcPr>
                  <w:tcW w:w="993" w:type="dxa"/>
                  <w:vAlign w:val="center"/>
                </w:tcPr>
                <w:p w14:paraId="26EE46BF" w14:textId="12954409"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40</w:t>
                  </w:r>
                </w:p>
              </w:tc>
              <w:tc>
                <w:tcPr>
                  <w:tcW w:w="4536" w:type="dxa"/>
                  <w:gridSpan w:val="2"/>
                  <w:vAlign w:val="center"/>
                </w:tcPr>
                <w:p w14:paraId="1E1CC5CF" w14:textId="035FD6B4"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1F</w:t>
                  </w:r>
                  <w:r w:rsidRPr="00D0405B">
                    <w:rPr>
                      <w:rFonts w:ascii="Times New Roman" w:eastAsia="宋体" w:hAnsi="Times New Roman" w:cs="Times New Roman" w:hint="eastAsia"/>
                      <w:kern w:val="2"/>
                      <w:sz w:val="21"/>
                      <w:szCs w:val="21"/>
                      <w:u w:val="single"/>
                    </w:rPr>
                    <w:t>，用于企业大型物品计重</w:t>
                  </w:r>
                </w:p>
              </w:tc>
              <w:tc>
                <w:tcPr>
                  <w:tcW w:w="494" w:type="dxa"/>
                  <w:vAlign w:val="center"/>
                </w:tcPr>
                <w:p w14:paraId="50DD676C"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7CC3BE76" w14:textId="77777777" w:rsidTr="00185F3A">
              <w:trPr>
                <w:trHeight w:val="240"/>
                <w:jc w:val="center"/>
              </w:trPr>
              <w:tc>
                <w:tcPr>
                  <w:tcW w:w="694" w:type="dxa"/>
                  <w:vMerge/>
                  <w:vAlign w:val="center"/>
                </w:tcPr>
                <w:p w14:paraId="04947AD6"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4F39089B" w14:textId="68886D06" w:rsidR="0086480B" w:rsidRPr="0086480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86480B">
                    <w:rPr>
                      <w:rFonts w:ascii="Times New Roman" w:eastAsia="宋体" w:hAnsi="Times New Roman" w:cs="Times New Roman" w:hint="eastAsia"/>
                      <w:kern w:val="2"/>
                      <w:sz w:val="21"/>
                      <w:szCs w:val="21"/>
                      <w:u w:val="single"/>
                    </w:rPr>
                    <w:t>消防应急池</w:t>
                  </w:r>
                </w:p>
              </w:tc>
              <w:tc>
                <w:tcPr>
                  <w:tcW w:w="993" w:type="dxa"/>
                  <w:vAlign w:val="center"/>
                </w:tcPr>
                <w:p w14:paraId="5A0C0A3C" w14:textId="78F2DF5C" w:rsidR="0086480B" w:rsidRPr="0086480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4</w:t>
                  </w:r>
                  <w:r>
                    <w:rPr>
                      <w:rFonts w:ascii="Times New Roman" w:eastAsia="宋体" w:hAnsi="Times New Roman" w:cs="Times New Roman"/>
                      <w:kern w:val="2"/>
                      <w:sz w:val="21"/>
                      <w:szCs w:val="21"/>
                      <w:u w:val="single"/>
                    </w:rPr>
                    <w:t>90</w:t>
                  </w:r>
                </w:p>
              </w:tc>
              <w:tc>
                <w:tcPr>
                  <w:tcW w:w="4536" w:type="dxa"/>
                  <w:gridSpan w:val="2"/>
                  <w:vAlign w:val="center"/>
                </w:tcPr>
                <w:p w14:paraId="1AF1772A" w14:textId="6ED0BA05" w:rsidR="0086480B" w:rsidRPr="0086480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用于项目事故</w:t>
                  </w:r>
                  <w:r w:rsidR="00DE56BE">
                    <w:rPr>
                      <w:rFonts w:ascii="Times New Roman" w:eastAsia="宋体" w:hAnsi="Times New Roman" w:cs="Times New Roman" w:hint="eastAsia"/>
                      <w:kern w:val="2"/>
                      <w:sz w:val="21"/>
                      <w:szCs w:val="21"/>
                      <w:u w:val="single"/>
                    </w:rPr>
                    <w:t>时事故废水及消防废水暂存</w:t>
                  </w:r>
                </w:p>
              </w:tc>
              <w:tc>
                <w:tcPr>
                  <w:tcW w:w="494" w:type="dxa"/>
                  <w:vAlign w:val="center"/>
                </w:tcPr>
                <w:p w14:paraId="3C755828"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86480B" w:rsidRPr="00D0405B" w14:paraId="4555E468" w14:textId="77777777" w:rsidTr="00185F3A">
              <w:trPr>
                <w:trHeight w:val="340"/>
                <w:jc w:val="center"/>
              </w:trPr>
              <w:tc>
                <w:tcPr>
                  <w:tcW w:w="694" w:type="dxa"/>
                  <w:vMerge w:val="restart"/>
                  <w:vAlign w:val="center"/>
                </w:tcPr>
                <w:p w14:paraId="7C6E9D17"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公用工程</w:t>
                  </w:r>
                </w:p>
              </w:tc>
              <w:tc>
                <w:tcPr>
                  <w:tcW w:w="1559" w:type="dxa"/>
                  <w:vAlign w:val="center"/>
                </w:tcPr>
                <w:p w14:paraId="3A8D6EAC"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供电</w:t>
                  </w:r>
                </w:p>
              </w:tc>
              <w:tc>
                <w:tcPr>
                  <w:tcW w:w="5529" w:type="dxa"/>
                  <w:gridSpan w:val="3"/>
                  <w:vAlign w:val="center"/>
                </w:tcPr>
                <w:p w14:paraId="5EDB84F0"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君山工业园区域供电系统供应</w:t>
                  </w:r>
                </w:p>
              </w:tc>
              <w:tc>
                <w:tcPr>
                  <w:tcW w:w="494" w:type="dxa"/>
                  <w:vMerge w:val="restart"/>
                  <w:vAlign w:val="center"/>
                </w:tcPr>
                <w:p w14:paraId="2687DDD4"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86480B" w:rsidRPr="00D0405B" w14:paraId="53A2690E" w14:textId="77777777" w:rsidTr="00185F3A">
              <w:trPr>
                <w:trHeight w:val="340"/>
                <w:jc w:val="center"/>
              </w:trPr>
              <w:tc>
                <w:tcPr>
                  <w:tcW w:w="694" w:type="dxa"/>
                  <w:vMerge/>
                  <w:vAlign w:val="center"/>
                </w:tcPr>
                <w:p w14:paraId="0B28542F"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25323FDB"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给水</w:t>
                  </w:r>
                </w:p>
              </w:tc>
              <w:tc>
                <w:tcPr>
                  <w:tcW w:w="5529" w:type="dxa"/>
                  <w:gridSpan w:val="3"/>
                  <w:vAlign w:val="center"/>
                </w:tcPr>
                <w:p w14:paraId="13C8718E"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君山工业园区域自来水管网供给</w:t>
                  </w:r>
                </w:p>
              </w:tc>
              <w:tc>
                <w:tcPr>
                  <w:tcW w:w="494" w:type="dxa"/>
                  <w:vMerge/>
                  <w:vAlign w:val="center"/>
                </w:tcPr>
                <w:p w14:paraId="0BB90285"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4F12CA68" w14:textId="77777777" w:rsidTr="00185F3A">
              <w:trPr>
                <w:trHeight w:val="432"/>
                <w:jc w:val="center"/>
              </w:trPr>
              <w:tc>
                <w:tcPr>
                  <w:tcW w:w="694" w:type="dxa"/>
                  <w:vMerge w:val="restart"/>
                  <w:vAlign w:val="center"/>
                </w:tcPr>
                <w:p w14:paraId="18A51588"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环保工程</w:t>
                  </w:r>
                </w:p>
              </w:tc>
              <w:tc>
                <w:tcPr>
                  <w:tcW w:w="1559" w:type="dxa"/>
                  <w:vAlign w:val="center"/>
                </w:tcPr>
                <w:p w14:paraId="1037B4E9"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废气治理设施</w:t>
                  </w:r>
                </w:p>
              </w:tc>
              <w:tc>
                <w:tcPr>
                  <w:tcW w:w="5529" w:type="dxa"/>
                  <w:gridSpan w:val="3"/>
                  <w:vAlign w:val="center"/>
                </w:tcPr>
                <w:p w14:paraId="3A5AD67F" w14:textId="44E98B0E" w:rsidR="00886C1C" w:rsidRDefault="0086480B" w:rsidP="00886C1C">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企业食堂油烟废气</w:t>
                  </w:r>
                  <w:r w:rsidR="003F47F2">
                    <w:rPr>
                      <w:rFonts w:ascii="Times New Roman" w:eastAsia="宋体" w:hAnsi="Times New Roman" w:cs="Times New Roman" w:hint="eastAsia"/>
                      <w:kern w:val="2"/>
                      <w:sz w:val="21"/>
                      <w:szCs w:val="21"/>
                      <w:u w:val="single"/>
                    </w:rPr>
                    <w:t>及工艺生产过程中的</w:t>
                  </w:r>
                  <w:r w:rsidR="00153B15">
                    <w:rPr>
                      <w:rFonts w:ascii="Times New Roman" w:eastAsia="宋体" w:hAnsi="Times New Roman" w:cs="Times New Roman" w:hint="eastAsia"/>
                      <w:kern w:val="2"/>
                      <w:sz w:val="21"/>
                      <w:szCs w:val="21"/>
                      <w:u w:val="single"/>
                    </w:rPr>
                    <w:t>油烟</w:t>
                  </w:r>
                  <w:r w:rsidRPr="00D0405B">
                    <w:rPr>
                      <w:rFonts w:ascii="Times New Roman" w:eastAsia="宋体" w:hAnsi="Times New Roman" w:cs="Times New Roman" w:hint="eastAsia"/>
                      <w:kern w:val="2"/>
                      <w:sz w:val="21"/>
                      <w:szCs w:val="21"/>
                      <w:u w:val="single"/>
                    </w:rPr>
                    <w:t>经油烟净化器处理后通过烟道引至高于楼顶</w:t>
                  </w:r>
                  <w:r w:rsidRPr="00D0405B">
                    <w:rPr>
                      <w:rFonts w:ascii="Times New Roman" w:eastAsia="宋体" w:hAnsi="Times New Roman" w:cs="Times New Roman" w:hint="eastAsia"/>
                      <w:kern w:val="2"/>
                      <w:sz w:val="21"/>
                      <w:szCs w:val="21"/>
                      <w:u w:val="single"/>
                    </w:rPr>
                    <w:t>1.5m</w:t>
                  </w:r>
                  <w:r w:rsidRPr="00D0405B">
                    <w:rPr>
                      <w:rFonts w:ascii="Times New Roman" w:eastAsia="宋体" w:hAnsi="Times New Roman" w:cs="Times New Roman" w:hint="eastAsia"/>
                      <w:kern w:val="2"/>
                      <w:sz w:val="21"/>
                      <w:szCs w:val="21"/>
                      <w:u w:val="single"/>
                    </w:rPr>
                    <w:t>高空排放</w:t>
                  </w:r>
                </w:p>
                <w:p w14:paraId="36E4D4BE" w14:textId="465EB537" w:rsidR="0086480B" w:rsidRPr="00D0405B" w:rsidRDefault="0086480B" w:rsidP="00886C1C">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lastRenderedPageBreak/>
                    <w:t>自建废水处理系统产生的臭气采取封闭废水处理系统</w:t>
                  </w:r>
                  <w:r w:rsidRPr="00D0405B">
                    <w:rPr>
                      <w:rFonts w:ascii="Times New Roman" w:eastAsia="宋体" w:hAnsi="Times New Roman" w:cs="Times New Roman" w:hint="eastAsia"/>
                      <w:kern w:val="2"/>
                      <w:sz w:val="21"/>
                      <w:szCs w:val="21"/>
                      <w:u w:val="single"/>
                    </w:rPr>
                    <w:t>+</w:t>
                  </w:r>
                  <w:r w:rsidRPr="00D0405B">
                    <w:rPr>
                      <w:rFonts w:ascii="Times New Roman" w:eastAsia="宋体" w:hAnsi="Times New Roman" w:cs="Times New Roman" w:hint="eastAsia"/>
                      <w:kern w:val="2"/>
                      <w:sz w:val="21"/>
                      <w:szCs w:val="21"/>
                      <w:u w:val="single"/>
                    </w:rPr>
                    <w:t>种植易吸附臭气物质的树木措施</w:t>
                  </w:r>
                </w:p>
              </w:tc>
              <w:tc>
                <w:tcPr>
                  <w:tcW w:w="494" w:type="dxa"/>
                  <w:vAlign w:val="center"/>
                </w:tcPr>
                <w:p w14:paraId="03C24662"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lastRenderedPageBreak/>
                    <w:t>/</w:t>
                  </w:r>
                </w:p>
              </w:tc>
            </w:tr>
            <w:tr w:rsidR="0086480B" w:rsidRPr="00D0405B" w14:paraId="675CF1D8" w14:textId="77777777" w:rsidTr="00185F3A">
              <w:trPr>
                <w:trHeight w:val="340"/>
                <w:jc w:val="center"/>
              </w:trPr>
              <w:tc>
                <w:tcPr>
                  <w:tcW w:w="694" w:type="dxa"/>
                  <w:vMerge/>
                  <w:vAlign w:val="center"/>
                </w:tcPr>
                <w:p w14:paraId="1EEBE973"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Align w:val="center"/>
                </w:tcPr>
                <w:p w14:paraId="5B67A94E"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噪声治理设施</w:t>
                  </w:r>
                </w:p>
              </w:tc>
              <w:tc>
                <w:tcPr>
                  <w:tcW w:w="5529" w:type="dxa"/>
                  <w:gridSpan w:val="3"/>
                  <w:vAlign w:val="center"/>
                </w:tcPr>
                <w:p w14:paraId="32D70EF2"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选用低噪设备、减振隔声、距离衰减</w:t>
                  </w:r>
                </w:p>
              </w:tc>
              <w:tc>
                <w:tcPr>
                  <w:tcW w:w="494" w:type="dxa"/>
                  <w:vAlign w:val="center"/>
                </w:tcPr>
                <w:p w14:paraId="7F652C2F"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tr w:rsidR="0086480B" w:rsidRPr="00D0405B" w14:paraId="7D77EDDC" w14:textId="77777777" w:rsidTr="00185F3A">
              <w:trPr>
                <w:trHeight w:val="271"/>
                <w:jc w:val="center"/>
              </w:trPr>
              <w:tc>
                <w:tcPr>
                  <w:tcW w:w="694" w:type="dxa"/>
                  <w:vMerge/>
                  <w:vAlign w:val="center"/>
                </w:tcPr>
                <w:p w14:paraId="73B6E586"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bookmarkStart w:id="5" w:name="_Hlk21891536"/>
                </w:p>
              </w:tc>
              <w:tc>
                <w:tcPr>
                  <w:tcW w:w="1559" w:type="dxa"/>
                  <w:vAlign w:val="center"/>
                </w:tcPr>
                <w:p w14:paraId="4A9041C3"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废水治理设施</w:t>
                  </w:r>
                </w:p>
              </w:tc>
              <w:tc>
                <w:tcPr>
                  <w:tcW w:w="5529" w:type="dxa"/>
                  <w:gridSpan w:val="3"/>
                  <w:vAlign w:val="center"/>
                </w:tcPr>
                <w:p w14:paraId="1B37A7E4" w14:textId="31A8AE7D"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项目废水</w:t>
                  </w:r>
                  <w:r w:rsidRPr="00D0405B">
                    <w:rPr>
                      <w:rFonts w:ascii="Times New Roman" w:eastAsia="宋体" w:hAnsi="Times New Roman" w:cs="Times New Roman" w:hint="eastAsia"/>
                      <w:kern w:val="2"/>
                      <w:sz w:val="21"/>
                      <w:szCs w:val="21"/>
                      <w:u w:val="single"/>
                    </w:rPr>
                    <w:t>经自建</w:t>
                  </w:r>
                  <w:r w:rsidRPr="00D0405B">
                    <w:rPr>
                      <w:rFonts w:ascii="Times New Roman" w:eastAsia="宋体" w:hAnsi="Times New Roman" w:cs="Times New Roman" w:hint="eastAsia"/>
                      <w:kern w:val="2"/>
                      <w:sz w:val="21"/>
                      <w:szCs w:val="21"/>
                      <w:u w:val="single"/>
                    </w:rPr>
                    <w:t>500m</w:t>
                  </w:r>
                  <w:r w:rsidRPr="00D0405B">
                    <w:rPr>
                      <w:rFonts w:ascii="Times New Roman" w:eastAsia="宋体" w:hAnsi="Times New Roman" w:cs="Times New Roman" w:hint="eastAsia"/>
                      <w:kern w:val="2"/>
                      <w:sz w:val="21"/>
                      <w:szCs w:val="21"/>
                      <w:u w:val="single"/>
                      <w:vertAlign w:val="superscript"/>
                    </w:rPr>
                    <w:t>3</w:t>
                  </w:r>
                  <w:r w:rsidRPr="00D0405B">
                    <w:rPr>
                      <w:rFonts w:ascii="Times New Roman" w:eastAsia="宋体" w:hAnsi="Times New Roman" w:cs="Times New Roman" w:hint="eastAsia"/>
                      <w:kern w:val="2"/>
                      <w:sz w:val="21"/>
                      <w:szCs w:val="21"/>
                      <w:u w:val="single"/>
                    </w:rPr>
                    <w:t>/d</w:t>
                  </w:r>
                  <w:r w:rsidRPr="00D0405B">
                    <w:rPr>
                      <w:rFonts w:ascii="Times New Roman" w:eastAsia="宋体" w:hAnsi="Times New Roman" w:cs="Times New Roman" w:hint="eastAsia"/>
                      <w:kern w:val="2"/>
                      <w:sz w:val="21"/>
                      <w:szCs w:val="21"/>
                      <w:u w:val="single"/>
                    </w:rPr>
                    <w:t>污水处理站处理后</w:t>
                  </w:r>
                  <w:r>
                    <w:rPr>
                      <w:rFonts w:ascii="Times New Roman" w:eastAsia="宋体" w:hAnsi="Times New Roman" w:cs="Times New Roman" w:hint="eastAsia"/>
                      <w:kern w:val="2"/>
                      <w:sz w:val="21"/>
                      <w:szCs w:val="21"/>
                      <w:u w:val="single"/>
                    </w:rPr>
                    <w:t>，</w:t>
                  </w:r>
                  <w:r w:rsidRPr="00D0405B">
                    <w:rPr>
                      <w:rFonts w:ascii="Times New Roman" w:eastAsia="宋体" w:hAnsi="Times New Roman" w:cs="Times New Roman" w:hint="eastAsia"/>
                      <w:kern w:val="2"/>
                      <w:sz w:val="21"/>
                      <w:szCs w:val="21"/>
                      <w:u w:val="single"/>
                    </w:rPr>
                    <w:t>通过区域污水管网送至</w:t>
                  </w:r>
                  <w:r w:rsidRPr="009F089B">
                    <w:rPr>
                      <w:rFonts w:ascii="Times New Roman" w:eastAsia="宋体" w:hAnsi="Times New Roman" w:cs="Times New Roman" w:hint="eastAsia"/>
                      <w:kern w:val="2"/>
                      <w:sz w:val="21"/>
                      <w:szCs w:val="21"/>
                      <w:u w:val="single"/>
                    </w:rPr>
                    <w:t>君山区第二污水处理厂预处理中</w:t>
                  </w:r>
                  <w:r>
                    <w:rPr>
                      <w:rFonts w:ascii="Times New Roman" w:eastAsia="宋体" w:hAnsi="Times New Roman" w:cs="Times New Roman" w:hint="eastAsia"/>
                      <w:kern w:val="2"/>
                      <w:sz w:val="21"/>
                      <w:szCs w:val="21"/>
                      <w:u w:val="single"/>
                    </w:rPr>
                    <w:t>心预处理后，再送至</w:t>
                  </w:r>
                  <w:r w:rsidRPr="00D0405B">
                    <w:rPr>
                      <w:rFonts w:ascii="Times New Roman" w:eastAsia="宋体" w:hAnsi="Times New Roman" w:cs="Times New Roman" w:hint="eastAsia"/>
                      <w:kern w:val="2"/>
                      <w:sz w:val="21"/>
                      <w:szCs w:val="21"/>
                      <w:u w:val="single"/>
                    </w:rPr>
                    <w:t>君山区第二污水处理厂处理后外排至长江</w:t>
                  </w:r>
                </w:p>
              </w:tc>
              <w:tc>
                <w:tcPr>
                  <w:tcW w:w="494" w:type="dxa"/>
                  <w:vAlign w:val="center"/>
                </w:tcPr>
                <w:p w14:paraId="41308555"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w:t>
                  </w:r>
                </w:p>
              </w:tc>
            </w:tr>
            <w:bookmarkEnd w:id="5"/>
            <w:tr w:rsidR="0086480B" w:rsidRPr="00D0405B" w14:paraId="4B580628" w14:textId="77777777" w:rsidTr="00185F3A">
              <w:trPr>
                <w:trHeight w:val="242"/>
                <w:jc w:val="center"/>
              </w:trPr>
              <w:tc>
                <w:tcPr>
                  <w:tcW w:w="694" w:type="dxa"/>
                  <w:vMerge/>
                  <w:vAlign w:val="center"/>
                </w:tcPr>
                <w:p w14:paraId="7CED04E8"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Merge w:val="restart"/>
                  <w:vAlign w:val="center"/>
                </w:tcPr>
                <w:p w14:paraId="2BE23F61"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固</w:t>
                  </w:r>
                  <w:proofErr w:type="gramStart"/>
                  <w:r w:rsidRPr="00D0405B">
                    <w:rPr>
                      <w:rFonts w:ascii="Times New Roman" w:eastAsia="宋体" w:hAnsi="Times New Roman" w:cs="Times New Roman"/>
                      <w:kern w:val="2"/>
                      <w:sz w:val="21"/>
                      <w:szCs w:val="21"/>
                      <w:u w:val="single"/>
                    </w:rPr>
                    <w:t>废治理</w:t>
                  </w:r>
                  <w:proofErr w:type="gramEnd"/>
                  <w:r w:rsidRPr="00D0405B">
                    <w:rPr>
                      <w:rFonts w:ascii="Times New Roman" w:eastAsia="宋体" w:hAnsi="Times New Roman" w:cs="Times New Roman"/>
                      <w:kern w:val="2"/>
                      <w:sz w:val="21"/>
                      <w:szCs w:val="21"/>
                      <w:u w:val="single"/>
                    </w:rPr>
                    <w:t>设施</w:t>
                  </w:r>
                </w:p>
              </w:tc>
              <w:tc>
                <w:tcPr>
                  <w:tcW w:w="1418" w:type="dxa"/>
                  <w:gridSpan w:val="2"/>
                  <w:vAlign w:val="center"/>
                </w:tcPr>
                <w:p w14:paraId="21A632E6"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生活垃圾桶</w:t>
                  </w:r>
                </w:p>
              </w:tc>
              <w:tc>
                <w:tcPr>
                  <w:tcW w:w="4111" w:type="dxa"/>
                  <w:vAlign w:val="center"/>
                </w:tcPr>
                <w:p w14:paraId="7FFB600B"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kern w:val="2"/>
                      <w:sz w:val="21"/>
                      <w:szCs w:val="21"/>
                      <w:u w:val="single"/>
                    </w:rPr>
                    <w:t>交由环卫部</w:t>
                  </w:r>
                  <w:r w:rsidRPr="00D0405B">
                    <w:rPr>
                      <w:rFonts w:ascii="Times New Roman" w:eastAsia="宋体" w:hAnsi="Times New Roman" w:cs="Times New Roman" w:hint="eastAsia"/>
                      <w:kern w:val="2"/>
                      <w:sz w:val="21"/>
                      <w:szCs w:val="21"/>
                      <w:u w:val="single"/>
                    </w:rPr>
                    <w:t>门</w:t>
                  </w:r>
                  <w:r w:rsidRPr="00D0405B">
                    <w:rPr>
                      <w:rFonts w:ascii="Times New Roman" w:eastAsia="宋体" w:hAnsi="Times New Roman" w:cs="Times New Roman"/>
                      <w:kern w:val="2"/>
                      <w:sz w:val="21"/>
                      <w:szCs w:val="21"/>
                      <w:u w:val="single"/>
                    </w:rPr>
                    <w:t>定期清运</w:t>
                  </w:r>
                </w:p>
              </w:tc>
              <w:tc>
                <w:tcPr>
                  <w:tcW w:w="494" w:type="dxa"/>
                  <w:vAlign w:val="center"/>
                </w:tcPr>
                <w:p w14:paraId="69A07291"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7B0EB2E3" w14:textId="77777777" w:rsidTr="00185F3A">
              <w:trPr>
                <w:trHeight w:val="242"/>
                <w:jc w:val="center"/>
              </w:trPr>
              <w:tc>
                <w:tcPr>
                  <w:tcW w:w="694" w:type="dxa"/>
                  <w:vMerge/>
                  <w:vAlign w:val="center"/>
                </w:tcPr>
                <w:p w14:paraId="0AF11270"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Merge/>
                  <w:vAlign w:val="center"/>
                </w:tcPr>
                <w:p w14:paraId="5D5D075C"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418" w:type="dxa"/>
                  <w:gridSpan w:val="2"/>
                  <w:vAlign w:val="center"/>
                </w:tcPr>
                <w:p w14:paraId="54F048DC"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废水污泥</w:t>
                  </w:r>
                </w:p>
              </w:tc>
              <w:tc>
                <w:tcPr>
                  <w:tcW w:w="4111" w:type="dxa"/>
                  <w:vMerge w:val="restart"/>
                  <w:vAlign w:val="center"/>
                </w:tcPr>
                <w:p w14:paraId="2128041A"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分类临时堆放于企业渣场，定期外运处置</w:t>
                  </w:r>
                </w:p>
              </w:tc>
              <w:tc>
                <w:tcPr>
                  <w:tcW w:w="494" w:type="dxa"/>
                  <w:vAlign w:val="center"/>
                </w:tcPr>
                <w:p w14:paraId="17322DAB"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27583F1B" w14:textId="77777777" w:rsidTr="00185F3A">
              <w:trPr>
                <w:trHeight w:val="242"/>
                <w:jc w:val="center"/>
              </w:trPr>
              <w:tc>
                <w:tcPr>
                  <w:tcW w:w="694" w:type="dxa"/>
                  <w:vMerge/>
                  <w:vAlign w:val="center"/>
                </w:tcPr>
                <w:p w14:paraId="7DF1B063"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Merge/>
                  <w:vAlign w:val="center"/>
                </w:tcPr>
                <w:p w14:paraId="3C08C4F8"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418" w:type="dxa"/>
                  <w:gridSpan w:val="2"/>
                  <w:vAlign w:val="center"/>
                </w:tcPr>
                <w:p w14:paraId="37793370"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菜渣杂质</w:t>
                  </w:r>
                </w:p>
              </w:tc>
              <w:tc>
                <w:tcPr>
                  <w:tcW w:w="4111" w:type="dxa"/>
                  <w:vMerge/>
                  <w:vAlign w:val="center"/>
                </w:tcPr>
                <w:p w14:paraId="3FB72542"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494" w:type="dxa"/>
                  <w:vAlign w:val="center"/>
                </w:tcPr>
                <w:p w14:paraId="701D1915"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5C64AA4C" w14:textId="77777777" w:rsidTr="00185F3A">
              <w:trPr>
                <w:trHeight w:val="242"/>
                <w:jc w:val="center"/>
              </w:trPr>
              <w:tc>
                <w:tcPr>
                  <w:tcW w:w="694" w:type="dxa"/>
                  <w:vMerge/>
                  <w:vAlign w:val="center"/>
                </w:tcPr>
                <w:p w14:paraId="7F79A7AD"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Merge/>
                  <w:vAlign w:val="center"/>
                </w:tcPr>
                <w:p w14:paraId="792292E0"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418" w:type="dxa"/>
                  <w:gridSpan w:val="2"/>
                  <w:vAlign w:val="center"/>
                </w:tcPr>
                <w:p w14:paraId="3E69A578"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废包装材料</w:t>
                  </w:r>
                </w:p>
              </w:tc>
              <w:tc>
                <w:tcPr>
                  <w:tcW w:w="4111" w:type="dxa"/>
                  <w:vMerge/>
                  <w:vAlign w:val="center"/>
                </w:tcPr>
                <w:p w14:paraId="75FDBD70"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494" w:type="dxa"/>
                  <w:vAlign w:val="center"/>
                </w:tcPr>
                <w:p w14:paraId="22597184"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r w:rsidR="0086480B" w:rsidRPr="00D0405B" w14:paraId="3A4700CE" w14:textId="77777777" w:rsidTr="00185F3A">
              <w:trPr>
                <w:trHeight w:val="242"/>
                <w:jc w:val="center"/>
              </w:trPr>
              <w:tc>
                <w:tcPr>
                  <w:tcW w:w="694" w:type="dxa"/>
                  <w:vMerge/>
                  <w:vAlign w:val="center"/>
                </w:tcPr>
                <w:p w14:paraId="1CE5FB2E"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559" w:type="dxa"/>
                  <w:vMerge/>
                  <w:vAlign w:val="center"/>
                </w:tcPr>
                <w:p w14:paraId="3DE1D7D2"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1418" w:type="dxa"/>
                  <w:gridSpan w:val="2"/>
                  <w:vAlign w:val="center"/>
                </w:tcPr>
                <w:p w14:paraId="1C217167"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r w:rsidRPr="00D0405B">
                    <w:rPr>
                      <w:rFonts w:ascii="Times New Roman" w:eastAsia="宋体" w:hAnsi="Times New Roman" w:cs="Times New Roman" w:hint="eastAsia"/>
                      <w:kern w:val="2"/>
                      <w:sz w:val="21"/>
                      <w:szCs w:val="21"/>
                      <w:u w:val="single"/>
                    </w:rPr>
                    <w:t>不合格产品</w:t>
                  </w:r>
                </w:p>
              </w:tc>
              <w:tc>
                <w:tcPr>
                  <w:tcW w:w="4111" w:type="dxa"/>
                  <w:vMerge/>
                  <w:vAlign w:val="center"/>
                </w:tcPr>
                <w:p w14:paraId="4A08354A"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c>
                <w:tcPr>
                  <w:tcW w:w="494" w:type="dxa"/>
                  <w:vAlign w:val="center"/>
                </w:tcPr>
                <w:p w14:paraId="37F12C8D" w14:textId="77777777" w:rsidR="0086480B" w:rsidRPr="00D0405B" w:rsidRDefault="0086480B" w:rsidP="0086480B">
                  <w:pPr>
                    <w:widowControl w:val="0"/>
                    <w:adjustRightInd w:val="0"/>
                    <w:spacing w:after="0" w:line="0" w:lineRule="atLeast"/>
                    <w:jc w:val="center"/>
                    <w:rPr>
                      <w:rFonts w:ascii="Times New Roman" w:eastAsia="宋体" w:hAnsi="Times New Roman" w:cs="Times New Roman"/>
                      <w:kern w:val="2"/>
                      <w:sz w:val="21"/>
                      <w:szCs w:val="21"/>
                      <w:u w:val="single"/>
                    </w:rPr>
                  </w:pPr>
                </w:p>
              </w:tc>
            </w:tr>
          </w:tbl>
          <w:p w14:paraId="50F6A1AC"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bookmarkStart w:id="6" w:name="_Hlk22481926"/>
            <w:r w:rsidRPr="00B0395D">
              <w:rPr>
                <w:rFonts w:ascii="Times New Roman" w:eastAsia="宋体" w:hAnsi="Times New Roman" w:cs="Times New Roman" w:hint="eastAsia"/>
                <w:b/>
                <w:kern w:val="2"/>
                <w:sz w:val="24"/>
                <w:szCs w:val="24"/>
              </w:rPr>
              <w:t>3</w:t>
            </w:r>
            <w:r w:rsidRPr="00B0395D">
              <w:rPr>
                <w:rFonts w:ascii="Times New Roman" w:eastAsia="宋体" w:hAnsi="Times New Roman" w:cs="Times New Roman"/>
                <w:b/>
                <w:kern w:val="2"/>
                <w:sz w:val="24"/>
                <w:szCs w:val="24"/>
              </w:rPr>
              <w:t>、</w:t>
            </w:r>
            <w:r w:rsidRPr="00B0395D">
              <w:rPr>
                <w:rFonts w:ascii="Times New Roman" w:eastAsia="宋体" w:hAnsi="Times New Roman" w:cs="Times New Roman" w:hint="eastAsia"/>
                <w:b/>
                <w:kern w:val="2"/>
                <w:sz w:val="24"/>
                <w:szCs w:val="24"/>
              </w:rPr>
              <w:t>项目</w:t>
            </w:r>
            <w:r w:rsidR="00185F3A" w:rsidRPr="00B0395D">
              <w:rPr>
                <w:rFonts w:ascii="Times New Roman" w:eastAsia="宋体" w:hAnsi="Times New Roman" w:cs="Times New Roman" w:hint="eastAsia"/>
                <w:b/>
                <w:kern w:val="2"/>
                <w:sz w:val="24"/>
                <w:szCs w:val="24"/>
              </w:rPr>
              <w:t>产品生产</w:t>
            </w:r>
            <w:r w:rsidRPr="00B0395D">
              <w:rPr>
                <w:rFonts w:ascii="Times New Roman" w:eastAsia="宋体" w:hAnsi="Times New Roman" w:cs="Times New Roman" w:hint="eastAsia"/>
                <w:b/>
                <w:kern w:val="2"/>
                <w:sz w:val="24"/>
                <w:szCs w:val="24"/>
              </w:rPr>
              <w:t>规模</w:t>
            </w:r>
          </w:p>
          <w:p w14:paraId="20A51E3A"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kern w:val="2"/>
                <w:sz w:val="24"/>
                <w:szCs w:val="24"/>
              </w:rPr>
            </w:pPr>
            <w:r w:rsidRPr="00B0395D">
              <w:rPr>
                <w:rFonts w:ascii="Times New Roman" w:eastAsia="宋体" w:hAnsi="Times New Roman" w:cs="Times New Roman" w:hint="eastAsia"/>
                <w:kern w:val="2"/>
                <w:sz w:val="24"/>
                <w:szCs w:val="24"/>
              </w:rPr>
              <w:t>本项目建成运营后，可</w:t>
            </w:r>
            <w:r w:rsidR="00185F3A" w:rsidRPr="00B0395D">
              <w:rPr>
                <w:rFonts w:ascii="Times New Roman" w:eastAsia="宋体" w:hAnsi="Times New Roman" w:cs="Times New Roman" w:hint="eastAsia"/>
                <w:kern w:val="2"/>
                <w:sz w:val="24"/>
                <w:szCs w:val="24"/>
              </w:rPr>
              <w:t>年产</w:t>
            </w:r>
            <w:r w:rsidR="003C09DD" w:rsidRPr="003C09DD">
              <w:rPr>
                <w:rFonts w:ascii="Times New Roman" w:eastAsia="宋体" w:hAnsi="Times New Roman" w:cs="Times New Roman" w:hint="eastAsia"/>
                <w:kern w:val="2"/>
                <w:sz w:val="24"/>
                <w:szCs w:val="24"/>
              </w:rPr>
              <w:t>2</w:t>
            </w:r>
            <w:r w:rsidR="003C09DD" w:rsidRPr="003C09DD">
              <w:rPr>
                <w:rFonts w:ascii="Times New Roman" w:eastAsia="宋体" w:hAnsi="Times New Roman" w:cs="Times New Roman" w:hint="eastAsia"/>
                <w:kern w:val="2"/>
                <w:sz w:val="24"/>
                <w:szCs w:val="24"/>
              </w:rPr>
              <w:t>万吨辣椒调味品及方便食品加工项目</w:t>
            </w:r>
            <w:r w:rsidRPr="00B0395D">
              <w:rPr>
                <w:rFonts w:ascii="Times New Roman" w:eastAsia="宋体" w:hAnsi="Times New Roman" w:cs="Times New Roman" w:hint="eastAsia"/>
                <w:kern w:val="2"/>
                <w:sz w:val="24"/>
                <w:szCs w:val="24"/>
              </w:rPr>
              <w:t>。详细规模如下表所示。</w:t>
            </w:r>
          </w:p>
          <w:p w14:paraId="79854945" w14:textId="77777777" w:rsidR="00890A9F" w:rsidRPr="00B0395D"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rPr>
            </w:pPr>
            <w:r w:rsidRPr="00B0395D">
              <w:rPr>
                <w:rFonts w:ascii="Times New Roman" w:eastAsia="宋体" w:hAnsi="Times New Roman" w:cs="Times New Roman"/>
                <w:b/>
                <w:color w:val="000000" w:themeColor="text1"/>
                <w:kern w:val="2"/>
                <w:sz w:val="21"/>
                <w:szCs w:val="24"/>
              </w:rPr>
              <w:t>表</w:t>
            </w:r>
            <w:r w:rsidRPr="00B0395D">
              <w:rPr>
                <w:rFonts w:ascii="Times New Roman" w:eastAsia="宋体" w:hAnsi="Times New Roman" w:cs="Times New Roman"/>
                <w:b/>
                <w:color w:val="000000" w:themeColor="text1"/>
                <w:kern w:val="2"/>
                <w:sz w:val="21"/>
                <w:szCs w:val="24"/>
              </w:rPr>
              <w:t>1-2</w:t>
            </w:r>
            <w:r w:rsidRPr="00B0395D">
              <w:rPr>
                <w:rFonts w:ascii="Times New Roman" w:eastAsia="宋体" w:hAnsi="Times New Roman" w:cs="Times New Roman" w:hint="eastAsia"/>
                <w:b/>
                <w:color w:val="000000" w:themeColor="text1"/>
                <w:kern w:val="2"/>
                <w:sz w:val="21"/>
                <w:szCs w:val="24"/>
              </w:rPr>
              <w:t xml:space="preserve">  </w:t>
            </w:r>
            <w:r w:rsidRPr="00B0395D">
              <w:rPr>
                <w:rFonts w:ascii="Times New Roman" w:eastAsia="宋体" w:hAnsi="Times New Roman" w:cs="Times New Roman" w:hint="eastAsia"/>
                <w:b/>
                <w:color w:val="000000" w:themeColor="text1"/>
                <w:kern w:val="2"/>
                <w:sz w:val="21"/>
                <w:szCs w:val="24"/>
              </w:rPr>
              <w:t>项目</w:t>
            </w:r>
            <w:r w:rsidR="00185F3A" w:rsidRPr="00B0395D">
              <w:rPr>
                <w:rFonts w:ascii="Times New Roman" w:eastAsia="宋体" w:hAnsi="Times New Roman" w:cs="Times New Roman" w:hint="eastAsia"/>
                <w:b/>
                <w:color w:val="000000" w:themeColor="text1"/>
                <w:kern w:val="2"/>
                <w:sz w:val="21"/>
                <w:szCs w:val="24"/>
              </w:rPr>
              <w:t>产品</w:t>
            </w:r>
            <w:r w:rsidRPr="00B0395D">
              <w:rPr>
                <w:rFonts w:ascii="Times New Roman" w:eastAsia="宋体" w:hAnsi="Times New Roman" w:cs="Times New Roman" w:hint="eastAsia"/>
                <w:b/>
                <w:color w:val="000000" w:themeColor="text1"/>
                <w:kern w:val="2"/>
                <w:sz w:val="21"/>
                <w:szCs w:val="24"/>
              </w:rPr>
              <w:t>规模一览</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119"/>
              <w:gridCol w:w="4962"/>
              <w:gridCol w:w="2195"/>
            </w:tblGrid>
            <w:tr w:rsidR="00890A9F" w:rsidRPr="00B0395D" w14:paraId="2C3C9B9D" w14:textId="77777777" w:rsidTr="00E70B7A">
              <w:trPr>
                <w:trHeight w:val="283"/>
                <w:jc w:val="center"/>
              </w:trPr>
              <w:tc>
                <w:tcPr>
                  <w:tcW w:w="676" w:type="pct"/>
                  <w:vAlign w:val="center"/>
                </w:tcPr>
                <w:p w14:paraId="0958D0BC" w14:textId="77777777" w:rsidR="00890A9F" w:rsidRPr="00B0395D" w:rsidRDefault="00890A9F" w:rsidP="00890A9F">
                  <w:pPr>
                    <w:spacing w:after="0" w:line="240" w:lineRule="atLeast"/>
                    <w:jc w:val="center"/>
                    <w:rPr>
                      <w:rFonts w:ascii="Times New Roman" w:hAnsi="Times New Roman" w:cs="Times New Roman"/>
                      <w:b/>
                      <w:sz w:val="21"/>
                      <w:szCs w:val="21"/>
                    </w:rPr>
                  </w:pPr>
                  <w:r w:rsidRPr="00B0395D">
                    <w:rPr>
                      <w:rFonts w:ascii="Times New Roman" w:hAnsi="Times New Roman" w:cs="Times New Roman"/>
                      <w:b/>
                      <w:sz w:val="21"/>
                      <w:szCs w:val="21"/>
                    </w:rPr>
                    <w:t>序号</w:t>
                  </w:r>
                </w:p>
              </w:tc>
              <w:tc>
                <w:tcPr>
                  <w:tcW w:w="2998" w:type="pct"/>
                  <w:vAlign w:val="center"/>
                </w:tcPr>
                <w:p w14:paraId="2F4C68BB" w14:textId="77777777" w:rsidR="00890A9F" w:rsidRPr="00B0395D" w:rsidRDefault="00185F3A" w:rsidP="00890A9F">
                  <w:pPr>
                    <w:spacing w:after="0" w:line="240" w:lineRule="atLeast"/>
                    <w:jc w:val="center"/>
                    <w:rPr>
                      <w:rFonts w:ascii="Times New Roman" w:hAnsi="Times New Roman" w:cs="Times New Roman"/>
                      <w:b/>
                      <w:sz w:val="21"/>
                      <w:szCs w:val="21"/>
                    </w:rPr>
                  </w:pPr>
                  <w:r w:rsidRPr="00B0395D">
                    <w:rPr>
                      <w:rFonts w:ascii="Times New Roman" w:hAnsi="Times New Roman" w:cs="Times New Roman" w:hint="eastAsia"/>
                      <w:b/>
                      <w:sz w:val="21"/>
                      <w:szCs w:val="21"/>
                    </w:rPr>
                    <w:t>产品名称</w:t>
                  </w:r>
                </w:p>
              </w:tc>
              <w:tc>
                <w:tcPr>
                  <w:tcW w:w="1326" w:type="pct"/>
                  <w:vAlign w:val="center"/>
                </w:tcPr>
                <w:p w14:paraId="215A9CC3" w14:textId="77777777" w:rsidR="00890A9F" w:rsidRPr="00B0395D" w:rsidRDefault="00185F3A" w:rsidP="00890A9F">
                  <w:pPr>
                    <w:spacing w:after="0" w:line="240" w:lineRule="atLeast"/>
                    <w:jc w:val="center"/>
                    <w:rPr>
                      <w:rFonts w:ascii="Times New Roman" w:hAnsi="Times New Roman" w:cs="Times New Roman"/>
                      <w:b/>
                      <w:sz w:val="21"/>
                      <w:szCs w:val="21"/>
                    </w:rPr>
                  </w:pPr>
                  <w:r w:rsidRPr="00B0395D">
                    <w:rPr>
                      <w:rFonts w:ascii="Times New Roman" w:hAnsi="Times New Roman" w:cs="Times New Roman"/>
                      <w:b/>
                      <w:sz w:val="21"/>
                      <w:szCs w:val="21"/>
                    </w:rPr>
                    <w:t>设计</w:t>
                  </w:r>
                  <w:r w:rsidRPr="00B0395D">
                    <w:rPr>
                      <w:rFonts w:ascii="Times New Roman" w:hAnsi="Times New Roman" w:cs="Times New Roman" w:hint="eastAsia"/>
                      <w:b/>
                      <w:sz w:val="21"/>
                      <w:szCs w:val="21"/>
                    </w:rPr>
                    <w:t>产能</w:t>
                  </w:r>
                </w:p>
              </w:tc>
            </w:tr>
            <w:tr w:rsidR="00890A9F" w:rsidRPr="00B0395D" w14:paraId="0D5A4411" w14:textId="77777777" w:rsidTr="00E70B7A">
              <w:trPr>
                <w:trHeight w:val="283"/>
                <w:jc w:val="center"/>
              </w:trPr>
              <w:tc>
                <w:tcPr>
                  <w:tcW w:w="676" w:type="pct"/>
                  <w:vAlign w:val="center"/>
                </w:tcPr>
                <w:p w14:paraId="2C2AA769" w14:textId="77777777" w:rsidR="00890A9F" w:rsidRPr="00B0395D" w:rsidRDefault="00185F3A" w:rsidP="00890A9F">
                  <w:pPr>
                    <w:spacing w:after="0" w:line="240" w:lineRule="atLeast"/>
                    <w:jc w:val="center"/>
                    <w:rPr>
                      <w:rFonts w:ascii="Times New Roman" w:hAnsi="Times New Roman" w:cs="Times New Roman"/>
                      <w:b/>
                      <w:sz w:val="21"/>
                      <w:szCs w:val="21"/>
                    </w:rPr>
                  </w:pPr>
                  <w:proofErr w:type="gramStart"/>
                  <w:r w:rsidRPr="00B0395D">
                    <w:rPr>
                      <w:rFonts w:ascii="Times New Roman" w:hAnsi="Times New Roman" w:cs="Times New Roman" w:hint="eastAsia"/>
                      <w:b/>
                      <w:sz w:val="21"/>
                      <w:szCs w:val="21"/>
                    </w:rPr>
                    <w:t>一</w:t>
                  </w:r>
                  <w:proofErr w:type="gramEnd"/>
                </w:p>
              </w:tc>
              <w:tc>
                <w:tcPr>
                  <w:tcW w:w="2998" w:type="pct"/>
                  <w:vAlign w:val="center"/>
                </w:tcPr>
                <w:p w14:paraId="7B6524A8" w14:textId="77777777" w:rsidR="00890A9F" w:rsidRPr="00B0395D" w:rsidRDefault="00185F3A" w:rsidP="00890A9F">
                  <w:pPr>
                    <w:spacing w:after="0" w:line="240" w:lineRule="atLeast"/>
                    <w:jc w:val="center"/>
                    <w:rPr>
                      <w:rFonts w:ascii="Times New Roman" w:hAnsi="Times New Roman" w:cs="Times New Roman"/>
                      <w:b/>
                      <w:sz w:val="21"/>
                      <w:szCs w:val="21"/>
                    </w:rPr>
                  </w:pPr>
                  <w:proofErr w:type="gramStart"/>
                  <w:r w:rsidRPr="00B0395D">
                    <w:rPr>
                      <w:rFonts w:ascii="Times New Roman" w:eastAsia="宋体" w:hAnsi="Times New Roman" w:cs="Times New Roman" w:hint="eastAsia"/>
                      <w:b/>
                      <w:kern w:val="2"/>
                      <w:sz w:val="21"/>
                      <w:szCs w:val="21"/>
                    </w:rPr>
                    <w:t>剁</w:t>
                  </w:r>
                  <w:proofErr w:type="gramEnd"/>
                  <w:r w:rsidRPr="00B0395D">
                    <w:rPr>
                      <w:rFonts w:ascii="Times New Roman" w:eastAsia="宋体" w:hAnsi="Times New Roman" w:cs="Times New Roman" w:hint="eastAsia"/>
                      <w:b/>
                      <w:kern w:val="2"/>
                      <w:sz w:val="21"/>
                      <w:szCs w:val="21"/>
                    </w:rPr>
                    <w:t>辣椒</w:t>
                  </w:r>
                </w:p>
              </w:tc>
              <w:tc>
                <w:tcPr>
                  <w:tcW w:w="1326" w:type="pct"/>
                  <w:vAlign w:val="center"/>
                </w:tcPr>
                <w:p w14:paraId="723C461A" w14:textId="77777777" w:rsidR="00890A9F" w:rsidRPr="00B0395D" w:rsidRDefault="00185F3A" w:rsidP="00185F3A">
                  <w:pPr>
                    <w:spacing w:after="0" w:line="240" w:lineRule="atLeast"/>
                    <w:jc w:val="center"/>
                    <w:rPr>
                      <w:rFonts w:ascii="Times New Roman" w:hAnsi="Times New Roman" w:cs="Times New Roman"/>
                      <w:b/>
                      <w:sz w:val="21"/>
                      <w:szCs w:val="21"/>
                    </w:rPr>
                  </w:pPr>
                  <w:r w:rsidRPr="00B0395D">
                    <w:rPr>
                      <w:rFonts w:ascii="Times New Roman" w:hAnsi="Times New Roman" w:cs="Times New Roman" w:hint="eastAsia"/>
                      <w:b/>
                      <w:sz w:val="21"/>
                      <w:szCs w:val="21"/>
                    </w:rPr>
                    <w:t>10000t</w:t>
                  </w:r>
                  <w:r w:rsidR="00890A9F" w:rsidRPr="00B0395D">
                    <w:rPr>
                      <w:rFonts w:ascii="Times New Roman" w:hAnsi="Times New Roman" w:cs="Times New Roman"/>
                      <w:b/>
                      <w:sz w:val="21"/>
                      <w:szCs w:val="21"/>
                    </w:rPr>
                    <w:t>/a</w:t>
                  </w:r>
                </w:p>
              </w:tc>
            </w:tr>
            <w:tr w:rsidR="00185F3A" w:rsidRPr="00B0395D" w14:paraId="5717B6AC" w14:textId="77777777" w:rsidTr="00E70B7A">
              <w:trPr>
                <w:trHeight w:val="283"/>
                <w:jc w:val="center"/>
              </w:trPr>
              <w:tc>
                <w:tcPr>
                  <w:tcW w:w="676" w:type="pct"/>
                  <w:vAlign w:val="center"/>
                </w:tcPr>
                <w:p w14:paraId="5AF1F3F3" w14:textId="77777777" w:rsidR="00185F3A" w:rsidRPr="00B0395D" w:rsidRDefault="00185F3A" w:rsidP="00890A9F">
                  <w:pPr>
                    <w:spacing w:after="0" w:line="240" w:lineRule="atLeast"/>
                    <w:jc w:val="center"/>
                    <w:rPr>
                      <w:rFonts w:ascii="Times New Roman" w:hAnsi="Times New Roman" w:cs="Times New Roman"/>
                      <w:b/>
                      <w:sz w:val="21"/>
                      <w:szCs w:val="21"/>
                    </w:rPr>
                  </w:pPr>
                  <w:r w:rsidRPr="00B0395D">
                    <w:rPr>
                      <w:rFonts w:ascii="Times New Roman" w:hAnsi="Times New Roman" w:cs="Times New Roman" w:hint="eastAsia"/>
                      <w:b/>
                      <w:sz w:val="21"/>
                      <w:szCs w:val="21"/>
                    </w:rPr>
                    <w:t>二</w:t>
                  </w:r>
                </w:p>
              </w:tc>
              <w:tc>
                <w:tcPr>
                  <w:tcW w:w="2998" w:type="pct"/>
                  <w:vAlign w:val="center"/>
                </w:tcPr>
                <w:p w14:paraId="0F289ED3" w14:textId="77777777" w:rsidR="00185F3A" w:rsidRPr="00B0395D" w:rsidRDefault="00185F3A" w:rsidP="00890A9F">
                  <w:pPr>
                    <w:spacing w:after="0" w:line="240" w:lineRule="atLeast"/>
                    <w:jc w:val="center"/>
                    <w:rPr>
                      <w:rFonts w:ascii="Times New Roman" w:eastAsia="宋体" w:hAnsi="Times New Roman" w:cs="Times New Roman"/>
                      <w:b/>
                      <w:kern w:val="2"/>
                      <w:sz w:val="21"/>
                      <w:szCs w:val="21"/>
                    </w:rPr>
                  </w:pPr>
                  <w:r w:rsidRPr="00B0395D">
                    <w:rPr>
                      <w:rFonts w:ascii="Times New Roman" w:eastAsia="宋体" w:hAnsi="Times New Roman" w:cs="Times New Roman" w:hint="eastAsia"/>
                      <w:b/>
                      <w:kern w:val="2"/>
                      <w:sz w:val="21"/>
                      <w:szCs w:val="21"/>
                    </w:rPr>
                    <w:t>辣椒调味品</w:t>
                  </w:r>
                </w:p>
              </w:tc>
              <w:tc>
                <w:tcPr>
                  <w:tcW w:w="1326" w:type="pct"/>
                  <w:vAlign w:val="center"/>
                </w:tcPr>
                <w:p w14:paraId="2461CD8F" w14:textId="77777777" w:rsidR="00185F3A" w:rsidRPr="00B0395D" w:rsidRDefault="00B47A39" w:rsidP="00890A9F">
                  <w:pPr>
                    <w:spacing w:after="0" w:line="240" w:lineRule="atLeast"/>
                    <w:jc w:val="center"/>
                    <w:rPr>
                      <w:rFonts w:ascii="Times New Roman" w:hAnsi="Times New Roman" w:cs="Times New Roman"/>
                      <w:b/>
                      <w:sz w:val="21"/>
                      <w:szCs w:val="21"/>
                    </w:rPr>
                  </w:pPr>
                  <w:r w:rsidRPr="00B0395D">
                    <w:rPr>
                      <w:rFonts w:ascii="Times New Roman" w:hAnsi="Times New Roman" w:cs="Times New Roman" w:hint="eastAsia"/>
                      <w:b/>
                      <w:sz w:val="21"/>
                      <w:szCs w:val="21"/>
                    </w:rPr>
                    <w:t>10000t/a</w:t>
                  </w:r>
                </w:p>
              </w:tc>
            </w:tr>
            <w:tr w:rsidR="00185F3A" w:rsidRPr="00B0395D" w14:paraId="38B866CC" w14:textId="77777777" w:rsidTr="00E70B7A">
              <w:trPr>
                <w:trHeight w:val="283"/>
                <w:jc w:val="center"/>
              </w:trPr>
              <w:tc>
                <w:tcPr>
                  <w:tcW w:w="676" w:type="pct"/>
                  <w:vAlign w:val="center"/>
                </w:tcPr>
                <w:p w14:paraId="43C7C884" w14:textId="77777777" w:rsidR="00185F3A" w:rsidRPr="00B0395D" w:rsidRDefault="00185F3A" w:rsidP="00890A9F">
                  <w:pPr>
                    <w:spacing w:after="0" w:line="240" w:lineRule="atLeast"/>
                    <w:jc w:val="center"/>
                    <w:rPr>
                      <w:rFonts w:ascii="Times New Roman" w:hAnsi="Times New Roman" w:cs="Times New Roman"/>
                      <w:sz w:val="21"/>
                      <w:szCs w:val="21"/>
                    </w:rPr>
                  </w:pPr>
                  <w:r w:rsidRPr="00B0395D">
                    <w:rPr>
                      <w:rFonts w:ascii="Times New Roman" w:hAnsi="Times New Roman" w:cs="Times New Roman" w:hint="eastAsia"/>
                      <w:sz w:val="21"/>
                      <w:szCs w:val="21"/>
                    </w:rPr>
                    <w:t>1</w:t>
                  </w:r>
                </w:p>
              </w:tc>
              <w:tc>
                <w:tcPr>
                  <w:tcW w:w="2998" w:type="pct"/>
                  <w:vAlign w:val="center"/>
                </w:tcPr>
                <w:p w14:paraId="6264363C" w14:textId="77777777" w:rsidR="00185F3A" w:rsidRPr="00B0395D" w:rsidRDefault="00185F3A" w:rsidP="00890A9F">
                  <w:pPr>
                    <w:spacing w:after="0" w:line="240" w:lineRule="atLeast"/>
                    <w:jc w:val="center"/>
                    <w:rPr>
                      <w:rFonts w:ascii="Times New Roman" w:eastAsia="宋体" w:hAnsi="Times New Roman" w:cs="Times New Roman"/>
                      <w:kern w:val="2"/>
                      <w:sz w:val="21"/>
                      <w:szCs w:val="21"/>
                    </w:rPr>
                  </w:pPr>
                  <w:r w:rsidRPr="00B0395D">
                    <w:rPr>
                      <w:rFonts w:ascii="Times New Roman" w:eastAsia="宋体" w:hAnsi="Times New Roman" w:cs="Times New Roman" w:hint="eastAsia"/>
                      <w:kern w:val="2"/>
                      <w:sz w:val="21"/>
                      <w:szCs w:val="21"/>
                    </w:rPr>
                    <w:t>辣椒酱</w:t>
                  </w:r>
                </w:p>
              </w:tc>
              <w:tc>
                <w:tcPr>
                  <w:tcW w:w="1326" w:type="pct"/>
                  <w:vAlign w:val="center"/>
                </w:tcPr>
                <w:p w14:paraId="3981842C" w14:textId="77777777" w:rsidR="00185F3A" w:rsidRPr="00B0395D" w:rsidRDefault="008C6B8D" w:rsidP="00890A9F">
                  <w:pPr>
                    <w:spacing w:after="0" w:line="240" w:lineRule="atLeast"/>
                    <w:jc w:val="center"/>
                    <w:rPr>
                      <w:rFonts w:ascii="Times New Roman" w:hAnsi="Times New Roman" w:cs="Times New Roman"/>
                      <w:sz w:val="21"/>
                      <w:szCs w:val="21"/>
                    </w:rPr>
                  </w:pPr>
                  <w:r>
                    <w:rPr>
                      <w:rFonts w:ascii="Times New Roman" w:hAnsi="Times New Roman" w:cs="Times New Roman" w:hint="eastAsia"/>
                      <w:sz w:val="21"/>
                      <w:szCs w:val="21"/>
                    </w:rPr>
                    <w:t>3000t/a</w:t>
                  </w:r>
                </w:p>
              </w:tc>
            </w:tr>
            <w:tr w:rsidR="00185F3A" w:rsidRPr="00B0395D" w14:paraId="61E244C1" w14:textId="77777777" w:rsidTr="00E70B7A">
              <w:trPr>
                <w:trHeight w:val="283"/>
                <w:jc w:val="center"/>
              </w:trPr>
              <w:tc>
                <w:tcPr>
                  <w:tcW w:w="676" w:type="pct"/>
                  <w:vAlign w:val="center"/>
                </w:tcPr>
                <w:p w14:paraId="154C7FA5" w14:textId="77777777" w:rsidR="00185F3A" w:rsidRPr="00B0395D" w:rsidRDefault="00185F3A" w:rsidP="00890A9F">
                  <w:pPr>
                    <w:spacing w:after="0" w:line="240" w:lineRule="atLeast"/>
                    <w:jc w:val="center"/>
                    <w:rPr>
                      <w:rFonts w:ascii="Times New Roman" w:hAnsi="Times New Roman" w:cs="Times New Roman"/>
                      <w:sz w:val="21"/>
                      <w:szCs w:val="21"/>
                    </w:rPr>
                  </w:pPr>
                  <w:r w:rsidRPr="00B0395D">
                    <w:rPr>
                      <w:rFonts w:ascii="Times New Roman" w:hAnsi="Times New Roman" w:cs="Times New Roman" w:hint="eastAsia"/>
                      <w:sz w:val="21"/>
                      <w:szCs w:val="21"/>
                    </w:rPr>
                    <w:t>2</w:t>
                  </w:r>
                </w:p>
              </w:tc>
              <w:tc>
                <w:tcPr>
                  <w:tcW w:w="2998" w:type="pct"/>
                  <w:vAlign w:val="center"/>
                </w:tcPr>
                <w:p w14:paraId="32C9A71F" w14:textId="77777777" w:rsidR="00185F3A" w:rsidRPr="00B0395D" w:rsidRDefault="00B47A39" w:rsidP="00890A9F">
                  <w:pPr>
                    <w:spacing w:after="0" w:line="240" w:lineRule="atLeast"/>
                    <w:jc w:val="center"/>
                    <w:rPr>
                      <w:rFonts w:ascii="Times New Roman" w:eastAsia="宋体" w:hAnsi="Times New Roman" w:cs="Times New Roman"/>
                      <w:kern w:val="2"/>
                      <w:sz w:val="21"/>
                      <w:szCs w:val="21"/>
                    </w:rPr>
                  </w:pPr>
                  <w:r w:rsidRPr="00B0395D">
                    <w:rPr>
                      <w:rFonts w:ascii="Times New Roman" w:eastAsia="宋体" w:hAnsi="Times New Roman" w:cs="Times New Roman" w:hint="eastAsia"/>
                      <w:kern w:val="2"/>
                      <w:sz w:val="21"/>
                      <w:szCs w:val="21"/>
                    </w:rPr>
                    <w:t>火锅底料</w:t>
                  </w:r>
                </w:p>
              </w:tc>
              <w:tc>
                <w:tcPr>
                  <w:tcW w:w="1326" w:type="pct"/>
                  <w:vAlign w:val="center"/>
                </w:tcPr>
                <w:p w14:paraId="7D1D235B" w14:textId="77777777" w:rsidR="00185F3A" w:rsidRPr="00B0395D" w:rsidRDefault="008C6B8D" w:rsidP="00890A9F">
                  <w:pPr>
                    <w:spacing w:after="0" w:line="240" w:lineRule="atLeast"/>
                    <w:jc w:val="center"/>
                    <w:rPr>
                      <w:rFonts w:ascii="Times New Roman" w:hAnsi="Times New Roman" w:cs="Times New Roman"/>
                      <w:sz w:val="21"/>
                      <w:szCs w:val="21"/>
                    </w:rPr>
                  </w:pPr>
                  <w:r>
                    <w:rPr>
                      <w:rFonts w:ascii="Times New Roman" w:hAnsi="Times New Roman" w:cs="Times New Roman" w:hint="eastAsia"/>
                      <w:sz w:val="21"/>
                      <w:szCs w:val="21"/>
                    </w:rPr>
                    <w:t>3000t/a</w:t>
                  </w:r>
                </w:p>
              </w:tc>
            </w:tr>
            <w:tr w:rsidR="00185F3A" w:rsidRPr="00B0395D" w14:paraId="5FFF817E" w14:textId="77777777" w:rsidTr="00E70B7A">
              <w:trPr>
                <w:trHeight w:val="283"/>
                <w:jc w:val="center"/>
              </w:trPr>
              <w:tc>
                <w:tcPr>
                  <w:tcW w:w="676" w:type="pct"/>
                  <w:vAlign w:val="center"/>
                </w:tcPr>
                <w:p w14:paraId="40749321" w14:textId="77777777" w:rsidR="00185F3A" w:rsidRPr="00B0395D" w:rsidRDefault="00185F3A" w:rsidP="00890A9F">
                  <w:pPr>
                    <w:spacing w:after="0" w:line="240" w:lineRule="atLeast"/>
                    <w:jc w:val="center"/>
                    <w:rPr>
                      <w:rFonts w:ascii="Times New Roman" w:hAnsi="Times New Roman" w:cs="Times New Roman"/>
                      <w:sz w:val="21"/>
                      <w:szCs w:val="21"/>
                    </w:rPr>
                  </w:pPr>
                  <w:r w:rsidRPr="00B0395D">
                    <w:rPr>
                      <w:rFonts w:ascii="Times New Roman" w:hAnsi="Times New Roman" w:cs="Times New Roman" w:hint="eastAsia"/>
                      <w:sz w:val="21"/>
                      <w:szCs w:val="21"/>
                    </w:rPr>
                    <w:t>3</w:t>
                  </w:r>
                </w:p>
              </w:tc>
              <w:tc>
                <w:tcPr>
                  <w:tcW w:w="2998" w:type="pct"/>
                  <w:vAlign w:val="center"/>
                </w:tcPr>
                <w:p w14:paraId="533D2BDC" w14:textId="77777777" w:rsidR="00185F3A" w:rsidRPr="00B0395D" w:rsidRDefault="00727E69" w:rsidP="00890A9F">
                  <w:pPr>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方便粉丝调味料</w:t>
                  </w:r>
                </w:p>
              </w:tc>
              <w:tc>
                <w:tcPr>
                  <w:tcW w:w="1326" w:type="pct"/>
                  <w:vAlign w:val="center"/>
                </w:tcPr>
                <w:p w14:paraId="6CC86CB6" w14:textId="77777777" w:rsidR="00185F3A" w:rsidRPr="00B0395D" w:rsidRDefault="00727E69" w:rsidP="00890A9F">
                  <w:pPr>
                    <w:spacing w:after="0" w:line="240" w:lineRule="atLeast"/>
                    <w:jc w:val="center"/>
                    <w:rPr>
                      <w:rFonts w:ascii="Times New Roman" w:hAnsi="Times New Roman" w:cs="Times New Roman"/>
                      <w:sz w:val="21"/>
                      <w:szCs w:val="21"/>
                    </w:rPr>
                  </w:pPr>
                  <w:r>
                    <w:rPr>
                      <w:rFonts w:ascii="Times New Roman" w:hAnsi="Times New Roman" w:cs="Times New Roman" w:hint="eastAsia"/>
                      <w:sz w:val="21"/>
                      <w:szCs w:val="21"/>
                    </w:rPr>
                    <w:t>4000t/a</w:t>
                  </w:r>
                </w:p>
              </w:tc>
            </w:tr>
          </w:tbl>
          <w:p w14:paraId="6817B6E2"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4</w:t>
            </w:r>
            <w:r w:rsidRPr="00B0395D">
              <w:rPr>
                <w:rFonts w:ascii="Times New Roman" w:eastAsia="宋体" w:hAnsi="Times New Roman" w:cs="Times New Roman"/>
                <w:b/>
                <w:kern w:val="2"/>
                <w:sz w:val="24"/>
                <w:szCs w:val="24"/>
              </w:rPr>
              <w:t>、生产定员与工作制度</w:t>
            </w:r>
          </w:p>
          <w:p w14:paraId="70CFDC75"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kern w:val="2"/>
                <w:sz w:val="24"/>
                <w:szCs w:val="24"/>
              </w:rPr>
            </w:pPr>
            <w:r w:rsidRPr="00B0395D">
              <w:rPr>
                <w:rFonts w:ascii="Times New Roman" w:eastAsia="宋体" w:hAnsi="Times New Roman" w:cs="Times New Roman"/>
                <w:bCs/>
                <w:kern w:val="2"/>
                <w:sz w:val="24"/>
                <w:szCs w:val="24"/>
              </w:rPr>
              <w:t>本项目</w:t>
            </w:r>
            <w:r w:rsidRPr="00B0395D">
              <w:rPr>
                <w:rFonts w:ascii="Times New Roman" w:eastAsia="宋体" w:hAnsi="Times New Roman" w:cs="Times New Roman" w:hint="eastAsia"/>
                <w:kern w:val="2"/>
                <w:sz w:val="24"/>
                <w:szCs w:val="24"/>
              </w:rPr>
              <w:t>劳动定员</w:t>
            </w:r>
            <w:r w:rsidR="00B47A39" w:rsidRPr="00B0395D">
              <w:rPr>
                <w:rFonts w:ascii="Times New Roman" w:eastAsia="宋体" w:hAnsi="Times New Roman" w:cs="Times New Roman" w:hint="eastAsia"/>
                <w:kern w:val="2"/>
                <w:sz w:val="24"/>
                <w:szCs w:val="24"/>
              </w:rPr>
              <w:t>300</w:t>
            </w:r>
            <w:r w:rsidRPr="00B0395D">
              <w:rPr>
                <w:rFonts w:ascii="Times New Roman" w:eastAsia="宋体" w:hAnsi="Times New Roman" w:cs="Times New Roman"/>
                <w:bCs/>
                <w:kern w:val="2"/>
                <w:sz w:val="24"/>
                <w:szCs w:val="24"/>
              </w:rPr>
              <w:t>人，</w:t>
            </w:r>
            <w:r w:rsidRPr="00B0395D">
              <w:rPr>
                <w:rFonts w:ascii="Times New Roman" w:eastAsia="宋体" w:hAnsi="Times New Roman" w:cs="Times New Roman" w:hint="eastAsia"/>
                <w:bCs/>
                <w:kern w:val="2"/>
                <w:sz w:val="24"/>
                <w:szCs w:val="24"/>
              </w:rPr>
              <w:t>每天工作</w:t>
            </w:r>
            <w:r w:rsidR="005558B5">
              <w:rPr>
                <w:rFonts w:ascii="Times New Roman" w:eastAsia="宋体" w:hAnsi="Times New Roman" w:cs="Times New Roman" w:hint="eastAsia"/>
                <w:bCs/>
                <w:kern w:val="2"/>
                <w:sz w:val="24"/>
                <w:szCs w:val="24"/>
              </w:rPr>
              <w:t>10</w:t>
            </w:r>
            <w:r w:rsidRPr="00B0395D">
              <w:rPr>
                <w:rFonts w:ascii="Times New Roman" w:eastAsia="宋体" w:hAnsi="Times New Roman" w:cs="Times New Roman" w:hint="eastAsia"/>
                <w:bCs/>
                <w:kern w:val="2"/>
                <w:sz w:val="24"/>
                <w:szCs w:val="24"/>
              </w:rPr>
              <w:t>小时</w:t>
            </w:r>
            <w:r w:rsidRPr="00B0395D">
              <w:rPr>
                <w:rFonts w:ascii="Times New Roman" w:eastAsia="宋体" w:hAnsi="Times New Roman" w:cs="Times New Roman"/>
                <w:bCs/>
                <w:kern w:val="2"/>
                <w:sz w:val="24"/>
                <w:szCs w:val="24"/>
              </w:rPr>
              <w:t>，年工作</w:t>
            </w:r>
            <w:r w:rsidRPr="00B0395D">
              <w:rPr>
                <w:rFonts w:ascii="Times New Roman" w:eastAsia="宋体" w:hAnsi="Times New Roman" w:cs="Times New Roman" w:hint="eastAsia"/>
                <w:bCs/>
                <w:kern w:val="2"/>
                <w:sz w:val="24"/>
                <w:szCs w:val="24"/>
              </w:rPr>
              <w:t>3</w:t>
            </w:r>
            <w:r w:rsidR="00F85F36" w:rsidRPr="00B0395D">
              <w:rPr>
                <w:rFonts w:ascii="Times New Roman" w:eastAsia="宋体" w:hAnsi="Times New Roman" w:cs="Times New Roman" w:hint="eastAsia"/>
                <w:bCs/>
                <w:kern w:val="2"/>
                <w:sz w:val="24"/>
                <w:szCs w:val="24"/>
              </w:rPr>
              <w:t>00</w:t>
            </w:r>
            <w:r w:rsidRPr="00B0395D">
              <w:rPr>
                <w:rFonts w:ascii="Times New Roman" w:eastAsia="宋体" w:hAnsi="Times New Roman" w:cs="Times New Roman" w:hint="eastAsia"/>
                <w:bCs/>
                <w:kern w:val="2"/>
                <w:sz w:val="24"/>
                <w:szCs w:val="24"/>
              </w:rPr>
              <w:t>天</w:t>
            </w:r>
            <w:r w:rsidRPr="00B0395D">
              <w:rPr>
                <w:rFonts w:ascii="Times New Roman" w:eastAsia="宋体" w:hAnsi="Times New Roman" w:cs="Times New Roman"/>
                <w:bCs/>
                <w:kern w:val="2"/>
                <w:sz w:val="24"/>
                <w:szCs w:val="24"/>
              </w:rPr>
              <w:t>。</w:t>
            </w:r>
          </w:p>
          <w:bookmarkEnd w:id="6"/>
          <w:p w14:paraId="714964F8"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5</w:t>
            </w:r>
            <w:r w:rsidRPr="00B0395D">
              <w:rPr>
                <w:rFonts w:ascii="Times New Roman" w:eastAsia="宋体" w:hAnsi="Times New Roman" w:cs="Times New Roman"/>
                <w:b/>
                <w:kern w:val="2"/>
                <w:sz w:val="24"/>
                <w:szCs w:val="24"/>
              </w:rPr>
              <w:t>、</w:t>
            </w:r>
            <w:r w:rsidRPr="00B0395D">
              <w:rPr>
                <w:rFonts w:ascii="Times New Roman" w:eastAsia="宋体" w:hAnsi="Times New Roman" w:cs="Times New Roman" w:hint="eastAsia"/>
                <w:b/>
                <w:kern w:val="2"/>
                <w:sz w:val="24"/>
                <w:szCs w:val="24"/>
              </w:rPr>
              <w:t>原辅材料及能源消耗</w:t>
            </w:r>
            <w:r w:rsidRPr="00B0395D">
              <w:rPr>
                <w:rFonts w:ascii="Times New Roman" w:eastAsia="宋体" w:hAnsi="Times New Roman" w:cs="Times New Roman"/>
                <w:b/>
                <w:kern w:val="2"/>
                <w:sz w:val="24"/>
                <w:szCs w:val="24"/>
              </w:rPr>
              <w:t>情况</w:t>
            </w:r>
          </w:p>
          <w:p w14:paraId="27B370A9" w14:textId="77777777" w:rsidR="00890A9F" w:rsidRPr="00B0395D" w:rsidRDefault="00890A9F" w:rsidP="00890A9F">
            <w:pPr>
              <w:widowControl w:val="0"/>
              <w:spacing w:after="0" w:line="360" w:lineRule="auto"/>
              <w:ind w:firstLine="480"/>
              <w:jc w:val="both"/>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本项目主要原辅材料</w:t>
            </w:r>
            <w:r w:rsidRPr="00B0395D">
              <w:rPr>
                <w:rFonts w:ascii="Times New Roman" w:eastAsia="宋体" w:hAnsi="Times New Roman" w:cs="Times New Roman" w:hint="eastAsia"/>
                <w:kern w:val="2"/>
                <w:sz w:val="24"/>
                <w:szCs w:val="24"/>
              </w:rPr>
              <w:t>及能源消耗</w:t>
            </w:r>
            <w:r w:rsidRPr="00B0395D">
              <w:rPr>
                <w:rFonts w:ascii="Times New Roman" w:eastAsia="宋体" w:hAnsi="Times New Roman" w:cs="Times New Roman"/>
                <w:kern w:val="2"/>
                <w:sz w:val="24"/>
                <w:szCs w:val="24"/>
              </w:rPr>
              <w:t>见表</w:t>
            </w:r>
            <w:r w:rsidRPr="00B0395D">
              <w:rPr>
                <w:rFonts w:ascii="Times New Roman" w:eastAsia="宋体" w:hAnsi="Times New Roman" w:cs="Times New Roman" w:hint="eastAsia"/>
                <w:kern w:val="2"/>
                <w:sz w:val="24"/>
                <w:szCs w:val="24"/>
              </w:rPr>
              <w:t>1-3.1</w:t>
            </w:r>
            <w:r w:rsidRPr="00B0395D">
              <w:rPr>
                <w:rFonts w:ascii="Times New Roman" w:eastAsia="宋体" w:hAnsi="Times New Roman" w:cs="Times New Roman" w:hint="eastAsia"/>
                <w:kern w:val="2"/>
                <w:sz w:val="24"/>
                <w:szCs w:val="24"/>
              </w:rPr>
              <w:t>及表</w:t>
            </w:r>
            <w:r w:rsidRPr="00B0395D">
              <w:rPr>
                <w:rFonts w:ascii="Times New Roman" w:eastAsia="宋体" w:hAnsi="Times New Roman" w:cs="Times New Roman" w:hint="eastAsia"/>
                <w:kern w:val="2"/>
                <w:sz w:val="24"/>
                <w:szCs w:val="24"/>
              </w:rPr>
              <w:t>1-3.2</w:t>
            </w:r>
            <w:r w:rsidRPr="00B0395D">
              <w:rPr>
                <w:rFonts w:ascii="Times New Roman" w:eastAsia="宋体" w:hAnsi="Times New Roman" w:cs="Times New Roman" w:hint="eastAsia"/>
                <w:kern w:val="2"/>
                <w:sz w:val="24"/>
                <w:szCs w:val="24"/>
              </w:rPr>
              <w:t>。</w:t>
            </w:r>
          </w:p>
          <w:p w14:paraId="29F5D2E5"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表</w:t>
            </w:r>
            <w:r w:rsidRPr="00D0405B">
              <w:rPr>
                <w:rFonts w:ascii="Times New Roman" w:eastAsia="宋体" w:hAnsi="Times New Roman" w:cs="Times New Roman"/>
                <w:b/>
                <w:color w:val="000000" w:themeColor="text1"/>
                <w:kern w:val="2"/>
                <w:sz w:val="21"/>
                <w:szCs w:val="24"/>
                <w:u w:val="single"/>
              </w:rPr>
              <w:t>1-</w:t>
            </w:r>
            <w:r w:rsidRPr="00D0405B">
              <w:rPr>
                <w:rFonts w:ascii="Times New Roman" w:eastAsia="宋体" w:hAnsi="Times New Roman" w:cs="Times New Roman" w:hint="eastAsia"/>
                <w:b/>
                <w:color w:val="000000" w:themeColor="text1"/>
                <w:kern w:val="2"/>
                <w:sz w:val="21"/>
                <w:szCs w:val="24"/>
                <w:u w:val="single"/>
              </w:rPr>
              <w:t xml:space="preserve">3.1 </w:t>
            </w:r>
            <w:r w:rsidRPr="00D0405B">
              <w:rPr>
                <w:rFonts w:ascii="Times New Roman" w:eastAsia="宋体" w:hAnsi="Times New Roman" w:cs="Times New Roman"/>
                <w:b/>
                <w:color w:val="000000" w:themeColor="text1"/>
                <w:kern w:val="2"/>
                <w:sz w:val="21"/>
                <w:szCs w:val="24"/>
                <w:u w:val="single"/>
              </w:rPr>
              <w:t xml:space="preserve"> </w:t>
            </w:r>
            <w:r w:rsidRPr="00D0405B">
              <w:rPr>
                <w:rFonts w:ascii="Times New Roman" w:eastAsia="宋体" w:hAnsi="Times New Roman" w:cs="Times New Roman" w:hint="eastAsia"/>
                <w:b/>
                <w:color w:val="000000" w:themeColor="text1"/>
                <w:kern w:val="2"/>
                <w:sz w:val="21"/>
                <w:szCs w:val="24"/>
                <w:u w:val="single"/>
              </w:rPr>
              <w:t>项目</w:t>
            </w:r>
            <w:r w:rsidRPr="00D0405B">
              <w:rPr>
                <w:rFonts w:ascii="Times New Roman" w:eastAsia="宋体" w:hAnsi="Times New Roman" w:cs="Times New Roman"/>
                <w:b/>
                <w:color w:val="000000" w:themeColor="text1"/>
                <w:kern w:val="2"/>
                <w:sz w:val="21"/>
                <w:szCs w:val="24"/>
                <w:u w:val="single"/>
              </w:rPr>
              <w:t>主要原辅材料</w:t>
            </w:r>
            <w:r w:rsidRPr="00D0405B">
              <w:rPr>
                <w:rFonts w:ascii="Times New Roman" w:eastAsia="宋体" w:hAnsi="Times New Roman" w:cs="Times New Roman" w:hint="eastAsia"/>
                <w:b/>
                <w:color w:val="000000" w:themeColor="text1"/>
                <w:kern w:val="2"/>
                <w:sz w:val="21"/>
                <w:szCs w:val="24"/>
                <w:u w:val="single"/>
              </w:rPr>
              <w:t>一览</w:t>
            </w:r>
            <w:r w:rsidRPr="00D0405B">
              <w:rPr>
                <w:rFonts w:ascii="Times New Roman" w:eastAsia="宋体" w:hAnsi="Times New Roman" w:cs="Times New Roman"/>
                <w:b/>
                <w:color w:val="000000" w:themeColor="text1"/>
                <w:kern w:val="2"/>
                <w:sz w:val="21"/>
                <w:szCs w:val="24"/>
                <w:u w:val="single"/>
              </w:rPr>
              <w:t>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694"/>
              <w:gridCol w:w="1559"/>
              <w:gridCol w:w="1418"/>
              <w:gridCol w:w="1843"/>
              <w:gridCol w:w="1275"/>
              <w:gridCol w:w="1487"/>
            </w:tblGrid>
            <w:tr w:rsidR="00D0405B" w:rsidRPr="00D0405B" w14:paraId="6F92CDCA" w14:textId="77777777" w:rsidTr="00D0405B">
              <w:trPr>
                <w:cantSplit/>
                <w:trHeight w:val="340"/>
                <w:jc w:val="center"/>
              </w:trPr>
              <w:tc>
                <w:tcPr>
                  <w:tcW w:w="694" w:type="dxa"/>
                  <w:vAlign w:val="center"/>
                </w:tcPr>
                <w:p w14:paraId="56A86A51" w14:textId="77777777" w:rsidR="00D0405B" w:rsidRPr="00D0405B" w:rsidRDefault="00D0405B"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序号</w:t>
                  </w:r>
                </w:p>
              </w:tc>
              <w:tc>
                <w:tcPr>
                  <w:tcW w:w="1559" w:type="dxa"/>
                  <w:vAlign w:val="center"/>
                </w:tcPr>
                <w:p w14:paraId="16037813" w14:textId="77777777" w:rsidR="00D0405B" w:rsidRPr="00D0405B" w:rsidRDefault="00D0405B"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原料</w:t>
                  </w:r>
                  <w:r w:rsidRPr="00D0405B">
                    <w:rPr>
                      <w:rFonts w:ascii="Times New Roman" w:eastAsia="宋体" w:hAnsi="Times New Roman" w:cs="Times New Roman"/>
                      <w:b/>
                      <w:color w:val="000000" w:themeColor="text1"/>
                      <w:kern w:val="2"/>
                      <w:sz w:val="21"/>
                      <w:szCs w:val="24"/>
                      <w:u w:val="single"/>
                    </w:rPr>
                    <w:t>名称</w:t>
                  </w:r>
                </w:p>
              </w:tc>
              <w:tc>
                <w:tcPr>
                  <w:tcW w:w="1418" w:type="dxa"/>
                  <w:vAlign w:val="center"/>
                </w:tcPr>
                <w:p w14:paraId="1E2231CB" w14:textId="77777777" w:rsidR="00D0405B" w:rsidRPr="00D0405B" w:rsidRDefault="00D0405B" w:rsidP="00B0395D">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用量</w:t>
                  </w:r>
                  <w:r w:rsidRPr="00D0405B">
                    <w:rPr>
                      <w:rFonts w:ascii="Times New Roman" w:eastAsia="宋体" w:hAnsi="Times New Roman" w:cs="Times New Roman" w:hint="eastAsia"/>
                      <w:b/>
                      <w:color w:val="000000" w:themeColor="text1"/>
                      <w:kern w:val="2"/>
                      <w:sz w:val="21"/>
                      <w:szCs w:val="24"/>
                      <w:u w:val="single"/>
                    </w:rPr>
                    <w:t>（</w:t>
                  </w:r>
                  <w:r w:rsidRPr="00D0405B">
                    <w:rPr>
                      <w:rFonts w:ascii="Times New Roman" w:eastAsia="宋体" w:hAnsi="Times New Roman" w:cs="Times New Roman" w:hint="eastAsia"/>
                      <w:b/>
                      <w:color w:val="000000" w:themeColor="text1"/>
                      <w:kern w:val="2"/>
                      <w:sz w:val="21"/>
                      <w:szCs w:val="24"/>
                      <w:u w:val="single"/>
                    </w:rPr>
                    <w:t>t/a</w:t>
                  </w:r>
                  <w:r w:rsidRPr="00D0405B">
                    <w:rPr>
                      <w:rFonts w:ascii="Times New Roman" w:eastAsia="宋体" w:hAnsi="Times New Roman" w:cs="Times New Roman" w:hint="eastAsia"/>
                      <w:b/>
                      <w:color w:val="000000" w:themeColor="text1"/>
                      <w:kern w:val="2"/>
                      <w:sz w:val="21"/>
                      <w:szCs w:val="24"/>
                      <w:u w:val="single"/>
                    </w:rPr>
                    <w:t>）</w:t>
                  </w:r>
                </w:p>
              </w:tc>
              <w:tc>
                <w:tcPr>
                  <w:tcW w:w="1843" w:type="dxa"/>
                  <w:tcBorders>
                    <w:right w:val="single" w:sz="4" w:space="0" w:color="auto"/>
                  </w:tcBorders>
                  <w:vAlign w:val="center"/>
                </w:tcPr>
                <w:p w14:paraId="20DCF7C3" w14:textId="646F774B" w:rsidR="00D0405B" w:rsidRPr="00D0405B" w:rsidRDefault="00D0405B"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最大储存量（</w:t>
                  </w:r>
                  <w:r w:rsidRPr="00D0405B">
                    <w:rPr>
                      <w:rFonts w:ascii="Times New Roman" w:eastAsia="宋体" w:hAnsi="Times New Roman" w:cs="Times New Roman" w:hint="eastAsia"/>
                      <w:b/>
                      <w:color w:val="000000" w:themeColor="text1"/>
                      <w:kern w:val="2"/>
                      <w:sz w:val="21"/>
                      <w:szCs w:val="24"/>
                      <w:u w:val="single"/>
                    </w:rPr>
                    <w:t>t</w:t>
                  </w:r>
                  <w:r w:rsidRPr="00D0405B">
                    <w:rPr>
                      <w:rFonts w:ascii="Times New Roman" w:eastAsia="宋体" w:hAnsi="Times New Roman" w:cs="Times New Roman"/>
                      <w:b/>
                      <w:color w:val="000000" w:themeColor="text1"/>
                      <w:kern w:val="2"/>
                      <w:sz w:val="21"/>
                      <w:szCs w:val="24"/>
                      <w:u w:val="single"/>
                    </w:rPr>
                    <w:t>/a</w:t>
                  </w:r>
                  <w:r w:rsidRPr="00D0405B">
                    <w:rPr>
                      <w:rFonts w:ascii="Times New Roman" w:eastAsia="宋体" w:hAnsi="Times New Roman" w:cs="Times New Roman" w:hint="eastAsia"/>
                      <w:b/>
                      <w:color w:val="000000" w:themeColor="text1"/>
                      <w:kern w:val="2"/>
                      <w:sz w:val="21"/>
                      <w:szCs w:val="24"/>
                      <w:u w:val="single"/>
                    </w:rPr>
                    <w:t>）</w:t>
                  </w:r>
                </w:p>
              </w:tc>
              <w:tc>
                <w:tcPr>
                  <w:tcW w:w="1275" w:type="dxa"/>
                  <w:tcBorders>
                    <w:left w:val="single" w:sz="4" w:space="0" w:color="auto"/>
                    <w:right w:val="single" w:sz="4" w:space="0" w:color="auto"/>
                  </w:tcBorders>
                  <w:vAlign w:val="center"/>
                </w:tcPr>
                <w:p w14:paraId="7B21A404" w14:textId="5289C05E" w:rsidR="00D0405B" w:rsidRPr="00D0405B" w:rsidRDefault="00D0405B"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来源</w:t>
                  </w:r>
                </w:p>
              </w:tc>
              <w:tc>
                <w:tcPr>
                  <w:tcW w:w="1487" w:type="dxa"/>
                  <w:tcBorders>
                    <w:left w:val="single" w:sz="4" w:space="0" w:color="auto"/>
                  </w:tcBorders>
                  <w:vAlign w:val="center"/>
                </w:tcPr>
                <w:p w14:paraId="5819C476" w14:textId="47BEBB3B" w:rsidR="00D0405B" w:rsidRPr="00D0405B" w:rsidRDefault="00D0405B"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备注</w:t>
                  </w:r>
                </w:p>
              </w:tc>
            </w:tr>
            <w:tr w:rsidR="00D0405B" w:rsidRPr="00D0405B" w14:paraId="3F8CA827" w14:textId="77777777" w:rsidTr="00D0405B">
              <w:trPr>
                <w:cantSplit/>
                <w:trHeight w:val="340"/>
                <w:jc w:val="center"/>
              </w:trPr>
              <w:tc>
                <w:tcPr>
                  <w:tcW w:w="694" w:type="dxa"/>
                  <w:vAlign w:val="center"/>
                </w:tcPr>
                <w:p w14:paraId="6DED9FF0"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1</w:t>
                  </w:r>
                </w:p>
              </w:tc>
              <w:tc>
                <w:tcPr>
                  <w:tcW w:w="1559" w:type="dxa"/>
                  <w:vAlign w:val="center"/>
                </w:tcPr>
                <w:p w14:paraId="501DA735"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新鲜辣椒</w:t>
                  </w:r>
                </w:p>
              </w:tc>
              <w:tc>
                <w:tcPr>
                  <w:tcW w:w="1418" w:type="dxa"/>
                  <w:vAlign w:val="center"/>
                </w:tcPr>
                <w:p w14:paraId="1CA4812F"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20000</w:t>
                  </w:r>
                </w:p>
              </w:tc>
              <w:tc>
                <w:tcPr>
                  <w:tcW w:w="1843" w:type="dxa"/>
                  <w:tcBorders>
                    <w:right w:val="single" w:sz="4" w:space="0" w:color="auto"/>
                  </w:tcBorders>
                  <w:vAlign w:val="center"/>
                </w:tcPr>
                <w:p w14:paraId="6DFCB53F" w14:textId="07C00A13"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2200</w:t>
                  </w:r>
                </w:p>
              </w:tc>
              <w:tc>
                <w:tcPr>
                  <w:tcW w:w="1275" w:type="dxa"/>
                  <w:tcBorders>
                    <w:left w:val="single" w:sz="4" w:space="0" w:color="auto"/>
                    <w:right w:val="single" w:sz="4" w:space="0" w:color="auto"/>
                  </w:tcBorders>
                  <w:vAlign w:val="center"/>
                </w:tcPr>
                <w:p w14:paraId="2427DBDB" w14:textId="75B63C3E"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12C2358A" w14:textId="732316A0"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D0405B" w:rsidRPr="00D0405B" w14:paraId="03B934EA" w14:textId="77777777" w:rsidTr="00D0405B">
              <w:trPr>
                <w:cantSplit/>
                <w:trHeight w:val="340"/>
                <w:jc w:val="center"/>
              </w:trPr>
              <w:tc>
                <w:tcPr>
                  <w:tcW w:w="694" w:type="dxa"/>
                  <w:vAlign w:val="center"/>
                </w:tcPr>
                <w:p w14:paraId="121BC2C7"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2</w:t>
                  </w:r>
                </w:p>
              </w:tc>
              <w:tc>
                <w:tcPr>
                  <w:tcW w:w="1559" w:type="dxa"/>
                  <w:vAlign w:val="center"/>
                </w:tcPr>
                <w:p w14:paraId="4E0C0144"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干辣椒</w:t>
                  </w:r>
                </w:p>
              </w:tc>
              <w:tc>
                <w:tcPr>
                  <w:tcW w:w="1418" w:type="dxa"/>
                  <w:vAlign w:val="center"/>
                </w:tcPr>
                <w:p w14:paraId="3D9977A7"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300</w:t>
                  </w:r>
                </w:p>
              </w:tc>
              <w:tc>
                <w:tcPr>
                  <w:tcW w:w="1843" w:type="dxa"/>
                  <w:tcBorders>
                    <w:right w:val="single" w:sz="4" w:space="0" w:color="auto"/>
                  </w:tcBorders>
                  <w:vAlign w:val="center"/>
                </w:tcPr>
                <w:p w14:paraId="4390155D" w14:textId="6D4F296E"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400</w:t>
                  </w:r>
                </w:p>
              </w:tc>
              <w:tc>
                <w:tcPr>
                  <w:tcW w:w="1275" w:type="dxa"/>
                  <w:tcBorders>
                    <w:left w:val="single" w:sz="4" w:space="0" w:color="auto"/>
                    <w:right w:val="single" w:sz="4" w:space="0" w:color="auto"/>
                  </w:tcBorders>
                  <w:vAlign w:val="center"/>
                </w:tcPr>
                <w:p w14:paraId="5D5F6A02" w14:textId="3E627EAE"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09906682" w14:textId="601D414F"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D0405B" w:rsidRPr="00D0405B" w14:paraId="069E75F7" w14:textId="77777777" w:rsidTr="00D0405B">
              <w:trPr>
                <w:cantSplit/>
                <w:trHeight w:val="340"/>
                <w:jc w:val="center"/>
              </w:trPr>
              <w:tc>
                <w:tcPr>
                  <w:tcW w:w="694" w:type="dxa"/>
                  <w:vAlign w:val="center"/>
                </w:tcPr>
                <w:p w14:paraId="732FA482"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3</w:t>
                  </w:r>
                </w:p>
              </w:tc>
              <w:tc>
                <w:tcPr>
                  <w:tcW w:w="1559" w:type="dxa"/>
                  <w:vAlign w:val="center"/>
                </w:tcPr>
                <w:p w14:paraId="05C71594"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食用油</w:t>
                  </w:r>
                </w:p>
              </w:tc>
              <w:tc>
                <w:tcPr>
                  <w:tcW w:w="1418" w:type="dxa"/>
                  <w:vAlign w:val="center"/>
                </w:tcPr>
                <w:p w14:paraId="4193761A"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500</w:t>
                  </w:r>
                </w:p>
              </w:tc>
              <w:tc>
                <w:tcPr>
                  <w:tcW w:w="1843" w:type="dxa"/>
                  <w:tcBorders>
                    <w:right w:val="single" w:sz="4" w:space="0" w:color="auto"/>
                  </w:tcBorders>
                  <w:vAlign w:val="center"/>
                </w:tcPr>
                <w:p w14:paraId="5126AB25" w14:textId="10F55973"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550</w:t>
                  </w:r>
                </w:p>
              </w:tc>
              <w:tc>
                <w:tcPr>
                  <w:tcW w:w="1275" w:type="dxa"/>
                  <w:tcBorders>
                    <w:left w:val="single" w:sz="4" w:space="0" w:color="auto"/>
                    <w:right w:val="single" w:sz="4" w:space="0" w:color="auto"/>
                  </w:tcBorders>
                  <w:vAlign w:val="center"/>
                </w:tcPr>
                <w:p w14:paraId="2BF7D1AA" w14:textId="0F48418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53809344" w14:textId="54B4824E"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D0405B" w:rsidRPr="00D0405B" w14:paraId="2C8C57EF" w14:textId="77777777" w:rsidTr="00D0405B">
              <w:trPr>
                <w:cantSplit/>
                <w:trHeight w:val="340"/>
                <w:jc w:val="center"/>
              </w:trPr>
              <w:tc>
                <w:tcPr>
                  <w:tcW w:w="694" w:type="dxa"/>
                  <w:vAlign w:val="center"/>
                </w:tcPr>
                <w:p w14:paraId="08204B8B"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4</w:t>
                  </w:r>
                </w:p>
              </w:tc>
              <w:tc>
                <w:tcPr>
                  <w:tcW w:w="1559" w:type="dxa"/>
                  <w:vAlign w:val="center"/>
                </w:tcPr>
                <w:p w14:paraId="59FEB98F"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食盐</w:t>
                  </w:r>
                </w:p>
              </w:tc>
              <w:tc>
                <w:tcPr>
                  <w:tcW w:w="1418" w:type="dxa"/>
                  <w:vAlign w:val="center"/>
                </w:tcPr>
                <w:p w14:paraId="1C218748"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2000</w:t>
                  </w:r>
                </w:p>
              </w:tc>
              <w:tc>
                <w:tcPr>
                  <w:tcW w:w="1843" w:type="dxa"/>
                  <w:tcBorders>
                    <w:right w:val="single" w:sz="4" w:space="0" w:color="auto"/>
                  </w:tcBorders>
                  <w:vAlign w:val="center"/>
                </w:tcPr>
                <w:p w14:paraId="4D4F90F3" w14:textId="2F754740"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2500</w:t>
                  </w:r>
                </w:p>
              </w:tc>
              <w:tc>
                <w:tcPr>
                  <w:tcW w:w="1275" w:type="dxa"/>
                  <w:tcBorders>
                    <w:left w:val="single" w:sz="4" w:space="0" w:color="auto"/>
                    <w:right w:val="single" w:sz="4" w:space="0" w:color="auto"/>
                  </w:tcBorders>
                  <w:vAlign w:val="center"/>
                </w:tcPr>
                <w:p w14:paraId="4A4EED45" w14:textId="53F7D797"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0078922C" w14:textId="0DCE9C4D"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D0405B" w:rsidRPr="00D0405B" w14:paraId="5061B912" w14:textId="77777777" w:rsidTr="00D0405B">
              <w:trPr>
                <w:cantSplit/>
                <w:trHeight w:val="340"/>
                <w:jc w:val="center"/>
              </w:trPr>
              <w:tc>
                <w:tcPr>
                  <w:tcW w:w="694" w:type="dxa"/>
                  <w:vAlign w:val="center"/>
                </w:tcPr>
                <w:p w14:paraId="1F163D46"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5</w:t>
                  </w:r>
                </w:p>
              </w:tc>
              <w:tc>
                <w:tcPr>
                  <w:tcW w:w="1559" w:type="dxa"/>
                  <w:vAlign w:val="center"/>
                </w:tcPr>
                <w:p w14:paraId="3339766B" w14:textId="6C409D6D"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辅料</w:t>
                  </w:r>
                  <w:r w:rsidR="00374FBC">
                    <w:rPr>
                      <w:rFonts w:ascii="Times New Roman" w:eastAsia="宋体" w:hAnsi="Times New Roman" w:cs="Times New Roman" w:hint="eastAsia"/>
                      <w:color w:val="000000" w:themeColor="text1"/>
                      <w:kern w:val="2"/>
                      <w:sz w:val="21"/>
                      <w:szCs w:val="24"/>
                      <w:u w:val="single"/>
                    </w:rPr>
                    <w:t>*</w:t>
                  </w:r>
                </w:p>
              </w:tc>
              <w:tc>
                <w:tcPr>
                  <w:tcW w:w="1418" w:type="dxa"/>
                  <w:vAlign w:val="center"/>
                </w:tcPr>
                <w:p w14:paraId="3E80A9BF"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800</w:t>
                  </w:r>
                </w:p>
              </w:tc>
              <w:tc>
                <w:tcPr>
                  <w:tcW w:w="1843" w:type="dxa"/>
                  <w:tcBorders>
                    <w:right w:val="single" w:sz="4" w:space="0" w:color="auto"/>
                  </w:tcBorders>
                  <w:vAlign w:val="center"/>
                </w:tcPr>
                <w:p w14:paraId="68FCCF6D" w14:textId="413B3E1D"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820</w:t>
                  </w:r>
                </w:p>
              </w:tc>
              <w:tc>
                <w:tcPr>
                  <w:tcW w:w="1275" w:type="dxa"/>
                  <w:tcBorders>
                    <w:left w:val="single" w:sz="4" w:space="0" w:color="auto"/>
                    <w:right w:val="single" w:sz="4" w:space="0" w:color="auto"/>
                  </w:tcBorders>
                  <w:vAlign w:val="center"/>
                </w:tcPr>
                <w:p w14:paraId="4D625935" w14:textId="4EA9D380"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45AE723F" w14:textId="2F4035F2"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D0405B" w:rsidRPr="00D0405B" w14:paraId="678A575E" w14:textId="77777777" w:rsidTr="00D0405B">
              <w:trPr>
                <w:cantSplit/>
                <w:trHeight w:val="340"/>
                <w:jc w:val="center"/>
              </w:trPr>
              <w:tc>
                <w:tcPr>
                  <w:tcW w:w="694" w:type="dxa"/>
                  <w:vAlign w:val="center"/>
                </w:tcPr>
                <w:p w14:paraId="5005CDBE"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6</w:t>
                  </w:r>
                </w:p>
              </w:tc>
              <w:tc>
                <w:tcPr>
                  <w:tcW w:w="1559" w:type="dxa"/>
                  <w:vAlign w:val="center"/>
                </w:tcPr>
                <w:p w14:paraId="09B2C293" w14:textId="77777777" w:rsidR="00D0405B" w:rsidRPr="00D0405B" w:rsidRDefault="00D0405B"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产品包装材料</w:t>
                  </w:r>
                </w:p>
              </w:tc>
              <w:tc>
                <w:tcPr>
                  <w:tcW w:w="1418" w:type="dxa"/>
                  <w:vAlign w:val="center"/>
                </w:tcPr>
                <w:p w14:paraId="29DF3EFF" w14:textId="77777777" w:rsidR="00D0405B" w:rsidRPr="00D0405B" w:rsidRDefault="00D0405B" w:rsidP="00B0395D">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600</w:t>
                  </w:r>
                </w:p>
              </w:tc>
              <w:tc>
                <w:tcPr>
                  <w:tcW w:w="1843" w:type="dxa"/>
                  <w:tcBorders>
                    <w:right w:val="single" w:sz="4" w:space="0" w:color="auto"/>
                  </w:tcBorders>
                  <w:vAlign w:val="center"/>
                </w:tcPr>
                <w:p w14:paraId="74807BF3" w14:textId="18CAAC8A" w:rsidR="00D0405B" w:rsidRPr="00D0405B" w:rsidRDefault="00672506"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650</w:t>
                  </w:r>
                </w:p>
              </w:tc>
              <w:tc>
                <w:tcPr>
                  <w:tcW w:w="1275" w:type="dxa"/>
                  <w:tcBorders>
                    <w:left w:val="single" w:sz="4" w:space="0" w:color="auto"/>
                    <w:right w:val="single" w:sz="4" w:space="0" w:color="auto"/>
                  </w:tcBorders>
                  <w:vAlign w:val="center"/>
                </w:tcPr>
                <w:p w14:paraId="5EADA08A" w14:textId="5A7A37FA"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外购</w:t>
                  </w:r>
                </w:p>
              </w:tc>
              <w:tc>
                <w:tcPr>
                  <w:tcW w:w="1487" w:type="dxa"/>
                  <w:tcBorders>
                    <w:left w:val="single" w:sz="4" w:space="0" w:color="auto"/>
                  </w:tcBorders>
                  <w:vAlign w:val="center"/>
                </w:tcPr>
                <w:p w14:paraId="002005C7" w14:textId="1DEB15BC" w:rsidR="00D0405B"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r w:rsidR="00374FBC" w:rsidRPr="00D0405B" w14:paraId="1CF19BD5" w14:textId="77777777" w:rsidTr="00374FBC">
              <w:trPr>
                <w:cantSplit/>
                <w:trHeight w:val="340"/>
                <w:jc w:val="center"/>
              </w:trPr>
              <w:tc>
                <w:tcPr>
                  <w:tcW w:w="8276" w:type="dxa"/>
                  <w:gridSpan w:val="6"/>
                  <w:vAlign w:val="center"/>
                </w:tcPr>
                <w:p w14:paraId="4617DFCD" w14:textId="1A701887" w:rsidR="00374FBC" w:rsidRPr="00D0405B" w:rsidRDefault="00374FBC" w:rsidP="00D0153D">
                  <w:pPr>
                    <w:widowControl w:val="0"/>
                    <w:spacing w:after="0" w:line="240" w:lineRule="auto"/>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hint="eastAsia"/>
                      <w:color w:val="000000" w:themeColor="text1"/>
                      <w:kern w:val="2"/>
                      <w:sz w:val="21"/>
                      <w:szCs w:val="24"/>
                      <w:u w:val="single"/>
                    </w:rPr>
                    <w:t>*</w:t>
                  </w:r>
                  <w:r>
                    <w:rPr>
                      <w:rFonts w:ascii="Times New Roman" w:eastAsia="宋体" w:hAnsi="Times New Roman" w:cs="Times New Roman" w:hint="eastAsia"/>
                      <w:color w:val="000000" w:themeColor="text1"/>
                      <w:kern w:val="2"/>
                      <w:sz w:val="21"/>
                      <w:szCs w:val="24"/>
                      <w:u w:val="single"/>
                    </w:rPr>
                    <w:t>注：</w:t>
                  </w:r>
                  <w:r w:rsidR="00D0153D">
                    <w:rPr>
                      <w:rFonts w:ascii="Times New Roman" w:eastAsia="宋体" w:hAnsi="Times New Roman" w:cs="Times New Roman" w:hint="eastAsia"/>
                      <w:color w:val="000000" w:themeColor="text1"/>
                      <w:kern w:val="2"/>
                      <w:sz w:val="21"/>
                      <w:szCs w:val="24"/>
                      <w:u w:val="single"/>
                    </w:rPr>
                    <w:t>项目辅料包括</w:t>
                  </w:r>
                  <w:r w:rsidRPr="00374FBC">
                    <w:rPr>
                      <w:rFonts w:ascii="Times New Roman" w:eastAsia="宋体" w:hAnsi="Times New Roman" w:cs="Times New Roman" w:hint="eastAsia"/>
                      <w:color w:val="000000" w:themeColor="text1"/>
                      <w:kern w:val="2"/>
                      <w:sz w:val="21"/>
                      <w:szCs w:val="24"/>
                      <w:u w:val="single"/>
                    </w:rPr>
                    <w:t>谷氨酸钠、</w:t>
                  </w:r>
                  <w:r w:rsidRPr="00374FBC">
                    <w:rPr>
                      <w:rFonts w:ascii="Times New Roman" w:eastAsia="宋体" w:hAnsi="Times New Roman" w:cs="Times New Roman" w:hint="eastAsia"/>
                      <w:color w:val="000000" w:themeColor="text1"/>
                      <w:kern w:val="2"/>
                      <w:sz w:val="21"/>
                      <w:szCs w:val="24"/>
                      <w:u w:val="single"/>
                    </w:rPr>
                    <w:t>5'-</w:t>
                  </w:r>
                  <w:r w:rsidRPr="00374FBC">
                    <w:rPr>
                      <w:rFonts w:ascii="Times New Roman" w:eastAsia="宋体" w:hAnsi="Times New Roman" w:cs="Times New Roman" w:hint="eastAsia"/>
                      <w:color w:val="000000" w:themeColor="text1"/>
                      <w:kern w:val="2"/>
                      <w:sz w:val="21"/>
                      <w:szCs w:val="24"/>
                      <w:u w:val="single"/>
                    </w:rPr>
                    <w:t>呈味核苷酸二钠、</w:t>
                  </w:r>
                  <w:r w:rsidRPr="00374FBC">
                    <w:rPr>
                      <w:rFonts w:ascii="Times New Roman" w:eastAsia="宋体" w:hAnsi="Times New Roman" w:cs="Times New Roman" w:hint="eastAsia"/>
                      <w:color w:val="000000" w:themeColor="text1"/>
                      <w:kern w:val="2"/>
                      <w:sz w:val="21"/>
                      <w:szCs w:val="24"/>
                      <w:u w:val="single"/>
                    </w:rPr>
                    <w:t>D-</w:t>
                  </w:r>
                  <w:r w:rsidRPr="00374FBC">
                    <w:rPr>
                      <w:rFonts w:ascii="Times New Roman" w:eastAsia="宋体" w:hAnsi="Times New Roman" w:cs="Times New Roman" w:hint="eastAsia"/>
                      <w:color w:val="000000" w:themeColor="text1"/>
                      <w:kern w:val="2"/>
                      <w:sz w:val="21"/>
                      <w:szCs w:val="24"/>
                      <w:u w:val="single"/>
                    </w:rPr>
                    <w:t>异抗坏血酸钠、磷酸氢二钠、磷酸二氢钠、植酸、氯化钙、乳酸、柠檬酸等</w:t>
                  </w:r>
                  <w:r w:rsidR="00D0153D">
                    <w:rPr>
                      <w:rFonts w:ascii="Times New Roman" w:eastAsia="宋体" w:hAnsi="Times New Roman" w:cs="Times New Roman" w:hint="eastAsia"/>
                      <w:color w:val="000000" w:themeColor="text1"/>
                      <w:kern w:val="2"/>
                      <w:sz w:val="21"/>
                      <w:szCs w:val="24"/>
                      <w:u w:val="single"/>
                    </w:rPr>
                    <w:t>食品添加剂</w:t>
                  </w:r>
                </w:p>
              </w:tc>
            </w:tr>
          </w:tbl>
          <w:p w14:paraId="41469435" w14:textId="77777777" w:rsidR="00890A9F" w:rsidRPr="00D0405B" w:rsidRDefault="00890A9F" w:rsidP="00890A9F">
            <w:pPr>
              <w:widowControl w:val="0"/>
              <w:spacing w:after="0" w:line="36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表</w:t>
            </w:r>
            <w:r w:rsidRPr="00D0405B">
              <w:rPr>
                <w:rFonts w:ascii="Times New Roman" w:eastAsia="宋体" w:hAnsi="Times New Roman" w:cs="Times New Roman" w:hint="eastAsia"/>
                <w:b/>
                <w:color w:val="000000" w:themeColor="text1"/>
                <w:kern w:val="2"/>
                <w:sz w:val="21"/>
                <w:szCs w:val="24"/>
                <w:u w:val="single"/>
              </w:rPr>
              <w:t xml:space="preserve">1-3.2  </w:t>
            </w:r>
            <w:r w:rsidRPr="00D0405B">
              <w:rPr>
                <w:rFonts w:ascii="Times New Roman" w:eastAsia="宋体" w:hAnsi="Times New Roman" w:cs="Times New Roman" w:hint="eastAsia"/>
                <w:b/>
                <w:color w:val="000000" w:themeColor="text1"/>
                <w:kern w:val="2"/>
                <w:sz w:val="21"/>
                <w:szCs w:val="24"/>
                <w:u w:val="single"/>
              </w:rPr>
              <w:t>项目主要能源消耗一览表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94"/>
              <w:gridCol w:w="1559"/>
              <w:gridCol w:w="1339"/>
              <w:gridCol w:w="1639"/>
              <w:gridCol w:w="2148"/>
              <w:gridCol w:w="897"/>
            </w:tblGrid>
            <w:tr w:rsidR="00890A9F" w:rsidRPr="00D0405B" w14:paraId="39C2AE24" w14:textId="77777777" w:rsidTr="00D0405B">
              <w:trPr>
                <w:trHeight w:val="340"/>
                <w:jc w:val="center"/>
              </w:trPr>
              <w:tc>
                <w:tcPr>
                  <w:tcW w:w="419" w:type="pct"/>
                  <w:vAlign w:val="center"/>
                </w:tcPr>
                <w:p w14:paraId="4BB07C10"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序号</w:t>
                  </w:r>
                </w:p>
              </w:tc>
              <w:tc>
                <w:tcPr>
                  <w:tcW w:w="942" w:type="pct"/>
                  <w:vAlign w:val="center"/>
                </w:tcPr>
                <w:p w14:paraId="4C943E3D"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名称</w:t>
                  </w:r>
                </w:p>
              </w:tc>
              <w:tc>
                <w:tcPr>
                  <w:tcW w:w="809" w:type="pct"/>
                  <w:vAlign w:val="center"/>
                </w:tcPr>
                <w:p w14:paraId="6E248E7D"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b/>
                      <w:color w:val="000000" w:themeColor="text1"/>
                      <w:kern w:val="2"/>
                      <w:sz w:val="21"/>
                      <w:szCs w:val="24"/>
                      <w:u w:val="single"/>
                    </w:rPr>
                    <w:t>年耗量</w:t>
                  </w:r>
                </w:p>
              </w:tc>
              <w:tc>
                <w:tcPr>
                  <w:tcW w:w="990" w:type="pct"/>
                  <w:vAlign w:val="center"/>
                </w:tcPr>
                <w:p w14:paraId="0B7B3392"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单位</w:t>
                  </w:r>
                </w:p>
              </w:tc>
              <w:tc>
                <w:tcPr>
                  <w:tcW w:w="1298" w:type="pct"/>
                  <w:vAlign w:val="center"/>
                </w:tcPr>
                <w:p w14:paraId="107619B8"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来源</w:t>
                  </w:r>
                </w:p>
              </w:tc>
              <w:tc>
                <w:tcPr>
                  <w:tcW w:w="542" w:type="pct"/>
                  <w:vAlign w:val="center"/>
                </w:tcPr>
                <w:p w14:paraId="1DC56BBB" w14:textId="77777777" w:rsidR="00890A9F" w:rsidRPr="00D0405B" w:rsidRDefault="00890A9F"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D0405B">
                    <w:rPr>
                      <w:rFonts w:ascii="Times New Roman" w:eastAsia="宋体" w:hAnsi="Times New Roman" w:cs="Times New Roman" w:hint="eastAsia"/>
                      <w:b/>
                      <w:color w:val="000000" w:themeColor="text1"/>
                      <w:kern w:val="2"/>
                      <w:sz w:val="21"/>
                      <w:szCs w:val="24"/>
                      <w:u w:val="single"/>
                    </w:rPr>
                    <w:t>备注</w:t>
                  </w:r>
                </w:p>
              </w:tc>
            </w:tr>
            <w:tr w:rsidR="00890A9F" w:rsidRPr="00D0405B" w14:paraId="37D1D017" w14:textId="77777777" w:rsidTr="00D0405B">
              <w:trPr>
                <w:trHeight w:val="340"/>
                <w:jc w:val="center"/>
              </w:trPr>
              <w:tc>
                <w:tcPr>
                  <w:tcW w:w="419" w:type="pct"/>
                  <w:vAlign w:val="center"/>
                </w:tcPr>
                <w:p w14:paraId="7C9F604F"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1</w:t>
                  </w:r>
                </w:p>
              </w:tc>
              <w:tc>
                <w:tcPr>
                  <w:tcW w:w="942" w:type="pct"/>
                  <w:vAlign w:val="center"/>
                </w:tcPr>
                <w:p w14:paraId="093EB09C"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水</w:t>
                  </w:r>
                </w:p>
              </w:tc>
              <w:tc>
                <w:tcPr>
                  <w:tcW w:w="809" w:type="pct"/>
                  <w:vAlign w:val="center"/>
                </w:tcPr>
                <w:p w14:paraId="450A1887" w14:textId="2DB56FB9" w:rsidR="00890A9F" w:rsidRPr="00D0405B" w:rsidRDefault="000B27A5"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Pr>
                      <w:rFonts w:ascii="Times New Roman" w:eastAsia="宋体" w:hAnsi="Times New Roman" w:cs="Times New Roman"/>
                      <w:color w:val="000000" w:themeColor="text1"/>
                      <w:kern w:val="2"/>
                      <w:sz w:val="21"/>
                      <w:szCs w:val="24"/>
                      <w:u w:val="single"/>
                    </w:rPr>
                    <w:t>80806</w:t>
                  </w:r>
                </w:p>
              </w:tc>
              <w:tc>
                <w:tcPr>
                  <w:tcW w:w="990" w:type="pct"/>
                  <w:vAlign w:val="center"/>
                </w:tcPr>
                <w:p w14:paraId="2F5BD44D"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t/a</w:t>
                  </w:r>
                </w:p>
              </w:tc>
              <w:tc>
                <w:tcPr>
                  <w:tcW w:w="1298" w:type="pct"/>
                  <w:vAlign w:val="center"/>
                </w:tcPr>
                <w:p w14:paraId="70EC5EF8"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区域供水管网</w:t>
                  </w:r>
                  <w:r w:rsidRPr="00D0405B">
                    <w:rPr>
                      <w:rFonts w:ascii="Times New Roman" w:eastAsia="宋体" w:hAnsi="Times New Roman" w:cs="Times New Roman" w:hint="eastAsia"/>
                      <w:color w:val="000000" w:themeColor="text1"/>
                      <w:kern w:val="2"/>
                      <w:sz w:val="21"/>
                      <w:szCs w:val="24"/>
                      <w:u w:val="single"/>
                    </w:rPr>
                    <w:t xml:space="preserve"> </w:t>
                  </w:r>
                </w:p>
              </w:tc>
              <w:tc>
                <w:tcPr>
                  <w:tcW w:w="542" w:type="pct"/>
                  <w:vAlign w:val="center"/>
                </w:tcPr>
                <w:p w14:paraId="3704377F"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w:t>
                  </w:r>
                </w:p>
              </w:tc>
            </w:tr>
            <w:tr w:rsidR="00890A9F" w:rsidRPr="00D0405B" w14:paraId="49D04524" w14:textId="77777777" w:rsidTr="00D0405B">
              <w:trPr>
                <w:trHeight w:val="340"/>
                <w:jc w:val="center"/>
              </w:trPr>
              <w:tc>
                <w:tcPr>
                  <w:tcW w:w="419" w:type="pct"/>
                  <w:vAlign w:val="center"/>
                </w:tcPr>
                <w:p w14:paraId="0728CABD"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2</w:t>
                  </w:r>
                </w:p>
              </w:tc>
              <w:tc>
                <w:tcPr>
                  <w:tcW w:w="942" w:type="pct"/>
                  <w:vAlign w:val="center"/>
                </w:tcPr>
                <w:p w14:paraId="42F679F8"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电</w:t>
                  </w:r>
                </w:p>
              </w:tc>
              <w:tc>
                <w:tcPr>
                  <w:tcW w:w="809" w:type="pct"/>
                  <w:vAlign w:val="center"/>
                </w:tcPr>
                <w:p w14:paraId="04B1F99C" w14:textId="77777777" w:rsidR="00890A9F" w:rsidRPr="00D0405B" w:rsidRDefault="00161F2E" w:rsidP="00161F2E">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204.12</w:t>
                  </w:r>
                </w:p>
              </w:tc>
              <w:tc>
                <w:tcPr>
                  <w:tcW w:w="990" w:type="pct"/>
                  <w:vAlign w:val="center"/>
                </w:tcPr>
                <w:p w14:paraId="3AC19955" w14:textId="77777777" w:rsidR="00890A9F" w:rsidRPr="00D0405B" w:rsidRDefault="00161F2E"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万度</w:t>
                  </w:r>
                  <w:r w:rsidR="00890A9F" w:rsidRPr="00D0405B">
                    <w:rPr>
                      <w:rFonts w:ascii="Times New Roman" w:eastAsia="宋体" w:hAnsi="Times New Roman" w:cs="Times New Roman"/>
                      <w:color w:val="000000" w:themeColor="text1"/>
                      <w:kern w:val="2"/>
                      <w:sz w:val="21"/>
                      <w:szCs w:val="24"/>
                      <w:u w:val="single"/>
                    </w:rPr>
                    <w:t>/a</w:t>
                  </w:r>
                </w:p>
              </w:tc>
              <w:tc>
                <w:tcPr>
                  <w:tcW w:w="1298" w:type="pct"/>
                  <w:vAlign w:val="center"/>
                </w:tcPr>
                <w:p w14:paraId="30242C8B"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区域</w:t>
                  </w:r>
                  <w:r w:rsidRPr="00D0405B">
                    <w:rPr>
                      <w:rFonts w:ascii="Times New Roman" w:eastAsia="宋体" w:hAnsi="Times New Roman" w:cs="Times New Roman"/>
                      <w:color w:val="000000" w:themeColor="text1"/>
                      <w:kern w:val="2"/>
                      <w:sz w:val="21"/>
                      <w:szCs w:val="24"/>
                      <w:u w:val="single"/>
                    </w:rPr>
                    <w:t>电网供给</w:t>
                  </w:r>
                </w:p>
              </w:tc>
              <w:tc>
                <w:tcPr>
                  <w:tcW w:w="542" w:type="pct"/>
                  <w:vAlign w:val="center"/>
                </w:tcPr>
                <w:p w14:paraId="76CDA217" w14:textId="77777777" w:rsidR="00890A9F" w:rsidRPr="00D0405B" w:rsidRDefault="00890A9F"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color w:val="000000" w:themeColor="text1"/>
                      <w:kern w:val="2"/>
                      <w:sz w:val="21"/>
                      <w:szCs w:val="24"/>
                      <w:u w:val="single"/>
                    </w:rPr>
                    <w:t>/</w:t>
                  </w:r>
                </w:p>
              </w:tc>
            </w:tr>
            <w:tr w:rsidR="00B0395D" w:rsidRPr="00D0405B" w14:paraId="5716B6BF" w14:textId="77777777" w:rsidTr="00D0405B">
              <w:trPr>
                <w:trHeight w:val="340"/>
                <w:jc w:val="center"/>
              </w:trPr>
              <w:tc>
                <w:tcPr>
                  <w:tcW w:w="419" w:type="pct"/>
                  <w:vAlign w:val="center"/>
                </w:tcPr>
                <w:p w14:paraId="55F9486C" w14:textId="77777777" w:rsidR="00B0395D" w:rsidRPr="00D0405B" w:rsidRDefault="00B0395D"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lastRenderedPageBreak/>
                    <w:t>3</w:t>
                  </w:r>
                </w:p>
              </w:tc>
              <w:tc>
                <w:tcPr>
                  <w:tcW w:w="942" w:type="pct"/>
                  <w:vAlign w:val="center"/>
                </w:tcPr>
                <w:p w14:paraId="575C48F9" w14:textId="77777777" w:rsidR="00B0395D" w:rsidRPr="00D0405B" w:rsidRDefault="00B0395D"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蒸汽</w:t>
                  </w:r>
                </w:p>
              </w:tc>
              <w:tc>
                <w:tcPr>
                  <w:tcW w:w="809" w:type="pct"/>
                  <w:vAlign w:val="center"/>
                </w:tcPr>
                <w:p w14:paraId="0A686E53" w14:textId="77777777" w:rsidR="00B0395D" w:rsidRPr="00D0405B" w:rsidRDefault="00A4630D"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600</w:t>
                  </w:r>
                </w:p>
              </w:tc>
              <w:tc>
                <w:tcPr>
                  <w:tcW w:w="990" w:type="pct"/>
                  <w:vAlign w:val="center"/>
                </w:tcPr>
                <w:p w14:paraId="635D0EE9" w14:textId="77777777" w:rsidR="00B0395D" w:rsidRPr="00D0405B" w:rsidRDefault="00B0395D"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t/a</w:t>
                  </w:r>
                </w:p>
              </w:tc>
              <w:tc>
                <w:tcPr>
                  <w:tcW w:w="1298" w:type="pct"/>
                  <w:vAlign w:val="center"/>
                </w:tcPr>
                <w:p w14:paraId="0411F9A8" w14:textId="54527412" w:rsidR="00B0395D" w:rsidRPr="00D0405B" w:rsidRDefault="00D0405B" w:rsidP="00E70B7A">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园区集中蒸汽供热</w:t>
                  </w:r>
                </w:p>
              </w:tc>
              <w:tc>
                <w:tcPr>
                  <w:tcW w:w="542" w:type="pct"/>
                  <w:vAlign w:val="center"/>
                </w:tcPr>
                <w:p w14:paraId="40A362EB" w14:textId="77777777" w:rsidR="00B0395D" w:rsidRPr="00D0405B" w:rsidRDefault="00B0395D" w:rsidP="00890A9F">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D0405B">
                    <w:rPr>
                      <w:rFonts w:ascii="Times New Roman" w:eastAsia="宋体" w:hAnsi="Times New Roman" w:cs="Times New Roman" w:hint="eastAsia"/>
                      <w:color w:val="000000" w:themeColor="text1"/>
                      <w:kern w:val="2"/>
                      <w:sz w:val="21"/>
                      <w:szCs w:val="24"/>
                      <w:u w:val="single"/>
                    </w:rPr>
                    <w:t>/</w:t>
                  </w:r>
                </w:p>
              </w:tc>
            </w:tr>
          </w:tbl>
          <w:p w14:paraId="1D6DB460" w14:textId="77777777" w:rsidR="00890A9F" w:rsidRPr="00B0395D" w:rsidRDefault="00890A9F" w:rsidP="00890A9F">
            <w:pPr>
              <w:widowControl w:val="0"/>
              <w:spacing w:after="0" w:line="360" w:lineRule="auto"/>
              <w:ind w:firstLineChars="200" w:firstLine="482"/>
              <w:jc w:val="both"/>
              <w:rPr>
                <w:rFonts w:ascii="Times New Roman" w:eastAsia="宋体" w:hAnsi="Times New Roman" w:cs="Times New Roman"/>
                <w:b/>
                <w:kern w:val="2"/>
                <w:sz w:val="24"/>
                <w:szCs w:val="24"/>
              </w:rPr>
            </w:pPr>
            <w:bookmarkStart w:id="7" w:name="_Hlk21894879"/>
            <w:r w:rsidRPr="00B0395D">
              <w:rPr>
                <w:rFonts w:ascii="Times New Roman" w:eastAsia="宋体" w:hAnsi="Times New Roman" w:cs="Times New Roman" w:hint="eastAsia"/>
                <w:b/>
                <w:kern w:val="2"/>
                <w:sz w:val="24"/>
                <w:szCs w:val="24"/>
              </w:rPr>
              <w:t>5</w:t>
            </w:r>
            <w:r w:rsidRPr="00B0395D">
              <w:rPr>
                <w:rFonts w:ascii="Times New Roman" w:eastAsia="宋体" w:hAnsi="Times New Roman" w:cs="Times New Roman"/>
                <w:b/>
                <w:kern w:val="2"/>
                <w:sz w:val="24"/>
                <w:szCs w:val="24"/>
              </w:rPr>
              <w:t>、</w:t>
            </w:r>
            <w:r w:rsidRPr="00B0395D">
              <w:rPr>
                <w:rFonts w:ascii="Times New Roman" w:eastAsia="宋体" w:hAnsi="Times New Roman" w:cs="Times New Roman" w:hint="eastAsia"/>
                <w:b/>
                <w:kern w:val="2"/>
                <w:sz w:val="24"/>
                <w:szCs w:val="24"/>
              </w:rPr>
              <w:t>主要设备一览</w:t>
            </w:r>
          </w:p>
          <w:p w14:paraId="14AD8B70"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bCs/>
                <w:kern w:val="2"/>
                <w:sz w:val="24"/>
                <w:szCs w:val="24"/>
              </w:rPr>
            </w:pPr>
            <w:r w:rsidRPr="00B0395D">
              <w:rPr>
                <w:rFonts w:ascii="Times New Roman" w:eastAsia="宋体" w:hAnsi="Times New Roman" w:cs="Times New Roman"/>
                <w:kern w:val="2"/>
                <w:sz w:val="24"/>
                <w:szCs w:val="24"/>
              </w:rPr>
              <w:t>本项目主要</w:t>
            </w:r>
            <w:r w:rsidRPr="00B0395D">
              <w:rPr>
                <w:rFonts w:ascii="Times New Roman" w:eastAsia="宋体" w:hAnsi="Times New Roman" w:cs="Times New Roman" w:hint="eastAsia"/>
                <w:kern w:val="2"/>
                <w:sz w:val="24"/>
                <w:szCs w:val="24"/>
              </w:rPr>
              <w:t>设备情况如下表所示。</w:t>
            </w:r>
          </w:p>
          <w:p w14:paraId="60CB02E1" w14:textId="77777777" w:rsidR="00890A9F" w:rsidRPr="00B12240" w:rsidRDefault="00890A9F" w:rsidP="00890A9F">
            <w:pPr>
              <w:widowControl w:val="0"/>
              <w:spacing w:after="0" w:line="240" w:lineRule="auto"/>
              <w:jc w:val="center"/>
              <w:rPr>
                <w:rFonts w:ascii="Times New Roman" w:eastAsia="宋体" w:hAnsi="Times New Roman" w:cs="Times New Roman"/>
                <w:b/>
                <w:kern w:val="2"/>
                <w:sz w:val="21"/>
                <w:szCs w:val="24"/>
                <w:u w:val="single"/>
              </w:rPr>
            </w:pPr>
            <w:r w:rsidRPr="00B12240">
              <w:rPr>
                <w:rFonts w:ascii="Times New Roman" w:eastAsia="宋体" w:hAnsi="Times New Roman" w:cs="Times New Roman"/>
                <w:b/>
                <w:kern w:val="2"/>
                <w:sz w:val="21"/>
                <w:szCs w:val="24"/>
                <w:u w:val="single"/>
              </w:rPr>
              <w:t>表</w:t>
            </w:r>
            <w:r w:rsidRPr="00B12240">
              <w:rPr>
                <w:rFonts w:ascii="Times New Roman" w:eastAsia="宋体" w:hAnsi="Times New Roman" w:cs="Times New Roman"/>
                <w:b/>
                <w:kern w:val="2"/>
                <w:sz w:val="21"/>
                <w:szCs w:val="24"/>
                <w:u w:val="single"/>
              </w:rPr>
              <w:t>1-</w:t>
            </w:r>
            <w:r w:rsidRPr="00B12240">
              <w:rPr>
                <w:rFonts w:ascii="Times New Roman" w:eastAsia="宋体" w:hAnsi="Times New Roman" w:cs="Times New Roman" w:hint="eastAsia"/>
                <w:b/>
                <w:kern w:val="2"/>
                <w:sz w:val="21"/>
                <w:szCs w:val="24"/>
                <w:u w:val="single"/>
              </w:rPr>
              <w:t xml:space="preserve">4 </w:t>
            </w:r>
            <w:r w:rsidRPr="00B12240">
              <w:rPr>
                <w:rFonts w:ascii="Times New Roman" w:eastAsia="宋体" w:hAnsi="Times New Roman" w:cs="Times New Roman"/>
                <w:b/>
                <w:kern w:val="2"/>
                <w:sz w:val="21"/>
                <w:szCs w:val="24"/>
                <w:u w:val="single"/>
              </w:rPr>
              <w:t xml:space="preserve"> </w:t>
            </w:r>
            <w:r w:rsidRPr="00B12240">
              <w:rPr>
                <w:rFonts w:ascii="Times New Roman" w:eastAsia="宋体" w:hAnsi="Times New Roman" w:cs="Times New Roman" w:hint="eastAsia"/>
                <w:b/>
                <w:kern w:val="2"/>
                <w:sz w:val="21"/>
                <w:szCs w:val="24"/>
                <w:u w:val="single"/>
              </w:rPr>
              <w:t>项目</w:t>
            </w:r>
            <w:r w:rsidRPr="00B12240">
              <w:rPr>
                <w:rFonts w:ascii="Times New Roman" w:eastAsia="宋体" w:hAnsi="Times New Roman" w:cs="Times New Roman"/>
                <w:b/>
                <w:kern w:val="2"/>
                <w:sz w:val="21"/>
                <w:szCs w:val="24"/>
                <w:u w:val="single"/>
              </w:rPr>
              <w:t>主要设备一览表</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172"/>
              <w:gridCol w:w="4651"/>
              <w:gridCol w:w="1170"/>
              <w:gridCol w:w="1271"/>
              <w:gridCol w:w="12"/>
            </w:tblGrid>
            <w:tr w:rsidR="00032ED4" w:rsidRPr="00B0395D" w14:paraId="454C5D97" w14:textId="77B9F1EC" w:rsidTr="00032ED4">
              <w:trPr>
                <w:gridAfter w:val="1"/>
                <w:wAfter w:w="7" w:type="pct"/>
                <w:cantSplit/>
                <w:trHeight w:val="340"/>
                <w:jc w:val="center"/>
              </w:trPr>
              <w:tc>
                <w:tcPr>
                  <w:tcW w:w="4993" w:type="pct"/>
                  <w:gridSpan w:val="4"/>
                  <w:vAlign w:val="center"/>
                </w:tcPr>
                <w:p w14:paraId="3382E7DE" w14:textId="5F72BFAA" w:rsidR="00032ED4" w:rsidRPr="00B12240" w:rsidRDefault="00032ED4" w:rsidP="00890A9F">
                  <w:pPr>
                    <w:widowControl w:val="0"/>
                    <w:spacing w:after="0" w:line="240" w:lineRule="auto"/>
                    <w:jc w:val="center"/>
                    <w:rPr>
                      <w:rFonts w:ascii="Times New Roman" w:eastAsia="宋体" w:hAnsi="Times New Roman" w:cs="Times New Roman"/>
                      <w:b/>
                      <w:color w:val="000000" w:themeColor="text1"/>
                      <w:kern w:val="2"/>
                      <w:sz w:val="21"/>
                      <w:szCs w:val="24"/>
                      <w:u w:val="single"/>
                    </w:rPr>
                  </w:pPr>
                  <w:proofErr w:type="gramStart"/>
                  <w:r w:rsidRPr="00B12240">
                    <w:rPr>
                      <w:rFonts w:ascii="Times New Roman" w:eastAsia="宋体" w:hAnsi="Times New Roman" w:cs="Times New Roman" w:hint="eastAsia"/>
                      <w:b/>
                      <w:color w:val="000000" w:themeColor="text1"/>
                      <w:kern w:val="2"/>
                      <w:sz w:val="21"/>
                      <w:szCs w:val="24"/>
                      <w:u w:val="single"/>
                    </w:rPr>
                    <w:t>剁</w:t>
                  </w:r>
                  <w:proofErr w:type="gramEnd"/>
                  <w:r w:rsidRPr="00B12240">
                    <w:rPr>
                      <w:rFonts w:ascii="Times New Roman" w:eastAsia="宋体" w:hAnsi="Times New Roman" w:cs="Times New Roman" w:hint="eastAsia"/>
                      <w:b/>
                      <w:color w:val="000000" w:themeColor="text1"/>
                      <w:kern w:val="2"/>
                      <w:sz w:val="21"/>
                      <w:szCs w:val="24"/>
                      <w:u w:val="single"/>
                    </w:rPr>
                    <w:t>辣椒产品生产线设备</w:t>
                  </w:r>
                </w:p>
              </w:tc>
            </w:tr>
            <w:tr w:rsidR="00032ED4" w:rsidRPr="00B0395D" w14:paraId="706750EE" w14:textId="66DB983D" w:rsidTr="00032ED4">
              <w:trPr>
                <w:cantSplit/>
                <w:trHeight w:val="340"/>
                <w:jc w:val="center"/>
              </w:trPr>
              <w:tc>
                <w:tcPr>
                  <w:tcW w:w="708" w:type="pct"/>
                  <w:vAlign w:val="center"/>
                </w:tcPr>
                <w:p w14:paraId="1DAF384F" w14:textId="77777777" w:rsidR="00032ED4" w:rsidRPr="00B12240" w:rsidRDefault="00032ED4"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序号</w:t>
                  </w:r>
                </w:p>
              </w:tc>
              <w:tc>
                <w:tcPr>
                  <w:tcW w:w="2810" w:type="pct"/>
                  <w:vAlign w:val="center"/>
                </w:tcPr>
                <w:p w14:paraId="660FE8FE" w14:textId="77777777" w:rsidR="00032ED4" w:rsidRPr="00B12240" w:rsidRDefault="00032ED4"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设备名称</w:t>
                  </w:r>
                </w:p>
              </w:tc>
              <w:tc>
                <w:tcPr>
                  <w:tcW w:w="707" w:type="pct"/>
                  <w:tcBorders>
                    <w:right w:val="single" w:sz="4" w:space="0" w:color="auto"/>
                  </w:tcBorders>
                  <w:vAlign w:val="center"/>
                </w:tcPr>
                <w:p w14:paraId="0B6A3E41" w14:textId="77777777" w:rsidR="00032ED4" w:rsidRPr="00B12240" w:rsidRDefault="00032ED4"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hint="eastAsia"/>
                      <w:b/>
                      <w:color w:val="000000" w:themeColor="text1"/>
                      <w:kern w:val="2"/>
                      <w:sz w:val="21"/>
                      <w:szCs w:val="24"/>
                      <w:u w:val="single"/>
                    </w:rPr>
                    <w:t>单位</w:t>
                  </w:r>
                </w:p>
              </w:tc>
              <w:tc>
                <w:tcPr>
                  <w:tcW w:w="775" w:type="pct"/>
                  <w:gridSpan w:val="2"/>
                  <w:tcBorders>
                    <w:left w:val="single" w:sz="4" w:space="0" w:color="auto"/>
                  </w:tcBorders>
                  <w:vAlign w:val="center"/>
                </w:tcPr>
                <w:p w14:paraId="116C52B3" w14:textId="1976D831" w:rsidR="00032ED4" w:rsidRPr="00B12240" w:rsidRDefault="00032ED4"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数量</w:t>
                  </w:r>
                </w:p>
              </w:tc>
            </w:tr>
            <w:tr w:rsidR="00032ED4" w:rsidRPr="00B0395D" w14:paraId="49214ABC" w14:textId="7B300C2B" w:rsidTr="00032ED4">
              <w:trPr>
                <w:cantSplit/>
                <w:trHeight w:val="340"/>
                <w:jc w:val="center"/>
              </w:trPr>
              <w:tc>
                <w:tcPr>
                  <w:tcW w:w="708" w:type="pct"/>
                  <w:vAlign w:val="center"/>
                </w:tcPr>
                <w:p w14:paraId="46989F04"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1</w:t>
                  </w:r>
                </w:p>
              </w:tc>
              <w:tc>
                <w:tcPr>
                  <w:tcW w:w="2810" w:type="pct"/>
                  <w:vAlign w:val="center"/>
                </w:tcPr>
                <w:p w14:paraId="68192D4C"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原料暂存池</w:t>
                  </w:r>
                </w:p>
              </w:tc>
              <w:tc>
                <w:tcPr>
                  <w:tcW w:w="707" w:type="pct"/>
                  <w:vAlign w:val="center"/>
                </w:tcPr>
                <w:p w14:paraId="28EBBC70"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7D4FC966" w14:textId="7F507FD4"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8</w:t>
                  </w:r>
                </w:p>
              </w:tc>
            </w:tr>
            <w:tr w:rsidR="00032ED4" w:rsidRPr="00B0395D" w14:paraId="353C79DB" w14:textId="35CFC3F5" w:rsidTr="00032ED4">
              <w:trPr>
                <w:cantSplit/>
                <w:trHeight w:val="340"/>
                <w:jc w:val="center"/>
              </w:trPr>
              <w:tc>
                <w:tcPr>
                  <w:tcW w:w="708" w:type="pct"/>
                  <w:vAlign w:val="center"/>
                </w:tcPr>
                <w:p w14:paraId="1D3CDAA7"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2</w:t>
                  </w:r>
                </w:p>
              </w:tc>
              <w:tc>
                <w:tcPr>
                  <w:tcW w:w="2810" w:type="pct"/>
                  <w:vAlign w:val="center"/>
                </w:tcPr>
                <w:p w14:paraId="429CEFAA"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气泡式清洗机</w:t>
                  </w:r>
                </w:p>
              </w:tc>
              <w:tc>
                <w:tcPr>
                  <w:tcW w:w="707" w:type="pct"/>
                  <w:vAlign w:val="center"/>
                </w:tcPr>
                <w:p w14:paraId="19A3330A"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7E9D704E" w14:textId="4E44D26A"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52EFA07" w14:textId="00DDFAA6" w:rsidTr="00032ED4">
              <w:trPr>
                <w:cantSplit/>
                <w:trHeight w:val="340"/>
                <w:jc w:val="center"/>
              </w:trPr>
              <w:tc>
                <w:tcPr>
                  <w:tcW w:w="708" w:type="pct"/>
                  <w:vAlign w:val="center"/>
                </w:tcPr>
                <w:p w14:paraId="6C1B863F"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3</w:t>
                  </w:r>
                </w:p>
              </w:tc>
              <w:tc>
                <w:tcPr>
                  <w:tcW w:w="2810" w:type="pct"/>
                  <w:vAlign w:val="center"/>
                </w:tcPr>
                <w:p w14:paraId="76FA07DC"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切分机（切块）</w:t>
                  </w:r>
                </w:p>
              </w:tc>
              <w:tc>
                <w:tcPr>
                  <w:tcW w:w="707" w:type="pct"/>
                  <w:vAlign w:val="center"/>
                </w:tcPr>
                <w:p w14:paraId="710C6F31"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5EE5651B" w14:textId="414903A6"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71A4E449" w14:textId="116DA408" w:rsidTr="00032ED4">
              <w:trPr>
                <w:cantSplit/>
                <w:trHeight w:val="340"/>
                <w:jc w:val="center"/>
              </w:trPr>
              <w:tc>
                <w:tcPr>
                  <w:tcW w:w="708" w:type="pct"/>
                  <w:vAlign w:val="center"/>
                </w:tcPr>
                <w:p w14:paraId="663ABF0C"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4</w:t>
                  </w:r>
                </w:p>
              </w:tc>
              <w:tc>
                <w:tcPr>
                  <w:tcW w:w="2810" w:type="pct"/>
                  <w:vAlign w:val="center"/>
                </w:tcPr>
                <w:p w14:paraId="76C02DC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切分整理输送线（含切分台）</w:t>
                  </w:r>
                </w:p>
              </w:tc>
              <w:tc>
                <w:tcPr>
                  <w:tcW w:w="707" w:type="pct"/>
                  <w:vAlign w:val="center"/>
                </w:tcPr>
                <w:p w14:paraId="45A87C17"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条</w:t>
                  </w:r>
                </w:p>
              </w:tc>
              <w:tc>
                <w:tcPr>
                  <w:tcW w:w="775" w:type="pct"/>
                  <w:gridSpan w:val="2"/>
                  <w:tcBorders>
                    <w:left w:val="single" w:sz="4" w:space="0" w:color="auto"/>
                  </w:tcBorders>
                  <w:vAlign w:val="center"/>
                </w:tcPr>
                <w:p w14:paraId="363A6EFE" w14:textId="291DDAA9"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C1C2216" w14:textId="0589E9D9" w:rsidTr="00032ED4">
              <w:trPr>
                <w:cantSplit/>
                <w:trHeight w:val="340"/>
                <w:jc w:val="center"/>
              </w:trPr>
              <w:tc>
                <w:tcPr>
                  <w:tcW w:w="708" w:type="pct"/>
                  <w:vAlign w:val="center"/>
                </w:tcPr>
                <w:p w14:paraId="5DD6B656"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5</w:t>
                  </w:r>
                </w:p>
              </w:tc>
              <w:tc>
                <w:tcPr>
                  <w:tcW w:w="2810" w:type="pct"/>
                  <w:vAlign w:val="center"/>
                </w:tcPr>
                <w:p w14:paraId="111DD7CA"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清洗池</w:t>
                  </w:r>
                </w:p>
              </w:tc>
              <w:tc>
                <w:tcPr>
                  <w:tcW w:w="707" w:type="pct"/>
                  <w:vAlign w:val="center"/>
                </w:tcPr>
                <w:p w14:paraId="40EC0BFE"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16DCD48B" w14:textId="795A59B0"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6B52D578" w14:textId="1E50473D" w:rsidTr="00032ED4">
              <w:trPr>
                <w:cantSplit/>
                <w:trHeight w:val="340"/>
                <w:jc w:val="center"/>
              </w:trPr>
              <w:tc>
                <w:tcPr>
                  <w:tcW w:w="708" w:type="pct"/>
                </w:tcPr>
                <w:p w14:paraId="5E54999B"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6</w:t>
                  </w:r>
                </w:p>
              </w:tc>
              <w:tc>
                <w:tcPr>
                  <w:tcW w:w="2810" w:type="pct"/>
                  <w:vAlign w:val="center"/>
                </w:tcPr>
                <w:p w14:paraId="6E95B3A3"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斩拌机</w:t>
                  </w:r>
                </w:p>
              </w:tc>
              <w:tc>
                <w:tcPr>
                  <w:tcW w:w="707" w:type="pct"/>
                  <w:vAlign w:val="center"/>
                </w:tcPr>
                <w:p w14:paraId="00195660"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08C9C2A2" w14:textId="1A2F9C0B"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2BB4CEC4" w14:textId="43D2D2F5" w:rsidTr="00032ED4">
              <w:trPr>
                <w:cantSplit/>
                <w:trHeight w:val="340"/>
                <w:jc w:val="center"/>
              </w:trPr>
              <w:tc>
                <w:tcPr>
                  <w:tcW w:w="708" w:type="pct"/>
                </w:tcPr>
                <w:p w14:paraId="63D459CC"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color w:val="000000" w:themeColor="text1"/>
                      <w:kern w:val="2"/>
                      <w:sz w:val="21"/>
                      <w:szCs w:val="24"/>
                      <w:u w:val="single"/>
                    </w:rPr>
                    <w:t>7</w:t>
                  </w:r>
                </w:p>
              </w:tc>
              <w:tc>
                <w:tcPr>
                  <w:tcW w:w="2810" w:type="pct"/>
                  <w:vAlign w:val="center"/>
                </w:tcPr>
                <w:p w14:paraId="6485D50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压榨脱水机</w:t>
                  </w:r>
                </w:p>
              </w:tc>
              <w:tc>
                <w:tcPr>
                  <w:tcW w:w="707" w:type="pct"/>
                  <w:vAlign w:val="center"/>
                </w:tcPr>
                <w:p w14:paraId="7D4A5949"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09F3DC1F" w14:textId="2F820313"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4C17F9F9" w14:textId="6AFB7FA0" w:rsidTr="00032ED4">
              <w:trPr>
                <w:cantSplit/>
                <w:trHeight w:val="340"/>
                <w:jc w:val="center"/>
              </w:trPr>
              <w:tc>
                <w:tcPr>
                  <w:tcW w:w="708" w:type="pct"/>
                </w:tcPr>
                <w:p w14:paraId="526CF0D8"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8</w:t>
                  </w:r>
                </w:p>
              </w:tc>
              <w:tc>
                <w:tcPr>
                  <w:tcW w:w="2810" w:type="pct"/>
                  <w:vAlign w:val="center"/>
                </w:tcPr>
                <w:p w14:paraId="38607EC9"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吸尘粉碎机</w:t>
                  </w:r>
                </w:p>
              </w:tc>
              <w:tc>
                <w:tcPr>
                  <w:tcW w:w="707" w:type="pct"/>
                  <w:vAlign w:val="center"/>
                </w:tcPr>
                <w:p w14:paraId="68ECC992"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D5C1695" w14:textId="29BCC8C5"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1C035176" w14:textId="76F21D8E" w:rsidTr="00032ED4">
              <w:trPr>
                <w:cantSplit/>
                <w:trHeight w:val="340"/>
                <w:jc w:val="center"/>
              </w:trPr>
              <w:tc>
                <w:tcPr>
                  <w:tcW w:w="708" w:type="pct"/>
                </w:tcPr>
                <w:p w14:paraId="4EDDA2E4"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9</w:t>
                  </w:r>
                </w:p>
              </w:tc>
              <w:tc>
                <w:tcPr>
                  <w:tcW w:w="2810" w:type="pct"/>
                  <w:vAlign w:val="center"/>
                </w:tcPr>
                <w:p w14:paraId="27BEF21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全自动称重拌料机</w:t>
                  </w:r>
                </w:p>
              </w:tc>
              <w:tc>
                <w:tcPr>
                  <w:tcW w:w="707" w:type="pct"/>
                  <w:vAlign w:val="center"/>
                </w:tcPr>
                <w:p w14:paraId="6359964C"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164DA74" w14:textId="4A6EF160"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4056AF9" w14:textId="1FD94EF2" w:rsidTr="00032ED4">
              <w:trPr>
                <w:cantSplit/>
                <w:trHeight w:val="340"/>
                <w:jc w:val="center"/>
              </w:trPr>
              <w:tc>
                <w:tcPr>
                  <w:tcW w:w="708" w:type="pct"/>
                </w:tcPr>
                <w:p w14:paraId="4658C9F3"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c>
                <w:tcPr>
                  <w:tcW w:w="2810" w:type="pct"/>
                  <w:vAlign w:val="center"/>
                </w:tcPr>
                <w:p w14:paraId="57483DF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全自动计量灌装封口机</w:t>
                  </w:r>
                </w:p>
              </w:tc>
              <w:tc>
                <w:tcPr>
                  <w:tcW w:w="707" w:type="pct"/>
                  <w:vAlign w:val="center"/>
                </w:tcPr>
                <w:p w14:paraId="097D88D8"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6EB65FE5" w14:textId="1D2ED87A"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20</w:t>
                  </w:r>
                </w:p>
              </w:tc>
            </w:tr>
            <w:tr w:rsidR="00032ED4" w:rsidRPr="00B0395D" w14:paraId="2F8E506B" w14:textId="18E5E8AE" w:rsidTr="00032ED4">
              <w:trPr>
                <w:cantSplit/>
                <w:trHeight w:val="340"/>
                <w:jc w:val="center"/>
              </w:trPr>
              <w:tc>
                <w:tcPr>
                  <w:tcW w:w="708" w:type="pct"/>
                </w:tcPr>
                <w:p w14:paraId="1EE5B836"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11</w:t>
                  </w:r>
                </w:p>
              </w:tc>
              <w:tc>
                <w:tcPr>
                  <w:tcW w:w="2810" w:type="pct"/>
                  <w:vAlign w:val="center"/>
                </w:tcPr>
                <w:p w14:paraId="6DD8BCB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巴氏杀菌冷却一体机</w:t>
                  </w:r>
                </w:p>
              </w:tc>
              <w:tc>
                <w:tcPr>
                  <w:tcW w:w="707" w:type="pct"/>
                  <w:vAlign w:val="center"/>
                </w:tcPr>
                <w:p w14:paraId="2ECCB52A"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71C14AE" w14:textId="293389AD"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050CBC6A" w14:textId="18B3B676" w:rsidTr="00032ED4">
              <w:trPr>
                <w:cantSplit/>
                <w:trHeight w:val="340"/>
                <w:jc w:val="center"/>
              </w:trPr>
              <w:tc>
                <w:tcPr>
                  <w:tcW w:w="708" w:type="pct"/>
                </w:tcPr>
                <w:p w14:paraId="01AFD5A4"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12</w:t>
                  </w:r>
                </w:p>
              </w:tc>
              <w:tc>
                <w:tcPr>
                  <w:tcW w:w="2810" w:type="pct"/>
                  <w:vAlign w:val="center"/>
                </w:tcPr>
                <w:p w14:paraId="51A3B3F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整形机</w:t>
                  </w:r>
                </w:p>
              </w:tc>
              <w:tc>
                <w:tcPr>
                  <w:tcW w:w="707" w:type="pct"/>
                  <w:vAlign w:val="center"/>
                </w:tcPr>
                <w:p w14:paraId="103BFE33"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16B83CA" w14:textId="39358505"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36366EA7" w14:textId="76526C2B" w:rsidTr="00032ED4">
              <w:trPr>
                <w:cantSplit/>
                <w:trHeight w:val="340"/>
                <w:jc w:val="center"/>
              </w:trPr>
              <w:tc>
                <w:tcPr>
                  <w:tcW w:w="708" w:type="pct"/>
                </w:tcPr>
                <w:p w14:paraId="54A4E43B"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13</w:t>
                  </w:r>
                </w:p>
              </w:tc>
              <w:tc>
                <w:tcPr>
                  <w:tcW w:w="2810" w:type="pct"/>
                  <w:vAlign w:val="center"/>
                </w:tcPr>
                <w:p w14:paraId="54D48E5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输送带</w:t>
                  </w:r>
                </w:p>
              </w:tc>
              <w:tc>
                <w:tcPr>
                  <w:tcW w:w="707" w:type="pct"/>
                  <w:vAlign w:val="center"/>
                </w:tcPr>
                <w:p w14:paraId="79657073"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条</w:t>
                  </w:r>
                </w:p>
              </w:tc>
              <w:tc>
                <w:tcPr>
                  <w:tcW w:w="775" w:type="pct"/>
                  <w:gridSpan w:val="2"/>
                  <w:tcBorders>
                    <w:left w:val="single" w:sz="4" w:space="0" w:color="auto"/>
                  </w:tcBorders>
                  <w:vAlign w:val="center"/>
                </w:tcPr>
                <w:p w14:paraId="530C97F2" w14:textId="553CDC1E"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24</w:t>
                  </w:r>
                </w:p>
              </w:tc>
            </w:tr>
            <w:tr w:rsidR="00032ED4" w:rsidRPr="00B0395D" w14:paraId="7C30C8CB" w14:textId="3A293BE7" w:rsidTr="00032ED4">
              <w:trPr>
                <w:cantSplit/>
                <w:trHeight w:val="340"/>
                <w:jc w:val="center"/>
              </w:trPr>
              <w:tc>
                <w:tcPr>
                  <w:tcW w:w="708" w:type="pct"/>
                </w:tcPr>
                <w:p w14:paraId="613FD23C"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14</w:t>
                  </w:r>
                </w:p>
              </w:tc>
              <w:tc>
                <w:tcPr>
                  <w:tcW w:w="2810" w:type="pct"/>
                  <w:vAlign w:val="center"/>
                </w:tcPr>
                <w:p w14:paraId="68713245"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喷码机</w:t>
                  </w:r>
                </w:p>
              </w:tc>
              <w:tc>
                <w:tcPr>
                  <w:tcW w:w="707" w:type="pct"/>
                  <w:vAlign w:val="center"/>
                </w:tcPr>
                <w:p w14:paraId="59A25F2D"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5AEBF18C" w14:textId="1AD559CB"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125F7527" w14:textId="1A98B123" w:rsidTr="00032ED4">
              <w:trPr>
                <w:cantSplit/>
                <w:trHeight w:val="340"/>
                <w:jc w:val="center"/>
              </w:trPr>
              <w:tc>
                <w:tcPr>
                  <w:tcW w:w="708" w:type="pct"/>
                </w:tcPr>
                <w:p w14:paraId="76941DB0"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15</w:t>
                  </w:r>
                </w:p>
              </w:tc>
              <w:tc>
                <w:tcPr>
                  <w:tcW w:w="2810" w:type="pct"/>
                  <w:vAlign w:val="center"/>
                </w:tcPr>
                <w:p w14:paraId="2B43D23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自动开箱机</w:t>
                  </w:r>
                </w:p>
              </w:tc>
              <w:tc>
                <w:tcPr>
                  <w:tcW w:w="707" w:type="pct"/>
                  <w:vAlign w:val="center"/>
                </w:tcPr>
                <w:p w14:paraId="63E44366"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6ED0476E" w14:textId="05E293FF"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4462CBE" w14:textId="62CD3126" w:rsidTr="00032ED4">
              <w:trPr>
                <w:cantSplit/>
                <w:trHeight w:val="340"/>
                <w:jc w:val="center"/>
              </w:trPr>
              <w:tc>
                <w:tcPr>
                  <w:tcW w:w="708" w:type="pct"/>
                </w:tcPr>
                <w:p w14:paraId="731E0260"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16</w:t>
                  </w:r>
                </w:p>
              </w:tc>
              <w:tc>
                <w:tcPr>
                  <w:tcW w:w="2810" w:type="pct"/>
                  <w:vAlign w:val="center"/>
                </w:tcPr>
                <w:p w14:paraId="614E1954"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全自动装箱机</w:t>
                  </w:r>
                </w:p>
              </w:tc>
              <w:tc>
                <w:tcPr>
                  <w:tcW w:w="707" w:type="pct"/>
                  <w:vAlign w:val="center"/>
                </w:tcPr>
                <w:p w14:paraId="0C2EA07B"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74E374E4" w14:textId="6054498B"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237FE09C" w14:textId="4FF909B0" w:rsidTr="00032ED4">
              <w:trPr>
                <w:cantSplit/>
                <w:trHeight w:val="340"/>
                <w:jc w:val="center"/>
              </w:trPr>
              <w:tc>
                <w:tcPr>
                  <w:tcW w:w="708" w:type="pct"/>
                </w:tcPr>
                <w:p w14:paraId="432F57DB"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17</w:t>
                  </w:r>
                </w:p>
              </w:tc>
              <w:tc>
                <w:tcPr>
                  <w:tcW w:w="2810" w:type="pct"/>
                  <w:vAlign w:val="center"/>
                </w:tcPr>
                <w:p w14:paraId="0A4A3684"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机器人全自动</w:t>
                  </w:r>
                  <w:proofErr w:type="gramStart"/>
                  <w:r w:rsidRPr="00B12240">
                    <w:rPr>
                      <w:rFonts w:ascii="Times New Roman" w:eastAsia="宋体" w:hAnsi="Times New Roman" w:cs="Times New Roman" w:hint="eastAsia"/>
                      <w:color w:val="000000" w:themeColor="text1"/>
                      <w:kern w:val="2"/>
                      <w:sz w:val="21"/>
                      <w:szCs w:val="24"/>
                      <w:u w:val="single"/>
                    </w:rPr>
                    <w:t>码垛机</w:t>
                  </w:r>
                  <w:proofErr w:type="gramEnd"/>
                </w:p>
              </w:tc>
              <w:tc>
                <w:tcPr>
                  <w:tcW w:w="707" w:type="pct"/>
                  <w:vAlign w:val="center"/>
                </w:tcPr>
                <w:p w14:paraId="5C1A2424"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FF591F6" w14:textId="1C964445"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153BA15E" w14:textId="55415F48" w:rsidTr="00032ED4">
              <w:trPr>
                <w:cantSplit/>
                <w:trHeight w:val="340"/>
                <w:jc w:val="center"/>
              </w:trPr>
              <w:tc>
                <w:tcPr>
                  <w:tcW w:w="708" w:type="pct"/>
                </w:tcPr>
                <w:p w14:paraId="7BD877BE"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18</w:t>
                  </w:r>
                </w:p>
              </w:tc>
              <w:tc>
                <w:tcPr>
                  <w:tcW w:w="2810" w:type="pct"/>
                  <w:vAlign w:val="center"/>
                </w:tcPr>
                <w:p w14:paraId="3A76A145"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金属探测仪</w:t>
                  </w:r>
                </w:p>
              </w:tc>
              <w:tc>
                <w:tcPr>
                  <w:tcW w:w="707" w:type="pct"/>
                  <w:vAlign w:val="center"/>
                </w:tcPr>
                <w:p w14:paraId="7415A79C"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7F14139" w14:textId="4BC5DEB0"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2AAA915" w14:textId="3F44129D" w:rsidTr="00032ED4">
              <w:trPr>
                <w:cantSplit/>
                <w:trHeight w:val="340"/>
                <w:jc w:val="center"/>
              </w:trPr>
              <w:tc>
                <w:tcPr>
                  <w:tcW w:w="708" w:type="pct"/>
                </w:tcPr>
                <w:p w14:paraId="2BAA4FEB"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19</w:t>
                  </w:r>
                </w:p>
              </w:tc>
              <w:tc>
                <w:tcPr>
                  <w:tcW w:w="2810" w:type="pct"/>
                  <w:vAlign w:val="center"/>
                </w:tcPr>
                <w:p w14:paraId="3FC8A9C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转运车</w:t>
                  </w:r>
                </w:p>
              </w:tc>
              <w:tc>
                <w:tcPr>
                  <w:tcW w:w="707" w:type="pct"/>
                  <w:vAlign w:val="center"/>
                </w:tcPr>
                <w:p w14:paraId="10256AF2"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318AF97D" w14:textId="00FCD4B1"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1988DBC1" w14:textId="6998DD49" w:rsidTr="00032ED4">
              <w:trPr>
                <w:cantSplit/>
                <w:trHeight w:val="340"/>
                <w:jc w:val="center"/>
              </w:trPr>
              <w:tc>
                <w:tcPr>
                  <w:tcW w:w="708" w:type="pct"/>
                </w:tcPr>
                <w:p w14:paraId="08253F88"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20</w:t>
                  </w:r>
                </w:p>
              </w:tc>
              <w:tc>
                <w:tcPr>
                  <w:tcW w:w="2810" w:type="pct"/>
                  <w:vAlign w:val="center"/>
                </w:tcPr>
                <w:p w14:paraId="18030107"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叉车</w:t>
                  </w:r>
                </w:p>
              </w:tc>
              <w:tc>
                <w:tcPr>
                  <w:tcW w:w="707" w:type="pct"/>
                  <w:vAlign w:val="center"/>
                </w:tcPr>
                <w:p w14:paraId="464B1AFF"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86E15FC" w14:textId="7E783A1A"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30E6DD0B" w14:textId="0BFE96E8" w:rsidTr="00032ED4">
              <w:trPr>
                <w:cantSplit/>
                <w:trHeight w:val="340"/>
                <w:jc w:val="center"/>
              </w:trPr>
              <w:tc>
                <w:tcPr>
                  <w:tcW w:w="708" w:type="pct"/>
                </w:tcPr>
                <w:p w14:paraId="32633F39"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21</w:t>
                  </w:r>
                </w:p>
              </w:tc>
              <w:tc>
                <w:tcPr>
                  <w:tcW w:w="2810" w:type="pct"/>
                  <w:vAlign w:val="center"/>
                </w:tcPr>
                <w:p w14:paraId="247D4BD2"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液压车</w:t>
                  </w:r>
                </w:p>
              </w:tc>
              <w:tc>
                <w:tcPr>
                  <w:tcW w:w="707" w:type="pct"/>
                  <w:vAlign w:val="center"/>
                </w:tcPr>
                <w:p w14:paraId="75D27028"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0EFF1A3" w14:textId="6559F34D"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665A93C2" w14:textId="71E3719F" w:rsidTr="00032ED4">
              <w:trPr>
                <w:cantSplit/>
                <w:trHeight w:val="340"/>
                <w:jc w:val="center"/>
              </w:trPr>
              <w:tc>
                <w:tcPr>
                  <w:tcW w:w="708" w:type="pct"/>
                </w:tcPr>
                <w:p w14:paraId="23BABFC5"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22</w:t>
                  </w:r>
                </w:p>
              </w:tc>
              <w:tc>
                <w:tcPr>
                  <w:tcW w:w="2810" w:type="pct"/>
                  <w:vAlign w:val="center"/>
                </w:tcPr>
                <w:p w14:paraId="4E5BBB10"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平板拖车</w:t>
                  </w:r>
                </w:p>
              </w:tc>
              <w:tc>
                <w:tcPr>
                  <w:tcW w:w="707" w:type="pct"/>
                  <w:vAlign w:val="center"/>
                </w:tcPr>
                <w:p w14:paraId="30242E21"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3D8AC996" w14:textId="46D7C01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6</w:t>
                  </w:r>
                </w:p>
              </w:tc>
            </w:tr>
            <w:tr w:rsidR="00032ED4" w:rsidRPr="00B0395D" w14:paraId="09A17E63" w14:textId="3D07CA2E" w:rsidTr="00032ED4">
              <w:trPr>
                <w:cantSplit/>
                <w:trHeight w:val="340"/>
                <w:jc w:val="center"/>
              </w:trPr>
              <w:tc>
                <w:tcPr>
                  <w:tcW w:w="708" w:type="pct"/>
                </w:tcPr>
                <w:p w14:paraId="3BE36B98"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23</w:t>
                  </w:r>
                </w:p>
              </w:tc>
              <w:tc>
                <w:tcPr>
                  <w:tcW w:w="2810" w:type="pct"/>
                  <w:vAlign w:val="center"/>
                </w:tcPr>
                <w:p w14:paraId="1EA3723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空气净化系统</w:t>
                  </w:r>
                </w:p>
              </w:tc>
              <w:tc>
                <w:tcPr>
                  <w:tcW w:w="707" w:type="pct"/>
                  <w:vAlign w:val="center"/>
                </w:tcPr>
                <w:p w14:paraId="7F60C90B"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6EE40CEB" w14:textId="5DF11A81"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61FFE542" w14:textId="62A33584" w:rsidTr="00032ED4">
              <w:trPr>
                <w:cantSplit/>
                <w:trHeight w:val="340"/>
                <w:jc w:val="center"/>
              </w:trPr>
              <w:tc>
                <w:tcPr>
                  <w:tcW w:w="708" w:type="pct"/>
                </w:tcPr>
                <w:p w14:paraId="137A40AF" w14:textId="77777777" w:rsidR="00032ED4" w:rsidRPr="00B12240" w:rsidRDefault="00032ED4" w:rsidP="00D0405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24</w:t>
                  </w:r>
                </w:p>
              </w:tc>
              <w:tc>
                <w:tcPr>
                  <w:tcW w:w="2810" w:type="pct"/>
                  <w:vAlign w:val="center"/>
                </w:tcPr>
                <w:p w14:paraId="54102D33" w14:textId="77777777" w:rsidR="00032ED4" w:rsidRPr="00B12240" w:rsidRDefault="00032ED4" w:rsidP="00D0405B">
                  <w:pPr>
                    <w:widowControl w:val="0"/>
                    <w:adjustRightIn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安装工程</w:t>
                  </w:r>
                </w:p>
              </w:tc>
              <w:tc>
                <w:tcPr>
                  <w:tcW w:w="707" w:type="pct"/>
                  <w:tcBorders>
                    <w:right w:val="single" w:sz="4" w:space="0" w:color="auto"/>
                  </w:tcBorders>
                  <w:vAlign w:val="center"/>
                </w:tcPr>
                <w:p w14:paraId="0BA2DD24" w14:textId="77777777"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2A48E9C3" w14:textId="0592B323" w:rsidR="00032ED4" w:rsidRPr="00B12240" w:rsidRDefault="00032ED4" w:rsidP="00D0405B">
                  <w:pPr>
                    <w:widowControl w:val="0"/>
                    <w:snapToGrid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0E0DD2DC" w14:textId="6A742E05" w:rsidTr="00032ED4">
              <w:trPr>
                <w:gridAfter w:val="1"/>
                <w:wAfter w:w="7" w:type="pct"/>
                <w:cantSplit/>
                <w:trHeight w:val="340"/>
                <w:jc w:val="center"/>
              </w:trPr>
              <w:tc>
                <w:tcPr>
                  <w:tcW w:w="4993" w:type="pct"/>
                  <w:gridSpan w:val="4"/>
                  <w:vAlign w:val="center"/>
                </w:tcPr>
                <w:p w14:paraId="06165B20" w14:textId="76468209" w:rsidR="00032ED4" w:rsidRPr="00B12240" w:rsidRDefault="00032ED4" w:rsidP="00D0405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hint="eastAsia"/>
                      <w:b/>
                      <w:color w:val="000000" w:themeColor="text1"/>
                      <w:kern w:val="2"/>
                      <w:sz w:val="21"/>
                      <w:szCs w:val="24"/>
                      <w:u w:val="single"/>
                    </w:rPr>
                    <w:t>辣椒调味品产品生产线设备</w:t>
                  </w:r>
                </w:p>
              </w:tc>
            </w:tr>
            <w:tr w:rsidR="00032ED4" w:rsidRPr="00B0395D" w14:paraId="5DCA0A75" w14:textId="464FC632" w:rsidTr="00032ED4">
              <w:trPr>
                <w:cantSplit/>
                <w:trHeight w:val="340"/>
                <w:jc w:val="center"/>
              </w:trPr>
              <w:tc>
                <w:tcPr>
                  <w:tcW w:w="708" w:type="pct"/>
                  <w:vAlign w:val="center"/>
                </w:tcPr>
                <w:p w14:paraId="435EF71F" w14:textId="77777777" w:rsidR="00032ED4" w:rsidRPr="00B12240" w:rsidRDefault="00032ED4" w:rsidP="009F089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序号</w:t>
                  </w:r>
                </w:p>
              </w:tc>
              <w:tc>
                <w:tcPr>
                  <w:tcW w:w="2810" w:type="pct"/>
                  <w:vAlign w:val="center"/>
                </w:tcPr>
                <w:p w14:paraId="2D3B38C1" w14:textId="77777777" w:rsidR="00032ED4" w:rsidRPr="00B12240" w:rsidRDefault="00032ED4" w:rsidP="009F089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设备名称</w:t>
                  </w:r>
                </w:p>
              </w:tc>
              <w:tc>
                <w:tcPr>
                  <w:tcW w:w="707" w:type="pct"/>
                  <w:tcBorders>
                    <w:right w:val="single" w:sz="4" w:space="0" w:color="auto"/>
                  </w:tcBorders>
                  <w:vAlign w:val="center"/>
                </w:tcPr>
                <w:p w14:paraId="53FD0B72" w14:textId="77777777" w:rsidR="00032ED4" w:rsidRPr="00B12240" w:rsidRDefault="00032ED4" w:rsidP="009F089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hint="eastAsia"/>
                      <w:b/>
                      <w:color w:val="000000" w:themeColor="text1"/>
                      <w:kern w:val="2"/>
                      <w:sz w:val="21"/>
                      <w:szCs w:val="24"/>
                      <w:u w:val="single"/>
                    </w:rPr>
                    <w:t>单位</w:t>
                  </w:r>
                </w:p>
              </w:tc>
              <w:tc>
                <w:tcPr>
                  <w:tcW w:w="775" w:type="pct"/>
                  <w:gridSpan w:val="2"/>
                  <w:tcBorders>
                    <w:left w:val="single" w:sz="4" w:space="0" w:color="auto"/>
                  </w:tcBorders>
                  <w:vAlign w:val="center"/>
                </w:tcPr>
                <w:p w14:paraId="7D735177" w14:textId="54DB633F" w:rsidR="00032ED4" w:rsidRPr="00B12240" w:rsidRDefault="00032ED4" w:rsidP="009F089B">
                  <w:pPr>
                    <w:widowControl w:val="0"/>
                    <w:spacing w:after="0" w:line="240" w:lineRule="auto"/>
                    <w:jc w:val="center"/>
                    <w:rPr>
                      <w:rFonts w:ascii="Times New Roman" w:eastAsia="宋体" w:hAnsi="Times New Roman" w:cs="Times New Roman"/>
                      <w:b/>
                      <w:color w:val="000000" w:themeColor="text1"/>
                      <w:kern w:val="2"/>
                      <w:sz w:val="21"/>
                      <w:szCs w:val="24"/>
                      <w:u w:val="single"/>
                    </w:rPr>
                  </w:pPr>
                  <w:r w:rsidRPr="00B12240">
                    <w:rPr>
                      <w:rFonts w:ascii="Times New Roman" w:eastAsia="宋体" w:hAnsi="Times New Roman" w:cs="Times New Roman"/>
                      <w:b/>
                      <w:color w:val="000000" w:themeColor="text1"/>
                      <w:kern w:val="2"/>
                      <w:sz w:val="21"/>
                      <w:szCs w:val="24"/>
                      <w:u w:val="single"/>
                    </w:rPr>
                    <w:t>数量</w:t>
                  </w:r>
                </w:p>
              </w:tc>
            </w:tr>
            <w:tr w:rsidR="00032ED4" w:rsidRPr="00B0395D" w14:paraId="7BD21690" w14:textId="4694CCD2" w:rsidTr="00032ED4">
              <w:trPr>
                <w:cantSplit/>
                <w:trHeight w:val="340"/>
                <w:jc w:val="center"/>
              </w:trPr>
              <w:tc>
                <w:tcPr>
                  <w:tcW w:w="708" w:type="pct"/>
                  <w:vAlign w:val="center"/>
                </w:tcPr>
                <w:p w14:paraId="2B000F4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c>
                <w:tcPr>
                  <w:tcW w:w="2810" w:type="pct"/>
                  <w:vAlign w:val="center"/>
                </w:tcPr>
                <w:p w14:paraId="3C5722C2" w14:textId="741E7345" w:rsidR="00032ED4" w:rsidRPr="00B12240" w:rsidRDefault="00A74EAF"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30t</w:t>
                  </w:r>
                  <w:r w:rsidR="00032ED4" w:rsidRPr="00B12240">
                    <w:rPr>
                      <w:rFonts w:ascii="Times New Roman" w:eastAsia="宋体" w:hAnsi="Times New Roman" w:cs="Times New Roman" w:hint="eastAsia"/>
                      <w:color w:val="000000" w:themeColor="text1"/>
                      <w:kern w:val="2"/>
                      <w:sz w:val="21"/>
                      <w:szCs w:val="24"/>
                      <w:u w:val="single"/>
                    </w:rPr>
                    <w:t>调和油贮罐</w:t>
                  </w:r>
                </w:p>
              </w:tc>
              <w:tc>
                <w:tcPr>
                  <w:tcW w:w="707" w:type="pct"/>
                  <w:vAlign w:val="center"/>
                </w:tcPr>
                <w:p w14:paraId="75DD520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55825D58" w14:textId="7F7B3C8D"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43C7759" w14:textId="31EF9A84" w:rsidTr="00032ED4">
              <w:trPr>
                <w:cantSplit/>
                <w:trHeight w:val="340"/>
                <w:jc w:val="center"/>
              </w:trPr>
              <w:tc>
                <w:tcPr>
                  <w:tcW w:w="708" w:type="pct"/>
                  <w:vAlign w:val="center"/>
                </w:tcPr>
                <w:p w14:paraId="45B8828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c>
                <w:tcPr>
                  <w:tcW w:w="2810" w:type="pct"/>
                  <w:vAlign w:val="center"/>
                </w:tcPr>
                <w:p w14:paraId="52755F52" w14:textId="4F3917F9" w:rsidR="00032ED4" w:rsidRPr="00B12240" w:rsidRDefault="00A74EAF"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30t</w:t>
                  </w:r>
                  <w:r w:rsidR="00032ED4" w:rsidRPr="00B12240">
                    <w:rPr>
                      <w:rFonts w:ascii="Times New Roman" w:eastAsia="宋体" w:hAnsi="Times New Roman" w:cs="Times New Roman" w:hint="eastAsia"/>
                      <w:color w:val="000000" w:themeColor="text1"/>
                      <w:kern w:val="2"/>
                      <w:sz w:val="21"/>
                      <w:szCs w:val="24"/>
                      <w:u w:val="single"/>
                    </w:rPr>
                    <w:t>热油贮存罐</w:t>
                  </w:r>
                </w:p>
              </w:tc>
              <w:tc>
                <w:tcPr>
                  <w:tcW w:w="707" w:type="pct"/>
                  <w:vAlign w:val="center"/>
                </w:tcPr>
                <w:p w14:paraId="7BD6AF8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500776DF" w14:textId="35CEF72B"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0CC803BE" w14:textId="59B1FA0D" w:rsidTr="00032ED4">
              <w:trPr>
                <w:cantSplit/>
                <w:trHeight w:val="340"/>
                <w:jc w:val="center"/>
              </w:trPr>
              <w:tc>
                <w:tcPr>
                  <w:tcW w:w="708" w:type="pct"/>
                  <w:vAlign w:val="center"/>
                </w:tcPr>
                <w:p w14:paraId="5EBB6CD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w:t>
                  </w:r>
                </w:p>
              </w:tc>
              <w:tc>
                <w:tcPr>
                  <w:tcW w:w="2810" w:type="pct"/>
                  <w:vAlign w:val="center"/>
                </w:tcPr>
                <w:p w14:paraId="574A85C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热油泵</w:t>
                  </w:r>
                </w:p>
              </w:tc>
              <w:tc>
                <w:tcPr>
                  <w:tcW w:w="707" w:type="pct"/>
                  <w:vAlign w:val="center"/>
                </w:tcPr>
                <w:p w14:paraId="60FC480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BD2AB74" w14:textId="5FECEF88"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w:t>
                  </w:r>
                </w:p>
              </w:tc>
            </w:tr>
            <w:tr w:rsidR="00032ED4" w:rsidRPr="00B0395D" w14:paraId="0251C584" w14:textId="34A5DE1E" w:rsidTr="00032ED4">
              <w:trPr>
                <w:cantSplit/>
                <w:trHeight w:val="340"/>
                <w:jc w:val="center"/>
              </w:trPr>
              <w:tc>
                <w:tcPr>
                  <w:tcW w:w="708" w:type="pct"/>
                  <w:vAlign w:val="center"/>
                </w:tcPr>
                <w:p w14:paraId="70443CA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c>
                <w:tcPr>
                  <w:tcW w:w="2810" w:type="pct"/>
                  <w:vAlign w:val="center"/>
                </w:tcPr>
                <w:p w14:paraId="04D8C2F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 xml:space="preserve">1200L </w:t>
                  </w:r>
                  <w:r w:rsidRPr="00B12240">
                    <w:rPr>
                      <w:rFonts w:ascii="Times New Roman" w:eastAsia="宋体" w:hAnsi="Times New Roman" w:cs="Times New Roman" w:hint="eastAsia"/>
                      <w:color w:val="000000" w:themeColor="text1"/>
                      <w:kern w:val="2"/>
                      <w:sz w:val="21"/>
                      <w:szCs w:val="24"/>
                      <w:u w:val="single"/>
                    </w:rPr>
                    <w:t>燃气式熬油锅</w:t>
                  </w:r>
                </w:p>
              </w:tc>
              <w:tc>
                <w:tcPr>
                  <w:tcW w:w="707" w:type="pct"/>
                  <w:vAlign w:val="center"/>
                </w:tcPr>
                <w:p w14:paraId="0ABB686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5A46EF13" w14:textId="1FAE161D"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58692437" w14:textId="1A21F689" w:rsidTr="00032ED4">
              <w:trPr>
                <w:cantSplit/>
                <w:trHeight w:val="340"/>
                <w:jc w:val="center"/>
              </w:trPr>
              <w:tc>
                <w:tcPr>
                  <w:tcW w:w="708" w:type="pct"/>
                  <w:vAlign w:val="center"/>
                </w:tcPr>
                <w:p w14:paraId="1612FA3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w:t>
                  </w:r>
                </w:p>
              </w:tc>
              <w:tc>
                <w:tcPr>
                  <w:tcW w:w="2810" w:type="pct"/>
                  <w:vAlign w:val="center"/>
                </w:tcPr>
                <w:p w14:paraId="7116290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 xml:space="preserve">500L </w:t>
                  </w:r>
                  <w:r w:rsidRPr="00B12240">
                    <w:rPr>
                      <w:rFonts w:ascii="Times New Roman" w:eastAsia="宋体" w:hAnsi="Times New Roman" w:cs="Times New Roman" w:hint="eastAsia"/>
                      <w:color w:val="000000" w:themeColor="text1"/>
                      <w:kern w:val="2"/>
                      <w:sz w:val="21"/>
                      <w:szCs w:val="24"/>
                      <w:u w:val="single"/>
                    </w:rPr>
                    <w:t>可倾锅</w:t>
                  </w:r>
                </w:p>
              </w:tc>
              <w:tc>
                <w:tcPr>
                  <w:tcW w:w="707" w:type="pct"/>
                  <w:vAlign w:val="center"/>
                </w:tcPr>
                <w:p w14:paraId="7A3218C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3FB986C" w14:textId="74932AFA"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624EB88E" w14:textId="7D40385B" w:rsidTr="00032ED4">
              <w:trPr>
                <w:cantSplit/>
                <w:trHeight w:val="340"/>
                <w:jc w:val="center"/>
              </w:trPr>
              <w:tc>
                <w:tcPr>
                  <w:tcW w:w="708" w:type="pct"/>
                  <w:vAlign w:val="center"/>
                </w:tcPr>
                <w:p w14:paraId="549F34A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6</w:t>
                  </w:r>
                </w:p>
              </w:tc>
              <w:tc>
                <w:tcPr>
                  <w:tcW w:w="2810" w:type="pct"/>
                  <w:vAlign w:val="center"/>
                </w:tcPr>
                <w:p w14:paraId="7AB419B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 xml:space="preserve">500L </w:t>
                  </w:r>
                  <w:r w:rsidRPr="00B12240">
                    <w:rPr>
                      <w:rFonts w:ascii="Times New Roman" w:eastAsia="宋体" w:hAnsi="Times New Roman" w:cs="Times New Roman" w:hint="eastAsia"/>
                      <w:color w:val="000000" w:themeColor="text1"/>
                      <w:kern w:val="2"/>
                      <w:sz w:val="21"/>
                      <w:szCs w:val="24"/>
                      <w:u w:val="single"/>
                    </w:rPr>
                    <w:t>燃气式全自动炒锅</w:t>
                  </w:r>
                </w:p>
              </w:tc>
              <w:tc>
                <w:tcPr>
                  <w:tcW w:w="707" w:type="pct"/>
                  <w:vAlign w:val="center"/>
                </w:tcPr>
                <w:p w14:paraId="6A4ACDD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3BEEDB3" w14:textId="4CE4ADD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077FA69F" w14:textId="39BAFA7D" w:rsidTr="00032ED4">
              <w:trPr>
                <w:cantSplit/>
                <w:trHeight w:val="340"/>
                <w:jc w:val="center"/>
              </w:trPr>
              <w:tc>
                <w:tcPr>
                  <w:tcW w:w="708" w:type="pct"/>
                  <w:vAlign w:val="center"/>
                </w:tcPr>
                <w:p w14:paraId="010AFF4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lastRenderedPageBreak/>
                    <w:t>7</w:t>
                  </w:r>
                </w:p>
              </w:tc>
              <w:tc>
                <w:tcPr>
                  <w:tcW w:w="2810" w:type="pct"/>
                  <w:vAlign w:val="center"/>
                </w:tcPr>
                <w:p w14:paraId="1DEFD22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酱料输送泵</w:t>
                  </w:r>
                </w:p>
              </w:tc>
              <w:tc>
                <w:tcPr>
                  <w:tcW w:w="707" w:type="pct"/>
                  <w:vAlign w:val="center"/>
                </w:tcPr>
                <w:p w14:paraId="145F1FE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55285783" w14:textId="7BEEA045"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12</w:t>
                  </w:r>
                </w:p>
              </w:tc>
            </w:tr>
            <w:tr w:rsidR="00032ED4" w:rsidRPr="00B0395D" w14:paraId="340E90A3" w14:textId="6933A8FA" w:rsidTr="00032ED4">
              <w:trPr>
                <w:cantSplit/>
                <w:trHeight w:val="340"/>
                <w:jc w:val="center"/>
              </w:trPr>
              <w:tc>
                <w:tcPr>
                  <w:tcW w:w="708" w:type="pct"/>
                  <w:vAlign w:val="center"/>
                </w:tcPr>
                <w:p w14:paraId="4727CBD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8</w:t>
                  </w:r>
                </w:p>
              </w:tc>
              <w:tc>
                <w:tcPr>
                  <w:tcW w:w="2810" w:type="pct"/>
                  <w:vAlign w:val="center"/>
                </w:tcPr>
                <w:p w14:paraId="5CC3971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酱料输送泵（含小车）</w:t>
                  </w:r>
                </w:p>
              </w:tc>
              <w:tc>
                <w:tcPr>
                  <w:tcW w:w="707" w:type="pct"/>
                  <w:vAlign w:val="center"/>
                </w:tcPr>
                <w:p w14:paraId="5687198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DE65D00" w14:textId="10E1D1F2"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50D3C468" w14:textId="27C14E1D" w:rsidTr="00032ED4">
              <w:trPr>
                <w:cantSplit/>
                <w:trHeight w:val="340"/>
                <w:jc w:val="center"/>
              </w:trPr>
              <w:tc>
                <w:tcPr>
                  <w:tcW w:w="708" w:type="pct"/>
                  <w:vAlign w:val="center"/>
                </w:tcPr>
                <w:p w14:paraId="2DCF85D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9</w:t>
                  </w:r>
                </w:p>
              </w:tc>
              <w:tc>
                <w:tcPr>
                  <w:tcW w:w="2810" w:type="pct"/>
                  <w:vAlign w:val="center"/>
                </w:tcPr>
                <w:p w14:paraId="0D4DA38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700L</w:t>
                  </w:r>
                  <w:r w:rsidRPr="00B12240">
                    <w:rPr>
                      <w:rFonts w:ascii="Times New Roman" w:eastAsia="宋体" w:hAnsi="Times New Roman" w:cs="Times New Roman" w:hint="eastAsia"/>
                      <w:color w:val="000000" w:themeColor="text1"/>
                      <w:kern w:val="2"/>
                      <w:sz w:val="21"/>
                      <w:szCs w:val="24"/>
                      <w:u w:val="single"/>
                    </w:rPr>
                    <w:t>燃气桶式炒锅</w:t>
                  </w:r>
                </w:p>
              </w:tc>
              <w:tc>
                <w:tcPr>
                  <w:tcW w:w="707" w:type="pct"/>
                  <w:vAlign w:val="center"/>
                </w:tcPr>
                <w:p w14:paraId="76865A0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3DDE6994" w14:textId="423FDC86"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0D9836FC" w14:textId="65994B55" w:rsidTr="00032ED4">
              <w:trPr>
                <w:cantSplit/>
                <w:trHeight w:val="340"/>
                <w:jc w:val="center"/>
              </w:trPr>
              <w:tc>
                <w:tcPr>
                  <w:tcW w:w="708" w:type="pct"/>
                  <w:vAlign w:val="center"/>
                </w:tcPr>
                <w:p w14:paraId="6722B83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c>
                <w:tcPr>
                  <w:tcW w:w="2810" w:type="pct"/>
                  <w:vAlign w:val="center"/>
                </w:tcPr>
                <w:p w14:paraId="3A0258D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操作平台</w:t>
                  </w:r>
                </w:p>
              </w:tc>
              <w:tc>
                <w:tcPr>
                  <w:tcW w:w="707" w:type="pct"/>
                  <w:vAlign w:val="center"/>
                </w:tcPr>
                <w:p w14:paraId="071827A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44EBF124" w14:textId="26FBCF95"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660480D" w14:textId="59E7982E" w:rsidTr="00032ED4">
              <w:trPr>
                <w:cantSplit/>
                <w:trHeight w:val="340"/>
                <w:jc w:val="center"/>
              </w:trPr>
              <w:tc>
                <w:tcPr>
                  <w:tcW w:w="708" w:type="pct"/>
                  <w:vAlign w:val="center"/>
                </w:tcPr>
                <w:p w14:paraId="2382127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11</w:t>
                  </w:r>
                </w:p>
              </w:tc>
              <w:tc>
                <w:tcPr>
                  <w:tcW w:w="2810" w:type="pct"/>
                  <w:vAlign w:val="center"/>
                </w:tcPr>
                <w:p w14:paraId="500B9D3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卧式冷却罐</w:t>
                  </w:r>
                </w:p>
              </w:tc>
              <w:tc>
                <w:tcPr>
                  <w:tcW w:w="707" w:type="pct"/>
                  <w:vAlign w:val="center"/>
                </w:tcPr>
                <w:p w14:paraId="689C6C4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24C5FF9E" w14:textId="255744DF"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6DF56A54" w14:textId="62DC6138" w:rsidTr="00032ED4">
              <w:trPr>
                <w:cantSplit/>
                <w:trHeight w:val="340"/>
                <w:jc w:val="center"/>
              </w:trPr>
              <w:tc>
                <w:tcPr>
                  <w:tcW w:w="708" w:type="pct"/>
                  <w:vAlign w:val="center"/>
                </w:tcPr>
                <w:p w14:paraId="76B8F0B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12</w:t>
                  </w:r>
                </w:p>
              </w:tc>
              <w:tc>
                <w:tcPr>
                  <w:tcW w:w="2810" w:type="pct"/>
                  <w:vAlign w:val="center"/>
                </w:tcPr>
                <w:p w14:paraId="2FF8709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立式冷却罐</w:t>
                  </w:r>
                </w:p>
              </w:tc>
              <w:tc>
                <w:tcPr>
                  <w:tcW w:w="707" w:type="pct"/>
                  <w:vAlign w:val="center"/>
                </w:tcPr>
                <w:p w14:paraId="6903C99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3B8A7EB4" w14:textId="1FF9EC44"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0A5F998F" w14:textId="22BECC1F" w:rsidTr="00032ED4">
              <w:trPr>
                <w:cantSplit/>
                <w:trHeight w:val="340"/>
                <w:jc w:val="center"/>
              </w:trPr>
              <w:tc>
                <w:tcPr>
                  <w:tcW w:w="708" w:type="pct"/>
                  <w:vAlign w:val="center"/>
                </w:tcPr>
                <w:p w14:paraId="7AFD1A4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13</w:t>
                  </w:r>
                </w:p>
              </w:tc>
              <w:tc>
                <w:tcPr>
                  <w:tcW w:w="2810" w:type="pct"/>
                  <w:vAlign w:val="center"/>
                </w:tcPr>
                <w:p w14:paraId="5AE679C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冷却塔</w:t>
                  </w:r>
                </w:p>
              </w:tc>
              <w:tc>
                <w:tcPr>
                  <w:tcW w:w="707" w:type="pct"/>
                  <w:vAlign w:val="center"/>
                </w:tcPr>
                <w:p w14:paraId="56DB7D1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0CA98719" w14:textId="51E9AA98"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5060196D" w14:textId="274BDC0F" w:rsidTr="00032ED4">
              <w:trPr>
                <w:cantSplit/>
                <w:trHeight w:val="340"/>
                <w:jc w:val="center"/>
              </w:trPr>
              <w:tc>
                <w:tcPr>
                  <w:tcW w:w="708" w:type="pct"/>
                  <w:vAlign w:val="center"/>
                </w:tcPr>
                <w:p w14:paraId="1092C49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14</w:t>
                  </w:r>
                </w:p>
              </w:tc>
              <w:tc>
                <w:tcPr>
                  <w:tcW w:w="2810" w:type="pct"/>
                  <w:vAlign w:val="center"/>
                </w:tcPr>
                <w:p w14:paraId="698C8CD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排烟系统</w:t>
                  </w:r>
                </w:p>
              </w:tc>
              <w:tc>
                <w:tcPr>
                  <w:tcW w:w="707" w:type="pct"/>
                  <w:vAlign w:val="center"/>
                </w:tcPr>
                <w:p w14:paraId="50036EC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2445E48C" w14:textId="0C426469"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8C9F59F" w14:textId="29CCFC8D" w:rsidTr="00032ED4">
              <w:trPr>
                <w:cantSplit/>
                <w:trHeight w:val="340"/>
                <w:jc w:val="center"/>
              </w:trPr>
              <w:tc>
                <w:tcPr>
                  <w:tcW w:w="708" w:type="pct"/>
                  <w:vAlign w:val="center"/>
                </w:tcPr>
                <w:p w14:paraId="11BC493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15</w:t>
                  </w:r>
                </w:p>
              </w:tc>
              <w:tc>
                <w:tcPr>
                  <w:tcW w:w="2810" w:type="pct"/>
                  <w:vAlign w:val="center"/>
                </w:tcPr>
                <w:p w14:paraId="7F52461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食用油输送管道</w:t>
                  </w:r>
                </w:p>
              </w:tc>
              <w:tc>
                <w:tcPr>
                  <w:tcW w:w="707" w:type="pct"/>
                  <w:vAlign w:val="center"/>
                </w:tcPr>
                <w:p w14:paraId="125771D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380168B7" w14:textId="6A12C5CA"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688FDD1" w14:textId="290DE5DC" w:rsidTr="00032ED4">
              <w:trPr>
                <w:cantSplit/>
                <w:trHeight w:val="340"/>
                <w:jc w:val="center"/>
              </w:trPr>
              <w:tc>
                <w:tcPr>
                  <w:tcW w:w="708" w:type="pct"/>
                  <w:vAlign w:val="center"/>
                </w:tcPr>
                <w:p w14:paraId="06E0B49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16</w:t>
                  </w:r>
                </w:p>
              </w:tc>
              <w:tc>
                <w:tcPr>
                  <w:tcW w:w="2810" w:type="pct"/>
                  <w:vAlign w:val="center"/>
                </w:tcPr>
                <w:p w14:paraId="757D114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物料输送管道</w:t>
                  </w:r>
                </w:p>
              </w:tc>
              <w:tc>
                <w:tcPr>
                  <w:tcW w:w="707" w:type="pct"/>
                  <w:vAlign w:val="center"/>
                </w:tcPr>
                <w:p w14:paraId="5A0C6D0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1537F9FF" w14:textId="6D3AD8AE"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5F61AC0F" w14:textId="710B23A0" w:rsidTr="00032ED4">
              <w:trPr>
                <w:cantSplit/>
                <w:trHeight w:val="340"/>
                <w:jc w:val="center"/>
              </w:trPr>
              <w:tc>
                <w:tcPr>
                  <w:tcW w:w="708" w:type="pct"/>
                  <w:vAlign w:val="center"/>
                </w:tcPr>
                <w:p w14:paraId="107E03F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17</w:t>
                  </w:r>
                </w:p>
              </w:tc>
              <w:tc>
                <w:tcPr>
                  <w:tcW w:w="2810" w:type="pct"/>
                  <w:vAlign w:val="center"/>
                </w:tcPr>
                <w:p w14:paraId="4D6B91D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自来水输送管道</w:t>
                  </w:r>
                </w:p>
              </w:tc>
              <w:tc>
                <w:tcPr>
                  <w:tcW w:w="707" w:type="pct"/>
                  <w:vAlign w:val="center"/>
                </w:tcPr>
                <w:p w14:paraId="32C6E74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5362AB08" w14:textId="0597868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531BF963" w14:textId="2A2192DF" w:rsidTr="00032ED4">
              <w:trPr>
                <w:cantSplit/>
                <w:trHeight w:val="340"/>
                <w:jc w:val="center"/>
              </w:trPr>
              <w:tc>
                <w:tcPr>
                  <w:tcW w:w="708" w:type="pct"/>
                  <w:vAlign w:val="center"/>
                </w:tcPr>
                <w:p w14:paraId="4112936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18</w:t>
                  </w:r>
                </w:p>
              </w:tc>
              <w:tc>
                <w:tcPr>
                  <w:tcW w:w="2810" w:type="pct"/>
                  <w:vAlign w:val="center"/>
                </w:tcPr>
                <w:p w14:paraId="00AE2CC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冷却水输送管道</w:t>
                  </w:r>
                </w:p>
              </w:tc>
              <w:tc>
                <w:tcPr>
                  <w:tcW w:w="707" w:type="pct"/>
                  <w:vAlign w:val="center"/>
                </w:tcPr>
                <w:p w14:paraId="34F90EB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650C5059" w14:textId="21115BBD"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C534E45" w14:textId="0DD246F5" w:rsidTr="00032ED4">
              <w:trPr>
                <w:cantSplit/>
                <w:trHeight w:val="340"/>
                <w:jc w:val="center"/>
              </w:trPr>
              <w:tc>
                <w:tcPr>
                  <w:tcW w:w="708" w:type="pct"/>
                  <w:vAlign w:val="center"/>
                </w:tcPr>
                <w:p w14:paraId="733B35F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19</w:t>
                  </w:r>
                </w:p>
              </w:tc>
              <w:tc>
                <w:tcPr>
                  <w:tcW w:w="2810" w:type="pct"/>
                  <w:vAlign w:val="center"/>
                </w:tcPr>
                <w:p w14:paraId="419206E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天然气管道系统</w:t>
                  </w:r>
                </w:p>
              </w:tc>
              <w:tc>
                <w:tcPr>
                  <w:tcW w:w="707" w:type="pct"/>
                  <w:vAlign w:val="center"/>
                </w:tcPr>
                <w:p w14:paraId="1A1F41A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56F8DE9F" w14:textId="31F921F3"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BE1330D" w14:textId="30122135" w:rsidTr="00032ED4">
              <w:trPr>
                <w:cantSplit/>
                <w:trHeight w:val="340"/>
                <w:jc w:val="center"/>
              </w:trPr>
              <w:tc>
                <w:tcPr>
                  <w:tcW w:w="708" w:type="pct"/>
                  <w:vAlign w:val="center"/>
                </w:tcPr>
                <w:p w14:paraId="12EE797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20</w:t>
                  </w:r>
                </w:p>
              </w:tc>
              <w:tc>
                <w:tcPr>
                  <w:tcW w:w="2810" w:type="pct"/>
                  <w:vAlign w:val="center"/>
                </w:tcPr>
                <w:p w14:paraId="61B7BB1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洗瓶烘干杀菌机</w:t>
                  </w:r>
                </w:p>
              </w:tc>
              <w:tc>
                <w:tcPr>
                  <w:tcW w:w="707" w:type="pct"/>
                  <w:vAlign w:val="center"/>
                </w:tcPr>
                <w:p w14:paraId="6091B69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290A8EC" w14:textId="3D983B46"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1F444B10" w14:textId="427A1A38" w:rsidTr="00032ED4">
              <w:trPr>
                <w:cantSplit/>
                <w:trHeight w:val="340"/>
                <w:jc w:val="center"/>
              </w:trPr>
              <w:tc>
                <w:tcPr>
                  <w:tcW w:w="708" w:type="pct"/>
                  <w:vAlign w:val="center"/>
                </w:tcPr>
                <w:p w14:paraId="0970718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21</w:t>
                  </w:r>
                </w:p>
              </w:tc>
              <w:tc>
                <w:tcPr>
                  <w:tcW w:w="2810" w:type="pct"/>
                  <w:vAlign w:val="center"/>
                </w:tcPr>
                <w:p w14:paraId="39C0595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过渡输送机</w:t>
                  </w:r>
                </w:p>
              </w:tc>
              <w:tc>
                <w:tcPr>
                  <w:tcW w:w="707" w:type="pct"/>
                  <w:vAlign w:val="center"/>
                </w:tcPr>
                <w:p w14:paraId="232FCD1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14CB234" w14:textId="1426B7A9"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6E9105F3" w14:textId="1478A2FE" w:rsidTr="00032ED4">
              <w:trPr>
                <w:cantSplit/>
                <w:trHeight w:val="340"/>
                <w:jc w:val="center"/>
              </w:trPr>
              <w:tc>
                <w:tcPr>
                  <w:tcW w:w="708" w:type="pct"/>
                  <w:vAlign w:val="center"/>
                </w:tcPr>
                <w:p w14:paraId="1A00734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22</w:t>
                  </w:r>
                </w:p>
              </w:tc>
              <w:tc>
                <w:tcPr>
                  <w:tcW w:w="2810" w:type="pct"/>
                  <w:vAlign w:val="center"/>
                </w:tcPr>
                <w:p w14:paraId="1E52B20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晾晒机</w:t>
                  </w:r>
                </w:p>
              </w:tc>
              <w:tc>
                <w:tcPr>
                  <w:tcW w:w="707" w:type="pct"/>
                  <w:vAlign w:val="center"/>
                </w:tcPr>
                <w:p w14:paraId="6583699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311B101" w14:textId="2C608FF5"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08681388" w14:textId="7EF97AE9" w:rsidTr="00032ED4">
              <w:trPr>
                <w:cantSplit/>
                <w:trHeight w:val="340"/>
                <w:jc w:val="center"/>
              </w:trPr>
              <w:tc>
                <w:tcPr>
                  <w:tcW w:w="708" w:type="pct"/>
                  <w:vAlign w:val="center"/>
                </w:tcPr>
                <w:p w14:paraId="4C9E1FE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23</w:t>
                  </w:r>
                </w:p>
              </w:tc>
              <w:tc>
                <w:tcPr>
                  <w:tcW w:w="2810" w:type="pct"/>
                  <w:vAlign w:val="center"/>
                </w:tcPr>
                <w:p w14:paraId="693ADF0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堆积平台</w:t>
                  </w:r>
                </w:p>
              </w:tc>
              <w:tc>
                <w:tcPr>
                  <w:tcW w:w="707" w:type="pct"/>
                  <w:vAlign w:val="center"/>
                </w:tcPr>
                <w:p w14:paraId="128AB78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43ED2F0F" w14:textId="0F7F8160"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4A53E87" w14:textId="46D83A44" w:rsidTr="00032ED4">
              <w:trPr>
                <w:cantSplit/>
                <w:trHeight w:val="340"/>
                <w:jc w:val="center"/>
              </w:trPr>
              <w:tc>
                <w:tcPr>
                  <w:tcW w:w="708" w:type="pct"/>
                  <w:vAlign w:val="center"/>
                </w:tcPr>
                <w:p w14:paraId="1BC203A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24</w:t>
                  </w:r>
                </w:p>
              </w:tc>
              <w:tc>
                <w:tcPr>
                  <w:tcW w:w="2810" w:type="pct"/>
                  <w:vAlign w:val="center"/>
                </w:tcPr>
                <w:p w14:paraId="7D13D15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w:t>
                  </w:r>
                  <w:proofErr w:type="gramStart"/>
                  <w:r w:rsidRPr="00B12240">
                    <w:rPr>
                      <w:rFonts w:ascii="Times New Roman" w:eastAsia="宋体" w:hAnsi="Times New Roman" w:cs="Times New Roman" w:hint="eastAsia"/>
                      <w:color w:val="000000" w:themeColor="text1"/>
                      <w:kern w:val="2"/>
                      <w:sz w:val="21"/>
                      <w:szCs w:val="24"/>
                      <w:u w:val="single"/>
                    </w:rPr>
                    <w:t>灌酱机</w:t>
                  </w:r>
                  <w:proofErr w:type="gramEnd"/>
                </w:p>
              </w:tc>
              <w:tc>
                <w:tcPr>
                  <w:tcW w:w="707" w:type="pct"/>
                  <w:vAlign w:val="center"/>
                </w:tcPr>
                <w:p w14:paraId="7C522FF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0401054" w14:textId="2992EB69"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53016DE6" w14:textId="79562C23" w:rsidTr="00032ED4">
              <w:trPr>
                <w:cantSplit/>
                <w:trHeight w:val="340"/>
                <w:jc w:val="center"/>
              </w:trPr>
              <w:tc>
                <w:tcPr>
                  <w:tcW w:w="708" w:type="pct"/>
                  <w:vAlign w:val="center"/>
                </w:tcPr>
                <w:p w14:paraId="725C955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25</w:t>
                  </w:r>
                </w:p>
              </w:tc>
              <w:tc>
                <w:tcPr>
                  <w:tcW w:w="2810" w:type="pct"/>
                  <w:vAlign w:val="center"/>
                </w:tcPr>
                <w:p w14:paraId="64D9EB5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加油机</w:t>
                  </w:r>
                </w:p>
              </w:tc>
              <w:tc>
                <w:tcPr>
                  <w:tcW w:w="707" w:type="pct"/>
                  <w:vAlign w:val="center"/>
                </w:tcPr>
                <w:p w14:paraId="1726666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9E84002" w14:textId="045DE314"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353F73BD" w14:textId="407001C6" w:rsidTr="00032ED4">
              <w:trPr>
                <w:cantSplit/>
                <w:trHeight w:val="340"/>
                <w:jc w:val="center"/>
              </w:trPr>
              <w:tc>
                <w:tcPr>
                  <w:tcW w:w="708" w:type="pct"/>
                  <w:vAlign w:val="center"/>
                </w:tcPr>
                <w:p w14:paraId="78E1F92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26</w:t>
                  </w:r>
                </w:p>
              </w:tc>
              <w:tc>
                <w:tcPr>
                  <w:tcW w:w="2810" w:type="pct"/>
                  <w:vAlign w:val="center"/>
                </w:tcPr>
                <w:p w14:paraId="10203CE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输送带</w:t>
                  </w:r>
                </w:p>
              </w:tc>
              <w:tc>
                <w:tcPr>
                  <w:tcW w:w="707" w:type="pct"/>
                  <w:vAlign w:val="center"/>
                </w:tcPr>
                <w:p w14:paraId="3FCCA3B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400DDFA" w14:textId="20DD3821"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15E4C693" w14:textId="660BD75F" w:rsidTr="00032ED4">
              <w:trPr>
                <w:cantSplit/>
                <w:trHeight w:val="340"/>
                <w:jc w:val="center"/>
              </w:trPr>
              <w:tc>
                <w:tcPr>
                  <w:tcW w:w="708" w:type="pct"/>
                  <w:vAlign w:val="center"/>
                </w:tcPr>
                <w:p w14:paraId="5E47ED4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27</w:t>
                  </w:r>
                </w:p>
              </w:tc>
              <w:tc>
                <w:tcPr>
                  <w:tcW w:w="2810" w:type="pct"/>
                  <w:vAlign w:val="center"/>
                </w:tcPr>
                <w:p w14:paraId="0866B1E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瓶装除水机</w:t>
                  </w:r>
                </w:p>
              </w:tc>
              <w:tc>
                <w:tcPr>
                  <w:tcW w:w="707" w:type="pct"/>
                  <w:vAlign w:val="center"/>
                </w:tcPr>
                <w:p w14:paraId="66C3E77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F5233BF" w14:textId="61BF16DD"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6613CE96" w14:textId="413EBABD" w:rsidTr="00032ED4">
              <w:trPr>
                <w:cantSplit/>
                <w:trHeight w:val="340"/>
                <w:jc w:val="center"/>
              </w:trPr>
              <w:tc>
                <w:tcPr>
                  <w:tcW w:w="708" w:type="pct"/>
                  <w:vAlign w:val="center"/>
                </w:tcPr>
                <w:p w14:paraId="04A2B14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28</w:t>
                  </w:r>
                </w:p>
              </w:tc>
              <w:tc>
                <w:tcPr>
                  <w:tcW w:w="2810" w:type="pct"/>
                  <w:vAlign w:val="center"/>
                </w:tcPr>
                <w:p w14:paraId="707782E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自动贴标机</w:t>
                  </w:r>
                </w:p>
              </w:tc>
              <w:tc>
                <w:tcPr>
                  <w:tcW w:w="707" w:type="pct"/>
                  <w:vAlign w:val="center"/>
                </w:tcPr>
                <w:p w14:paraId="33E6964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E8EADB8" w14:textId="7ADD040F"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47997F1" w14:textId="1CEDC677" w:rsidTr="00032ED4">
              <w:trPr>
                <w:cantSplit/>
                <w:trHeight w:val="340"/>
                <w:jc w:val="center"/>
              </w:trPr>
              <w:tc>
                <w:tcPr>
                  <w:tcW w:w="708" w:type="pct"/>
                  <w:vAlign w:val="center"/>
                </w:tcPr>
                <w:p w14:paraId="20E938B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29</w:t>
                  </w:r>
                </w:p>
              </w:tc>
              <w:tc>
                <w:tcPr>
                  <w:tcW w:w="2810" w:type="pct"/>
                  <w:vAlign w:val="center"/>
                </w:tcPr>
                <w:p w14:paraId="2E31B7B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喷码输送机</w:t>
                  </w:r>
                </w:p>
              </w:tc>
              <w:tc>
                <w:tcPr>
                  <w:tcW w:w="707" w:type="pct"/>
                  <w:vAlign w:val="center"/>
                </w:tcPr>
                <w:p w14:paraId="4461F59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8E38025" w14:textId="51BF964A"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1AFBAAD5" w14:textId="37C1FE8B" w:rsidTr="00032ED4">
              <w:trPr>
                <w:cantSplit/>
                <w:trHeight w:val="340"/>
                <w:jc w:val="center"/>
              </w:trPr>
              <w:tc>
                <w:tcPr>
                  <w:tcW w:w="708" w:type="pct"/>
                  <w:vAlign w:val="center"/>
                </w:tcPr>
                <w:p w14:paraId="37C6BFC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30</w:t>
                  </w:r>
                </w:p>
              </w:tc>
              <w:tc>
                <w:tcPr>
                  <w:tcW w:w="2810" w:type="pct"/>
                  <w:vAlign w:val="center"/>
                </w:tcPr>
                <w:p w14:paraId="5EB9381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喷码机</w:t>
                  </w:r>
                </w:p>
              </w:tc>
              <w:tc>
                <w:tcPr>
                  <w:tcW w:w="707" w:type="pct"/>
                  <w:vAlign w:val="center"/>
                </w:tcPr>
                <w:p w14:paraId="02A8FC8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84EFD7A" w14:textId="3DF57205"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6617FC1" w14:textId="01599D1A" w:rsidTr="00032ED4">
              <w:trPr>
                <w:cantSplit/>
                <w:trHeight w:val="340"/>
                <w:jc w:val="center"/>
              </w:trPr>
              <w:tc>
                <w:tcPr>
                  <w:tcW w:w="708" w:type="pct"/>
                  <w:vAlign w:val="center"/>
                </w:tcPr>
                <w:p w14:paraId="43D571C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31</w:t>
                  </w:r>
                </w:p>
              </w:tc>
              <w:tc>
                <w:tcPr>
                  <w:tcW w:w="2810" w:type="pct"/>
                  <w:vAlign w:val="center"/>
                </w:tcPr>
                <w:p w14:paraId="6E7B260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火锅底料保温输送系统</w:t>
                  </w:r>
                </w:p>
              </w:tc>
              <w:tc>
                <w:tcPr>
                  <w:tcW w:w="707" w:type="pct"/>
                  <w:vAlign w:val="center"/>
                </w:tcPr>
                <w:p w14:paraId="056DC31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65ECA7B0" w14:textId="0C23FB31"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298EB35" w14:textId="3A1D3B4F" w:rsidTr="00032ED4">
              <w:trPr>
                <w:cantSplit/>
                <w:trHeight w:val="340"/>
                <w:jc w:val="center"/>
              </w:trPr>
              <w:tc>
                <w:tcPr>
                  <w:tcW w:w="708" w:type="pct"/>
                  <w:vAlign w:val="center"/>
                </w:tcPr>
                <w:p w14:paraId="256EEE8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32</w:t>
                  </w:r>
                </w:p>
              </w:tc>
              <w:tc>
                <w:tcPr>
                  <w:tcW w:w="2810" w:type="pct"/>
                  <w:vAlign w:val="center"/>
                </w:tcPr>
                <w:p w14:paraId="2BC060B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火锅底料灌装机</w:t>
                  </w:r>
                </w:p>
              </w:tc>
              <w:tc>
                <w:tcPr>
                  <w:tcW w:w="707" w:type="pct"/>
                  <w:vAlign w:val="center"/>
                </w:tcPr>
                <w:p w14:paraId="0E4C345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0E791BA5" w14:textId="5B684451"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AA1CEBD" w14:textId="7BADE8A0" w:rsidTr="00032ED4">
              <w:trPr>
                <w:cantSplit/>
                <w:trHeight w:val="340"/>
                <w:jc w:val="center"/>
              </w:trPr>
              <w:tc>
                <w:tcPr>
                  <w:tcW w:w="708" w:type="pct"/>
                  <w:vAlign w:val="center"/>
                </w:tcPr>
                <w:p w14:paraId="2F8425F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33</w:t>
                  </w:r>
                </w:p>
              </w:tc>
              <w:tc>
                <w:tcPr>
                  <w:tcW w:w="2810" w:type="pct"/>
                  <w:vAlign w:val="center"/>
                </w:tcPr>
                <w:p w14:paraId="7BB1938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自动塑料袋封口机</w:t>
                  </w:r>
                </w:p>
              </w:tc>
              <w:tc>
                <w:tcPr>
                  <w:tcW w:w="707" w:type="pct"/>
                  <w:vAlign w:val="center"/>
                </w:tcPr>
                <w:p w14:paraId="667491B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59C234D7" w14:textId="4A11B623"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6</w:t>
                  </w:r>
                </w:p>
              </w:tc>
            </w:tr>
            <w:tr w:rsidR="00032ED4" w:rsidRPr="00B0395D" w14:paraId="559DB48E" w14:textId="26BAD8FB" w:rsidTr="00032ED4">
              <w:trPr>
                <w:cantSplit/>
                <w:trHeight w:val="340"/>
                <w:jc w:val="center"/>
              </w:trPr>
              <w:tc>
                <w:tcPr>
                  <w:tcW w:w="708" w:type="pct"/>
                  <w:vAlign w:val="center"/>
                </w:tcPr>
                <w:p w14:paraId="6C85012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34</w:t>
                  </w:r>
                </w:p>
              </w:tc>
              <w:tc>
                <w:tcPr>
                  <w:tcW w:w="2810" w:type="pct"/>
                  <w:vAlign w:val="center"/>
                </w:tcPr>
                <w:p w14:paraId="4589FC8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整形冷冻机</w:t>
                  </w:r>
                </w:p>
              </w:tc>
              <w:tc>
                <w:tcPr>
                  <w:tcW w:w="707" w:type="pct"/>
                  <w:vAlign w:val="center"/>
                </w:tcPr>
                <w:p w14:paraId="59A8915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922E98D" w14:textId="248526F9"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1A9DEC5D" w14:textId="31269164" w:rsidTr="00032ED4">
              <w:trPr>
                <w:cantSplit/>
                <w:trHeight w:val="340"/>
                <w:jc w:val="center"/>
              </w:trPr>
              <w:tc>
                <w:tcPr>
                  <w:tcW w:w="708" w:type="pct"/>
                  <w:vAlign w:val="center"/>
                </w:tcPr>
                <w:p w14:paraId="1E24913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35</w:t>
                  </w:r>
                </w:p>
              </w:tc>
              <w:tc>
                <w:tcPr>
                  <w:tcW w:w="2810" w:type="pct"/>
                  <w:vAlign w:val="center"/>
                </w:tcPr>
                <w:p w14:paraId="7BE2C3F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皮带输送机</w:t>
                  </w:r>
                </w:p>
              </w:tc>
              <w:tc>
                <w:tcPr>
                  <w:tcW w:w="707" w:type="pct"/>
                  <w:vAlign w:val="center"/>
                </w:tcPr>
                <w:p w14:paraId="4584B94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FA4748F" w14:textId="2334D229"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1B93F9B8" w14:textId="3552010F" w:rsidTr="00032ED4">
              <w:trPr>
                <w:cantSplit/>
                <w:trHeight w:val="340"/>
                <w:jc w:val="center"/>
              </w:trPr>
              <w:tc>
                <w:tcPr>
                  <w:tcW w:w="708" w:type="pct"/>
                  <w:vAlign w:val="center"/>
                </w:tcPr>
                <w:p w14:paraId="3781630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36</w:t>
                  </w:r>
                </w:p>
              </w:tc>
              <w:tc>
                <w:tcPr>
                  <w:tcW w:w="2810" w:type="pct"/>
                  <w:vAlign w:val="center"/>
                </w:tcPr>
                <w:p w14:paraId="79C0188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进料提升机</w:t>
                  </w:r>
                </w:p>
              </w:tc>
              <w:tc>
                <w:tcPr>
                  <w:tcW w:w="707" w:type="pct"/>
                  <w:vAlign w:val="center"/>
                </w:tcPr>
                <w:p w14:paraId="597A7E0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25FF6954" w14:textId="3C6F2F1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09FD5052" w14:textId="68EE7891" w:rsidTr="00032ED4">
              <w:trPr>
                <w:cantSplit/>
                <w:trHeight w:val="340"/>
                <w:jc w:val="center"/>
              </w:trPr>
              <w:tc>
                <w:tcPr>
                  <w:tcW w:w="708" w:type="pct"/>
                  <w:vAlign w:val="center"/>
                </w:tcPr>
                <w:p w14:paraId="16DFD53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37</w:t>
                  </w:r>
                </w:p>
              </w:tc>
              <w:tc>
                <w:tcPr>
                  <w:tcW w:w="2810" w:type="pct"/>
                  <w:vAlign w:val="center"/>
                </w:tcPr>
                <w:p w14:paraId="24049DB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双层杀菌</w:t>
                  </w:r>
                  <w:proofErr w:type="gramStart"/>
                  <w:r w:rsidRPr="00B12240">
                    <w:rPr>
                      <w:rFonts w:ascii="Times New Roman" w:eastAsia="宋体" w:hAnsi="Times New Roman" w:cs="Times New Roman" w:hint="eastAsia"/>
                      <w:color w:val="000000" w:themeColor="text1"/>
                      <w:kern w:val="2"/>
                      <w:sz w:val="21"/>
                      <w:szCs w:val="24"/>
                      <w:u w:val="single"/>
                    </w:rPr>
                    <w:t>冷却机</w:t>
                  </w:r>
                  <w:proofErr w:type="gramEnd"/>
                </w:p>
              </w:tc>
              <w:tc>
                <w:tcPr>
                  <w:tcW w:w="707" w:type="pct"/>
                  <w:vAlign w:val="center"/>
                </w:tcPr>
                <w:p w14:paraId="6023486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F9444A5" w14:textId="106F1234"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73ADD835" w14:textId="40924315" w:rsidTr="00032ED4">
              <w:trPr>
                <w:cantSplit/>
                <w:trHeight w:val="340"/>
                <w:jc w:val="center"/>
              </w:trPr>
              <w:tc>
                <w:tcPr>
                  <w:tcW w:w="708" w:type="pct"/>
                  <w:vAlign w:val="center"/>
                </w:tcPr>
                <w:p w14:paraId="55FF058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38</w:t>
                  </w:r>
                </w:p>
              </w:tc>
              <w:tc>
                <w:tcPr>
                  <w:tcW w:w="2810" w:type="pct"/>
                  <w:vAlign w:val="center"/>
                </w:tcPr>
                <w:p w14:paraId="3384A8B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多层烘干机</w:t>
                  </w:r>
                </w:p>
              </w:tc>
              <w:tc>
                <w:tcPr>
                  <w:tcW w:w="707" w:type="pct"/>
                  <w:vAlign w:val="center"/>
                </w:tcPr>
                <w:p w14:paraId="0348908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462452DF" w14:textId="1019FDE1"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EC63A7D" w14:textId="152A007C" w:rsidTr="00032ED4">
              <w:trPr>
                <w:cantSplit/>
                <w:trHeight w:val="340"/>
                <w:jc w:val="center"/>
              </w:trPr>
              <w:tc>
                <w:tcPr>
                  <w:tcW w:w="708" w:type="pct"/>
                  <w:vAlign w:val="center"/>
                </w:tcPr>
                <w:p w14:paraId="6F4C589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39</w:t>
                  </w:r>
                </w:p>
              </w:tc>
              <w:tc>
                <w:tcPr>
                  <w:tcW w:w="2810" w:type="pct"/>
                  <w:vAlign w:val="center"/>
                </w:tcPr>
                <w:p w14:paraId="5EEFBC6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出料提升机</w:t>
                  </w:r>
                </w:p>
              </w:tc>
              <w:tc>
                <w:tcPr>
                  <w:tcW w:w="707" w:type="pct"/>
                  <w:vAlign w:val="center"/>
                </w:tcPr>
                <w:p w14:paraId="2E1C692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076142C2" w14:textId="502D61ED"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096D0C5C" w14:textId="2E007842" w:rsidTr="00032ED4">
              <w:trPr>
                <w:cantSplit/>
                <w:trHeight w:val="340"/>
                <w:jc w:val="center"/>
              </w:trPr>
              <w:tc>
                <w:tcPr>
                  <w:tcW w:w="708" w:type="pct"/>
                  <w:vAlign w:val="center"/>
                </w:tcPr>
                <w:p w14:paraId="55BEB350"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40</w:t>
                  </w:r>
                </w:p>
              </w:tc>
              <w:tc>
                <w:tcPr>
                  <w:tcW w:w="2810" w:type="pct"/>
                  <w:vAlign w:val="center"/>
                </w:tcPr>
                <w:p w14:paraId="0FF1DF1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过渡输送机</w:t>
                  </w:r>
                </w:p>
              </w:tc>
              <w:tc>
                <w:tcPr>
                  <w:tcW w:w="707" w:type="pct"/>
                  <w:vAlign w:val="center"/>
                </w:tcPr>
                <w:p w14:paraId="4D08B68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3124DC2" w14:textId="78129BF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C7F9778" w14:textId="4C20D319" w:rsidTr="00032ED4">
              <w:trPr>
                <w:cantSplit/>
                <w:trHeight w:val="340"/>
                <w:jc w:val="center"/>
              </w:trPr>
              <w:tc>
                <w:tcPr>
                  <w:tcW w:w="708" w:type="pct"/>
                  <w:vAlign w:val="center"/>
                </w:tcPr>
                <w:p w14:paraId="377FDF3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41</w:t>
                  </w:r>
                </w:p>
              </w:tc>
              <w:tc>
                <w:tcPr>
                  <w:tcW w:w="2810" w:type="pct"/>
                  <w:vAlign w:val="center"/>
                </w:tcPr>
                <w:p w14:paraId="3FA2365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装箱输送机及操作平台</w:t>
                  </w:r>
                </w:p>
              </w:tc>
              <w:tc>
                <w:tcPr>
                  <w:tcW w:w="707" w:type="pct"/>
                  <w:vAlign w:val="center"/>
                </w:tcPr>
                <w:p w14:paraId="4D0C664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224F3E80" w14:textId="7CF6F90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F75BC49" w14:textId="527C7B44" w:rsidTr="00032ED4">
              <w:trPr>
                <w:cantSplit/>
                <w:trHeight w:val="340"/>
                <w:jc w:val="center"/>
              </w:trPr>
              <w:tc>
                <w:tcPr>
                  <w:tcW w:w="708" w:type="pct"/>
                  <w:vAlign w:val="center"/>
                </w:tcPr>
                <w:p w14:paraId="35E29E2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42</w:t>
                  </w:r>
                </w:p>
              </w:tc>
              <w:tc>
                <w:tcPr>
                  <w:tcW w:w="2810" w:type="pct"/>
                  <w:vAlign w:val="center"/>
                </w:tcPr>
                <w:p w14:paraId="51DA038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平台</w:t>
                  </w:r>
                </w:p>
              </w:tc>
              <w:tc>
                <w:tcPr>
                  <w:tcW w:w="707" w:type="pct"/>
                  <w:vAlign w:val="center"/>
                </w:tcPr>
                <w:p w14:paraId="33C719B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0C91C35C" w14:textId="29BD2DC8"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0EBA361E" w14:textId="78550B6E" w:rsidTr="00032ED4">
              <w:trPr>
                <w:cantSplit/>
                <w:trHeight w:val="340"/>
                <w:jc w:val="center"/>
              </w:trPr>
              <w:tc>
                <w:tcPr>
                  <w:tcW w:w="708" w:type="pct"/>
                  <w:vAlign w:val="center"/>
                </w:tcPr>
                <w:p w14:paraId="52C50AA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43</w:t>
                  </w:r>
                </w:p>
              </w:tc>
              <w:tc>
                <w:tcPr>
                  <w:tcW w:w="2810" w:type="pct"/>
                  <w:vAlign w:val="center"/>
                </w:tcPr>
                <w:p w14:paraId="6C372D4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金属探测仪</w:t>
                  </w:r>
                </w:p>
              </w:tc>
              <w:tc>
                <w:tcPr>
                  <w:tcW w:w="707" w:type="pct"/>
                  <w:vAlign w:val="center"/>
                </w:tcPr>
                <w:p w14:paraId="1BD0802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1A46B0D" w14:textId="59922533"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5B90596" w14:textId="730AF234" w:rsidTr="00032ED4">
              <w:trPr>
                <w:cantSplit/>
                <w:trHeight w:val="340"/>
                <w:jc w:val="center"/>
              </w:trPr>
              <w:tc>
                <w:tcPr>
                  <w:tcW w:w="708" w:type="pct"/>
                  <w:vAlign w:val="center"/>
                </w:tcPr>
                <w:p w14:paraId="18BADCA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44</w:t>
                  </w:r>
                </w:p>
              </w:tc>
              <w:tc>
                <w:tcPr>
                  <w:tcW w:w="2810" w:type="pct"/>
                  <w:vAlign w:val="center"/>
                </w:tcPr>
                <w:p w14:paraId="53B02F5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w:t>
                  </w:r>
                  <w:proofErr w:type="gramStart"/>
                  <w:r w:rsidRPr="00B12240">
                    <w:rPr>
                      <w:rFonts w:ascii="Times New Roman" w:eastAsia="宋体" w:hAnsi="Times New Roman" w:cs="Times New Roman" w:hint="eastAsia"/>
                      <w:color w:val="000000" w:themeColor="text1"/>
                      <w:kern w:val="2"/>
                      <w:sz w:val="21"/>
                      <w:szCs w:val="24"/>
                      <w:u w:val="single"/>
                    </w:rPr>
                    <w:t>封箱机</w:t>
                  </w:r>
                  <w:proofErr w:type="gramEnd"/>
                </w:p>
              </w:tc>
              <w:tc>
                <w:tcPr>
                  <w:tcW w:w="707" w:type="pct"/>
                  <w:vAlign w:val="center"/>
                </w:tcPr>
                <w:p w14:paraId="2914DE5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05FAA583" w14:textId="56AA03AC"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89C71AA" w14:textId="41DA8AFC" w:rsidTr="00032ED4">
              <w:trPr>
                <w:cantSplit/>
                <w:trHeight w:val="340"/>
                <w:jc w:val="center"/>
              </w:trPr>
              <w:tc>
                <w:tcPr>
                  <w:tcW w:w="708" w:type="pct"/>
                  <w:vAlign w:val="center"/>
                </w:tcPr>
                <w:p w14:paraId="56183A8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45</w:t>
                  </w:r>
                </w:p>
              </w:tc>
              <w:tc>
                <w:tcPr>
                  <w:tcW w:w="2810" w:type="pct"/>
                  <w:vAlign w:val="center"/>
                </w:tcPr>
                <w:p w14:paraId="7A8A7B1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自动塑料袋封口机</w:t>
                  </w:r>
                </w:p>
              </w:tc>
              <w:tc>
                <w:tcPr>
                  <w:tcW w:w="707" w:type="pct"/>
                  <w:vAlign w:val="center"/>
                </w:tcPr>
                <w:p w14:paraId="2DA16C6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812BA96" w14:textId="535BB7C6"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605B3D7F" w14:textId="724EFA3C" w:rsidTr="00032ED4">
              <w:trPr>
                <w:cantSplit/>
                <w:trHeight w:val="340"/>
                <w:jc w:val="center"/>
              </w:trPr>
              <w:tc>
                <w:tcPr>
                  <w:tcW w:w="708" w:type="pct"/>
                  <w:vAlign w:val="center"/>
                </w:tcPr>
                <w:p w14:paraId="34C169BD"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lastRenderedPageBreak/>
                    <w:t>46</w:t>
                  </w:r>
                </w:p>
              </w:tc>
              <w:tc>
                <w:tcPr>
                  <w:tcW w:w="2810" w:type="pct"/>
                  <w:vAlign w:val="center"/>
                </w:tcPr>
                <w:p w14:paraId="7B024F7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装箱输送机及操作平台</w:t>
                  </w:r>
                </w:p>
              </w:tc>
              <w:tc>
                <w:tcPr>
                  <w:tcW w:w="707" w:type="pct"/>
                  <w:vAlign w:val="center"/>
                </w:tcPr>
                <w:p w14:paraId="22AFD0A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5AE2BBEB" w14:textId="29CCCD3E"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E0C89AF" w14:textId="2DA95173" w:rsidTr="00032ED4">
              <w:trPr>
                <w:cantSplit/>
                <w:trHeight w:val="340"/>
                <w:jc w:val="center"/>
              </w:trPr>
              <w:tc>
                <w:tcPr>
                  <w:tcW w:w="708" w:type="pct"/>
                  <w:vAlign w:val="center"/>
                </w:tcPr>
                <w:p w14:paraId="27530B2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47</w:t>
                  </w:r>
                </w:p>
              </w:tc>
              <w:tc>
                <w:tcPr>
                  <w:tcW w:w="2810" w:type="pct"/>
                  <w:vAlign w:val="center"/>
                </w:tcPr>
                <w:p w14:paraId="37DEAA3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w:t>
                  </w:r>
                  <w:proofErr w:type="gramStart"/>
                  <w:r w:rsidRPr="00B12240">
                    <w:rPr>
                      <w:rFonts w:ascii="Times New Roman" w:eastAsia="宋体" w:hAnsi="Times New Roman" w:cs="Times New Roman" w:hint="eastAsia"/>
                      <w:color w:val="000000" w:themeColor="text1"/>
                      <w:kern w:val="2"/>
                      <w:sz w:val="21"/>
                      <w:szCs w:val="24"/>
                      <w:u w:val="single"/>
                    </w:rPr>
                    <w:t>封箱机</w:t>
                  </w:r>
                  <w:proofErr w:type="gramEnd"/>
                </w:p>
              </w:tc>
              <w:tc>
                <w:tcPr>
                  <w:tcW w:w="707" w:type="pct"/>
                  <w:vAlign w:val="center"/>
                </w:tcPr>
                <w:p w14:paraId="743590F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53A671C2" w14:textId="30EA7C18"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6D89DFEA" w14:textId="59F21B54" w:rsidTr="00032ED4">
              <w:trPr>
                <w:cantSplit/>
                <w:trHeight w:val="340"/>
                <w:jc w:val="center"/>
              </w:trPr>
              <w:tc>
                <w:tcPr>
                  <w:tcW w:w="708" w:type="pct"/>
                  <w:vAlign w:val="center"/>
                </w:tcPr>
                <w:p w14:paraId="420AFC01"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48</w:t>
                  </w:r>
                </w:p>
              </w:tc>
              <w:tc>
                <w:tcPr>
                  <w:tcW w:w="2810" w:type="pct"/>
                  <w:vAlign w:val="center"/>
                </w:tcPr>
                <w:p w14:paraId="3A728EE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空气管道系统</w:t>
                  </w:r>
                </w:p>
              </w:tc>
              <w:tc>
                <w:tcPr>
                  <w:tcW w:w="707" w:type="pct"/>
                  <w:vAlign w:val="center"/>
                </w:tcPr>
                <w:p w14:paraId="57E0F3E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380F46EC" w14:textId="2EA783E1"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50D1720D" w14:textId="3132D5CD" w:rsidTr="00032ED4">
              <w:trPr>
                <w:cantSplit/>
                <w:trHeight w:val="340"/>
                <w:jc w:val="center"/>
              </w:trPr>
              <w:tc>
                <w:tcPr>
                  <w:tcW w:w="708" w:type="pct"/>
                  <w:vAlign w:val="center"/>
                </w:tcPr>
                <w:p w14:paraId="5D5FFA6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49</w:t>
                  </w:r>
                </w:p>
              </w:tc>
              <w:tc>
                <w:tcPr>
                  <w:tcW w:w="2810" w:type="pct"/>
                  <w:vAlign w:val="center"/>
                </w:tcPr>
                <w:p w14:paraId="461759DA"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全自动装箱机</w:t>
                  </w:r>
                </w:p>
              </w:tc>
              <w:tc>
                <w:tcPr>
                  <w:tcW w:w="707" w:type="pct"/>
                  <w:vAlign w:val="center"/>
                </w:tcPr>
                <w:p w14:paraId="08DEDEC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0640F7BC" w14:textId="6B7B1C70"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47DC654D" w14:textId="3A1D618C" w:rsidTr="00032ED4">
              <w:trPr>
                <w:cantSplit/>
                <w:trHeight w:val="340"/>
                <w:jc w:val="center"/>
              </w:trPr>
              <w:tc>
                <w:tcPr>
                  <w:tcW w:w="708" w:type="pct"/>
                  <w:vAlign w:val="center"/>
                </w:tcPr>
                <w:p w14:paraId="0E11428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50</w:t>
                  </w:r>
                </w:p>
              </w:tc>
              <w:tc>
                <w:tcPr>
                  <w:tcW w:w="2810" w:type="pct"/>
                  <w:vAlign w:val="center"/>
                </w:tcPr>
                <w:p w14:paraId="4732EF4B"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机器人全自动</w:t>
                  </w:r>
                  <w:proofErr w:type="gramStart"/>
                  <w:r w:rsidRPr="00B12240">
                    <w:rPr>
                      <w:rFonts w:ascii="Times New Roman" w:eastAsia="宋体" w:hAnsi="Times New Roman" w:cs="Times New Roman" w:hint="eastAsia"/>
                      <w:color w:val="000000" w:themeColor="text1"/>
                      <w:kern w:val="2"/>
                      <w:sz w:val="21"/>
                      <w:szCs w:val="24"/>
                      <w:u w:val="single"/>
                    </w:rPr>
                    <w:t>码垛机</w:t>
                  </w:r>
                  <w:proofErr w:type="gramEnd"/>
                </w:p>
              </w:tc>
              <w:tc>
                <w:tcPr>
                  <w:tcW w:w="707" w:type="pct"/>
                  <w:vAlign w:val="center"/>
                </w:tcPr>
                <w:p w14:paraId="0812E27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4341440" w14:textId="6CFEDC63"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70C1AEF1" w14:textId="66D46E47" w:rsidTr="00032ED4">
              <w:trPr>
                <w:cantSplit/>
                <w:trHeight w:val="340"/>
                <w:jc w:val="center"/>
              </w:trPr>
              <w:tc>
                <w:tcPr>
                  <w:tcW w:w="708" w:type="pct"/>
                  <w:vAlign w:val="center"/>
                </w:tcPr>
                <w:p w14:paraId="6D27095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51</w:t>
                  </w:r>
                </w:p>
              </w:tc>
              <w:tc>
                <w:tcPr>
                  <w:tcW w:w="2810" w:type="pct"/>
                  <w:vAlign w:val="center"/>
                </w:tcPr>
                <w:p w14:paraId="0D9E750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转运车</w:t>
                  </w:r>
                </w:p>
              </w:tc>
              <w:tc>
                <w:tcPr>
                  <w:tcW w:w="707" w:type="pct"/>
                  <w:vAlign w:val="center"/>
                </w:tcPr>
                <w:p w14:paraId="12FC2AF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proofErr w:type="gramStart"/>
                  <w:r w:rsidRPr="00B12240">
                    <w:rPr>
                      <w:rFonts w:ascii="Times New Roman" w:eastAsia="宋体" w:hAnsi="Times New Roman" w:cs="Times New Roman" w:hint="eastAsia"/>
                      <w:color w:val="000000" w:themeColor="text1"/>
                      <w:kern w:val="2"/>
                      <w:sz w:val="21"/>
                      <w:szCs w:val="24"/>
                      <w:u w:val="single"/>
                    </w:rPr>
                    <w:t>个</w:t>
                  </w:r>
                  <w:proofErr w:type="gramEnd"/>
                </w:p>
              </w:tc>
              <w:tc>
                <w:tcPr>
                  <w:tcW w:w="775" w:type="pct"/>
                  <w:gridSpan w:val="2"/>
                  <w:tcBorders>
                    <w:left w:val="single" w:sz="4" w:space="0" w:color="auto"/>
                  </w:tcBorders>
                  <w:vAlign w:val="center"/>
                </w:tcPr>
                <w:p w14:paraId="7E978BC1" w14:textId="0859AACB"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661E9E11" w14:textId="133921DC" w:rsidTr="00032ED4">
              <w:trPr>
                <w:cantSplit/>
                <w:trHeight w:val="340"/>
                <w:jc w:val="center"/>
              </w:trPr>
              <w:tc>
                <w:tcPr>
                  <w:tcW w:w="708" w:type="pct"/>
                  <w:vAlign w:val="center"/>
                </w:tcPr>
                <w:p w14:paraId="51614D29"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52</w:t>
                  </w:r>
                </w:p>
              </w:tc>
              <w:tc>
                <w:tcPr>
                  <w:tcW w:w="2810" w:type="pct"/>
                  <w:vAlign w:val="center"/>
                </w:tcPr>
                <w:p w14:paraId="1CD9F03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叉车</w:t>
                  </w:r>
                </w:p>
              </w:tc>
              <w:tc>
                <w:tcPr>
                  <w:tcW w:w="707" w:type="pct"/>
                  <w:vAlign w:val="center"/>
                </w:tcPr>
                <w:p w14:paraId="6FE245E6"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11D4A4CE" w14:textId="72F9E5B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2</w:t>
                  </w:r>
                </w:p>
              </w:tc>
            </w:tr>
            <w:tr w:rsidR="00032ED4" w:rsidRPr="00B0395D" w14:paraId="249EB0C9" w14:textId="530E37ED" w:rsidTr="00032ED4">
              <w:trPr>
                <w:cantSplit/>
                <w:trHeight w:val="340"/>
                <w:jc w:val="center"/>
              </w:trPr>
              <w:tc>
                <w:tcPr>
                  <w:tcW w:w="708" w:type="pct"/>
                  <w:vAlign w:val="center"/>
                </w:tcPr>
                <w:p w14:paraId="3FA2F227"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53</w:t>
                  </w:r>
                </w:p>
              </w:tc>
              <w:tc>
                <w:tcPr>
                  <w:tcW w:w="2810" w:type="pct"/>
                  <w:vAlign w:val="center"/>
                </w:tcPr>
                <w:p w14:paraId="6930A54C"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液压车</w:t>
                  </w:r>
                </w:p>
              </w:tc>
              <w:tc>
                <w:tcPr>
                  <w:tcW w:w="707" w:type="pct"/>
                  <w:vAlign w:val="center"/>
                </w:tcPr>
                <w:p w14:paraId="0A423A5E"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638452CA" w14:textId="77EE919E"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10</w:t>
                  </w:r>
                </w:p>
              </w:tc>
            </w:tr>
            <w:tr w:rsidR="00032ED4" w:rsidRPr="00B0395D" w14:paraId="3D7CB465" w14:textId="62911CDD" w:rsidTr="00032ED4">
              <w:trPr>
                <w:cantSplit/>
                <w:trHeight w:val="340"/>
                <w:jc w:val="center"/>
              </w:trPr>
              <w:tc>
                <w:tcPr>
                  <w:tcW w:w="708" w:type="pct"/>
                  <w:vAlign w:val="center"/>
                </w:tcPr>
                <w:p w14:paraId="76F0CC1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54</w:t>
                  </w:r>
                </w:p>
              </w:tc>
              <w:tc>
                <w:tcPr>
                  <w:tcW w:w="2810" w:type="pct"/>
                  <w:vAlign w:val="center"/>
                </w:tcPr>
                <w:p w14:paraId="0ED2434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平板拖车</w:t>
                  </w:r>
                </w:p>
              </w:tc>
              <w:tc>
                <w:tcPr>
                  <w:tcW w:w="707" w:type="pct"/>
                  <w:vAlign w:val="center"/>
                </w:tcPr>
                <w:p w14:paraId="336AF7B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台</w:t>
                  </w:r>
                </w:p>
              </w:tc>
              <w:tc>
                <w:tcPr>
                  <w:tcW w:w="775" w:type="pct"/>
                  <w:gridSpan w:val="2"/>
                  <w:tcBorders>
                    <w:left w:val="single" w:sz="4" w:space="0" w:color="auto"/>
                  </w:tcBorders>
                  <w:vAlign w:val="center"/>
                </w:tcPr>
                <w:p w14:paraId="740D2B04" w14:textId="16554938"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4</w:t>
                  </w:r>
                </w:p>
              </w:tc>
            </w:tr>
            <w:tr w:rsidR="00032ED4" w:rsidRPr="00B0395D" w14:paraId="2929B547" w14:textId="2D26926E" w:rsidTr="00032ED4">
              <w:trPr>
                <w:cantSplit/>
                <w:trHeight w:val="340"/>
                <w:jc w:val="center"/>
              </w:trPr>
              <w:tc>
                <w:tcPr>
                  <w:tcW w:w="708" w:type="pct"/>
                  <w:vAlign w:val="center"/>
                </w:tcPr>
                <w:p w14:paraId="74215D02"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55</w:t>
                  </w:r>
                </w:p>
              </w:tc>
              <w:tc>
                <w:tcPr>
                  <w:tcW w:w="2810" w:type="pct"/>
                  <w:vAlign w:val="center"/>
                </w:tcPr>
                <w:p w14:paraId="3EF9F928"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空气净化系统</w:t>
                  </w:r>
                </w:p>
              </w:tc>
              <w:tc>
                <w:tcPr>
                  <w:tcW w:w="707" w:type="pct"/>
                  <w:vAlign w:val="center"/>
                </w:tcPr>
                <w:p w14:paraId="16D84EDF"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3BCC4C52" w14:textId="60E6B5B2"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r w:rsidR="00032ED4" w:rsidRPr="00B0395D" w14:paraId="3D4859A9" w14:textId="72653E1D" w:rsidTr="00032ED4">
              <w:trPr>
                <w:cantSplit/>
                <w:trHeight w:val="340"/>
                <w:jc w:val="center"/>
              </w:trPr>
              <w:tc>
                <w:tcPr>
                  <w:tcW w:w="708" w:type="pct"/>
                  <w:vAlign w:val="center"/>
                </w:tcPr>
                <w:p w14:paraId="401C3A83"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56</w:t>
                  </w:r>
                </w:p>
              </w:tc>
              <w:tc>
                <w:tcPr>
                  <w:tcW w:w="2810" w:type="pct"/>
                  <w:vAlign w:val="center"/>
                </w:tcPr>
                <w:p w14:paraId="15FD85A4"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安装工程</w:t>
                  </w:r>
                </w:p>
              </w:tc>
              <w:tc>
                <w:tcPr>
                  <w:tcW w:w="707" w:type="pct"/>
                  <w:vAlign w:val="center"/>
                </w:tcPr>
                <w:p w14:paraId="39FC9415" w14:textId="7777777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套</w:t>
                  </w:r>
                </w:p>
              </w:tc>
              <w:tc>
                <w:tcPr>
                  <w:tcW w:w="775" w:type="pct"/>
                  <w:gridSpan w:val="2"/>
                  <w:tcBorders>
                    <w:left w:val="single" w:sz="4" w:space="0" w:color="auto"/>
                  </w:tcBorders>
                  <w:vAlign w:val="center"/>
                </w:tcPr>
                <w:p w14:paraId="310CCB1C" w14:textId="0DD54B07" w:rsidR="00032ED4" w:rsidRPr="00B12240" w:rsidRDefault="00032ED4" w:rsidP="009F089B">
                  <w:pPr>
                    <w:widowControl w:val="0"/>
                    <w:spacing w:after="0" w:line="240" w:lineRule="auto"/>
                    <w:jc w:val="center"/>
                    <w:rPr>
                      <w:rFonts w:ascii="Times New Roman" w:eastAsia="宋体" w:hAnsi="Times New Roman" w:cs="Times New Roman"/>
                      <w:color w:val="000000" w:themeColor="text1"/>
                      <w:kern w:val="2"/>
                      <w:sz w:val="21"/>
                      <w:szCs w:val="24"/>
                      <w:u w:val="single"/>
                    </w:rPr>
                  </w:pPr>
                  <w:r w:rsidRPr="00B12240">
                    <w:rPr>
                      <w:rFonts w:ascii="Times New Roman" w:eastAsia="宋体" w:hAnsi="Times New Roman" w:cs="Times New Roman" w:hint="eastAsia"/>
                      <w:color w:val="000000" w:themeColor="text1"/>
                      <w:kern w:val="2"/>
                      <w:sz w:val="21"/>
                      <w:szCs w:val="24"/>
                      <w:u w:val="single"/>
                    </w:rPr>
                    <w:t>1</w:t>
                  </w:r>
                </w:p>
              </w:tc>
            </w:tr>
          </w:tbl>
          <w:bookmarkEnd w:id="7"/>
          <w:p w14:paraId="1BA48921"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kern w:val="2"/>
                <w:sz w:val="24"/>
                <w:szCs w:val="24"/>
              </w:rPr>
            </w:pPr>
            <w:r w:rsidRPr="00B0395D">
              <w:rPr>
                <w:rFonts w:ascii="Times New Roman" w:eastAsia="宋体" w:hAnsi="Times New Roman" w:cs="Times New Roman"/>
                <w:kern w:val="2"/>
                <w:sz w:val="24"/>
                <w:szCs w:val="24"/>
              </w:rPr>
              <w:t>由《产业结构调整指导目录（</w:t>
            </w:r>
            <w:r w:rsidRPr="00B0395D">
              <w:rPr>
                <w:rFonts w:ascii="Times New Roman" w:eastAsia="宋体" w:hAnsi="Times New Roman" w:cs="Times New Roman" w:hint="eastAsia"/>
                <w:kern w:val="2"/>
                <w:sz w:val="24"/>
                <w:szCs w:val="24"/>
              </w:rPr>
              <w:t>2019</w:t>
            </w:r>
            <w:r w:rsidRPr="00B0395D">
              <w:rPr>
                <w:rFonts w:ascii="Times New Roman" w:eastAsia="宋体" w:hAnsi="Times New Roman" w:cs="Times New Roman" w:hint="eastAsia"/>
                <w:kern w:val="2"/>
                <w:sz w:val="24"/>
                <w:szCs w:val="24"/>
              </w:rPr>
              <w:t>年本</w:t>
            </w:r>
            <w:r w:rsidRPr="00B0395D">
              <w:rPr>
                <w:rFonts w:ascii="Times New Roman" w:eastAsia="宋体" w:hAnsi="Times New Roman" w:cs="Times New Roman"/>
                <w:kern w:val="2"/>
                <w:sz w:val="24"/>
                <w:szCs w:val="24"/>
              </w:rPr>
              <w:t>）》和《部分工业行业淘汰落后生产工艺装备和产品指导目录（</w:t>
            </w:r>
            <w:r w:rsidRPr="00B0395D">
              <w:rPr>
                <w:rFonts w:ascii="Times New Roman" w:eastAsia="宋体" w:hAnsi="Times New Roman" w:cs="Times New Roman"/>
                <w:kern w:val="2"/>
                <w:sz w:val="24"/>
                <w:szCs w:val="24"/>
              </w:rPr>
              <w:t>2010</w:t>
            </w:r>
            <w:r w:rsidRPr="00B0395D">
              <w:rPr>
                <w:rFonts w:ascii="Times New Roman" w:eastAsia="宋体" w:hAnsi="Times New Roman" w:cs="Times New Roman"/>
                <w:kern w:val="2"/>
                <w:sz w:val="24"/>
                <w:szCs w:val="24"/>
              </w:rPr>
              <w:t>年本）》可知，项目所选设备均不属于国家淘汰和限制的产业类型，可满足正常生产的需要。</w:t>
            </w:r>
          </w:p>
          <w:p w14:paraId="122D7D93"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5</w:t>
            </w:r>
            <w:r w:rsidRPr="00B0395D">
              <w:rPr>
                <w:rFonts w:ascii="Times New Roman" w:eastAsia="宋体" w:hAnsi="Times New Roman" w:cs="Times New Roman"/>
                <w:b/>
                <w:kern w:val="2"/>
                <w:sz w:val="24"/>
                <w:szCs w:val="24"/>
              </w:rPr>
              <w:t>、公用工程</w:t>
            </w:r>
          </w:p>
          <w:p w14:paraId="763727EC"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bCs/>
                <w:kern w:val="2"/>
                <w:sz w:val="24"/>
                <w:szCs w:val="24"/>
              </w:rPr>
            </w:pPr>
            <w:r w:rsidRPr="00B0395D">
              <w:rPr>
                <w:rFonts w:ascii="Times New Roman" w:eastAsia="宋体" w:hAnsi="Times New Roman" w:cs="Times New Roman"/>
                <w:bCs/>
                <w:kern w:val="2"/>
                <w:sz w:val="24"/>
                <w:szCs w:val="24"/>
              </w:rPr>
              <w:t>（</w:t>
            </w:r>
            <w:r w:rsidRPr="00B0395D">
              <w:rPr>
                <w:rFonts w:ascii="Times New Roman" w:eastAsia="宋体" w:hAnsi="Times New Roman" w:cs="Times New Roman"/>
                <w:bCs/>
                <w:kern w:val="2"/>
                <w:sz w:val="24"/>
                <w:szCs w:val="24"/>
              </w:rPr>
              <w:t>1</w:t>
            </w:r>
            <w:r w:rsidRPr="00B0395D">
              <w:rPr>
                <w:rFonts w:ascii="Times New Roman" w:eastAsia="宋体" w:hAnsi="Times New Roman" w:cs="Times New Roman"/>
                <w:bCs/>
                <w:kern w:val="2"/>
                <w:sz w:val="24"/>
                <w:szCs w:val="24"/>
              </w:rPr>
              <w:t>）供电：本项目</w:t>
            </w:r>
            <w:proofErr w:type="gramStart"/>
            <w:r w:rsidRPr="00B0395D">
              <w:rPr>
                <w:rFonts w:ascii="Times New Roman" w:eastAsia="宋体" w:hAnsi="Times New Roman" w:cs="Times New Roman" w:hint="eastAsia"/>
                <w:bCs/>
                <w:kern w:val="2"/>
                <w:sz w:val="24"/>
                <w:szCs w:val="24"/>
              </w:rPr>
              <w:t>用电年</w:t>
            </w:r>
            <w:proofErr w:type="gramEnd"/>
            <w:r w:rsidRPr="00B0395D">
              <w:rPr>
                <w:rFonts w:ascii="Times New Roman" w:eastAsia="宋体" w:hAnsi="Times New Roman" w:cs="Times New Roman" w:hint="eastAsia"/>
                <w:bCs/>
                <w:kern w:val="2"/>
                <w:sz w:val="24"/>
                <w:szCs w:val="24"/>
              </w:rPr>
              <w:t>耗量为</w:t>
            </w:r>
            <w:r w:rsidR="003B56F7" w:rsidRPr="003B56F7">
              <w:rPr>
                <w:rFonts w:ascii="Times New Roman" w:eastAsia="宋体" w:hAnsi="Times New Roman" w:cs="Times New Roman" w:hint="eastAsia"/>
                <w:bCs/>
                <w:kern w:val="2"/>
                <w:sz w:val="24"/>
                <w:szCs w:val="24"/>
              </w:rPr>
              <w:t>204.12</w:t>
            </w:r>
            <w:r w:rsidRPr="00B0395D">
              <w:rPr>
                <w:rFonts w:ascii="Times New Roman" w:eastAsia="宋体" w:hAnsi="Times New Roman" w:cs="Times New Roman" w:hint="eastAsia"/>
                <w:bCs/>
                <w:kern w:val="2"/>
                <w:sz w:val="24"/>
                <w:szCs w:val="24"/>
              </w:rPr>
              <w:t>万</w:t>
            </w:r>
            <w:proofErr w:type="spellStart"/>
            <w:r w:rsidRPr="00B0395D">
              <w:rPr>
                <w:rFonts w:ascii="Times New Roman" w:eastAsia="宋体" w:hAnsi="Times New Roman" w:cs="Times New Roman" w:hint="eastAsia"/>
                <w:bCs/>
                <w:kern w:val="2"/>
                <w:sz w:val="24"/>
                <w:szCs w:val="24"/>
              </w:rPr>
              <w:t>k</w:t>
            </w:r>
            <w:r w:rsidRPr="00B0395D">
              <w:rPr>
                <w:rFonts w:ascii="Times New Roman" w:eastAsia="宋体" w:hAnsi="Times New Roman" w:cs="Times New Roman"/>
                <w:bCs/>
                <w:kern w:val="2"/>
                <w:sz w:val="24"/>
                <w:szCs w:val="24"/>
              </w:rPr>
              <w:t>W·h</w:t>
            </w:r>
            <w:proofErr w:type="spellEnd"/>
            <w:r w:rsidRPr="00B0395D">
              <w:rPr>
                <w:rFonts w:ascii="Times New Roman" w:eastAsia="宋体" w:hAnsi="Times New Roman" w:cs="Times New Roman" w:hint="eastAsia"/>
                <w:bCs/>
                <w:kern w:val="2"/>
                <w:sz w:val="24"/>
                <w:szCs w:val="24"/>
              </w:rPr>
              <w:t>，</w:t>
            </w:r>
            <w:r w:rsidRPr="00B0395D">
              <w:rPr>
                <w:rFonts w:ascii="Times New Roman" w:eastAsia="宋体" w:hAnsi="Times New Roman" w:cs="Times New Roman"/>
                <w:bCs/>
                <w:kern w:val="2"/>
                <w:sz w:val="24"/>
                <w:szCs w:val="24"/>
              </w:rPr>
              <w:t>由当地供电电网供电，能满足项目所需。</w:t>
            </w:r>
          </w:p>
          <w:p w14:paraId="3D03796D"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bCs/>
                <w:kern w:val="2"/>
                <w:sz w:val="24"/>
                <w:szCs w:val="24"/>
              </w:rPr>
            </w:pPr>
            <w:r w:rsidRPr="00B0395D">
              <w:rPr>
                <w:rFonts w:ascii="Times New Roman" w:eastAsia="宋体" w:hAnsi="Times New Roman" w:cs="Times New Roman"/>
                <w:bCs/>
                <w:kern w:val="2"/>
                <w:sz w:val="24"/>
                <w:szCs w:val="24"/>
              </w:rPr>
              <w:t>（</w:t>
            </w:r>
            <w:r w:rsidRPr="00B0395D">
              <w:rPr>
                <w:rFonts w:ascii="Times New Roman" w:eastAsia="宋体" w:hAnsi="Times New Roman" w:cs="Times New Roman" w:hint="eastAsia"/>
                <w:bCs/>
                <w:kern w:val="2"/>
                <w:sz w:val="24"/>
                <w:szCs w:val="24"/>
              </w:rPr>
              <w:t>2</w:t>
            </w:r>
            <w:r w:rsidRPr="00B0395D">
              <w:rPr>
                <w:rFonts w:ascii="Times New Roman" w:eastAsia="宋体" w:hAnsi="Times New Roman" w:cs="Times New Roman"/>
                <w:bCs/>
                <w:kern w:val="2"/>
                <w:sz w:val="24"/>
                <w:szCs w:val="24"/>
              </w:rPr>
              <w:t>）供水：本项目用水由</w:t>
            </w:r>
            <w:r w:rsidRPr="00B0395D">
              <w:rPr>
                <w:rFonts w:ascii="Times New Roman" w:eastAsia="宋体" w:hAnsi="Times New Roman" w:cs="Times New Roman" w:hint="eastAsia"/>
                <w:bCs/>
                <w:kern w:val="2"/>
                <w:sz w:val="24"/>
                <w:szCs w:val="24"/>
              </w:rPr>
              <w:t>所在</w:t>
            </w:r>
            <w:r w:rsidR="003B56F7">
              <w:rPr>
                <w:rFonts w:ascii="Times New Roman" w:eastAsia="宋体" w:hAnsi="Times New Roman" w:cs="Times New Roman" w:hint="eastAsia"/>
                <w:bCs/>
                <w:kern w:val="2"/>
                <w:sz w:val="24"/>
                <w:szCs w:val="24"/>
              </w:rPr>
              <w:t>工业园区</w:t>
            </w:r>
            <w:r w:rsidRPr="00B0395D">
              <w:rPr>
                <w:rFonts w:ascii="Times New Roman" w:eastAsia="宋体" w:hAnsi="Times New Roman" w:cs="Times New Roman" w:hint="eastAsia"/>
                <w:bCs/>
                <w:kern w:val="2"/>
                <w:sz w:val="24"/>
                <w:szCs w:val="24"/>
              </w:rPr>
              <w:t>区域自来水管网提供</w:t>
            </w:r>
            <w:r w:rsidRPr="00B0395D">
              <w:rPr>
                <w:rFonts w:ascii="Times New Roman" w:eastAsia="宋体" w:hAnsi="Times New Roman" w:cs="Times New Roman"/>
                <w:bCs/>
                <w:kern w:val="2"/>
                <w:sz w:val="24"/>
                <w:szCs w:val="24"/>
              </w:rPr>
              <w:t>。</w:t>
            </w:r>
          </w:p>
          <w:p w14:paraId="49562BA1" w14:textId="70F1248D" w:rsidR="00890A9F" w:rsidRPr="00B0395D" w:rsidRDefault="00890A9F" w:rsidP="003B56F7">
            <w:pPr>
              <w:widowControl w:val="0"/>
              <w:spacing w:after="0" w:line="360" w:lineRule="auto"/>
              <w:ind w:firstLineChars="200" w:firstLine="480"/>
              <w:jc w:val="both"/>
              <w:rPr>
                <w:rFonts w:ascii="Times New Roman" w:eastAsia="宋体" w:hAnsi="Times New Roman" w:cs="Times New Roman"/>
                <w:bCs/>
                <w:kern w:val="2"/>
                <w:sz w:val="24"/>
                <w:szCs w:val="24"/>
              </w:rPr>
            </w:pPr>
            <w:r w:rsidRPr="00B0395D">
              <w:rPr>
                <w:rFonts w:ascii="Times New Roman" w:eastAsia="宋体" w:hAnsi="Times New Roman" w:cs="Times New Roman"/>
                <w:bCs/>
                <w:kern w:val="2"/>
                <w:sz w:val="24"/>
                <w:szCs w:val="24"/>
              </w:rPr>
              <w:t>（</w:t>
            </w:r>
            <w:r w:rsidRPr="00B0395D">
              <w:rPr>
                <w:rFonts w:ascii="Times New Roman" w:eastAsia="宋体" w:hAnsi="Times New Roman" w:cs="Times New Roman" w:hint="eastAsia"/>
                <w:bCs/>
                <w:kern w:val="2"/>
                <w:sz w:val="24"/>
                <w:szCs w:val="24"/>
              </w:rPr>
              <w:t>3</w:t>
            </w:r>
            <w:r w:rsidRPr="00B0395D">
              <w:rPr>
                <w:rFonts w:ascii="Times New Roman" w:eastAsia="宋体" w:hAnsi="Times New Roman" w:cs="Times New Roman"/>
                <w:bCs/>
                <w:kern w:val="2"/>
                <w:sz w:val="24"/>
                <w:szCs w:val="24"/>
              </w:rPr>
              <w:t>）排水：采用雨污分流</w:t>
            </w:r>
            <w:r w:rsidRPr="00B0395D">
              <w:rPr>
                <w:rFonts w:ascii="Times New Roman" w:eastAsia="宋体" w:hAnsi="Times New Roman" w:cs="Times New Roman" w:hint="eastAsia"/>
                <w:bCs/>
                <w:kern w:val="2"/>
                <w:sz w:val="24"/>
                <w:szCs w:val="24"/>
              </w:rPr>
              <w:t>制度</w:t>
            </w:r>
            <w:r w:rsidRPr="00B0395D">
              <w:rPr>
                <w:rFonts w:ascii="Times New Roman" w:eastAsia="宋体" w:hAnsi="Times New Roman" w:cs="Times New Roman"/>
                <w:bCs/>
                <w:kern w:val="2"/>
                <w:sz w:val="24"/>
                <w:szCs w:val="24"/>
              </w:rPr>
              <w:t>。</w:t>
            </w:r>
            <w:r w:rsidRPr="00B0395D">
              <w:rPr>
                <w:rFonts w:ascii="Times New Roman" w:eastAsia="宋体" w:hAnsi="Times New Roman" w:cs="Times New Roman" w:hint="eastAsia"/>
                <w:bCs/>
                <w:kern w:val="2"/>
                <w:sz w:val="24"/>
                <w:szCs w:val="24"/>
              </w:rPr>
              <w:t>项目</w:t>
            </w:r>
            <w:r w:rsidR="003B56F7">
              <w:rPr>
                <w:rFonts w:ascii="Times New Roman" w:eastAsia="宋体" w:hAnsi="Times New Roman" w:cs="Times New Roman" w:hint="eastAsia"/>
                <w:bCs/>
                <w:kern w:val="2"/>
                <w:sz w:val="24"/>
                <w:szCs w:val="24"/>
              </w:rPr>
              <w:t>清洁雨水通过雨水管网排放</w:t>
            </w:r>
            <w:r w:rsidRPr="00B0395D">
              <w:rPr>
                <w:rFonts w:ascii="Times New Roman" w:eastAsia="宋体" w:hAnsi="Times New Roman" w:cs="Times New Roman" w:hint="eastAsia"/>
                <w:bCs/>
                <w:kern w:val="2"/>
                <w:sz w:val="24"/>
                <w:szCs w:val="24"/>
              </w:rPr>
              <w:t>；</w:t>
            </w:r>
            <w:r w:rsidR="003B56F7">
              <w:rPr>
                <w:rFonts w:ascii="Times New Roman" w:eastAsia="宋体" w:hAnsi="Times New Roman" w:cs="Times New Roman" w:hint="eastAsia"/>
                <w:bCs/>
                <w:kern w:val="2"/>
                <w:sz w:val="24"/>
                <w:szCs w:val="24"/>
              </w:rPr>
              <w:t>员工生活污水经</w:t>
            </w:r>
            <w:r w:rsidR="003B56F7" w:rsidRPr="003B56F7">
              <w:rPr>
                <w:rFonts w:ascii="Times New Roman" w:eastAsia="宋体" w:hAnsi="Times New Roman" w:cs="Times New Roman" w:hint="eastAsia"/>
                <w:bCs/>
                <w:kern w:val="2"/>
                <w:sz w:val="24"/>
                <w:szCs w:val="24"/>
              </w:rPr>
              <w:t>化粪池处理后进自建废水处理系统处理</w:t>
            </w:r>
            <w:r w:rsidR="003B56F7">
              <w:rPr>
                <w:rFonts w:ascii="Times New Roman" w:eastAsia="宋体" w:hAnsi="Times New Roman" w:cs="Times New Roman" w:hint="eastAsia"/>
                <w:bCs/>
                <w:kern w:val="2"/>
                <w:sz w:val="24"/>
                <w:szCs w:val="24"/>
              </w:rPr>
              <w:t>；</w:t>
            </w:r>
            <w:r w:rsidR="00DC3683">
              <w:rPr>
                <w:rFonts w:ascii="Times New Roman" w:eastAsia="宋体" w:hAnsi="Times New Roman" w:cs="Times New Roman" w:hint="eastAsia"/>
                <w:bCs/>
                <w:kern w:val="2"/>
                <w:sz w:val="24"/>
                <w:szCs w:val="24"/>
              </w:rPr>
              <w:t>产品生产废水</w:t>
            </w:r>
            <w:r w:rsidR="003B56F7" w:rsidRPr="003B56F7">
              <w:rPr>
                <w:rFonts w:ascii="Times New Roman" w:eastAsia="宋体" w:hAnsi="Times New Roman" w:cs="Times New Roman" w:hint="eastAsia"/>
                <w:bCs/>
                <w:kern w:val="2"/>
                <w:sz w:val="24"/>
                <w:szCs w:val="24"/>
              </w:rPr>
              <w:t>经自建污水处理</w:t>
            </w:r>
            <w:r w:rsidR="00DC3683">
              <w:rPr>
                <w:rFonts w:ascii="Times New Roman" w:eastAsia="宋体" w:hAnsi="Times New Roman" w:cs="Times New Roman" w:hint="eastAsia"/>
                <w:bCs/>
                <w:kern w:val="2"/>
                <w:sz w:val="24"/>
                <w:szCs w:val="24"/>
              </w:rPr>
              <w:t>系统</w:t>
            </w:r>
            <w:r w:rsidR="003B56F7" w:rsidRPr="003B56F7">
              <w:rPr>
                <w:rFonts w:ascii="Times New Roman" w:eastAsia="宋体" w:hAnsi="Times New Roman" w:cs="Times New Roman" w:hint="eastAsia"/>
                <w:bCs/>
                <w:kern w:val="2"/>
                <w:sz w:val="24"/>
                <w:szCs w:val="24"/>
              </w:rPr>
              <w:t>处理后</w:t>
            </w:r>
            <w:r w:rsidR="009F089B">
              <w:rPr>
                <w:rFonts w:ascii="Times New Roman" w:eastAsia="宋体" w:hAnsi="Times New Roman" w:cs="Times New Roman" w:hint="eastAsia"/>
                <w:bCs/>
                <w:kern w:val="2"/>
                <w:sz w:val="24"/>
                <w:szCs w:val="24"/>
              </w:rPr>
              <w:t>，</w:t>
            </w:r>
            <w:r w:rsidR="009F089B" w:rsidRPr="009F089B">
              <w:rPr>
                <w:rFonts w:ascii="Times New Roman" w:eastAsia="宋体" w:hAnsi="Times New Roman" w:cs="Times New Roman" w:hint="eastAsia"/>
                <w:bCs/>
                <w:kern w:val="2"/>
                <w:sz w:val="24"/>
                <w:szCs w:val="24"/>
              </w:rPr>
              <w:t>通过区域污水管网送至君山区第二污水处理厂预处理中心预处理后，再送至君山区第二污水处理厂处理后外排至长江</w:t>
            </w:r>
            <w:r w:rsidR="009F089B">
              <w:rPr>
                <w:rFonts w:ascii="Times New Roman" w:eastAsia="宋体" w:hAnsi="Times New Roman" w:cs="Times New Roman" w:hint="eastAsia"/>
                <w:bCs/>
                <w:kern w:val="2"/>
                <w:sz w:val="24"/>
                <w:szCs w:val="24"/>
              </w:rPr>
              <w:t>。</w:t>
            </w:r>
          </w:p>
          <w:p w14:paraId="09D4A1F3"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四、建设项目可行性分析</w:t>
            </w:r>
          </w:p>
          <w:p w14:paraId="3D558E51"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b/>
                <w:kern w:val="2"/>
                <w:sz w:val="24"/>
                <w:szCs w:val="24"/>
              </w:rPr>
              <w:t>1</w:t>
            </w:r>
            <w:r w:rsidRPr="00B0395D">
              <w:rPr>
                <w:rFonts w:ascii="Times New Roman" w:eastAsia="宋体" w:hAnsi="Times New Roman" w:cs="Times New Roman"/>
                <w:b/>
                <w:kern w:val="2"/>
                <w:sz w:val="24"/>
                <w:szCs w:val="24"/>
              </w:rPr>
              <w:t>、产业政策符合性分析</w:t>
            </w:r>
          </w:p>
          <w:p w14:paraId="16418542" w14:textId="77777777" w:rsidR="00890A9F" w:rsidRPr="00B0395D" w:rsidRDefault="00890A9F" w:rsidP="00890A9F">
            <w:pPr>
              <w:widowControl w:val="0"/>
              <w:spacing w:after="0" w:line="360" w:lineRule="auto"/>
              <w:ind w:firstLineChars="200" w:firstLine="480"/>
              <w:jc w:val="both"/>
              <w:rPr>
                <w:rFonts w:ascii="Times New Roman" w:eastAsia="宋体" w:hAnsi="Times New Roman" w:cs="Times New Roman"/>
                <w:color w:val="000000" w:themeColor="text1"/>
                <w:sz w:val="24"/>
                <w:szCs w:val="24"/>
              </w:rPr>
            </w:pPr>
            <w:r w:rsidRPr="00B0395D">
              <w:rPr>
                <w:rFonts w:ascii="Times New Roman" w:eastAsia="宋体" w:hAnsi="Times New Roman" w:cs="Times New Roman" w:hint="eastAsia"/>
                <w:color w:val="000000" w:themeColor="text1"/>
                <w:kern w:val="2"/>
                <w:sz w:val="24"/>
                <w:szCs w:val="24"/>
              </w:rPr>
              <w:t>根据《产业结构调整指导目录（</w:t>
            </w:r>
            <w:r w:rsidRPr="00B0395D">
              <w:rPr>
                <w:rFonts w:ascii="Times New Roman" w:eastAsia="宋体" w:hAnsi="Times New Roman" w:cs="Times New Roman" w:hint="eastAsia"/>
                <w:color w:val="000000" w:themeColor="text1"/>
                <w:kern w:val="2"/>
                <w:sz w:val="24"/>
                <w:szCs w:val="24"/>
              </w:rPr>
              <w:t>2019</w:t>
            </w:r>
            <w:r w:rsidRPr="00B0395D">
              <w:rPr>
                <w:rFonts w:ascii="Times New Roman" w:eastAsia="宋体" w:hAnsi="Times New Roman" w:cs="Times New Roman" w:hint="eastAsia"/>
                <w:color w:val="000000" w:themeColor="text1"/>
                <w:kern w:val="2"/>
                <w:sz w:val="24"/>
                <w:szCs w:val="24"/>
              </w:rPr>
              <w:t>年本）》和《部分工业行业淘汰落后生产工艺装备和产品指导目录（</w:t>
            </w:r>
            <w:r w:rsidRPr="00B0395D">
              <w:rPr>
                <w:rFonts w:ascii="Times New Roman" w:eastAsia="宋体" w:hAnsi="Times New Roman" w:cs="Times New Roman" w:hint="eastAsia"/>
                <w:color w:val="000000" w:themeColor="text1"/>
                <w:kern w:val="2"/>
                <w:sz w:val="24"/>
                <w:szCs w:val="24"/>
              </w:rPr>
              <w:t>2010</w:t>
            </w:r>
            <w:r w:rsidRPr="00B0395D">
              <w:rPr>
                <w:rFonts w:ascii="Times New Roman" w:eastAsia="宋体" w:hAnsi="Times New Roman" w:cs="Times New Roman" w:hint="eastAsia"/>
                <w:color w:val="000000" w:themeColor="text1"/>
                <w:kern w:val="2"/>
                <w:sz w:val="24"/>
                <w:szCs w:val="24"/>
              </w:rPr>
              <w:t>年本及</w:t>
            </w:r>
            <w:r w:rsidRPr="00B0395D">
              <w:rPr>
                <w:rFonts w:ascii="Times New Roman" w:eastAsia="宋体" w:hAnsi="Times New Roman" w:cs="Times New Roman" w:hint="eastAsia"/>
                <w:color w:val="000000" w:themeColor="text1"/>
                <w:kern w:val="2"/>
                <w:sz w:val="24"/>
                <w:szCs w:val="24"/>
              </w:rPr>
              <w:t>2012</w:t>
            </w:r>
            <w:r w:rsidRPr="00B0395D">
              <w:rPr>
                <w:rFonts w:ascii="Times New Roman" w:eastAsia="宋体" w:hAnsi="Times New Roman" w:cs="Times New Roman" w:hint="eastAsia"/>
                <w:color w:val="000000" w:themeColor="text1"/>
                <w:kern w:val="2"/>
                <w:sz w:val="24"/>
                <w:szCs w:val="24"/>
              </w:rPr>
              <w:t>年修订版）》可知，本项目不属于国家限制及淘汰类中提及的内容，符合国家</w:t>
            </w:r>
            <w:proofErr w:type="gramStart"/>
            <w:r w:rsidRPr="00B0395D">
              <w:rPr>
                <w:rFonts w:ascii="Times New Roman" w:eastAsia="宋体" w:hAnsi="Times New Roman" w:cs="Times New Roman" w:hint="eastAsia"/>
                <w:color w:val="000000" w:themeColor="text1"/>
                <w:kern w:val="2"/>
                <w:sz w:val="24"/>
                <w:szCs w:val="24"/>
              </w:rPr>
              <w:t>现行产业</w:t>
            </w:r>
            <w:proofErr w:type="gramEnd"/>
            <w:r w:rsidRPr="00B0395D">
              <w:rPr>
                <w:rFonts w:ascii="Times New Roman" w:eastAsia="宋体" w:hAnsi="Times New Roman" w:cs="Times New Roman" w:hint="eastAsia"/>
                <w:color w:val="000000" w:themeColor="text1"/>
                <w:kern w:val="2"/>
                <w:sz w:val="24"/>
                <w:szCs w:val="24"/>
              </w:rPr>
              <w:t>政策。</w:t>
            </w:r>
          </w:p>
          <w:p w14:paraId="6AA1E18E" w14:textId="77777777" w:rsidR="00890A9F" w:rsidRPr="00D20C78" w:rsidRDefault="00890A9F" w:rsidP="00890A9F">
            <w:pPr>
              <w:widowControl w:val="0"/>
              <w:spacing w:after="0" w:line="360" w:lineRule="auto"/>
              <w:ind w:firstLineChars="200" w:firstLine="482"/>
              <w:rPr>
                <w:rFonts w:ascii="Times New Roman" w:eastAsia="宋体" w:hAnsi="Times New Roman" w:cs="Times New Roman"/>
                <w:b/>
                <w:kern w:val="2"/>
                <w:sz w:val="24"/>
                <w:szCs w:val="24"/>
                <w:u w:val="single"/>
              </w:rPr>
            </w:pPr>
            <w:r w:rsidRPr="00D20C78">
              <w:rPr>
                <w:rFonts w:ascii="Times New Roman" w:eastAsia="宋体" w:hAnsi="Times New Roman" w:cs="Times New Roman"/>
                <w:b/>
                <w:kern w:val="2"/>
                <w:sz w:val="24"/>
                <w:szCs w:val="24"/>
                <w:u w:val="single"/>
              </w:rPr>
              <w:t>2</w:t>
            </w:r>
            <w:r w:rsidRPr="00D20C78">
              <w:rPr>
                <w:rFonts w:ascii="Times New Roman" w:eastAsia="宋体" w:hAnsi="Times New Roman" w:cs="Times New Roman"/>
                <w:b/>
                <w:kern w:val="2"/>
                <w:sz w:val="24"/>
                <w:szCs w:val="24"/>
                <w:u w:val="single"/>
              </w:rPr>
              <w:t>、选址合理性分析</w:t>
            </w:r>
          </w:p>
          <w:p w14:paraId="5F5707B5" w14:textId="4F635E47" w:rsidR="00890A9F" w:rsidRPr="00D20C78" w:rsidRDefault="00890A9F" w:rsidP="00890A9F">
            <w:pPr>
              <w:widowControl w:val="0"/>
              <w:spacing w:after="0" w:line="360" w:lineRule="auto"/>
              <w:ind w:firstLineChars="200" w:firstLine="480"/>
              <w:jc w:val="both"/>
              <w:rPr>
                <w:rFonts w:ascii="Times New Roman" w:eastAsia="宋体" w:hAnsi="Times New Roman" w:cs="Times New Roman"/>
                <w:color w:val="000000" w:themeColor="text1"/>
                <w:kern w:val="2"/>
                <w:sz w:val="24"/>
                <w:szCs w:val="24"/>
                <w:u w:val="single"/>
              </w:rPr>
            </w:pPr>
            <w:r w:rsidRPr="00D20C78">
              <w:rPr>
                <w:rFonts w:ascii="Times New Roman" w:eastAsia="宋体" w:hAnsi="Times New Roman" w:cs="Times New Roman" w:hint="eastAsia"/>
                <w:color w:val="000000" w:themeColor="text1"/>
                <w:kern w:val="2"/>
                <w:sz w:val="24"/>
                <w:szCs w:val="24"/>
                <w:u w:val="single"/>
              </w:rPr>
              <w:t>本项目</w:t>
            </w:r>
            <w:r w:rsidR="0043536A" w:rsidRPr="00D20C78">
              <w:rPr>
                <w:rFonts w:ascii="Times New Roman" w:eastAsia="宋体" w:hAnsi="Times New Roman" w:cs="Times New Roman" w:hint="eastAsia"/>
                <w:color w:val="000000" w:themeColor="text1"/>
                <w:kern w:val="2"/>
                <w:sz w:val="24"/>
                <w:szCs w:val="24"/>
                <w:u w:val="single"/>
              </w:rPr>
              <w:t>选址于</w:t>
            </w:r>
            <w:r w:rsidR="007459ED" w:rsidRPr="00D20C78">
              <w:rPr>
                <w:rFonts w:ascii="Times New Roman" w:eastAsia="宋体" w:hAnsi="Times New Roman" w:cs="Times New Roman" w:hint="eastAsia"/>
                <w:kern w:val="2"/>
                <w:sz w:val="24"/>
                <w:szCs w:val="24"/>
                <w:u w:val="single"/>
              </w:rPr>
              <w:t>君山</w:t>
            </w:r>
            <w:r w:rsidR="00426CF1" w:rsidRPr="00D20C78">
              <w:rPr>
                <w:rFonts w:ascii="Times New Roman" w:eastAsia="宋体" w:hAnsi="Times New Roman" w:cs="Times New Roman" w:hint="eastAsia"/>
                <w:kern w:val="2"/>
                <w:sz w:val="24"/>
                <w:szCs w:val="24"/>
                <w:u w:val="single"/>
              </w:rPr>
              <w:t>工业园荆江门</w:t>
            </w:r>
            <w:r w:rsidR="00441CF0" w:rsidRPr="00D20C78">
              <w:rPr>
                <w:rFonts w:ascii="Times New Roman" w:eastAsia="宋体" w:hAnsi="Times New Roman" w:cs="Times New Roman" w:hint="eastAsia"/>
                <w:kern w:val="2"/>
                <w:sz w:val="24"/>
                <w:szCs w:val="24"/>
                <w:u w:val="single"/>
              </w:rPr>
              <w:t>南</w:t>
            </w:r>
            <w:r w:rsidR="004917B0" w:rsidRPr="00D20C78">
              <w:rPr>
                <w:rFonts w:ascii="Times New Roman" w:eastAsia="宋体" w:hAnsi="Times New Roman" w:cs="Times New Roman" w:hint="eastAsia"/>
                <w:color w:val="000000" w:themeColor="text1"/>
                <w:kern w:val="2"/>
                <w:sz w:val="24"/>
                <w:szCs w:val="24"/>
                <w:u w:val="single"/>
              </w:rPr>
              <w:t>片</w:t>
            </w:r>
            <w:r w:rsidR="00426CF1" w:rsidRPr="00D20C78">
              <w:rPr>
                <w:rFonts w:ascii="Times New Roman" w:eastAsia="宋体" w:hAnsi="Times New Roman" w:cs="Times New Roman" w:hint="eastAsia"/>
                <w:kern w:val="2"/>
                <w:sz w:val="24"/>
                <w:szCs w:val="24"/>
                <w:u w:val="single"/>
              </w:rPr>
              <w:t>区</w:t>
            </w:r>
            <w:r w:rsidRPr="00D20C78">
              <w:rPr>
                <w:rFonts w:ascii="Times New Roman" w:eastAsia="宋体" w:hAnsi="Times New Roman" w:cs="Times New Roman" w:hint="eastAsia"/>
                <w:color w:val="000000" w:themeColor="text1"/>
                <w:kern w:val="2"/>
                <w:sz w:val="24"/>
                <w:szCs w:val="24"/>
                <w:u w:val="single"/>
              </w:rPr>
              <w:t>，</w:t>
            </w:r>
            <w:r w:rsidR="0087267C">
              <w:rPr>
                <w:rFonts w:ascii="Times New Roman" w:eastAsia="宋体" w:hAnsi="Times New Roman" w:cs="Times New Roman" w:hint="eastAsia"/>
                <w:color w:val="000000" w:themeColor="text1"/>
                <w:kern w:val="2"/>
                <w:sz w:val="24"/>
                <w:szCs w:val="24"/>
                <w:u w:val="single"/>
              </w:rPr>
              <w:t>临近</w:t>
            </w:r>
            <w:r w:rsidR="0087267C" w:rsidRPr="0087267C">
              <w:rPr>
                <w:rFonts w:ascii="Times New Roman" w:eastAsia="宋体" w:hAnsi="Times New Roman" w:cs="Times New Roman" w:hint="eastAsia"/>
                <w:color w:val="000000" w:themeColor="text1"/>
                <w:kern w:val="2"/>
                <w:sz w:val="24"/>
                <w:szCs w:val="24"/>
                <w:u w:val="single"/>
              </w:rPr>
              <w:t>荆江大道东侧</w:t>
            </w:r>
            <w:r w:rsidR="0087267C">
              <w:rPr>
                <w:rFonts w:ascii="Times New Roman" w:eastAsia="宋体" w:hAnsi="Times New Roman" w:cs="Times New Roman" w:hint="eastAsia"/>
                <w:color w:val="000000" w:themeColor="text1"/>
                <w:kern w:val="2"/>
                <w:sz w:val="24"/>
                <w:szCs w:val="24"/>
                <w:u w:val="single"/>
              </w:rPr>
              <w:t>、</w:t>
            </w:r>
            <w:r w:rsidR="0087267C" w:rsidRPr="0087267C">
              <w:rPr>
                <w:rFonts w:ascii="Times New Roman" w:eastAsia="宋体" w:hAnsi="Times New Roman" w:cs="Times New Roman" w:hint="eastAsia"/>
                <w:color w:val="000000" w:themeColor="text1"/>
                <w:kern w:val="2"/>
                <w:sz w:val="24"/>
                <w:szCs w:val="24"/>
                <w:u w:val="single"/>
              </w:rPr>
              <w:t>柳毅路北侧</w:t>
            </w:r>
            <w:r w:rsidR="0087267C">
              <w:rPr>
                <w:rFonts w:ascii="Times New Roman" w:eastAsia="宋体" w:hAnsi="Times New Roman" w:cs="Times New Roman" w:hint="eastAsia"/>
                <w:color w:val="000000" w:themeColor="text1"/>
                <w:kern w:val="2"/>
                <w:sz w:val="24"/>
                <w:szCs w:val="24"/>
                <w:u w:val="single"/>
              </w:rPr>
              <w:t>，西侧</w:t>
            </w:r>
            <w:proofErr w:type="gramStart"/>
            <w:r w:rsidR="0087267C">
              <w:rPr>
                <w:rFonts w:ascii="Times New Roman" w:eastAsia="宋体" w:hAnsi="Times New Roman" w:cs="Times New Roman" w:hint="eastAsia"/>
                <w:color w:val="000000" w:themeColor="text1"/>
                <w:kern w:val="2"/>
                <w:sz w:val="24"/>
                <w:szCs w:val="24"/>
                <w:u w:val="single"/>
              </w:rPr>
              <w:t>为湘粉生物</w:t>
            </w:r>
            <w:proofErr w:type="gramEnd"/>
            <w:r w:rsidR="0087267C">
              <w:rPr>
                <w:rFonts w:ascii="Times New Roman" w:eastAsia="宋体" w:hAnsi="Times New Roman" w:cs="Times New Roman" w:hint="eastAsia"/>
                <w:color w:val="000000" w:themeColor="text1"/>
                <w:kern w:val="2"/>
                <w:sz w:val="24"/>
                <w:szCs w:val="24"/>
                <w:u w:val="single"/>
              </w:rPr>
              <w:t>公司，东侧为岳华村居民点，</w:t>
            </w:r>
            <w:r w:rsidRPr="00D20C78">
              <w:rPr>
                <w:rFonts w:ascii="Times New Roman" w:eastAsia="宋体" w:hAnsi="Times New Roman" w:cs="Times New Roman" w:hint="eastAsia"/>
                <w:color w:val="000000" w:themeColor="text1"/>
                <w:kern w:val="2"/>
                <w:sz w:val="24"/>
                <w:szCs w:val="24"/>
                <w:u w:val="single"/>
              </w:rPr>
              <w:t>根据</w:t>
            </w:r>
            <w:r w:rsidR="00D974C0" w:rsidRPr="00D20C78">
              <w:rPr>
                <w:rFonts w:ascii="Times New Roman" w:eastAsia="宋体" w:hAnsi="Times New Roman" w:cs="Times New Roman" w:hint="eastAsia"/>
                <w:kern w:val="2"/>
                <w:sz w:val="24"/>
                <w:szCs w:val="24"/>
                <w:u w:val="single"/>
              </w:rPr>
              <w:t>君山工业园荆江门南</w:t>
            </w:r>
            <w:r w:rsidR="00D974C0" w:rsidRPr="00D20C78">
              <w:rPr>
                <w:rFonts w:ascii="Times New Roman" w:eastAsia="宋体" w:hAnsi="Times New Roman" w:cs="Times New Roman" w:hint="eastAsia"/>
                <w:color w:val="000000" w:themeColor="text1"/>
                <w:kern w:val="2"/>
                <w:sz w:val="24"/>
                <w:szCs w:val="24"/>
                <w:u w:val="single"/>
              </w:rPr>
              <w:t>片</w:t>
            </w:r>
            <w:r w:rsidR="00D974C0" w:rsidRPr="00D20C78">
              <w:rPr>
                <w:rFonts w:ascii="Times New Roman" w:eastAsia="宋体" w:hAnsi="Times New Roman" w:cs="Times New Roman" w:hint="eastAsia"/>
                <w:kern w:val="2"/>
                <w:sz w:val="24"/>
                <w:szCs w:val="24"/>
                <w:u w:val="single"/>
              </w:rPr>
              <w:t>区</w:t>
            </w:r>
            <w:r w:rsidR="00D974C0">
              <w:rPr>
                <w:rFonts w:ascii="Times New Roman" w:eastAsia="宋体" w:hAnsi="Times New Roman" w:cs="Times New Roman" w:hint="eastAsia"/>
                <w:kern w:val="2"/>
                <w:sz w:val="24"/>
                <w:szCs w:val="24"/>
                <w:u w:val="single"/>
              </w:rPr>
              <w:t>规划</w:t>
            </w:r>
            <w:r w:rsidRPr="00D20C78">
              <w:rPr>
                <w:rFonts w:ascii="Times New Roman" w:eastAsia="宋体" w:hAnsi="Times New Roman" w:cs="Times New Roman" w:hint="eastAsia"/>
                <w:color w:val="000000" w:themeColor="text1"/>
                <w:kern w:val="2"/>
                <w:sz w:val="24"/>
                <w:szCs w:val="24"/>
                <w:u w:val="single"/>
              </w:rPr>
              <w:t>可知，项目所在地为</w:t>
            </w:r>
            <w:r w:rsidR="00441CF0" w:rsidRPr="00D20C78">
              <w:rPr>
                <w:rFonts w:ascii="Times New Roman" w:eastAsia="宋体" w:hAnsi="Times New Roman" w:cs="Times New Roman" w:hint="eastAsia"/>
                <w:color w:val="000000" w:themeColor="text1"/>
                <w:kern w:val="2"/>
                <w:sz w:val="24"/>
                <w:szCs w:val="24"/>
                <w:u w:val="single"/>
              </w:rPr>
              <w:t>工业规划用地，选址符合土地规划要求。</w:t>
            </w:r>
            <w:r w:rsidR="00D20C78">
              <w:rPr>
                <w:rFonts w:ascii="Times New Roman" w:eastAsia="宋体" w:hAnsi="Times New Roman" w:cs="Times New Roman" w:hint="eastAsia"/>
                <w:color w:val="000000" w:themeColor="text1"/>
                <w:kern w:val="2"/>
                <w:sz w:val="24"/>
                <w:szCs w:val="24"/>
                <w:u w:val="single"/>
              </w:rPr>
              <w:t>本项目无需设置环境防护距离，根据污染源分析可知，本项目运营期各项污染物</w:t>
            </w:r>
            <w:r w:rsidR="00B85CC0">
              <w:rPr>
                <w:rFonts w:ascii="Times New Roman" w:eastAsia="宋体" w:hAnsi="Times New Roman" w:cs="Times New Roman" w:hint="eastAsia"/>
                <w:color w:val="000000" w:themeColor="text1"/>
                <w:kern w:val="2"/>
                <w:sz w:val="24"/>
                <w:szCs w:val="24"/>
                <w:u w:val="single"/>
              </w:rPr>
              <w:t>均能做到达标排放</w:t>
            </w:r>
            <w:r w:rsidR="00B85CC0">
              <w:rPr>
                <w:rFonts w:ascii="Times New Roman" w:eastAsia="宋体" w:hAnsi="Times New Roman" w:cs="Times New Roman" w:hint="eastAsia"/>
                <w:color w:val="000000" w:themeColor="text1"/>
                <w:kern w:val="2"/>
                <w:sz w:val="24"/>
                <w:szCs w:val="24"/>
                <w:u w:val="single"/>
              </w:rPr>
              <w:lastRenderedPageBreak/>
              <w:t>及妥善处置，项目运营过程中</w:t>
            </w:r>
            <w:r w:rsidR="000D3483">
              <w:rPr>
                <w:rFonts w:ascii="Times New Roman" w:eastAsia="宋体" w:hAnsi="Times New Roman" w:cs="Times New Roman" w:hint="eastAsia"/>
                <w:color w:val="000000" w:themeColor="text1"/>
                <w:kern w:val="2"/>
                <w:sz w:val="24"/>
                <w:szCs w:val="24"/>
                <w:u w:val="single"/>
              </w:rPr>
              <w:t>对周边环境保护目标</w:t>
            </w:r>
            <w:r w:rsidR="00B85CC0">
              <w:rPr>
                <w:rFonts w:ascii="Times New Roman" w:eastAsia="宋体" w:hAnsi="Times New Roman" w:cs="Times New Roman" w:hint="eastAsia"/>
                <w:color w:val="000000" w:themeColor="text1"/>
                <w:kern w:val="2"/>
                <w:sz w:val="24"/>
                <w:szCs w:val="24"/>
                <w:u w:val="single"/>
              </w:rPr>
              <w:t>产生的环境影响</w:t>
            </w:r>
            <w:r w:rsidR="000D3483">
              <w:rPr>
                <w:rFonts w:ascii="Times New Roman" w:eastAsia="宋体" w:hAnsi="Times New Roman" w:cs="Times New Roman" w:hint="eastAsia"/>
                <w:color w:val="000000" w:themeColor="text1"/>
                <w:kern w:val="2"/>
                <w:sz w:val="24"/>
                <w:szCs w:val="24"/>
                <w:u w:val="single"/>
              </w:rPr>
              <w:t>很小。</w:t>
            </w:r>
          </w:p>
          <w:p w14:paraId="28CFA603" w14:textId="77777777" w:rsidR="00890A9F" w:rsidRPr="00DA2F3E" w:rsidRDefault="00890A9F" w:rsidP="00890A9F">
            <w:pPr>
              <w:widowControl w:val="0"/>
              <w:spacing w:after="0" w:line="360" w:lineRule="auto"/>
              <w:ind w:firstLineChars="200" w:firstLine="482"/>
              <w:rPr>
                <w:rFonts w:ascii="Times New Roman" w:eastAsia="宋体" w:hAnsi="Times New Roman" w:cs="Times New Roman"/>
                <w:b/>
                <w:kern w:val="2"/>
                <w:sz w:val="24"/>
                <w:szCs w:val="24"/>
                <w:u w:val="single"/>
              </w:rPr>
            </w:pPr>
            <w:r w:rsidRPr="00DA2F3E">
              <w:rPr>
                <w:rFonts w:ascii="Times New Roman" w:eastAsia="宋体" w:hAnsi="Times New Roman" w:cs="Times New Roman"/>
                <w:b/>
                <w:kern w:val="2"/>
                <w:sz w:val="24"/>
                <w:szCs w:val="24"/>
                <w:u w:val="single"/>
              </w:rPr>
              <w:t>3</w:t>
            </w:r>
            <w:r w:rsidRPr="00DA2F3E">
              <w:rPr>
                <w:rFonts w:ascii="Times New Roman" w:eastAsia="宋体" w:hAnsi="Times New Roman" w:cs="Times New Roman"/>
                <w:b/>
                <w:kern w:val="2"/>
                <w:sz w:val="24"/>
                <w:szCs w:val="24"/>
                <w:u w:val="single"/>
              </w:rPr>
              <w:t>、平面布局合理性分析</w:t>
            </w:r>
          </w:p>
          <w:p w14:paraId="41209336" w14:textId="77777777" w:rsidR="00890A9F" w:rsidRPr="00DA2F3E" w:rsidRDefault="00890A9F" w:rsidP="00890A9F">
            <w:pPr>
              <w:widowControl w:val="0"/>
              <w:tabs>
                <w:tab w:val="left" w:pos="1875"/>
              </w:tabs>
              <w:adjustRightInd w:val="0"/>
              <w:spacing w:after="0" w:line="360" w:lineRule="auto"/>
              <w:ind w:firstLineChars="200" w:firstLine="504"/>
              <w:rPr>
                <w:rFonts w:ascii="Times New Roman" w:eastAsia="宋体" w:hAnsi="Times New Roman" w:cs="Times New Roman"/>
                <w:spacing w:val="6"/>
                <w:kern w:val="2"/>
                <w:sz w:val="24"/>
                <w:szCs w:val="24"/>
                <w:u w:val="single"/>
              </w:rPr>
            </w:pPr>
            <w:r w:rsidRPr="00DA2F3E">
              <w:rPr>
                <w:rFonts w:ascii="Times New Roman" w:eastAsia="宋体" w:hAnsi="Times New Roman" w:cs="Times New Roman"/>
                <w:spacing w:val="6"/>
                <w:kern w:val="2"/>
                <w:sz w:val="24"/>
                <w:szCs w:val="24"/>
                <w:u w:val="single"/>
              </w:rPr>
              <w:t>本项目</w:t>
            </w:r>
            <w:r w:rsidR="00F7228B" w:rsidRPr="00DA2F3E">
              <w:rPr>
                <w:rFonts w:ascii="Times New Roman" w:eastAsia="宋体" w:hAnsi="Times New Roman" w:cs="Times New Roman" w:hint="eastAsia"/>
                <w:spacing w:val="6"/>
                <w:kern w:val="2"/>
                <w:sz w:val="24"/>
                <w:szCs w:val="24"/>
                <w:u w:val="single"/>
              </w:rPr>
              <w:t>净用地面积</w:t>
            </w:r>
            <w:r w:rsidR="00F7228B" w:rsidRPr="00DA2F3E">
              <w:rPr>
                <w:rFonts w:ascii="Times New Roman" w:eastAsia="宋体" w:hAnsi="Times New Roman" w:cs="Times New Roman"/>
                <w:spacing w:val="6"/>
                <w:kern w:val="2"/>
                <w:sz w:val="24"/>
                <w:szCs w:val="24"/>
                <w:u w:val="single"/>
              </w:rPr>
              <w:t>58101</w:t>
            </w:r>
            <w:r w:rsidRPr="00DA2F3E">
              <w:rPr>
                <w:rFonts w:ascii="Times New Roman" w:eastAsia="宋体" w:hAnsi="Times New Roman" w:cs="Times New Roman"/>
                <w:spacing w:val="6"/>
                <w:kern w:val="2"/>
                <w:sz w:val="24"/>
                <w:szCs w:val="24"/>
                <w:u w:val="single"/>
              </w:rPr>
              <w:t>m</w:t>
            </w:r>
            <w:r w:rsidRPr="00DA2F3E">
              <w:rPr>
                <w:rFonts w:ascii="Times New Roman" w:eastAsia="宋体" w:hAnsi="Times New Roman" w:cs="Times New Roman"/>
                <w:spacing w:val="6"/>
                <w:kern w:val="2"/>
                <w:sz w:val="24"/>
                <w:szCs w:val="24"/>
                <w:u w:val="single"/>
                <w:vertAlign w:val="superscript"/>
              </w:rPr>
              <w:t>2</w:t>
            </w:r>
            <w:r w:rsidRPr="00DA2F3E">
              <w:rPr>
                <w:rFonts w:ascii="Times New Roman" w:eastAsia="宋体" w:hAnsi="Times New Roman" w:cs="Times New Roman"/>
                <w:spacing w:val="6"/>
                <w:kern w:val="2"/>
                <w:sz w:val="24"/>
                <w:szCs w:val="24"/>
                <w:u w:val="single"/>
              </w:rPr>
              <w:t>，分为</w:t>
            </w:r>
            <w:r w:rsidRPr="00DA2F3E">
              <w:rPr>
                <w:rFonts w:ascii="Times New Roman" w:eastAsia="宋体" w:hAnsi="Times New Roman" w:cs="Times New Roman" w:hint="eastAsia"/>
                <w:spacing w:val="6"/>
                <w:kern w:val="2"/>
                <w:sz w:val="24"/>
                <w:szCs w:val="24"/>
                <w:u w:val="single"/>
              </w:rPr>
              <w:t>生产区、</w:t>
            </w:r>
            <w:r w:rsidR="004917B0" w:rsidRPr="00DA2F3E">
              <w:rPr>
                <w:rFonts w:ascii="Times New Roman" w:eastAsia="宋体" w:hAnsi="Times New Roman" w:cs="Times New Roman" w:hint="eastAsia"/>
                <w:spacing w:val="6"/>
                <w:kern w:val="2"/>
                <w:sz w:val="24"/>
                <w:szCs w:val="24"/>
                <w:u w:val="single"/>
              </w:rPr>
              <w:t>综合</w:t>
            </w:r>
            <w:r w:rsidRPr="00DA2F3E">
              <w:rPr>
                <w:rFonts w:ascii="Times New Roman" w:eastAsia="宋体" w:hAnsi="Times New Roman" w:cs="Times New Roman" w:hint="eastAsia"/>
                <w:spacing w:val="6"/>
                <w:kern w:val="2"/>
                <w:sz w:val="24"/>
                <w:szCs w:val="24"/>
                <w:u w:val="single"/>
              </w:rPr>
              <w:t>办公区及辅助</w:t>
            </w:r>
            <w:r w:rsidRPr="00DA2F3E">
              <w:rPr>
                <w:rFonts w:ascii="Times New Roman" w:eastAsia="宋体" w:hAnsi="Times New Roman" w:cs="Times New Roman"/>
                <w:spacing w:val="6"/>
                <w:kern w:val="2"/>
                <w:sz w:val="24"/>
                <w:szCs w:val="24"/>
                <w:u w:val="single"/>
              </w:rPr>
              <w:t>区</w:t>
            </w:r>
            <w:r w:rsidRPr="00DA2F3E">
              <w:rPr>
                <w:rFonts w:ascii="Times New Roman" w:eastAsia="宋体" w:hAnsi="Times New Roman" w:cs="Times New Roman" w:hint="eastAsia"/>
                <w:spacing w:val="6"/>
                <w:kern w:val="2"/>
                <w:sz w:val="24"/>
                <w:szCs w:val="24"/>
                <w:u w:val="single"/>
              </w:rPr>
              <w:t>。</w:t>
            </w:r>
            <w:r w:rsidRPr="00DA2F3E">
              <w:rPr>
                <w:rFonts w:ascii="Times New Roman" w:eastAsia="宋体" w:hAnsi="Times New Roman" w:cs="Times New Roman"/>
                <w:spacing w:val="6"/>
                <w:kern w:val="2"/>
                <w:sz w:val="24"/>
                <w:szCs w:val="24"/>
                <w:u w:val="single"/>
              </w:rPr>
              <w:t>整个厂区人流、物流</w:t>
            </w:r>
            <w:r w:rsidRPr="00DA2F3E">
              <w:rPr>
                <w:rFonts w:ascii="Times New Roman" w:eastAsia="宋体" w:hAnsi="Times New Roman" w:cs="Times New Roman" w:hint="eastAsia"/>
                <w:spacing w:val="6"/>
                <w:kern w:val="2"/>
                <w:sz w:val="24"/>
                <w:szCs w:val="24"/>
                <w:u w:val="single"/>
              </w:rPr>
              <w:t>分离</w:t>
            </w:r>
            <w:r w:rsidRPr="00DA2F3E">
              <w:rPr>
                <w:rFonts w:ascii="Times New Roman" w:eastAsia="宋体" w:hAnsi="Times New Roman" w:cs="Times New Roman"/>
                <w:spacing w:val="6"/>
                <w:kern w:val="2"/>
                <w:sz w:val="24"/>
                <w:szCs w:val="24"/>
                <w:u w:val="single"/>
              </w:rPr>
              <w:t>，方便运输</w:t>
            </w:r>
            <w:r w:rsidRPr="00DA2F3E">
              <w:rPr>
                <w:rFonts w:ascii="Times New Roman" w:eastAsia="宋体" w:hAnsi="Times New Roman" w:cs="Times New Roman"/>
                <w:kern w:val="2"/>
                <w:sz w:val="24"/>
                <w:szCs w:val="24"/>
                <w:u w:val="single"/>
              </w:rPr>
              <w:t>。平面设计根据流程和设备运转的要求，按照工艺过程、运转顺序和安全生产的需要布置生产装置，满足了工艺流程的合理顺畅，使生产设备集中布置。厂区四周设置有绿化隔离带，即美化环境又能起滞尘隔声防治污染的作用。</w:t>
            </w:r>
            <w:r w:rsidRPr="00DA2F3E">
              <w:rPr>
                <w:rFonts w:ascii="Times New Roman" w:eastAsia="宋体" w:hAnsi="Times New Roman" w:cs="Times New Roman"/>
                <w:color w:val="000000"/>
                <w:kern w:val="2"/>
                <w:sz w:val="24"/>
                <w:szCs w:val="24"/>
                <w:u w:val="single"/>
              </w:rPr>
              <w:t>综上所述，本项目厂区布局合理。</w:t>
            </w:r>
          </w:p>
          <w:p w14:paraId="19BC5B75" w14:textId="77777777" w:rsidR="00890A9F" w:rsidRPr="00DA2F3E" w:rsidRDefault="00890A9F" w:rsidP="00890A9F">
            <w:pPr>
              <w:widowControl w:val="0"/>
              <w:spacing w:after="0" w:line="360" w:lineRule="auto"/>
              <w:ind w:firstLineChars="200" w:firstLine="504"/>
              <w:jc w:val="both"/>
              <w:rPr>
                <w:rFonts w:ascii="Times New Roman" w:eastAsia="宋体" w:hAnsi="Times New Roman" w:cs="Times New Roman"/>
                <w:spacing w:val="6"/>
                <w:kern w:val="2"/>
                <w:sz w:val="24"/>
                <w:szCs w:val="24"/>
                <w:u w:val="single"/>
              </w:rPr>
            </w:pPr>
            <w:r w:rsidRPr="00DA2F3E">
              <w:rPr>
                <w:rFonts w:ascii="Times New Roman" w:eastAsia="宋体" w:hAnsi="Times New Roman" w:cs="Times New Roman"/>
                <w:spacing w:val="6"/>
                <w:kern w:val="2"/>
                <w:sz w:val="24"/>
                <w:szCs w:val="24"/>
                <w:u w:val="single"/>
              </w:rPr>
              <w:t>建设项目符合产业政策，排放污染物在采取本报告提出的措施后，对环境无明显影响，不会改变环境功能。因此从选址的敏感性及环境影响可接受性等分析结果综合来看，在严控建设项目污染物排放量的条件下，其选址及建设具有环境可行性。</w:t>
            </w:r>
          </w:p>
          <w:p w14:paraId="6A0D4D00" w14:textId="77777777" w:rsidR="00890A9F" w:rsidRPr="00B0395D" w:rsidRDefault="00890A9F" w:rsidP="00890A9F">
            <w:pPr>
              <w:widowControl w:val="0"/>
              <w:spacing w:after="0" w:line="360" w:lineRule="auto"/>
              <w:ind w:firstLineChars="200" w:firstLine="482"/>
              <w:rPr>
                <w:rFonts w:ascii="Times New Roman" w:eastAsia="宋体" w:hAnsi="Times New Roman" w:cs="Times New Roman"/>
                <w:b/>
                <w:kern w:val="2"/>
                <w:sz w:val="24"/>
                <w:szCs w:val="24"/>
              </w:rPr>
            </w:pPr>
            <w:r w:rsidRPr="00B0395D">
              <w:rPr>
                <w:rFonts w:ascii="Times New Roman" w:eastAsia="宋体" w:hAnsi="Times New Roman" w:cs="Times New Roman" w:hint="eastAsia"/>
                <w:b/>
                <w:kern w:val="2"/>
                <w:sz w:val="24"/>
                <w:szCs w:val="24"/>
              </w:rPr>
              <w:t>4</w:t>
            </w:r>
            <w:r w:rsidRPr="00B0395D">
              <w:rPr>
                <w:rFonts w:ascii="Times New Roman" w:eastAsia="宋体" w:hAnsi="Times New Roman" w:cs="Times New Roman"/>
                <w:b/>
                <w:kern w:val="2"/>
                <w:sz w:val="24"/>
                <w:szCs w:val="24"/>
              </w:rPr>
              <w:t>、</w:t>
            </w:r>
            <w:r w:rsidRPr="00B0395D">
              <w:rPr>
                <w:rFonts w:ascii="Times New Roman" w:eastAsia="宋体" w:hAnsi="Times New Roman" w:cs="Times New Roman" w:hint="eastAsia"/>
                <w:b/>
                <w:kern w:val="2"/>
                <w:sz w:val="24"/>
                <w:szCs w:val="24"/>
              </w:rPr>
              <w:t>“三线一单”分析</w:t>
            </w:r>
          </w:p>
          <w:p w14:paraId="35588D25" w14:textId="77777777" w:rsidR="00680A0B" w:rsidRPr="00680A0B" w:rsidRDefault="00680A0B" w:rsidP="00680A0B">
            <w:pPr>
              <w:widowControl w:val="0"/>
              <w:tabs>
                <w:tab w:val="left" w:pos="1875"/>
              </w:tabs>
              <w:adjustRightInd w:val="0"/>
              <w:spacing w:after="0" w:line="360" w:lineRule="auto"/>
              <w:ind w:firstLineChars="200" w:firstLine="480"/>
              <w:rPr>
                <w:rFonts w:ascii="Times New Roman" w:eastAsia="宋体" w:hAnsi="Times New Roman" w:cs="Times New Roman"/>
                <w:bCs/>
                <w:kern w:val="2"/>
                <w:sz w:val="24"/>
                <w:szCs w:val="24"/>
              </w:rPr>
            </w:pPr>
            <w:r w:rsidRPr="00680A0B">
              <w:rPr>
                <w:rFonts w:ascii="Times New Roman" w:eastAsia="宋体" w:hAnsi="Times New Roman" w:cs="Times New Roman" w:hint="eastAsia"/>
                <w:bCs/>
                <w:kern w:val="2"/>
                <w:sz w:val="24"/>
                <w:szCs w:val="24"/>
              </w:rPr>
              <w:t>2020</w:t>
            </w:r>
            <w:r w:rsidRPr="00680A0B">
              <w:rPr>
                <w:rFonts w:ascii="Times New Roman" w:eastAsia="宋体" w:hAnsi="Times New Roman" w:cs="Times New Roman" w:hint="eastAsia"/>
                <w:bCs/>
                <w:kern w:val="2"/>
                <w:sz w:val="24"/>
                <w:szCs w:val="24"/>
              </w:rPr>
              <w:t>年</w:t>
            </w:r>
            <w:r w:rsidRPr="00680A0B">
              <w:rPr>
                <w:rFonts w:ascii="Times New Roman" w:eastAsia="宋体" w:hAnsi="Times New Roman" w:cs="Times New Roman" w:hint="eastAsia"/>
                <w:bCs/>
                <w:kern w:val="2"/>
                <w:sz w:val="24"/>
                <w:szCs w:val="24"/>
              </w:rPr>
              <w:t>11</w:t>
            </w:r>
            <w:r w:rsidRPr="00680A0B">
              <w:rPr>
                <w:rFonts w:ascii="Times New Roman" w:eastAsia="宋体" w:hAnsi="Times New Roman" w:cs="Times New Roman" w:hint="eastAsia"/>
                <w:bCs/>
                <w:kern w:val="2"/>
                <w:sz w:val="24"/>
                <w:szCs w:val="24"/>
              </w:rPr>
              <w:t>月</w:t>
            </w:r>
            <w:r w:rsidRPr="00680A0B">
              <w:rPr>
                <w:rFonts w:ascii="Times New Roman" w:eastAsia="宋体" w:hAnsi="Times New Roman" w:cs="Times New Roman" w:hint="eastAsia"/>
                <w:bCs/>
                <w:kern w:val="2"/>
                <w:sz w:val="24"/>
                <w:szCs w:val="24"/>
              </w:rPr>
              <w:t>10</w:t>
            </w:r>
            <w:r w:rsidRPr="00680A0B">
              <w:rPr>
                <w:rFonts w:ascii="Times New Roman" w:eastAsia="宋体" w:hAnsi="Times New Roman" w:cs="Times New Roman" w:hint="eastAsia"/>
                <w:bCs/>
                <w:kern w:val="2"/>
                <w:sz w:val="24"/>
                <w:szCs w:val="24"/>
              </w:rPr>
              <w:t>日，湖南省生态环境厅发布了《湖南省“三线一单”生态环境总体管控要求暨省级以上产业园区生态环境准入清单》，根据文件内容并结合项目所在地区域情况，本项目与湖南省“三线一单”生态环境总体管</w:t>
            </w:r>
            <w:proofErr w:type="gramStart"/>
            <w:r w:rsidRPr="00680A0B">
              <w:rPr>
                <w:rFonts w:ascii="Times New Roman" w:eastAsia="宋体" w:hAnsi="Times New Roman" w:cs="Times New Roman" w:hint="eastAsia"/>
                <w:bCs/>
                <w:kern w:val="2"/>
                <w:sz w:val="24"/>
                <w:szCs w:val="24"/>
              </w:rPr>
              <w:t>控要求</w:t>
            </w:r>
            <w:proofErr w:type="gramEnd"/>
            <w:r w:rsidRPr="00680A0B">
              <w:rPr>
                <w:rFonts w:ascii="Times New Roman" w:eastAsia="宋体" w:hAnsi="Times New Roman" w:cs="Times New Roman" w:hint="eastAsia"/>
                <w:bCs/>
                <w:kern w:val="2"/>
                <w:sz w:val="24"/>
                <w:szCs w:val="24"/>
              </w:rPr>
              <w:t>符合性分析如下表所示。</w:t>
            </w:r>
          </w:p>
          <w:p w14:paraId="11717728" w14:textId="77777777" w:rsidR="00890A9F" w:rsidRDefault="00890A9F"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48F4E943"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76A57DDD"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45DA6EE9"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7F9895EB" w14:textId="77777777" w:rsidR="00E56357" w:rsidRDefault="00E56357" w:rsidP="00886C1C">
            <w:pPr>
              <w:widowControl w:val="0"/>
              <w:spacing w:after="0" w:line="360" w:lineRule="auto"/>
              <w:jc w:val="both"/>
              <w:rPr>
                <w:rFonts w:ascii="Times New Roman" w:eastAsia="宋体" w:hAnsi="Times New Roman" w:cs="Times New Roman"/>
                <w:spacing w:val="6"/>
                <w:kern w:val="2"/>
                <w:sz w:val="24"/>
                <w:szCs w:val="24"/>
              </w:rPr>
            </w:pPr>
          </w:p>
          <w:p w14:paraId="1BBC4DC9"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2200E3C6"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172EEEE9" w14:textId="77777777" w:rsidR="00E56357" w:rsidRDefault="00E56357" w:rsidP="00890A9F">
            <w:pPr>
              <w:widowControl w:val="0"/>
              <w:spacing w:after="0" w:line="360" w:lineRule="auto"/>
              <w:ind w:firstLineChars="200" w:firstLine="504"/>
              <w:jc w:val="both"/>
              <w:rPr>
                <w:rFonts w:ascii="Times New Roman" w:eastAsia="宋体" w:hAnsi="Times New Roman" w:cs="Times New Roman"/>
                <w:spacing w:val="6"/>
                <w:kern w:val="2"/>
                <w:sz w:val="24"/>
                <w:szCs w:val="24"/>
              </w:rPr>
            </w:pPr>
          </w:p>
          <w:p w14:paraId="037A5856" w14:textId="77777777" w:rsidR="00E56357" w:rsidRPr="00B0395D" w:rsidRDefault="00E56357" w:rsidP="00E56357">
            <w:pPr>
              <w:widowControl w:val="0"/>
              <w:spacing w:after="0" w:line="360" w:lineRule="auto"/>
              <w:jc w:val="both"/>
              <w:rPr>
                <w:rFonts w:ascii="Times New Roman" w:eastAsia="宋体" w:hAnsi="Times New Roman" w:cs="Times New Roman"/>
                <w:spacing w:val="6"/>
                <w:kern w:val="2"/>
                <w:sz w:val="24"/>
                <w:szCs w:val="24"/>
              </w:rPr>
            </w:pPr>
          </w:p>
        </w:tc>
      </w:tr>
    </w:tbl>
    <w:p w14:paraId="4387AD24" w14:textId="77777777" w:rsidR="0069020C" w:rsidRDefault="0069020C" w:rsidP="00D379B0">
      <w:pPr>
        <w:sectPr w:rsidR="0069020C" w:rsidSect="00BA163F">
          <w:footerReference w:type="default" r:id="rId9"/>
          <w:pgSz w:w="11906" w:h="16838"/>
          <w:pgMar w:top="1440" w:right="1800" w:bottom="1440" w:left="1800" w:header="851" w:footer="992" w:gutter="0"/>
          <w:pgNumType w:start="1"/>
          <w:cols w:space="425"/>
          <w:docGrid w:type="lines" w:linePitch="312"/>
        </w:sectPr>
      </w:pPr>
    </w:p>
    <w:tbl>
      <w:tblPr>
        <w:tblStyle w:val="aa"/>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74"/>
      </w:tblGrid>
      <w:tr w:rsidR="0069020C" w14:paraId="49243455" w14:textId="77777777" w:rsidTr="00E56357">
        <w:tc>
          <w:tcPr>
            <w:tcW w:w="5000" w:type="pct"/>
          </w:tcPr>
          <w:p w14:paraId="277E54CF" w14:textId="77777777" w:rsidR="0069020C" w:rsidRPr="00B0395D" w:rsidRDefault="0069020C" w:rsidP="0069020C">
            <w:pPr>
              <w:widowControl w:val="0"/>
              <w:spacing w:after="0" w:line="360" w:lineRule="auto"/>
              <w:jc w:val="center"/>
              <w:rPr>
                <w:b/>
                <w:iCs/>
                <w:kern w:val="2"/>
                <w:sz w:val="21"/>
                <w:szCs w:val="24"/>
                <w:lang w:bidi="ar"/>
              </w:rPr>
            </w:pPr>
            <w:r w:rsidRPr="00680A0B">
              <w:rPr>
                <w:rFonts w:hint="eastAsia"/>
                <w:b/>
                <w:iCs/>
                <w:kern w:val="2"/>
                <w:sz w:val="21"/>
                <w:szCs w:val="24"/>
                <w:lang w:bidi="ar"/>
              </w:rPr>
              <w:lastRenderedPageBreak/>
              <w:t>表</w:t>
            </w:r>
            <w:r>
              <w:rPr>
                <w:rFonts w:hint="eastAsia"/>
                <w:b/>
                <w:iCs/>
                <w:kern w:val="2"/>
                <w:sz w:val="21"/>
                <w:szCs w:val="24"/>
                <w:lang w:bidi="ar"/>
              </w:rPr>
              <w:t xml:space="preserve">1-5 </w:t>
            </w:r>
            <w:r w:rsidRPr="00680A0B">
              <w:rPr>
                <w:rFonts w:hint="eastAsia"/>
                <w:b/>
                <w:iCs/>
                <w:kern w:val="2"/>
                <w:sz w:val="21"/>
                <w:szCs w:val="24"/>
                <w:lang w:bidi="ar"/>
              </w:rPr>
              <w:t>本项目涉及内容</w:t>
            </w:r>
            <w:r w:rsidRPr="00680A0B">
              <w:rPr>
                <w:b/>
                <w:iCs/>
                <w:kern w:val="2"/>
                <w:sz w:val="21"/>
                <w:szCs w:val="24"/>
                <w:lang w:bidi="ar"/>
              </w:rPr>
              <w:t>与</w:t>
            </w:r>
            <w:r w:rsidRPr="00680A0B">
              <w:rPr>
                <w:rFonts w:hint="eastAsia"/>
                <w:b/>
                <w:iCs/>
                <w:kern w:val="2"/>
                <w:sz w:val="21"/>
                <w:szCs w:val="24"/>
                <w:lang w:bidi="ar"/>
              </w:rPr>
              <w:t>湖南省“三线一单”生态环境总体管</w:t>
            </w:r>
            <w:proofErr w:type="gramStart"/>
            <w:r w:rsidRPr="00680A0B">
              <w:rPr>
                <w:rFonts w:hint="eastAsia"/>
                <w:b/>
                <w:iCs/>
                <w:kern w:val="2"/>
                <w:sz w:val="21"/>
                <w:szCs w:val="24"/>
                <w:lang w:bidi="ar"/>
              </w:rPr>
              <w:t>控要求</w:t>
            </w:r>
            <w:proofErr w:type="gramEnd"/>
            <w:r w:rsidRPr="00680A0B">
              <w:rPr>
                <w:b/>
                <w:iCs/>
                <w:kern w:val="2"/>
                <w:sz w:val="21"/>
                <w:szCs w:val="24"/>
                <w:lang w:bidi="ar"/>
              </w:rPr>
              <w:t>的</w:t>
            </w:r>
            <w:r w:rsidRPr="00680A0B">
              <w:rPr>
                <w:rFonts w:hint="eastAsia"/>
                <w:b/>
                <w:iCs/>
                <w:kern w:val="2"/>
                <w:sz w:val="21"/>
                <w:szCs w:val="24"/>
                <w:lang w:bidi="ar"/>
              </w:rPr>
              <w:t>符合性</w:t>
            </w:r>
            <w:r w:rsidRPr="00680A0B">
              <w:rPr>
                <w:b/>
                <w:iCs/>
                <w:kern w:val="2"/>
                <w:sz w:val="21"/>
                <w:szCs w:val="24"/>
                <w:lang w:bidi="ar"/>
              </w:rPr>
              <w:t>分析</w:t>
            </w:r>
          </w:p>
          <w:tbl>
            <w:tblPr>
              <w:tblStyle w:val="yp"/>
              <w:tblW w:w="5000" w:type="pct"/>
              <w:tblLook w:val="04A0" w:firstRow="1" w:lastRow="0" w:firstColumn="1" w:lastColumn="0" w:noHBand="0" w:noVBand="1"/>
            </w:tblPr>
            <w:tblGrid>
              <w:gridCol w:w="899"/>
              <w:gridCol w:w="1978"/>
              <w:gridCol w:w="5786"/>
              <w:gridCol w:w="3900"/>
              <w:gridCol w:w="1365"/>
            </w:tblGrid>
            <w:tr w:rsidR="0069020C" w:rsidRPr="00685283" w14:paraId="67050FD7" w14:textId="77777777" w:rsidTr="00EE1BD2">
              <w:trPr>
                <w:cnfStyle w:val="100000000000" w:firstRow="1" w:lastRow="0" w:firstColumn="0" w:lastColumn="0" w:oddVBand="0" w:evenVBand="0" w:oddHBand="0" w:evenHBand="0" w:firstRowFirstColumn="0" w:firstRowLastColumn="0" w:lastRowFirstColumn="0" w:lastRowLastColumn="0"/>
                <w:trHeight w:val="175"/>
              </w:trPr>
              <w:tc>
                <w:tcPr>
                  <w:tcW w:w="323" w:type="pct"/>
                  <w:tcBorders>
                    <w:top w:val="single" w:sz="12" w:space="0" w:color="auto"/>
                    <w:left w:val="single" w:sz="12" w:space="0" w:color="auto"/>
                    <w:bottom w:val="single" w:sz="6" w:space="0" w:color="000000"/>
                    <w:right w:val="single" w:sz="2" w:space="0" w:color="000000"/>
                  </w:tcBorders>
                </w:tcPr>
                <w:p w14:paraId="34886417" w14:textId="77777777" w:rsidR="0069020C" w:rsidRPr="00685283" w:rsidRDefault="0069020C" w:rsidP="00EE1BD2">
                  <w:pPr>
                    <w:spacing w:after="0"/>
                    <w:rPr>
                      <w:b/>
                      <w:bCs/>
                      <w:color w:val="000000" w:themeColor="text1"/>
                      <w:szCs w:val="21"/>
                    </w:rPr>
                  </w:pPr>
                  <w:r w:rsidRPr="00685283">
                    <w:rPr>
                      <w:b/>
                      <w:bCs/>
                      <w:color w:val="000000" w:themeColor="text1"/>
                      <w:szCs w:val="21"/>
                    </w:rPr>
                    <w:t>序号</w:t>
                  </w:r>
                </w:p>
              </w:tc>
              <w:tc>
                <w:tcPr>
                  <w:tcW w:w="710" w:type="pct"/>
                  <w:tcBorders>
                    <w:top w:val="single" w:sz="12" w:space="0" w:color="auto"/>
                    <w:bottom w:val="single" w:sz="6" w:space="0" w:color="000000"/>
                    <w:right w:val="single" w:sz="4" w:space="0" w:color="auto"/>
                  </w:tcBorders>
                </w:tcPr>
                <w:p w14:paraId="6F74867E" w14:textId="77777777" w:rsidR="0069020C" w:rsidRPr="00685283" w:rsidRDefault="0069020C" w:rsidP="00EE1BD2">
                  <w:pPr>
                    <w:spacing w:after="0"/>
                    <w:rPr>
                      <w:b/>
                      <w:bCs/>
                      <w:color w:val="000000" w:themeColor="text1"/>
                      <w:szCs w:val="21"/>
                    </w:rPr>
                  </w:pPr>
                  <w:r w:rsidRPr="002E5C95">
                    <w:rPr>
                      <w:rFonts w:hint="eastAsia"/>
                      <w:b/>
                      <w:bCs/>
                      <w:color w:val="000000" w:themeColor="text1"/>
                      <w:szCs w:val="21"/>
                    </w:rPr>
                    <w:t>环境总体管</w:t>
                  </w:r>
                  <w:proofErr w:type="gramStart"/>
                  <w:r w:rsidRPr="002E5C95">
                    <w:rPr>
                      <w:rFonts w:hint="eastAsia"/>
                      <w:b/>
                      <w:bCs/>
                      <w:color w:val="000000" w:themeColor="text1"/>
                      <w:szCs w:val="21"/>
                    </w:rPr>
                    <w:t>控要求</w:t>
                  </w:r>
                  <w:proofErr w:type="gramEnd"/>
                  <w:r>
                    <w:rPr>
                      <w:rFonts w:hint="eastAsia"/>
                      <w:b/>
                      <w:bCs/>
                      <w:color w:val="000000" w:themeColor="text1"/>
                      <w:szCs w:val="21"/>
                    </w:rPr>
                    <w:t>类别</w:t>
                  </w:r>
                </w:p>
              </w:tc>
              <w:tc>
                <w:tcPr>
                  <w:tcW w:w="2077" w:type="pct"/>
                  <w:tcBorders>
                    <w:top w:val="single" w:sz="12" w:space="0" w:color="auto"/>
                    <w:left w:val="single" w:sz="4" w:space="0" w:color="auto"/>
                    <w:bottom w:val="single" w:sz="6" w:space="0" w:color="000000"/>
                    <w:right w:val="single" w:sz="2" w:space="0" w:color="000000"/>
                  </w:tcBorders>
                </w:tcPr>
                <w:p w14:paraId="64587C31" w14:textId="77777777" w:rsidR="0069020C" w:rsidRPr="00685283" w:rsidRDefault="0069020C" w:rsidP="00EE1BD2">
                  <w:pPr>
                    <w:spacing w:after="0"/>
                    <w:rPr>
                      <w:b/>
                      <w:bCs/>
                      <w:color w:val="000000" w:themeColor="text1"/>
                      <w:szCs w:val="21"/>
                    </w:rPr>
                  </w:pPr>
                  <w:r>
                    <w:rPr>
                      <w:rFonts w:hint="eastAsia"/>
                      <w:b/>
                      <w:bCs/>
                      <w:color w:val="000000" w:themeColor="text1"/>
                      <w:szCs w:val="21"/>
                    </w:rPr>
                    <w:t>管</w:t>
                  </w:r>
                  <w:proofErr w:type="gramStart"/>
                  <w:r>
                    <w:rPr>
                      <w:rFonts w:hint="eastAsia"/>
                      <w:b/>
                      <w:bCs/>
                      <w:color w:val="000000" w:themeColor="text1"/>
                      <w:szCs w:val="21"/>
                    </w:rPr>
                    <w:t>控</w:t>
                  </w:r>
                  <w:r w:rsidRPr="00685283">
                    <w:rPr>
                      <w:b/>
                      <w:bCs/>
                      <w:color w:val="000000" w:themeColor="text1"/>
                      <w:szCs w:val="21"/>
                    </w:rPr>
                    <w:t>要求</w:t>
                  </w:r>
                  <w:proofErr w:type="gramEnd"/>
                  <w:r w:rsidRPr="00685283">
                    <w:rPr>
                      <w:b/>
                      <w:bCs/>
                      <w:color w:val="000000" w:themeColor="text1"/>
                      <w:szCs w:val="21"/>
                    </w:rPr>
                    <w:t>内容</w:t>
                  </w:r>
                </w:p>
              </w:tc>
              <w:tc>
                <w:tcPr>
                  <w:tcW w:w="1400" w:type="pct"/>
                  <w:tcBorders>
                    <w:top w:val="single" w:sz="12" w:space="0" w:color="auto"/>
                    <w:bottom w:val="single" w:sz="6" w:space="0" w:color="000000"/>
                    <w:right w:val="single" w:sz="2" w:space="0" w:color="000000"/>
                  </w:tcBorders>
                </w:tcPr>
                <w:p w14:paraId="31A15DB6" w14:textId="77777777" w:rsidR="0069020C" w:rsidRPr="00685283" w:rsidRDefault="0069020C" w:rsidP="00EE1BD2">
                  <w:pPr>
                    <w:spacing w:after="0"/>
                    <w:rPr>
                      <w:b/>
                      <w:bCs/>
                      <w:color w:val="000000" w:themeColor="text1"/>
                      <w:szCs w:val="21"/>
                    </w:rPr>
                  </w:pPr>
                  <w:r w:rsidRPr="00685283">
                    <w:rPr>
                      <w:b/>
                      <w:bCs/>
                      <w:color w:val="000000" w:themeColor="text1"/>
                      <w:szCs w:val="21"/>
                    </w:rPr>
                    <w:t>本项目情况</w:t>
                  </w:r>
                </w:p>
              </w:tc>
              <w:tc>
                <w:tcPr>
                  <w:tcW w:w="490" w:type="pct"/>
                  <w:tcBorders>
                    <w:top w:val="single" w:sz="12" w:space="0" w:color="auto"/>
                    <w:bottom w:val="single" w:sz="6" w:space="0" w:color="000000"/>
                    <w:right w:val="single" w:sz="12" w:space="0" w:color="auto"/>
                  </w:tcBorders>
                </w:tcPr>
                <w:p w14:paraId="1694D6E7" w14:textId="77777777" w:rsidR="0069020C" w:rsidRPr="00685283" w:rsidRDefault="0069020C" w:rsidP="00EE1BD2">
                  <w:pPr>
                    <w:spacing w:after="0"/>
                    <w:rPr>
                      <w:b/>
                      <w:bCs/>
                      <w:color w:val="000000" w:themeColor="text1"/>
                      <w:szCs w:val="21"/>
                    </w:rPr>
                  </w:pPr>
                  <w:r>
                    <w:rPr>
                      <w:rFonts w:hint="eastAsia"/>
                      <w:b/>
                      <w:bCs/>
                      <w:color w:val="000000" w:themeColor="text1"/>
                      <w:szCs w:val="21"/>
                    </w:rPr>
                    <w:t>相符性</w:t>
                  </w:r>
                </w:p>
              </w:tc>
            </w:tr>
            <w:tr w:rsidR="0069020C" w:rsidRPr="00685283" w14:paraId="37F10135" w14:textId="77777777" w:rsidTr="00EE1BD2">
              <w:trPr>
                <w:trHeight w:val="850"/>
              </w:trPr>
              <w:tc>
                <w:tcPr>
                  <w:tcW w:w="323" w:type="pct"/>
                  <w:tcBorders>
                    <w:top w:val="single" w:sz="6" w:space="0" w:color="000000"/>
                    <w:left w:val="single" w:sz="12" w:space="0" w:color="auto"/>
                    <w:bottom w:val="single" w:sz="6" w:space="0" w:color="000000"/>
                  </w:tcBorders>
                </w:tcPr>
                <w:p w14:paraId="483DA696" w14:textId="77777777" w:rsidR="0069020C" w:rsidRPr="00685283" w:rsidRDefault="0069020C" w:rsidP="00EE1BD2">
                  <w:pPr>
                    <w:spacing w:after="0"/>
                    <w:rPr>
                      <w:bCs/>
                      <w:color w:val="000000" w:themeColor="text1"/>
                      <w:szCs w:val="21"/>
                    </w:rPr>
                  </w:pPr>
                  <w:r w:rsidRPr="00685283">
                    <w:rPr>
                      <w:bCs/>
                      <w:color w:val="000000" w:themeColor="text1"/>
                      <w:szCs w:val="21"/>
                    </w:rPr>
                    <w:t>1</w:t>
                  </w:r>
                </w:p>
              </w:tc>
              <w:tc>
                <w:tcPr>
                  <w:tcW w:w="710" w:type="pct"/>
                  <w:tcBorders>
                    <w:top w:val="single" w:sz="6" w:space="0" w:color="000000"/>
                    <w:bottom w:val="single" w:sz="6" w:space="0" w:color="000000"/>
                    <w:right w:val="single" w:sz="4" w:space="0" w:color="auto"/>
                  </w:tcBorders>
                </w:tcPr>
                <w:p w14:paraId="002CAF86" w14:textId="77777777" w:rsidR="0069020C" w:rsidRPr="00685283" w:rsidRDefault="0069020C" w:rsidP="00EE1BD2">
                  <w:pPr>
                    <w:spacing w:after="0"/>
                    <w:rPr>
                      <w:color w:val="000000" w:themeColor="text1"/>
                      <w:szCs w:val="21"/>
                    </w:rPr>
                  </w:pPr>
                  <w:r w:rsidRPr="00680A0B">
                    <w:rPr>
                      <w:rFonts w:hint="eastAsia"/>
                      <w:color w:val="000000" w:themeColor="text1"/>
                      <w:szCs w:val="21"/>
                    </w:rPr>
                    <w:t>空间布局约束</w:t>
                  </w:r>
                </w:p>
              </w:tc>
              <w:tc>
                <w:tcPr>
                  <w:tcW w:w="2077" w:type="pct"/>
                  <w:tcBorders>
                    <w:top w:val="single" w:sz="6" w:space="0" w:color="000000"/>
                    <w:left w:val="single" w:sz="4" w:space="0" w:color="auto"/>
                    <w:bottom w:val="single" w:sz="6" w:space="0" w:color="000000"/>
                  </w:tcBorders>
                </w:tcPr>
                <w:p w14:paraId="4D5651CA" w14:textId="77777777" w:rsidR="0069020C" w:rsidRPr="00685283" w:rsidRDefault="0069020C" w:rsidP="00EE1BD2">
                  <w:pPr>
                    <w:spacing w:after="0"/>
                    <w:jc w:val="both"/>
                    <w:rPr>
                      <w:color w:val="000000" w:themeColor="text1"/>
                      <w:szCs w:val="21"/>
                    </w:rPr>
                  </w:pPr>
                  <w:r>
                    <w:rPr>
                      <w:rFonts w:hint="eastAsia"/>
                      <w:color w:val="000000" w:themeColor="text1"/>
                      <w:szCs w:val="21"/>
                    </w:rPr>
                    <w:t>（</w:t>
                  </w:r>
                  <w:r>
                    <w:rPr>
                      <w:rFonts w:hint="eastAsia"/>
                      <w:color w:val="000000" w:themeColor="text1"/>
                      <w:szCs w:val="21"/>
                    </w:rPr>
                    <w:t>1.2</w:t>
                  </w:r>
                  <w:r>
                    <w:rPr>
                      <w:rFonts w:hint="eastAsia"/>
                      <w:color w:val="000000" w:themeColor="text1"/>
                      <w:szCs w:val="21"/>
                    </w:rPr>
                    <w:t>）</w:t>
                  </w:r>
                  <w:r w:rsidRPr="00680A0B">
                    <w:rPr>
                      <w:rFonts w:hint="eastAsia"/>
                      <w:color w:val="000000" w:themeColor="text1"/>
                      <w:szCs w:val="21"/>
                    </w:rPr>
                    <w:t>荆江门片区：严格按产业定位引进企业，以一类工业为主，严格限制二类工业，禁止引进三类工业，禁止引进</w:t>
                  </w:r>
                  <w:proofErr w:type="gramStart"/>
                  <w:r w:rsidRPr="00680A0B">
                    <w:rPr>
                      <w:rFonts w:hint="eastAsia"/>
                      <w:color w:val="000000" w:themeColor="text1"/>
                      <w:szCs w:val="21"/>
                    </w:rPr>
                    <w:t>气型污染</w:t>
                  </w:r>
                  <w:proofErr w:type="gramEnd"/>
                  <w:r w:rsidRPr="00680A0B">
                    <w:rPr>
                      <w:rFonts w:hint="eastAsia"/>
                      <w:color w:val="000000" w:themeColor="text1"/>
                      <w:szCs w:val="21"/>
                    </w:rPr>
                    <w:t>企业，禁止引进涉重金属、持久性有机物及高噪声设备的企业，严格限制油脂加工类企业进入。</w:t>
                  </w:r>
                </w:p>
              </w:tc>
              <w:tc>
                <w:tcPr>
                  <w:tcW w:w="1400" w:type="pct"/>
                  <w:tcBorders>
                    <w:top w:val="single" w:sz="6" w:space="0" w:color="000000"/>
                    <w:bottom w:val="single" w:sz="6" w:space="0" w:color="000000"/>
                  </w:tcBorders>
                </w:tcPr>
                <w:p w14:paraId="038C8F60" w14:textId="77777777" w:rsidR="0069020C" w:rsidRPr="004F6279" w:rsidRDefault="0069020C" w:rsidP="00EE1BD2">
                  <w:pPr>
                    <w:spacing w:after="0"/>
                    <w:rPr>
                      <w:bCs/>
                      <w:color w:val="000000" w:themeColor="text1"/>
                      <w:szCs w:val="21"/>
                    </w:rPr>
                  </w:pPr>
                  <w:r>
                    <w:rPr>
                      <w:rFonts w:hint="eastAsia"/>
                      <w:bCs/>
                      <w:color w:val="000000" w:themeColor="text1"/>
                      <w:szCs w:val="21"/>
                    </w:rPr>
                    <w:t>本项目为食品制造业，不属于禁止引进的三类工业，不属于</w:t>
                  </w:r>
                  <w:proofErr w:type="gramStart"/>
                  <w:r w:rsidRPr="00680A0B">
                    <w:rPr>
                      <w:rFonts w:hint="eastAsia"/>
                      <w:color w:val="000000" w:themeColor="text1"/>
                      <w:szCs w:val="21"/>
                    </w:rPr>
                    <w:t>气型污染</w:t>
                  </w:r>
                  <w:proofErr w:type="gramEnd"/>
                  <w:r w:rsidRPr="00680A0B">
                    <w:rPr>
                      <w:rFonts w:hint="eastAsia"/>
                      <w:color w:val="000000" w:themeColor="text1"/>
                      <w:szCs w:val="21"/>
                    </w:rPr>
                    <w:t>企业</w:t>
                  </w:r>
                  <w:r>
                    <w:rPr>
                      <w:rFonts w:hint="eastAsia"/>
                      <w:color w:val="000000" w:themeColor="text1"/>
                      <w:szCs w:val="21"/>
                    </w:rPr>
                    <w:t>、不涉及重金属、不涉及持久性有机物和高噪声设备、不涉及油脂加工，且企业已取得工业园管委会同意落户意见</w:t>
                  </w:r>
                </w:p>
              </w:tc>
              <w:tc>
                <w:tcPr>
                  <w:tcW w:w="490" w:type="pct"/>
                  <w:tcBorders>
                    <w:top w:val="single" w:sz="6" w:space="0" w:color="000000"/>
                    <w:bottom w:val="single" w:sz="6" w:space="0" w:color="000000"/>
                    <w:right w:val="single" w:sz="12" w:space="0" w:color="auto"/>
                  </w:tcBorders>
                </w:tcPr>
                <w:p w14:paraId="42650155" w14:textId="77777777" w:rsidR="0069020C" w:rsidRPr="00685283" w:rsidRDefault="0069020C" w:rsidP="00EE1BD2">
                  <w:pPr>
                    <w:spacing w:after="0"/>
                    <w:rPr>
                      <w:bCs/>
                      <w:color w:val="000000" w:themeColor="text1"/>
                      <w:szCs w:val="21"/>
                    </w:rPr>
                  </w:pPr>
                  <w:r w:rsidRPr="00685283">
                    <w:rPr>
                      <w:bCs/>
                      <w:color w:val="000000" w:themeColor="text1"/>
                      <w:szCs w:val="21"/>
                    </w:rPr>
                    <w:t>符合</w:t>
                  </w:r>
                </w:p>
              </w:tc>
            </w:tr>
            <w:tr w:rsidR="0069020C" w:rsidRPr="00685283" w14:paraId="6B65C745" w14:textId="77777777" w:rsidTr="00EE1BD2">
              <w:trPr>
                <w:trHeight w:val="850"/>
              </w:trPr>
              <w:tc>
                <w:tcPr>
                  <w:tcW w:w="323" w:type="pct"/>
                  <w:tcBorders>
                    <w:top w:val="single" w:sz="6" w:space="0" w:color="000000"/>
                    <w:left w:val="single" w:sz="12" w:space="0" w:color="auto"/>
                    <w:bottom w:val="single" w:sz="6" w:space="0" w:color="000000"/>
                  </w:tcBorders>
                </w:tcPr>
                <w:p w14:paraId="33C8143D" w14:textId="77777777" w:rsidR="0069020C" w:rsidRPr="00685283" w:rsidRDefault="0069020C" w:rsidP="00EE1BD2">
                  <w:pPr>
                    <w:spacing w:after="0"/>
                    <w:rPr>
                      <w:bCs/>
                      <w:color w:val="000000" w:themeColor="text1"/>
                      <w:szCs w:val="21"/>
                    </w:rPr>
                  </w:pPr>
                  <w:r w:rsidRPr="00685283">
                    <w:rPr>
                      <w:bCs/>
                      <w:color w:val="000000" w:themeColor="text1"/>
                      <w:szCs w:val="21"/>
                    </w:rPr>
                    <w:t>2</w:t>
                  </w:r>
                </w:p>
              </w:tc>
              <w:tc>
                <w:tcPr>
                  <w:tcW w:w="710" w:type="pct"/>
                  <w:tcBorders>
                    <w:top w:val="single" w:sz="6" w:space="0" w:color="000000"/>
                    <w:bottom w:val="single" w:sz="6" w:space="0" w:color="000000"/>
                    <w:right w:val="single" w:sz="4" w:space="0" w:color="auto"/>
                  </w:tcBorders>
                </w:tcPr>
                <w:p w14:paraId="1DBD34AA" w14:textId="77777777" w:rsidR="0069020C" w:rsidRPr="00685283" w:rsidRDefault="0069020C" w:rsidP="00EE1BD2">
                  <w:pPr>
                    <w:spacing w:after="0"/>
                    <w:rPr>
                      <w:bCs/>
                      <w:color w:val="000000" w:themeColor="text1"/>
                      <w:szCs w:val="21"/>
                    </w:rPr>
                  </w:pPr>
                  <w:r w:rsidRPr="00B83C78">
                    <w:rPr>
                      <w:rFonts w:hint="eastAsia"/>
                      <w:bCs/>
                      <w:color w:val="000000" w:themeColor="text1"/>
                      <w:szCs w:val="21"/>
                    </w:rPr>
                    <w:t>污染物排放管控</w:t>
                  </w:r>
                </w:p>
              </w:tc>
              <w:tc>
                <w:tcPr>
                  <w:tcW w:w="2077" w:type="pct"/>
                  <w:tcBorders>
                    <w:top w:val="single" w:sz="6" w:space="0" w:color="000000"/>
                    <w:left w:val="single" w:sz="4" w:space="0" w:color="auto"/>
                    <w:bottom w:val="single" w:sz="6" w:space="0" w:color="000000"/>
                  </w:tcBorders>
                </w:tcPr>
                <w:p w14:paraId="7E9A22B0" w14:textId="77777777" w:rsidR="0069020C" w:rsidRPr="00B83C78" w:rsidRDefault="0069020C" w:rsidP="00EE1BD2">
                  <w:pPr>
                    <w:spacing w:after="0"/>
                    <w:jc w:val="both"/>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2.1</w:t>
                  </w:r>
                  <w:r w:rsidRPr="00B83C78">
                    <w:rPr>
                      <w:rFonts w:hint="eastAsia"/>
                      <w:bCs/>
                      <w:color w:val="000000" w:themeColor="text1"/>
                      <w:szCs w:val="21"/>
                    </w:rPr>
                    <w:t>）废水：荆江门片区：片区排水实施“雨污分流”排水体制，片区废水经收集后，排入君山区第二污水处理厂处理，达标后通过专管排入长江；片区雨水往南经雨水管网排至周边沟渠，往北经雨水管网排入明渠流入西干渠。</w:t>
                  </w:r>
                </w:p>
                <w:p w14:paraId="7A31BE55" w14:textId="77777777" w:rsidR="0069020C" w:rsidRPr="00B83C78" w:rsidRDefault="0069020C" w:rsidP="00EE1BD2">
                  <w:pPr>
                    <w:spacing w:after="0"/>
                    <w:jc w:val="both"/>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2.2</w:t>
                  </w:r>
                  <w:r w:rsidRPr="00B83C78">
                    <w:rPr>
                      <w:rFonts w:hint="eastAsia"/>
                      <w:bCs/>
                      <w:color w:val="000000" w:themeColor="text1"/>
                      <w:szCs w:val="21"/>
                    </w:rPr>
                    <w:t>）废气：做好大气污染控制措施。对各企业有工艺废气产出的生产节点，应配置废气收集与处理净化装置，做到达标排放；加强生产工艺研究与技术改进，采取有效措施，减少片区内工艺废气的无组织排放。</w:t>
                  </w:r>
                </w:p>
                <w:p w14:paraId="615FC195" w14:textId="77777777" w:rsidR="0069020C" w:rsidRPr="00B83C78" w:rsidRDefault="0069020C" w:rsidP="00EE1BD2">
                  <w:pPr>
                    <w:spacing w:after="0"/>
                    <w:jc w:val="both"/>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2.3</w:t>
                  </w:r>
                  <w:r w:rsidRPr="00B83C78">
                    <w:rPr>
                      <w:rFonts w:hint="eastAsia"/>
                      <w:bCs/>
                      <w:color w:val="000000" w:themeColor="text1"/>
                      <w:szCs w:val="21"/>
                    </w:rPr>
                    <w:t>）工业集中区内相关行业及锅炉废气污染物排放满足《湖南省生态环境厅关于执行污染物特别排放限值（第一批）的公告》中的要求。</w:t>
                  </w:r>
                </w:p>
                <w:p w14:paraId="319250F7" w14:textId="77777777" w:rsidR="0069020C" w:rsidRPr="00685283" w:rsidRDefault="0069020C" w:rsidP="00EE1BD2">
                  <w:pPr>
                    <w:spacing w:after="0"/>
                    <w:jc w:val="both"/>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2.4</w:t>
                  </w:r>
                  <w:r w:rsidRPr="00B83C78">
                    <w:rPr>
                      <w:rFonts w:hint="eastAsia"/>
                      <w:bCs/>
                      <w:color w:val="000000" w:themeColor="text1"/>
                      <w:szCs w:val="21"/>
                    </w:rPr>
                    <w:t>）固体废弃物：（</w:t>
                  </w:r>
                  <w:r w:rsidRPr="00B83C78">
                    <w:rPr>
                      <w:rFonts w:hint="eastAsia"/>
                      <w:bCs/>
                      <w:color w:val="000000" w:themeColor="text1"/>
                      <w:szCs w:val="21"/>
                    </w:rPr>
                    <w:t>2.4.1</w:t>
                  </w:r>
                  <w:r w:rsidRPr="00B83C78">
                    <w:rPr>
                      <w:rFonts w:hint="eastAsia"/>
                      <w:bCs/>
                      <w:color w:val="000000" w:themeColor="text1"/>
                      <w:szCs w:val="21"/>
                    </w:rPr>
                    <w:t>）做好工业固体废物和生活垃圾的分类收集、转运、综合利用和无害化处理。推行清洁生产，减少固体废物产生量；加强固体废物的资源化进程，提高综合利用率；规范固体废物处理措施，严防二次污染。（</w:t>
                  </w:r>
                  <w:r w:rsidRPr="00B83C78">
                    <w:rPr>
                      <w:rFonts w:hint="eastAsia"/>
                      <w:bCs/>
                      <w:color w:val="000000" w:themeColor="text1"/>
                      <w:szCs w:val="21"/>
                    </w:rPr>
                    <w:t>2.4.2</w:t>
                  </w:r>
                  <w:r w:rsidRPr="00B83C78">
                    <w:rPr>
                      <w:rFonts w:hint="eastAsia"/>
                      <w:bCs/>
                      <w:color w:val="000000" w:themeColor="text1"/>
                      <w:szCs w:val="21"/>
                    </w:rPr>
                    <w:t>）进一步健全危险废物源头管控、规范化管理和处置等工作机</w:t>
                  </w:r>
                  <w:r w:rsidRPr="00B83C78">
                    <w:rPr>
                      <w:rFonts w:hint="eastAsia"/>
                      <w:bCs/>
                      <w:color w:val="000000" w:themeColor="text1"/>
                      <w:szCs w:val="21"/>
                    </w:rPr>
                    <w:lastRenderedPageBreak/>
                    <w:t>制，推进现有危险废物经营企业进入工业园区、危险废物超期贮存整改等工作。</w:t>
                  </w:r>
                </w:p>
              </w:tc>
              <w:tc>
                <w:tcPr>
                  <w:tcW w:w="1400" w:type="pct"/>
                  <w:tcBorders>
                    <w:top w:val="single" w:sz="6" w:space="0" w:color="000000"/>
                    <w:bottom w:val="single" w:sz="6" w:space="0" w:color="000000"/>
                  </w:tcBorders>
                </w:tcPr>
                <w:p w14:paraId="5538D36B" w14:textId="77777777" w:rsidR="0069020C" w:rsidRDefault="0069020C" w:rsidP="00EE1BD2">
                  <w:pPr>
                    <w:spacing w:after="0"/>
                    <w:rPr>
                      <w:bCs/>
                      <w:color w:val="000000" w:themeColor="text1"/>
                      <w:szCs w:val="21"/>
                    </w:rPr>
                  </w:pPr>
                  <w:r w:rsidRPr="00B83C78">
                    <w:rPr>
                      <w:rFonts w:hint="eastAsia"/>
                      <w:bCs/>
                      <w:color w:val="000000" w:themeColor="text1"/>
                      <w:szCs w:val="21"/>
                    </w:rPr>
                    <w:lastRenderedPageBreak/>
                    <w:t>（</w:t>
                  </w:r>
                  <w:r w:rsidRPr="00B83C78">
                    <w:rPr>
                      <w:rFonts w:hint="eastAsia"/>
                      <w:bCs/>
                      <w:color w:val="000000" w:themeColor="text1"/>
                      <w:szCs w:val="21"/>
                    </w:rPr>
                    <w:t>2.1</w:t>
                  </w:r>
                  <w:r w:rsidRPr="00B83C78">
                    <w:rPr>
                      <w:rFonts w:hint="eastAsia"/>
                      <w:bCs/>
                      <w:color w:val="000000" w:themeColor="text1"/>
                      <w:szCs w:val="21"/>
                    </w:rPr>
                    <w:t>）废水：</w:t>
                  </w:r>
                  <w:r>
                    <w:rPr>
                      <w:rFonts w:hint="eastAsia"/>
                      <w:bCs/>
                      <w:color w:val="000000" w:themeColor="text1"/>
                      <w:szCs w:val="21"/>
                    </w:rPr>
                    <w:t>本项目采用“雨污分流”排水体制，项目废水经自建污水处理设施收集处理后，经管网排入君山第二污水处理厂预处理中心处理后，再排入君山第二污水处理厂处理达标后排入长江</w:t>
                  </w:r>
                </w:p>
                <w:p w14:paraId="001398DA" w14:textId="77777777" w:rsidR="0069020C" w:rsidRDefault="0069020C" w:rsidP="00EE1BD2">
                  <w:pPr>
                    <w:spacing w:after="0"/>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2.2</w:t>
                  </w:r>
                  <w:r w:rsidRPr="00B83C78">
                    <w:rPr>
                      <w:rFonts w:hint="eastAsia"/>
                      <w:bCs/>
                      <w:color w:val="000000" w:themeColor="text1"/>
                      <w:szCs w:val="21"/>
                    </w:rPr>
                    <w:t>）废气：</w:t>
                  </w:r>
                  <w:r>
                    <w:rPr>
                      <w:rFonts w:hint="eastAsia"/>
                      <w:bCs/>
                      <w:color w:val="000000" w:themeColor="text1"/>
                      <w:szCs w:val="21"/>
                    </w:rPr>
                    <w:t>本项目产生的废气为油烟，拟配置</w:t>
                  </w:r>
                  <w:proofErr w:type="gramStart"/>
                  <w:r>
                    <w:rPr>
                      <w:rFonts w:hint="eastAsia"/>
                      <w:bCs/>
                      <w:color w:val="000000" w:themeColor="text1"/>
                      <w:szCs w:val="21"/>
                    </w:rPr>
                    <w:t>油烟</w:t>
                  </w:r>
                  <w:r w:rsidRPr="003038EA">
                    <w:rPr>
                      <w:rFonts w:hint="eastAsia"/>
                      <w:bCs/>
                      <w:color w:val="000000" w:themeColor="text1"/>
                      <w:szCs w:val="21"/>
                    </w:rPr>
                    <w:t>油烟</w:t>
                  </w:r>
                  <w:proofErr w:type="gramEnd"/>
                  <w:r w:rsidRPr="003038EA">
                    <w:rPr>
                      <w:rFonts w:hint="eastAsia"/>
                      <w:bCs/>
                      <w:color w:val="000000" w:themeColor="text1"/>
                      <w:szCs w:val="21"/>
                    </w:rPr>
                    <w:t>净化设施</w:t>
                  </w:r>
                  <w:r>
                    <w:rPr>
                      <w:rFonts w:hint="eastAsia"/>
                      <w:bCs/>
                      <w:color w:val="000000" w:themeColor="text1"/>
                      <w:szCs w:val="21"/>
                    </w:rPr>
                    <w:t>进行处理后排放</w:t>
                  </w:r>
                </w:p>
                <w:p w14:paraId="0ADB82AB" w14:textId="77777777" w:rsidR="0069020C" w:rsidRDefault="0069020C" w:rsidP="00EE1BD2">
                  <w:pPr>
                    <w:spacing w:after="0"/>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2.3</w:t>
                  </w:r>
                  <w:r w:rsidRPr="00B83C78">
                    <w:rPr>
                      <w:rFonts w:hint="eastAsia"/>
                      <w:bCs/>
                      <w:color w:val="000000" w:themeColor="text1"/>
                      <w:szCs w:val="21"/>
                    </w:rPr>
                    <w:t>）</w:t>
                  </w:r>
                  <w:r>
                    <w:rPr>
                      <w:rFonts w:hint="eastAsia"/>
                      <w:bCs/>
                      <w:color w:val="000000" w:themeColor="text1"/>
                      <w:szCs w:val="21"/>
                    </w:rPr>
                    <w:t>本项目不涉及特别排放限值要求</w:t>
                  </w:r>
                </w:p>
                <w:p w14:paraId="223098B1" w14:textId="77777777" w:rsidR="0069020C" w:rsidRPr="003038EA" w:rsidRDefault="0069020C" w:rsidP="00EE1BD2">
                  <w:pPr>
                    <w:spacing w:after="0"/>
                    <w:rPr>
                      <w:bCs/>
                      <w:color w:val="000000" w:themeColor="text1"/>
                      <w:szCs w:val="21"/>
                    </w:rPr>
                  </w:pPr>
                  <w:r w:rsidRPr="00B83C78">
                    <w:rPr>
                      <w:rFonts w:hint="eastAsia"/>
                      <w:bCs/>
                      <w:color w:val="000000" w:themeColor="text1"/>
                      <w:szCs w:val="21"/>
                    </w:rPr>
                    <w:t>（</w:t>
                  </w:r>
                  <w:r w:rsidRPr="00B83C78">
                    <w:rPr>
                      <w:rFonts w:hint="eastAsia"/>
                      <w:bCs/>
                      <w:color w:val="000000" w:themeColor="text1"/>
                      <w:szCs w:val="21"/>
                    </w:rPr>
                    <w:t>2.4</w:t>
                  </w:r>
                  <w:r w:rsidRPr="00B83C78">
                    <w:rPr>
                      <w:rFonts w:hint="eastAsia"/>
                      <w:bCs/>
                      <w:color w:val="000000" w:themeColor="text1"/>
                      <w:szCs w:val="21"/>
                    </w:rPr>
                    <w:t>）固体废弃物：</w:t>
                  </w:r>
                  <w:r>
                    <w:rPr>
                      <w:rFonts w:hint="eastAsia"/>
                      <w:bCs/>
                      <w:color w:val="000000" w:themeColor="text1"/>
                      <w:szCs w:val="21"/>
                    </w:rPr>
                    <w:t>本项目各项固体废物均分类收集、妥善处置</w:t>
                  </w:r>
                </w:p>
              </w:tc>
              <w:tc>
                <w:tcPr>
                  <w:tcW w:w="490" w:type="pct"/>
                  <w:tcBorders>
                    <w:top w:val="single" w:sz="6" w:space="0" w:color="000000"/>
                    <w:bottom w:val="single" w:sz="6" w:space="0" w:color="000000"/>
                    <w:right w:val="single" w:sz="12" w:space="0" w:color="auto"/>
                  </w:tcBorders>
                </w:tcPr>
                <w:p w14:paraId="3D5E72C5" w14:textId="77777777" w:rsidR="0069020C" w:rsidRPr="00685283" w:rsidRDefault="0069020C" w:rsidP="00EE1BD2">
                  <w:pPr>
                    <w:spacing w:after="0"/>
                    <w:rPr>
                      <w:bCs/>
                      <w:color w:val="000000" w:themeColor="text1"/>
                      <w:szCs w:val="21"/>
                    </w:rPr>
                  </w:pPr>
                  <w:r w:rsidRPr="00685283">
                    <w:rPr>
                      <w:bCs/>
                      <w:color w:val="000000" w:themeColor="text1"/>
                      <w:szCs w:val="21"/>
                    </w:rPr>
                    <w:t>符合</w:t>
                  </w:r>
                </w:p>
              </w:tc>
            </w:tr>
            <w:tr w:rsidR="0069020C" w:rsidRPr="00685283" w14:paraId="6F58A6ED" w14:textId="77777777" w:rsidTr="00EE1BD2">
              <w:trPr>
                <w:trHeight w:val="850"/>
              </w:trPr>
              <w:tc>
                <w:tcPr>
                  <w:tcW w:w="323" w:type="pct"/>
                  <w:tcBorders>
                    <w:top w:val="single" w:sz="6" w:space="0" w:color="000000"/>
                    <w:left w:val="single" w:sz="12" w:space="0" w:color="auto"/>
                    <w:bottom w:val="single" w:sz="6" w:space="0" w:color="000000"/>
                  </w:tcBorders>
                </w:tcPr>
                <w:p w14:paraId="3A9A802D" w14:textId="77777777" w:rsidR="0069020C" w:rsidRPr="00685283" w:rsidRDefault="0069020C" w:rsidP="00EE1BD2">
                  <w:pPr>
                    <w:spacing w:after="0"/>
                    <w:rPr>
                      <w:bCs/>
                      <w:color w:val="000000" w:themeColor="text1"/>
                      <w:szCs w:val="21"/>
                    </w:rPr>
                  </w:pPr>
                  <w:r w:rsidRPr="00685283">
                    <w:rPr>
                      <w:bCs/>
                      <w:color w:val="000000" w:themeColor="text1"/>
                      <w:szCs w:val="21"/>
                    </w:rPr>
                    <w:lastRenderedPageBreak/>
                    <w:t>3</w:t>
                  </w:r>
                </w:p>
              </w:tc>
              <w:tc>
                <w:tcPr>
                  <w:tcW w:w="710" w:type="pct"/>
                  <w:tcBorders>
                    <w:top w:val="single" w:sz="6" w:space="0" w:color="000000"/>
                    <w:bottom w:val="single" w:sz="6" w:space="0" w:color="000000"/>
                    <w:right w:val="single" w:sz="4" w:space="0" w:color="auto"/>
                  </w:tcBorders>
                </w:tcPr>
                <w:p w14:paraId="54341D95" w14:textId="77777777" w:rsidR="0069020C" w:rsidRPr="00685283" w:rsidRDefault="0069020C" w:rsidP="00EE1BD2">
                  <w:pPr>
                    <w:spacing w:after="0"/>
                    <w:rPr>
                      <w:bCs/>
                      <w:color w:val="000000" w:themeColor="text1"/>
                      <w:szCs w:val="21"/>
                    </w:rPr>
                  </w:pPr>
                  <w:r w:rsidRPr="0013204A">
                    <w:rPr>
                      <w:rFonts w:hint="eastAsia"/>
                      <w:bCs/>
                      <w:color w:val="000000" w:themeColor="text1"/>
                      <w:szCs w:val="21"/>
                    </w:rPr>
                    <w:t>环境风险防控</w:t>
                  </w:r>
                </w:p>
              </w:tc>
              <w:tc>
                <w:tcPr>
                  <w:tcW w:w="2077" w:type="pct"/>
                  <w:tcBorders>
                    <w:top w:val="single" w:sz="6" w:space="0" w:color="000000"/>
                    <w:left w:val="single" w:sz="4" w:space="0" w:color="auto"/>
                    <w:bottom w:val="single" w:sz="6" w:space="0" w:color="000000"/>
                  </w:tcBorders>
                </w:tcPr>
                <w:p w14:paraId="6834C2B0" w14:textId="49608218" w:rsidR="0069020C" w:rsidRPr="0013204A" w:rsidRDefault="0069020C" w:rsidP="00EE1BD2">
                  <w:pPr>
                    <w:spacing w:after="0"/>
                    <w:jc w:val="both"/>
                    <w:rPr>
                      <w:bCs/>
                      <w:color w:val="000000" w:themeColor="text1"/>
                      <w:szCs w:val="21"/>
                    </w:rPr>
                  </w:pPr>
                  <w:r w:rsidRPr="0013204A">
                    <w:rPr>
                      <w:rFonts w:hint="eastAsia"/>
                      <w:bCs/>
                      <w:color w:val="000000" w:themeColor="text1"/>
                      <w:szCs w:val="21"/>
                    </w:rPr>
                    <w:t>（</w:t>
                  </w:r>
                  <w:r w:rsidRPr="0013204A">
                    <w:rPr>
                      <w:rFonts w:hint="eastAsia"/>
                      <w:bCs/>
                      <w:color w:val="000000" w:themeColor="text1"/>
                      <w:szCs w:val="21"/>
                    </w:rPr>
                    <w:t>3.1</w:t>
                  </w:r>
                  <w:r w:rsidRPr="0013204A">
                    <w:rPr>
                      <w:rFonts w:hint="eastAsia"/>
                      <w:bCs/>
                      <w:color w:val="000000" w:themeColor="text1"/>
                      <w:szCs w:val="21"/>
                    </w:rPr>
                    <w:t>）集中区应建立健全环境风险防控体系，严格落实《岳阳市君山工业园突发环境事件应急预案》中相关要求，严防突发环境事件发生，提高应急处置能力。</w:t>
                  </w:r>
                </w:p>
                <w:p w14:paraId="7F02D498" w14:textId="3C435610" w:rsidR="0069020C" w:rsidRPr="0013204A" w:rsidRDefault="0069020C" w:rsidP="00EE1BD2">
                  <w:pPr>
                    <w:spacing w:after="0"/>
                    <w:jc w:val="both"/>
                    <w:rPr>
                      <w:bCs/>
                      <w:color w:val="000000" w:themeColor="text1"/>
                      <w:szCs w:val="21"/>
                    </w:rPr>
                  </w:pPr>
                  <w:r w:rsidRPr="0013204A">
                    <w:rPr>
                      <w:rFonts w:hint="eastAsia"/>
                      <w:bCs/>
                      <w:color w:val="000000" w:themeColor="text1"/>
                      <w:szCs w:val="21"/>
                    </w:rPr>
                    <w:t>（</w:t>
                  </w:r>
                  <w:r w:rsidRPr="0013204A">
                    <w:rPr>
                      <w:rFonts w:hint="eastAsia"/>
                      <w:bCs/>
                      <w:color w:val="000000" w:themeColor="text1"/>
                      <w:szCs w:val="21"/>
                    </w:rPr>
                    <w:t>3.2</w:t>
                  </w:r>
                  <w:r w:rsidRPr="0013204A">
                    <w:rPr>
                      <w:rFonts w:hint="eastAsia"/>
                      <w:bCs/>
                      <w:color w:val="000000" w:themeColor="text1"/>
                      <w:szCs w:val="21"/>
                    </w:rPr>
                    <w:t>）园区可能发生突发环境事件的污染物排放企业，生产、储存、运输、使用危险化学品的企业，产生、收集、贮存、运输、利用危险废物的企业等应当编制和实施环境应急预案；鼓励其他企业制定单独的环境应急预案，或在突发事件应急预案中制定环境应急预案专章，并备案。</w:t>
                  </w:r>
                </w:p>
                <w:p w14:paraId="40B6732D" w14:textId="7E496572" w:rsidR="0069020C" w:rsidRDefault="0069020C" w:rsidP="00EE1BD2">
                  <w:pPr>
                    <w:spacing w:after="0"/>
                    <w:jc w:val="both"/>
                    <w:rPr>
                      <w:bCs/>
                      <w:color w:val="000000" w:themeColor="text1"/>
                      <w:szCs w:val="21"/>
                    </w:rPr>
                  </w:pPr>
                  <w:r w:rsidRPr="0013204A">
                    <w:rPr>
                      <w:rFonts w:hint="eastAsia"/>
                      <w:bCs/>
                      <w:color w:val="000000" w:themeColor="text1"/>
                      <w:szCs w:val="21"/>
                    </w:rPr>
                    <w:t>（</w:t>
                  </w:r>
                  <w:r w:rsidRPr="0013204A">
                    <w:rPr>
                      <w:rFonts w:hint="eastAsia"/>
                      <w:bCs/>
                      <w:color w:val="000000" w:themeColor="text1"/>
                      <w:szCs w:val="21"/>
                    </w:rPr>
                    <w:t>3.3</w:t>
                  </w:r>
                  <w:r w:rsidRPr="0013204A">
                    <w:rPr>
                      <w:rFonts w:hint="eastAsia"/>
                      <w:bCs/>
                      <w:color w:val="000000" w:themeColor="text1"/>
                      <w:szCs w:val="21"/>
                    </w:rPr>
                    <w:t>）建设用地土壤风险防控：对拟收回土地使用权的相关行业企业用地，以及用途拟变更为居住和商业、学校、医疗、养老机构等公共设施的企业用地开展土壤环境状况调查评估。</w:t>
                  </w:r>
                </w:p>
                <w:p w14:paraId="326D5EF7" w14:textId="77777777" w:rsidR="0069020C" w:rsidRPr="00685283" w:rsidRDefault="0069020C" w:rsidP="00EE1BD2">
                  <w:pPr>
                    <w:spacing w:after="0"/>
                    <w:jc w:val="both"/>
                    <w:rPr>
                      <w:bCs/>
                      <w:color w:val="000000" w:themeColor="text1"/>
                      <w:szCs w:val="21"/>
                    </w:rPr>
                  </w:pPr>
                  <w:r w:rsidRPr="0013204A">
                    <w:rPr>
                      <w:rFonts w:hint="eastAsia"/>
                      <w:bCs/>
                      <w:color w:val="000000" w:themeColor="text1"/>
                      <w:szCs w:val="21"/>
                    </w:rPr>
                    <w:t>（</w:t>
                  </w:r>
                  <w:r w:rsidRPr="0013204A">
                    <w:rPr>
                      <w:rFonts w:hint="eastAsia"/>
                      <w:bCs/>
                      <w:color w:val="000000" w:themeColor="text1"/>
                      <w:szCs w:val="21"/>
                    </w:rPr>
                    <w:t>3.4</w:t>
                  </w:r>
                  <w:r w:rsidRPr="0013204A">
                    <w:rPr>
                      <w:rFonts w:hint="eastAsia"/>
                      <w:bCs/>
                      <w:color w:val="000000" w:themeColor="text1"/>
                      <w:szCs w:val="21"/>
                    </w:rPr>
                    <w:t>）农用</w:t>
                  </w:r>
                  <w:proofErr w:type="gramStart"/>
                  <w:r w:rsidRPr="0013204A">
                    <w:rPr>
                      <w:rFonts w:hint="eastAsia"/>
                      <w:bCs/>
                      <w:color w:val="000000" w:themeColor="text1"/>
                      <w:szCs w:val="21"/>
                    </w:rPr>
                    <w:t>地风险</w:t>
                  </w:r>
                  <w:proofErr w:type="gramEnd"/>
                  <w:r w:rsidRPr="0013204A">
                    <w:rPr>
                      <w:rFonts w:hint="eastAsia"/>
                      <w:bCs/>
                      <w:color w:val="000000" w:themeColor="text1"/>
                      <w:szCs w:val="21"/>
                    </w:rPr>
                    <w:t>防控：拟开发为农用地的，地方人民政府组织开展土壤环境质量状况评估；不符合相应标准的，不得种植食用农产品。</w:t>
                  </w:r>
                </w:p>
              </w:tc>
              <w:tc>
                <w:tcPr>
                  <w:tcW w:w="1400" w:type="pct"/>
                  <w:tcBorders>
                    <w:top w:val="single" w:sz="6" w:space="0" w:color="000000"/>
                    <w:bottom w:val="single" w:sz="6" w:space="0" w:color="000000"/>
                  </w:tcBorders>
                </w:tcPr>
                <w:p w14:paraId="28E0E680" w14:textId="77777777" w:rsidR="0069020C" w:rsidRPr="00685283" w:rsidRDefault="0069020C" w:rsidP="00EE1BD2">
                  <w:pPr>
                    <w:spacing w:after="0"/>
                    <w:rPr>
                      <w:bCs/>
                      <w:color w:val="000000" w:themeColor="text1"/>
                      <w:szCs w:val="21"/>
                    </w:rPr>
                  </w:pPr>
                  <w:r>
                    <w:rPr>
                      <w:rFonts w:hint="eastAsia"/>
                      <w:bCs/>
                      <w:color w:val="000000" w:themeColor="text1"/>
                      <w:szCs w:val="21"/>
                    </w:rPr>
                    <w:t>企业拟进行突发环境事件应急预案编制工作并备案，今后将严格落实应急预案相关要求进行运营</w:t>
                  </w:r>
                </w:p>
              </w:tc>
              <w:tc>
                <w:tcPr>
                  <w:tcW w:w="490" w:type="pct"/>
                  <w:tcBorders>
                    <w:top w:val="single" w:sz="6" w:space="0" w:color="000000"/>
                    <w:bottom w:val="single" w:sz="6" w:space="0" w:color="000000"/>
                    <w:right w:val="single" w:sz="12" w:space="0" w:color="auto"/>
                  </w:tcBorders>
                </w:tcPr>
                <w:p w14:paraId="56F77BE3" w14:textId="77777777" w:rsidR="0069020C" w:rsidRPr="00685283" w:rsidRDefault="0069020C" w:rsidP="00EE1BD2">
                  <w:pPr>
                    <w:spacing w:after="0"/>
                    <w:rPr>
                      <w:bCs/>
                      <w:color w:val="000000" w:themeColor="text1"/>
                      <w:szCs w:val="21"/>
                    </w:rPr>
                  </w:pPr>
                  <w:r w:rsidRPr="00685283">
                    <w:rPr>
                      <w:bCs/>
                      <w:color w:val="000000" w:themeColor="text1"/>
                      <w:szCs w:val="21"/>
                    </w:rPr>
                    <w:t>符合</w:t>
                  </w:r>
                </w:p>
              </w:tc>
            </w:tr>
            <w:tr w:rsidR="0069020C" w:rsidRPr="00685283" w14:paraId="05BBAC52" w14:textId="77777777" w:rsidTr="00EE1BD2">
              <w:trPr>
                <w:trHeight w:val="127"/>
              </w:trPr>
              <w:tc>
                <w:tcPr>
                  <w:tcW w:w="323" w:type="pct"/>
                  <w:tcBorders>
                    <w:top w:val="single" w:sz="6" w:space="0" w:color="000000"/>
                    <w:left w:val="single" w:sz="12" w:space="0" w:color="auto"/>
                    <w:bottom w:val="single" w:sz="6" w:space="0" w:color="000000"/>
                  </w:tcBorders>
                </w:tcPr>
                <w:p w14:paraId="3708CEC7" w14:textId="77777777" w:rsidR="0069020C" w:rsidRPr="00685283" w:rsidRDefault="0069020C" w:rsidP="00EE1BD2">
                  <w:pPr>
                    <w:spacing w:after="0"/>
                    <w:rPr>
                      <w:bCs/>
                      <w:color w:val="000000" w:themeColor="text1"/>
                      <w:szCs w:val="21"/>
                    </w:rPr>
                  </w:pPr>
                  <w:r w:rsidRPr="00685283">
                    <w:rPr>
                      <w:bCs/>
                      <w:color w:val="000000" w:themeColor="text1"/>
                      <w:szCs w:val="21"/>
                    </w:rPr>
                    <w:t>4</w:t>
                  </w:r>
                </w:p>
              </w:tc>
              <w:tc>
                <w:tcPr>
                  <w:tcW w:w="710" w:type="pct"/>
                  <w:tcBorders>
                    <w:top w:val="single" w:sz="6" w:space="0" w:color="000000"/>
                    <w:bottom w:val="single" w:sz="6" w:space="0" w:color="000000"/>
                    <w:right w:val="single" w:sz="4" w:space="0" w:color="auto"/>
                  </w:tcBorders>
                </w:tcPr>
                <w:p w14:paraId="67F18BB8" w14:textId="77777777" w:rsidR="0069020C" w:rsidRPr="00685283" w:rsidRDefault="0069020C" w:rsidP="00EE1BD2">
                  <w:pPr>
                    <w:spacing w:after="0"/>
                    <w:rPr>
                      <w:bCs/>
                      <w:color w:val="000000" w:themeColor="text1"/>
                      <w:szCs w:val="21"/>
                    </w:rPr>
                  </w:pPr>
                  <w:r w:rsidRPr="0015074A">
                    <w:rPr>
                      <w:rFonts w:hint="eastAsia"/>
                      <w:bCs/>
                      <w:color w:val="000000" w:themeColor="text1"/>
                      <w:szCs w:val="21"/>
                    </w:rPr>
                    <w:t>资源开发效率要求</w:t>
                  </w:r>
                </w:p>
              </w:tc>
              <w:tc>
                <w:tcPr>
                  <w:tcW w:w="2077" w:type="pct"/>
                  <w:tcBorders>
                    <w:top w:val="single" w:sz="6" w:space="0" w:color="000000"/>
                    <w:left w:val="single" w:sz="4" w:space="0" w:color="auto"/>
                    <w:bottom w:val="single" w:sz="6" w:space="0" w:color="000000"/>
                  </w:tcBorders>
                </w:tcPr>
                <w:p w14:paraId="388A1378" w14:textId="77777777" w:rsidR="0069020C" w:rsidRPr="00F022B7" w:rsidRDefault="0069020C" w:rsidP="00EE1BD2">
                  <w:pPr>
                    <w:spacing w:after="0"/>
                    <w:jc w:val="both"/>
                    <w:rPr>
                      <w:bCs/>
                      <w:color w:val="000000" w:themeColor="text1"/>
                      <w:szCs w:val="21"/>
                    </w:rPr>
                  </w:pPr>
                  <w:r w:rsidRPr="00F022B7">
                    <w:rPr>
                      <w:rFonts w:hint="eastAsia"/>
                      <w:bCs/>
                      <w:color w:val="000000" w:themeColor="text1"/>
                      <w:szCs w:val="21"/>
                    </w:rPr>
                    <w:t>（</w:t>
                  </w:r>
                  <w:r w:rsidRPr="00F022B7">
                    <w:rPr>
                      <w:rFonts w:hint="eastAsia"/>
                      <w:bCs/>
                      <w:color w:val="000000" w:themeColor="text1"/>
                      <w:szCs w:val="21"/>
                    </w:rPr>
                    <w:t>4.1</w:t>
                  </w:r>
                  <w:r w:rsidRPr="00F022B7">
                    <w:rPr>
                      <w:rFonts w:hint="eastAsia"/>
                      <w:bCs/>
                      <w:color w:val="000000" w:themeColor="text1"/>
                      <w:szCs w:val="21"/>
                    </w:rPr>
                    <w:t>）能源：</w:t>
                  </w:r>
                </w:p>
                <w:p w14:paraId="2419C593" w14:textId="77777777" w:rsidR="0069020C" w:rsidRPr="00F022B7" w:rsidRDefault="0069020C" w:rsidP="00EE1BD2">
                  <w:pPr>
                    <w:spacing w:after="0"/>
                    <w:jc w:val="both"/>
                    <w:rPr>
                      <w:bCs/>
                      <w:color w:val="000000" w:themeColor="text1"/>
                      <w:szCs w:val="21"/>
                    </w:rPr>
                  </w:pPr>
                  <w:r w:rsidRPr="00F022B7">
                    <w:rPr>
                      <w:rFonts w:hint="eastAsia"/>
                      <w:bCs/>
                      <w:color w:val="000000" w:themeColor="text1"/>
                      <w:szCs w:val="21"/>
                    </w:rPr>
                    <w:t>（</w:t>
                  </w:r>
                  <w:r w:rsidRPr="00F022B7">
                    <w:rPr>
                      <w:rFonts w:hint="eastAsia"/>
                      <w:bCs/>
                      <w:color w:val="000000" w:themeColor="text1"/>
                      <w:szCs w:val="21"/>
                    </w:rPr>
                    <w:t>4.1.1</w:t>
                  </w:r>
                  <w:r w:rsidRPr="00F022B7">
                    <w:rPr>
                      <w:rFonts w:hint="eastAsia"/>
                      <w:bCs/>
                      <w:color w:val="000000" w:themeColor="text1"/>
                      <w:szCs w:val="21"/>
                    </w:rPr>
                    <w:t>）荆江门片区：可使用生物质成型燃料代替天然气、电等清洁能源，不能使用燃煤等污染型能源；</w:t>
                  </w:r>
                  <w:r w:rsidRPr="00F022B7">
                    <w:rPr>
                      <w:rFonts w:hint="eastAsia"/>
                      <w:bCs/>
                      <w:color w:val="000000" w:themeColor="text1"/>
                      <w:szCs w:val="21"/>
                    </w:rPr>
                    <w:t xml:space="preserve"> </w:t>
                  </w:r>
                </w:p>
                <w:p w14:paraId="3BBFDA82" w14:textId="1F0DE563" w:rsidR="0069020C" w:rsidRPr="00F022B7" w:rsidRDefault="0069020C" w:rsidP="00EE1BD2">
                  <w:pPr>
                    <w:spacing w:after="0"/>
                    <w:jc w:val="both"/>
                    <w:rPr>
                      <w:bCs/>
                      <w:color w:val="000000" w:themeColor="text1"/>
                      <w:szCs w:val="21"/>
                    </w:rPr>
                  </w:pPr>
                  <w:r w:rsidRPr="00F022B7">
                    <w:rPr>
                      <w:rFonts w:hint="eastAsia"/>
                      <w:bCs/>
                      <w:color w:val="000000" w:themeColor="text1"/>
                      <w:szCs w:val="21"/>
                    </w:rPr>
                    <w:t>（</w:t>
                  </w:r>
                  <w:r w:rsidRPr="00F022B7">
                    <w:rPr>
                      <w:rFonts w:hint="eastAsia"/>
                      <w:bCs/>
                      <w:color w:val="000000" w:themeColor="text1"/>
                      <w:szCs w:val="21"/>
                    </w:rPr>
                    <w:t>4.1.2</w:t>
                  </w:r>
                  <w:r w:rsidRPr="00F022B7">
                    <w:rPr>
                      <w:rFonts w:hint="eastAsia"/>
                      <w:bCs/>
                      <w:color w:val="000000" w:themeColor="text1"/>
                      <w:szCs w:val="21"/>
                    </w:rPr>
                    <w:t>）荆江门片区</w:t>
                  </w:r>
                  <w:r w:rsidRPr="00F022B7">
                    <w:rPr>
                      <w:rFonts w:hint="eastAsia"/>
                      <w:bCs/>
                      <w:color w:val="000000" w:themeColor="text1"/>
                      <w:szCs w:val="21"/>
                    </w:rPr>
                    <w:t xml:space="preserve"> </w:t>
                  </w:r>
                  <w:r w:rsidRPr="00F022B7">
                    <w:rPr>
                      <w:rFonts w:hint="eastAsia"/>
                      <w:bCs/>
                      <w:color w:val="000000" w:themeColor="text1"/>
                      <w:szCs w:val="21"/>
                    </w:rPr>
                    <w:t>：区域内能源消费主要为电力、天然气、生物质颗粒，无煤炭消费、能源消耗预测情况为：</w:t>
                  </w:r>
                  <w:r w:rsidRPr="00F022B7">
                    <w:rPr>
                      <w:rFonts w:hint="eastAsia"/>
                      <w:bCs/>
                      <w:color w:val="000000" w:themeColor="text1"/>
                      <w:szCs w:val="21"/>
                    </w:rPr>
                    <w:t xml:space="preserve">2020 </w:t>
                  </w:r>
                  <w:proofErr w:type="gramStart"/>
                  <w:r w:rsidRPr="00F022B7">
                    <w:rPr>
                      <w:rFonts w:hint="eastAsia"/>
                      <w:bCs/>
                      <w:color w:val="000000" w:themeColor="text1"/>
                      <w:szCs w:val="21"/>
                    </w:rPr>
                    <w:t>年区域年</w:t>
                  </w:r>
                  <w:proofErr w:type="gramEnd"/>
                  <w:r w:rsidRPr="00F022B7">
                    <w:rPr>
                      <w:rFonts w:hint="eastAsia"/>
                      <w:bCs/>
                      <w:color w:val="000000" w:themeColor="text1"/>
                      <w:szCs w:val="21"/>
                    </w:rPr>
                    <w:t>综合能耗消费量预测当量值为</w:t>
                  </w:r>
                  <w:r w:rsidRPr="00F022B7">
                    <w:rPr>
                      <w:rFonts w:hint="eastAsia"/>
                      <w:bCs/>
                      <w:color w:val="000000" w:themeColor="text1"/>
                      <w:szCs w:val="21"/>
                    </w:rPr>
                    <w:t xml:space="preserve"> 7396.74 </w:t>
                  </w:r>
                  <w:r w:rsidRPr="00F022B7">
                    <w:rPr>
                      <w:rFonts w:hint="eastAsia"/>
                      <w:bCs/>
                      <w:color w:val="000000" w:themeColor="text1"/>
                      <w:szCs w:val="21"/>
                    </w:rPr>
                    <w:t>吨标煤，等价值为</w:t>
                  </w:r>
                  <w:r w:rsidRPr="00F022B7">
                    <w:rPr>
                      <w:rFonts w:hint="eastAsia"/>
                      <w:bCs/>
                      <w:color w:val="000000" w:themeColor="text1"/>
                      <w:szCs w:val="21"/>
                    </w:rPr>
                    <w:t xml:space="preserve"> 11476.05 </w:t>
                  </w:r>
                  <w:r w:rsidRPr="00F022B7">
                    <w:rPr>
                      <w:rFonts w:hint="eastAsia"/>
                      <w:bCs/>
                      <w:color w:val="000000" w:themeColor="text1"/>
                      <w:szCs w:val="21"/>
                    </w:rPr>
                    <w:t>吨标煤，区域单位</w:t>
                  </w:r>
                  <w:r w:rsidRPr="00F022B7">
                    <w:rPr>
                      <w:rFonts w:hint="eastAsia"/>
                      <w:bCs/>
                      <w:color w:val="000000" w:themeColor="text1"/>
                      <w:szCs w:val="21"/>
                    </w:rPr>
                    <w:t xml:space="preserve"> GDP</w:t>
                  </w:r>
                  <w:r w:rsidRPr="00F022B7">
                    <w:rPr>
                      <w:rFonts w:hint="eastAsia"/>
                      <w:bCs/>
                      <w:color w:val="000000" w:themeColor="text1"/>
                      <w:szCs w:val="21"/>
                    </w:rPr>
                    <w:t>能耗预测值为</w:t>
                  </w:r>
                  <w:r w:rsidRPr="00F022B7">
                    <w:rPr>
                      <w:rFonts w:hint="eastAsia"/>
                      <w:bCs/>
                      <w:color w:val="000000" w:themeColor="text1"/>
                      <w:szCs w:val="21"/>
                    </w:rPr>
                    <w:t xml:space="preserve"> 0.279 </w:t>
                  </w:r>
                  <w:r w:rsidRPr="00F022B7">
                    <w:rPr>
                      <w:rFonts w:hint="eastAsia"/>
                      <w:bCs/>
                      <w:color w:val="000000" w:themeColor="text1"/>
                      <w:szCs w:val="21"/>
                    </w:rPr>
                    <w:lastRenderedPageBreak/>
                    <w:t>吨标煤</w:t>
                  </w:r>
                  <w:r w:rsidRPr="00F022B7">
                    <w:rPr>
                      <w:rFonts w:hint="eastAsia"/>
                      <w:bCs/>
                      <w:color w:val="000000" w:themeColor="text1"/>
                      <w:szCs w:val="21"/>
                    </w:rPr>
                    <w:t>/</w:t>
                  </w:r>
                  <w:r w:rsidRPr="00F022B7">
                    <w:rPr>
                      <w:rFonts w:hint="eastAsia"/>
                      <w:bCs/>
                      <w:color w:val="000000" w:themeColor="text1"/>
                      <w:szCs w:val="21"/>
                    </w:rPr>
                    <w:t>万元，消耗增量当量控制在</w:t>
                  </w:r>
                  <w:r w:rsidRPr="00F022B7">
                    <w:rPr>
                      <w:rFonts w:hint="eastAsia"/>
                      <w:bCs/>
                      <w:color w:val="000000" w:themeColor="text1"/>
                      <w:szCs w:val="21"/>
                    </w:rPr>
                    <w:t>3714.83</w:t>
                  </w:r>
                  <w:r w:rsidRPr="00F022B7">
                    <w:rPr>
                      <w:rFonts w:hint="eastAsia"/>
                      <w:bCs/>
                      <w:color w:val="000000" w:themeColor="text1"/>
                      <w:szCs w:val="21"/>
                    </w:rPr>
                    <w:t>吨标煤；</w:t>
                  </w:r>
                  <w:r>
                    <w:rPr>
                      <w:rFonts w:hint="eastAsia"/>
                      <w:bCs/>
                      <w:color w:val="000000" w:themeColor="text1"/>
                      <w:szCs w:val="21"/>
                    </w:rPr>
                    <w:t>2025</w:t>
                  </w:r>
                  <w:r w:rsidRPr="00F022B7">
                    <w:rPr>
                      <w:rFonts w:hint="eastAsia"/>
                      <w:bCs/>
                      <w:color w:val="000000" w:themeColor="text1"/>
                      <w:szCs w:val="21"/>
                    </w:rPr>
                    <w:t>年区域年综合能耗消费量预测当量值为</w:t>
                  </w:r>
                  <w:r>
                    <w:rPr>
                      <w:rFonts w:hint="eastAsia"/>
                      <w:bCs/>
                      <w:color w:val="000000" w:themeColor="text1"/>
                      <w:szCs w:val="21"/>
                    </w:rPr>
                    <w:t xml:space="preserve"> 40617.13</w:t>
                  </w:r>
                  <w:r w:rsidRPr="00F022B7">
                    <w:rPr>
                      <w:rFonts w:hint="eastAsia"/>
                      <w:bCs/>
                      <w:color w:val="000000" w:themeColor="text1"/>
                      <w:szCs w:val="21"/>
                    </w:rPr>
                    <w:t>吨标煤，等价值为</w:t>
                  </w:r>
                  <w:r w:rsidRPr="00F022B7">
                    <w:rPr>
                      <w:rFonts w:hint="eastAsia"/>
                      <w:bCs/>
                      <w:color w:val="000000" w:themeColor="text1"/>
                      <w:szCs w:val="21"/>
                    </w:rPr>
                    <w:t xml:space="preserve"> 70296.97</w:t>
                  </w:r>
                  <w:r w:rsidRPr="00F022B7">
                    <w:rPr>
                      <w:rFonts w:hint="eastAsia"/>
                      <w:bCs/>
                      <w:color w:val="000000" w:themeColor="text1"/>
                      <w:szCs w:val="21"/>
                    </w:rPr>
                    <w:t>吨标煤，区域单位</w:t>
                  </w:r>
                  <w:r w:rsidRPr="00F022B7">
                    <w:rPr>
                      <w:rFonts w:hint="eastAsia"/>
                      <w:bCs/>
                      <w:color w:val="000000" w:themeColor="text1"/>
                      <w:szCs w:val="21"/>
                    </w:rPr>
                    <w:t xml:space="preserve">GDP </w:t>
                  </w:r>
                  <w:r w:rsidRPr="00F022B7">
                    <w:rPr>
                      <w:rFonts w:hint="eastAsia"/>
                      <w:bCs/>
                      <w:color w:val="000000" w:themeColor="text1"/>
                      <w:szCs w:val="21"/>
                    </w:rPr>
                    <w:t>能耗预测值为</w:t>
                  </w:r>
                  <w:r w:rsidRPr="00F022B7">
                    <w:rPr>
                      <w:rFonts w:hint="eastAsia"/>
                      <w:bCs/>
                      <w:color w:val="000000" w:themeColor="text1"/>
                      <w:szCs w:val="21"/>
                    </w:rPr>
                    <w:t xml:space="preserve">0.234 </w:t>
                  </w:r>
                  <w:r w:rsidRPr="00F022B7">
                    <w:rPr>
                      <w:rFonts w:hint="eastAsia"/>
                      <w:bCs/>
                      <w:color w:val="000000" w:themeColor="text1"/>
                      <w:szCs w:val="21"/>
                    </w:rPr>
                    <w:t>吨标煤</w:t>
                  </w:r>
                  <w:r w:rsidRPr="00F022B7">
                    <w:rPr>
                      <w:rFonts w:hint="eastAsia"/>
                      <w:bCs/>
                      <w:color w:val="000000" w:themeColor="text1"/>
                      <w:szCs w:val="21"/>
                    </w:rPr>
                    <w:t>/</w:t>
                  </w:r>
                  <w:r w:rsidRPr="00F022B7">
                    <w:rPr>
                      <w:rFonts w:hint="eastAsia"/>
                      <w:bCs/>
                      <w:color w:val="000000" w:themeColor="text1"/>
                      <w:szCs w:val="21"/>
                    </w:rPr>
                    <w:t>万元，区域“十四五”时期能源消耗增量控制在</w:t>
                  </w:r>
                  <w:r w:rsidRPr="00F022B7">
                    <w:rPr>
                      <w:rFonts w:hint="eastAsia"/>
                      <w:bCs/>
                      <w:color w:val="000000" w:themeColor="text1"/>
                      <w:szCs w:val="21"/>
                    </w:rPr>
                    <w:t xml:space="preserve"> 33220 </w:t>
                  </w:r>
                  <w:r w:rsidRPr="00F022B7">
                    <w:rPr>
                      <w:rFonts w:hint="eastAsia"/>
                      <w:bCs/>
                      <w:color w:val="000000" w:themeColor="text1"/>
                      <w:szCs w:val="21"/>
                    </w:rPr>
                    <w:t>吨标煤；</w:t>
                  </w:r>
                </w:p>
                <w:p w14:paraId="4A2E7156" w14:textId="77777777" w:rsidR="0069020C" w:rsidRPr="00F022B7" w:rsidRDefault="0069020C" w:rsidP="00EE1BD2">
                  <w:pPr>
                    <w:spacing w:after="0"/>
                    <w:jc w:val="both"/>
                    <w:rPr>
                      <w:bCs/>
                      <w:color w:val="000000" w:themeColor="text1"/>
                      <w:szCs w:val="21"/>
                    </w:rPr>
                  </w:pPr>
                  <w:r w:rsidRPr="00F022B7">
                    <w:rPr>
                      <w:rFonts w:hint="eastAsia"/>
                      <w:bCs/>
                      <w:color w:val="000000" w:themeColor="text1"/>
                      <w:szCs w:val="21"/>
                    </w:rPr>
                    <w:t>（</w:t>
                  </w:r>
                  <w:r w:rsidRPr="00F022B7">
                    <w:rPr>
                      <w:rFonts w:hint="eastAsia"/>
                      <w:bCs/>
                      <w:color w:val="000000" w:themeColor="text1"/>
                      <w:szCs w:val="21"/>
                    </w:rPr>
                    <w:t>4.2</w:t>
                  </w:r>
                  <w:r w:rsidRPr="00F022B7">
                    <w:rPr>
                      <w:rFonts w:hint="eastAsia"/>
                      <w:bCs/>
                      <w:color w:val="000000" w:themeColor="text1"/>
                      <w:szCs w:val="21"/>
                    </w:rPr>
                    <w:t>）水资源：</w:t>
                  </w:r>
                  <w:r w:rsidRPr="00F022B7">
                    <w:rPr>
                      <w:rFonts w:hint="eastAsia"/>
                      <w:bCs/>
                      <w:color w:val="000000" w:themeColor="text1"/>
                      <w:szCs w:val="21"/>
                    </w:rPr>
                    <w:t xml:space="preserve">2020 </w:t>
                  </w:r>
                  <w:r w:rsidRPr="00F022B7">
                    <w:rPr>
                      <w:rFonts w:hint="eastAsia"/>
                      <w:bCs/>
                      <w:color w:val="000000" w:themeColor="text1"/>
                      <w:szCs w:val="21"/>
                    </w:rPr>
                    <w:t>年，君山区万元国内生产总值用水量</w:t>
                  </w:r>
                  <w:r w:rsidRPr="00F022B7">
                    <w:rPr>
                      <w:rFonts w:hint="eastAsia"/>
                      <w:bCs/>
                      <w:color w:val="000000" w:themeColor="text1"/>
                      <w:szCs w:val="21"/>
                    </w:rPr>
                    <w:t xml:space="preserve"> 71 </w:t>
                  </w:r>
                  <w:r w:rsidRPr="00F022B7">
                    <w:rPr>
                      <w:rFonts w:hint="eastAsia"/>
                      <w:bCs/>
                      <w:color w:val="000000" w:themeColor="text1"/>
                      <w:szCs w:val="21"/>
                    </w:rPr>
                    <w:t>立方米</w:t>
                  </w:r>
                  <w:r w:rsidRPr="00F022B7">
                    <w:rPr>
                      <w:rFonts w:hint="eastAsia"/>
                      <w:bCs/>
                      <w:color w:val="000000" w:themeColor="text1"/>
                      <w:szCs w:val="21"/>
                    </w:rPr>
                    <w:t>/</w:t>
                  </w:r>
                  <w:r w:rsidRPr="00F022B7">
                    <w:rPr>
                      <w:rFonts w:hint="eastAsia"/>
                      <w:bCs/>
                      <w:color w:val="000000" w:themeColor="text1"/>
                      <w:szCs w:val="21"/>
                    </w:rPr>
                    <w:t>万元，万元工业增加值用水量</w:t>
                  </w:r>
                  <w:r w:rsidRPr="00F022B7">
                    <w:rPr>
                      <w:rFonts w:hint="eastAsia"/>
                      <w:bCs/>
                      <w:color w:val="000000" w:themeColor="text1"/>
                      <w:szCs w:val="21"/>
                    </w:rPr>
                    <w:t xml:space="preserve"> 28 </w:t>
                  </w:r>
                  <w:r w:rsidRPr="00F022B7">
                    <w:rPr>
                      <w:rFonts w:hint="eastAsia"/>
                      <w:bCs/>
                      <w:color w:val="000000" w:themeColor="text1"/>
                      <w:szCs w:val="21"/>
                    </w:rPr>
                    <w:t>立方米</w:t>
                  </w:r>
                  <w:r w:rsidRPr="00F022B7">
                    <w:rPr>
                      <w:rFonts w:hint="eastAsia"/>
                      <w:bCs/>
                      <w:color w:val="000000" w:themeColor="text1"/>
                      <w:szCs w:val="21"/>
                    </w:rPr>
                    <w:t>/</w:t>
                  </w:r>
                  <w:r w:rsidRPr="00F022B7">
                    <w:rPr>
                      <w:rFonts w:hint="eastAsia"/>
                      <w:bCs/>
                      <w:color w:val="000000" w:themeColor="text1"/>
                      <w:szCs w:val="21"/>
                    </w:rPr>
                    <w:t>万元。</w:t>
                  </w:r>
                </w:p>
                <w:p w14:paraId="052B4C35" w14:textId="0D98C2BF" w:rsidR="0069020C" w:rsidRPr="00685283" w:rsidRDefault="0069020C" w:rsidP="00E56357">
                  <w:pPr>
                    <w:spacing w:after="0"/>
                    <w:jc w:val="both"/>
                    <w:rPr>
                      <w:bCs/>
                      <w:color w:val="000000" w:themeColor="text1"/>
                      <w:szCs w:val="21"/>
                    </w:rPr>
                  </w:pPr>
                  <w:r w:rsidRPr="00F022B7">
                    <w:rPr>
                      <w:rFonts w:hint="eastAsia"/>
                      <w:bCs/>
                      <w:color w:val="000000" w:themeColor="text1"/>
                      <w:szCs w:val="21"/>
                    </w:rPr>
                    <w:t>（</w:t>
                  </w:r>
                  <w:r w:rsidRPr="00F022B7">
                    <w:rPr>
                      <w:rFonts w:hint="eastAsia"/>
                      <w:bCs/>
                      <w:color w:val="000000" w:themeColor="text1"/>
                      <w:szCs w:val="21"/>
                    </w:rPr>
                    <w:t>4.3</w:t>
                  </w:r>
                  <w:r w:rsidRPr="00F022B7">
                    <w:rPr>
                      <w:rFonts w:hint="eastAsia"/>
                      <w:bCs/>
                      <w:color w:val="000000" w:themeColor="text1"/>
                      <w:szCs w:val="21"/>
                    </w:rPr>
                    <w:t>）土地资源：以国家产业发展政策为导向，合理制定区域产业用地政策，优先保障主导产业发展用地，严禁向禁止类工业项目供地，严格控制限制类工业项目用地，重点支持发展与区域资源环境条件相适应的产业。农副食品加工、食品制造、中药饮品加工、电子产品制造、新材料产业投资强度拟定标准分别为</w:t>
                  </w:r>
                  <w:r w:rsidRPr="00F022B7">
                    <w:rPr>
                      <w:rFonts w:hint="eastAsia"/>
                      <w:bCs/>
                      <w:color w:val="000000" w:themeColor="text1"/>
                      <w:szCs w:val="21"/>
                    </w:rPr>
                    <w:t xml:space="preserve"> 160 </w:t>
                  </w:r>
                  <w:r w:rsidRPr="00F022B7">
                    <w:rPr>
                      <w:rFonts w:hint="eastAsia"/>
                      <w:bCs/>
                      <w:color w:val="000000" w:themeColor="text1"/>
                      <w:szCs w:val="21"/>
                    </w:rPr>
                    <w:t>万元</w:t>
                  </w:r>
                  <w:r w:rsidRPr="00F022B7">
                    <w:rPr>
                      <w:rFonts w:hint="eastAsia"/>
                      <w:bCs/>
                      <w:color w:val="000000" w:themeColor="text1"/>
                      <w:szCs w:val="21"/>
                    </w:rPr>
                    <w:t>/</w:t>
                  </w:r>
                  <w:r w:rsidRPr="00F022B7">
                    <w:rPr>
                      <w:rFonts w:hint="eastAsia"/>
                      <w:bCs/>
                      <w:color w:val="000000" w:themeColor="text1"/>
                      <w:szCs w:val="21"/>
                    </w:rPr>
                    <w:t>亩、</w:t>
                  </w:r>
                  <w:r w:rsidRPr="00F022B7">
                    <w:rPr>
                      <w:rFonts w:hint="eastAsia"/>
                      <w:bCs/>
                      <w:color w:val="000000" w:themeColor="text1"/>
                      <w:szCs w:val="21"/>
                    </w:rPr>
                    <w:t xml:space="preserve">160 </w:t>
                  </w:r>
                  <w:r w:rsidRPr="00F022B7">
                    <w:rPr>
                      <w:rFonts w:hint="eastAsia"/>
                      <w:bCs/>
                      <w:color w:val="000000" w:themeColor="text1"/>
                      <w:szCs w:val="21"/>
                    </w:rPr>
                    <w:t>万元</w:t>
                  </w:r>
                  <w:r w:rsidRPr="00F022B7">
                    <w:rPr>
                      <w:rFonts w:hint="eastAsia"/>
                      <w:bCs/>
                      <w:color w:val="000000" w:themeColor="text1"/>
                      <w:szCs w:val="21"/>
                    </w:rPr>
                    <w:t>/</w:t>
                  </w:r>
                  <w:r w:rsidRPr="00F022B7">
                    <w:rPr>
                      <w:rFonts w:hint="eastAsia"/>
                      <w:bCs/>
                      <w:color w:val="000000" w:themeColor="text1"/>
                      <w:szCs w:val="21"/>
                    </w:rPr>
                    <w:t>亩、</w:t>
                  </w:r>
                  <w:r w:rsidRPr="00F022B7">
                    <w:rPr>
                      <w:rFonts w:hint="eastAsia"/>
                      <w:bCs/>
                      <w:color w:val="000000" w:themeColor="text1"/>
                      <w:szCs w:val="21"/>
                    </w:rPr>
                    <w:t xml:space="preserve">250 </w:t>
                  </w:r>
                  <w:r w:rsidRPr="00F022B7">
                    <w:rPr>
                      <w:rFonts w:hint="eastAsia"/>
                      <w:bCs/>
                      <w:color w:val="000000" w:themeColor="text1"/>
                      <w:szCs w:val="21"/>
                    </w:rPr>
                    <w:t>万元</w:t>
                  </w:r>
                  <w:r w:rsidRPr="00F022B7">
                    <w:rPr>
                      <w:rFonts w:hint="eastAsia"/>
                      <w:bCs/>
                      <w:color w:val="000000" w:themeColor="text1"/>
                      <w:szCs w:val="21"/>
                    </w:rPr>
                    <w:t>/</w:t>
                  </w:r>
                  <w:r w:rsidRPr="00F022B7">
                    <w:rPr>
                      <w:rFonts w:hint="eastAsia"/>
                      <w:bCs/>
                      <w:color w:val="000000" w:themeColor="text1"/>
                      <w:szCs w:val="21"/>
                    </w:rPr>
                    <w:t>亩、</w:t>
                  </w:r>
                  <w:r w:rsidRPr="00F022B7">
                    <w:rPr>
                      <w:rFonts w:hint="eastAsia"/>
                      <w:bCs/>
                      <w:color w:val="000000" w:themeColor="text1"/>
                      <w:szCs w:val="21"/>
                    </w:rPr>
                    <w:t xml:space="preserve">270 </w:t>
                  </w:r>
                  <w:r w:rsidRPr="00F022B7">
                    <w:rPr>
                      <w:rFonts w:hint="eastAsia"/>
                      <w:bCs/>
                      <w:color w:val="000000" w:themeColor="text1"/>
                      <w:szCs w:val="21"/>
                    </w:rPr>
                    <w:t>万元</w:t>
                  </w:r>
                  <w:r w:rsidRPr="00F022B7">
                    <w:rPr>
                      <w:rFonts w:hint="eastAsia"/>
                      <w:bCs/>
                      <w:color w:val="000000" w:themeColor="text1"/>
                      <w:szCs w:val="21"/>
                    </w:rPr>
                    <w:t>/</w:t>
                  </w:r>
                  <w:r w:rsidRPr="00F022B7">
                    <w:rPr>
                      <w:rFonts w:hint="eastAsia"/>
                      <w:bCs/>
                      <w:color w:val="000000" w:themeColor="text1"/>
                      <w:szCs w:val="21"/>
                    </w:rPr>
                    <w:t>亩、</w:t>
                  </w:r>
                  <w:r w:rsidRPr="00F022B7">
                    <w:rPr>
                      <w:rFonts w:hint="eastAsia"/>
                      <w:bCs/>
                      <w:color w:val="000000" w:themeColor="text1"/>
                      <w:szCs w:val="21"/>
                    </w:rPr>
                    <w:t xml:space="preserve">190 </w:t>
                  </w:r>
                  <w:r w:rsidRPr="00F022B7">
                    <w:rPr>
                      <w:rFonts w:hint="eastAsia"/>
                      <w:bCs/>
                      <w:color w:val="000000" w:themeColor="text1"/>
                      <w:szCs w:val="21"/>
                    </w:rPr>
                    <w:t>万元</w:t>
                  </w:r>
                  <w:r w:rsidRPr="00F022B7">
                    <w:rPr>
                      <w:rFonts w:hint="eastAsia"/>
                      <w:bCs/>
                      <w:color w:val="000000" w:themeColor="text1"/>
                      <w:szCs w:val="21"/>
                    </w:rPr>
                    <w:t>/</w:t>
                  </w:r>
                  <w:r w:rsidRPr="00F022B7">
                    <w:rPr>
                      <w:rFonts w:hint="eastAsia"/>
                      <w:bCs/>
                      <w:color w:val="000000" w:themeColor="text1"/>
                      <w:szCs w:val="21"/>
                    </w:rPr>
                    <w:t>亩。</w:t>
                  </w:r>
                </w:p>
              </w:tc>
              <w:tc>
                <w:tcPr>
                  <w:tcW w:w="1400" w:type="pct"/>
                  <w:tcBorders>
                    <w:top w:val="single" w:sz="6" w:space="0" w:color="000000"/>
                    <w:bottom w:val="single" w:sz="6" w:space="0" w:color="000000"/>
                  </w:tcBorders>
                </w:tcPr>
                <w:p w14:paraId="69175170" w14:textId="77777777" w:rsidR="0069020C" w:rsidRPr="00685283" w:rsidRDefault="0069020C" w:rsidP="00EE1BD2">
                  <w:pPr>
                    <w:spacing w:after="0"/>
                    <w:rPr>
                      <w:bCs/>
                      <w:color w:val="000000" w:themeColor="text1"/>
                      <w:szCs w:val="21"/>
                    </w:rPr>
                  </w:pPr>
                  <w:r>
                    <w:rPr>
                      <w:rFonts w:hint="eastAsia"/>
                      <w:bCs/>
                      <w:color w:val="000000" w:themeColor="text1"/>
                      <w:szCs w:val="21"/>
                    </w:rPr>
                    <w:lastRenderedPageBreak/>
                    <w:t>本项目依托园区集中蒸汽</w:t>
                  </w:r>
                </w:p>
              </w:tc>
              <w:tc>
                <w:tcPr>
                  <w:tcW w:w="490" w:type="pct"/>
                  <w:tcBorders>
                    <w:top w:val="single" w:sz="6" w:space="0" w:color="000000"/>
                    <w:bottom w:val="single" w:sz="6" w:space="0" w:color="000000"/>
                    <w:right w:val="single" w:sz="12" w:space="0" w:color="auto"/>
                  </w:tcBorders>
                </w:tcPr>
                <w:p w14:paraId="3E9C1AC4" w14:textId="77777777" w:rsidR="0069020C" w:rsidRPr="00685283" w:rsidRDefault="0069020C" w:rsidP="00EE1BD2">
                  <w:pPr>
                    <w:spacing w:after="0"/>
                    <w:rPr>
                      <w:bCs/>
                      <w:color w:val="000000" w:themeColor="text1"/>
                      <w:szCs w:val="21"/>
                    </w:rPr>
                  </w:pPr>
                  <w:r w:rsidRPr="00685283">
                    <w:rPr>
                      <w:bCs/>
                      <w:color w:val="000000" w:themeColor="text1"/>
                      <w:szCs w:val="21"/>
                    </w:rPr>
                    <w:t>符合</w:t>
                  </w:r>
                </w:p>
              </w:tc>
            </w:tr>
          </w:tbl>
          <w:p w14:paraId="0EFE342C" w14:textId="77777777" w:rsidR="0069020C" w:rsidRDefault="0069020C" w:rsidP="00D379B0"/>
        </w:tc>
      </w:tr>
      <w:tr w:rsidR="00E56357" w14:paraId="782383BD" w14:textId="77777777" w:rsidTr="00E56357">
        <w:tc>
          <w:tcPr>
            <w:tcW w:w="5000" w:type="pct"/>
          </w:tcPr>
          <w:p w14:paraId="796EEEC6" w14:textId="77777777" w:rsidR="00E56357" w:rsidRPr="00032ED4" w:rsidRDefault="00E56357" w:rsidP="00E56357">
            <w:pPr>
              <w:widowControl w:val="0"/>
              <w:spacing w:after="0" w:line="360" w:lineRule="auto"/>
              <w:rPr>
                <w:b/>
                <w:kern w:val="2"/>
                <w:sz w:val="28"/>
                <w:szCs w:val="28"/>
                <w:u w:val="single"/>
              </w:rPr>
            </w:pPr>
            <w:r w:rsidRPr="00032ED4">
              <w:rPr>
                <w:b/>
                <w:kern w:val="2"/>
                <w:sz w:val="28"/>
                <w:szCs w:val="28"/>
                <w:u w:val="single"/>
              </w:rPr>
              <w:lastRenderedPageBreak/>
              <w:t>与本项目有关的原有污染情况</w:t>
            </w:r>
            <w:r w:rsidRPr="00032ED4">
              <w:rPr>
                <w:rFonts w:hint="eastAsia"/>
                <w:b/>
                <w:kern w:val="2"/>
                <w:sz w:val="28"/>
                <w:szCs w:val="28"/>
                <w:u w:val="single"/>
              </w:rPr>
              <w:t>、环境问题及改善措施</w:t>
            </w:r>
            <w:r w:rsidRPr="00032ED4">
              <w:rPr>
                <w:b/>
                <w:kern w:val="2"/>
                <w:sz w:val="28"/>
                <w:szCs w:val="28"/>
                <w:u w:val="single"/>
              </w:rPr>
              <w:t>：</w:t>
            </w:r>
          </w:p>
          <w:p w14:paraId="4ED9BB17" w14:textId="77777777" w:rsidR="00E56357" w:rsidRDefault="00E56357" w:rsidP="00E56357">
            <w:pPr>
              <w:widowControl w:val="0"/>
              <w:spacing w:after="0" w:line="360" w:lineRule="auto"/>
              <w:ind w:firstLineChars="200" w:firstLine="480"/>
              <w:rPr>
                <w:bCs/>
                <w:color w:val="000000" w:themeColor="text1"/>
                <w:kern w:val="2"/>
                <w:sz w:val="24"/>
                <w:szCs w:val="24"/>
                <w:u w:val="single"/>
              </w:rPr>
            </w:pPr>
            <w:r w:rsidRPr="00032ED4">
              <w:rPr>
                <w:rFonts w:hint="eastAsia"/>
                <w:bCs/>
                <w:color w:val="000000" w:themeColor="text1"/>
                <w:kern w:val="2"/>
                <w:sz w:val="24"/>
                <w:szCs w:val="24"/>
                <w:u w:val="single"/>
              </w:rPr>
              <w:t>本项目为新建项目，无与本项目有关的原有污染情况及环境问题。</w:t>
            </w:r>
          </w:p>
          <w:p w14:paraId="11EB37E7" w14:textId="77777777" w:rsidR="00E56357" w:rsidRDefault="00E56357" w:rsidP="00E56357">
            <w:pPr>
              <w:widowControl w:val="0"/>
              <w:spacing w:after="0" w:line="360" w:lineRule="auto"/>
              <w:ind w:firstLineChars="200" w:firstLine="480"/>
              <w:rPr>
                <w:bCs/>
                <w:color w:val="000000" w:themeColor="text1"/>
                <w:kern w:val="2"/>
                <w:sz w:val="24"/>
                <w:szCs w:val="24"/>
                <w:u w:val="single"/>
              </w:rPr>
            </w:pPr>
          </w:p>
          <w:p w14:paraId="07CC4488" w14:textId="77777777" w:rsidR="00E56357" w:rsidRDefault="00E56357" w:rsidP="00E56357">
            <w:pPr>
              <w:widowControl w:val="0"/>
              <w:spacing w:after="0" w:line="360" w:lineRule="auto"/>
              <w:ind w:firstLineChars="200" w:firstLine="480"/>
              <w:rPr>
                <w:bCs/>
                <w:color w:val="000000" w:themeColor="text1"/>
                <w:kern w:val="2"/>
                <w:sz w:val="24"/>
                <w:szCs w:val="24"/>
                <w:u w:val="single"/>
              </w:rPr>
            </w:pPr>
          </w:p>
          <w:p w14:paraId="426DBDF1" w14:textId="77777777" w:rsidR="00E56357" w:rsidRDefault="00E56357" w:rsidP="00E56357">
            <w:pPr>
              <w:widowControl w:val="0"/>
              <w:spacing w:after="0" w:line="360" w:lineRule="auto"/>
              <w:ind w:firstLineChars="200" w:firstLine="480"/>
              <w:rPr>
                <w:bCs/>
                <w:color w:val="000000" w:themeColor="text1"/>
                <w:kern w:val="2"/>
                <w:sz w:val="24"/>
                <w:szCs w:val="24"/>
                <w:u w:val="single"/>
              </w:rPr>
            </w:pPr>
          </w:p>
          <w:p w14:paraId="071CAAA9" w14:textId="77777777" w:rsidR="00E56357" w:rsidRDefault="00E56357" w:rsidP="00E56357">
            <w:pPr>
              <w:widowControl w:val="0"/>
              <w:spacing w:after="0" w:line="360" w:lineRule="auto"/>
              <w:ind w:firstLineChars="200" w:firstLine="480"/>
              <w:rPr>
                <w:bCs/>
                <w:color w:val="000000" w:themeColor="text1"/>
                <w:kern w:val="2"/>
                <w:sz w:val="24"/>
                <w:szCs w:val="24"/>
                <w:u w:val="single"/>
              </w:rPr>
            </w:pPr>
          </w:p>
          <w:p w14:paraId="4E5042E7" w14:textId="2FCB1DF0" w:rsidR="00E56357" w:rsidRPr="00680A0B" w:rsidRDefault="00E56357" w:rsidP="00E56357">
            <w:pPr>
              <w:widowControl w:val="0"/>
              <w:spacing w:after="0" w:line="360" w:lineRule="auto"/>
              <w:ind w:firstLineChars="200" w:firstLine="422"/>
              <w:rPr>
                <w:b/>
                <w:iCs/>
                <w:kern w:val="2"/>
                <w:sz w:val="21"/>
                <w:szCs w:val="24"/>
                <w:lang w:bidi="ar"/>
              </w:rPr>
            </w:pPr>
          </w:p>
        </w:tc>
      </w:tr>
    </w:tbl>
    <w:p w14:paraId="3132D16B" w14:textId="77777777" w:rsidR="0069020C" w:rsidRDefault="0069020C" w:rsidP="00D379B0">
      <w:pPr>
        <w:sectPr w:rsidR="0069020C" w:rsidSect="00E56357">
          <w:pgSz w:w="16838" w:h="11906" w:orient="landscape"/>
          <w:pgMar w:top="1800" w:right="1440" w:bottom="1800" w:left="1440" w:header="851" w:footer="992" w:gutter="0"/>
          <w:pgNumType w:start="8"/>
          <w:cols w:space="425"/>
          <w:docGrid w:type="lines" w:linePitch="312"/>
        </w:sectPr>
      </w:pPr>
    </w:p>
    <w:p w14:paraId="3BA41257" w14:textId="77777777" w:rsidR="00B22C36" w:rsidRPr="00B22C36" w:rsidRDefault="00B22C36" w:rsidP="00B22C36">
      <w:pPr>
        <w:keepNext/>
        <w:keepLines/>
        <w:spacing w:after="0" w:line="360" w:lineRule="auto"/>
        <w:outlineLvl w:val="0"/>
        <w:rPr>
          <w:rFonts w:ascii="Times New Roman" w:eastAsia="宋体" w:hAnsi="Times New Roman" w:cs="Times New Roman"/>
          <w:b/>
          <w:bCs/>
          <w:kern w:val="2"/>
          <w:sz w:val="30"/>
          <w:szCs w:val="30"/>
        </w:rPr>
      </w:pPr>
      <w:bookmarkStart w:id="8" w:name="_Toc59544269"/>
      <w:r w:rsidRPr="00B22C36">
        <w:rPr>
          <w:rFonts w:ascii="Times New Roman" w:eastAsia="宋体" w:hAnsi="Times New Roman" w:cs="Times New Roman" w:hint="eastAsia"/>
          <w:b/>
          <w:bCs/>
          <w:kern w:val="2"/>
          <w:sz w:val="30"/>
          <w:szCs w:val="30"/>
        </w:rPr>
        <w:lastRenderedPageBreak/>
        <w:t>二</w:t>
      </w:r>
      <w:r w:rsidRPr="00B22C36">
        <w:rPr>
          <w:rFonts w:ascii="Times New Roman" w:eastAsia="宋体" w:hAnsi="Times New Roman" w:cs="Times New Roman"/>
          <w:b/>
          <w:bCs/>
          <w:kern w:val="2"/>
          <w:sz w:val="30"/>
          <w:szCs w:val="30"/>
        </w:rPr>
        <w:t>、</w:t>
      </w:r>
      <w:r w:rsidRPr="00B22C36">
        <w:rPr>
          <w:rFonts w:ascii="Times New Roman" w:eastAsia="宋体" w:hAnsi="Times New Roman" w:cs="Times New Roman" w:hint="eastAsia"/>
          <w:b/>
          <w:bCs/>
          <w:kern w:val="2"/>
          <w:sz w:val="30"/>
          <w:szCs w:val="30"/>
        </w:rPr>
        <w:t>建设项目所在地自然环境简况</w:t>
      </w:r>
      <w:bookmarkEnd w:id="8"/>
    </w:p>
    <w:tbl>
      <w:tblPr>
        <w:tblStyle w:val="aa"/>
        <w:tblW w:w="8522" w:type="dxa"/>
        <w:tblLook w:val="04A0" w:firstRow="1" w:lastRow="0" w:firstColumn="1" w:lastColumn="0" w:noHBand="0" w:noVBand="1"/>
      </w:tblPr>
      <w:tblGrid>
        <w:gridCol w:w="8522"/>
      </w:tblGrid>
      <w:tr w:rsidR="00B22C36" w:rsidRPr="00B22C36" w14:paraId="6B414D78" w14:textId="77777777" w:rsidTr="0032125D">
        <w:tc>
          <w:tcPr>
            <w:tcW w:w="8522" w:type="dxa"/>
            <w:tcBorders>
              <w:top w:val="single" w:sz="12" w:space="0" w:color="auto"/>
              <w:left w:val="single" w:sz="12" w:space="0" w:color="auto"/>
              <w:bottom w:val="single" w:sz="12" w:space="0" w:color="auto"/>
              <w:right w:val="single" w:sz="12" w:space="0" w:color="auto"/>
            </w:tcBorders>
          </w:tcPr>
          <w:p w14:paraId="206056F8" w14:textId="77777777" w:rsidR="00B22C36" w:rsidRPr="00B22C36" w:rsidRDefault="00B22C36" w:rsidP="00B22C36">
            <w:pPr>
              <w:spacing w:after="0" w:line="360" w:lineRule="auto"/>
              <w:rPr>
                <w:b/>
                <w:sz w:val="24"/>
                <w:szCs w:val="24"/>
              </w:rPr>
            </w:pPr>
            <w:r w:rsidRPr="00B22C36">
              <w:rPr>
                <w:rFonts w:hint="eastAsia"/>
                <w:b/>
                <w:sz w:val="24"/>
                <w:szCs w:val="24"/>
              </w:rPr>
              <w:t>自然环境简况（地形、地貌、地质、气候、气象、水文、植被、生物多样性等）</w:t>
            </w:r>
          </w:p>
          <w:p w14:paraId="2AF526E3" w14:textId="77777777" w:rsidR="00B22C36" w:rsidRPr="00B22C36" w:rsidRDefault="00B22C36" w:rsidP="00B22C36">
            <w:pPr>
              <w:spacing w:after="0" w:line="360" w:lineRule="auto"/>
              <w:ind w:firstLineChars="200" w:firstLine="482"/>
              <w:rPr>
                <w:b/>
                <w:bCs/>
                <w:sz w:val="24"/>
                <w:szCs w:val="24"/>
              </w:rPr>
            </w:pPr>
            <w:r w:rsidRPr="00B22C36">
              <w:rPr>
                <w:rFonts w:hint="eastAsia"/>
                <w:b/>
                <w:bCs/>
                <w:sz w:val="24"/>
                <w:szCs w:val="24"/>
              </w:rPr>
              <w:t>一、</w:t>
            </w:r>
            <w:r w:rsidRPr="00B22C36">
              <w:rPr>
                <w:b/>
                <w:bCs/>
                <w:sz w:val="24"/>
                <w:szCs w:val="24"/>
              </w:rPr>
              <w:t>地理位置</w:t>
            </w:r>
          </w:p>
          <w:p w14:paraId="19E18E2F" w14:textId="77777777" w:rsidR="00B22C36" w:rsidRDefault="00B22C36" w:rsidP="00B22C36">
            <w:pPr>
              <w:spacing w:after="0" w:line="360" w:lineRule="auto"/>
              <w:ind w:firstLineChars="200" w:firstLine="480"/>
              <w:rPr>
                <w:sz w:val="24"/>
                <w:szCs w:val="24"/>
              </w:rPr>
            </w:pPr>
            <w:proofErr w:type="gramStart"/>
            <w:r w:rsidRPr="00B22C36">
              <w:rPr>
                <w:rFonts w:hint="eastAsia"/>
                <w:sz w:val="24"/>
                <w:szCs w:val="24"/>
              </w:rPr>
              <w:t>岳阳市君山区</w:t>
            </w:r>
            <w:proofErr w:type="gramEnd"/>
            <w:r w:rsidRPr="00B22C36">
              <w:rPr>
                <w:rFonts w:hint="eastAsia"/>
                <w:sz w:val="24"/>
                <w:szCs w:val="24"/>
              </w:rPr>
              <w:t>北靠长江，南濒洞庭，</w:t>
            </w:r>
            <w:r w:rsidRPr="00B22C36">
              <w:rPr>
                <w:rFonts w:hint="eastAsia"/>
                <w:sz w:val="24"/>
                <w:szCs w:val="24"/>
              </w:rPr>
              <w:t>306</w:t>
            </w:r>
            <w:r w:rsidRPr="00B22C36">
              <w:rPr>
                <w:rFonts w:hint="eastAsia"/>
                <w:sz w:val="24"/>
                <w:szCs w:val="24"/>
              </w:rPr>
              <w:t>省道、岳常高速公路贯穿东西，</w:t>
            </w:r>
            <w:r w:rsidRPr="00B22C36">
              <w:rPr>
                <w:rFonts w:hint="eastAsia"/>
                <w:sz w:val="24"/>
                <w:szCs w:val="24"/>
              </w:rPr>
              <w:t>202</w:t>
            </w:r>
            <w:r w:rsidRPr="00B22C36">
              <w:rPr>
                <w:rFonts w:hint="eastAsia"/>
                <w:sz w:val="24"/>
                <w:szCs w:val="24"/>
              </w:rPr>
              <w:t>省道</w:t>
            </w:r>
            <w:proofErr w:type="gramStart"/>
            <w:r w:rsidRPr="00B22C36">
              <w:rPr>
                <w:rFonts w:hint="eastAsia"/>
                <w:sz w:val="24"/>
                <w:szCs w:val="24"/>
              </w:rPr>
              <w:t>纵</w:t>
            </w:r>
            <w:proofErr w:type="gramEnd"/>
            <w:r w:rsidRPr="00B22C36">
              <w:rPr>
                <w:rFonts w:hint="eastAsia"/>
                <w:sz w:val="24"/>
                <w:szCs w:val="24"/>
              </w:rPr>
              <w:t>越南北，且有洞庭湖和长江码头</w:t>
            </w:r>
            <w:r w:rsidRPr="00B22C36">
              <w:rPr>
                <w:rFonts w:hint="eastAsia"/>
                <w:sz w:val="24"/>
                <w:szCs w:val="24"/>
              </w:rPr>
              <w:t>20</w:t>
            </w:r>
            <w:r w:rsidRPr="00B22C36">
              <w:rPr>
                <w:rFonts w:hint="eastAsia"/>
                <w:sz w:val="24"/>
                <w:szCs w:val="24"/>
              </w:rPr>
              <w:t>余座。沿长江可通江达海，涉洞庭可入三湘腹地，经</w:t>
            </w:r>
            <w:r w:rsidRPr="00B22C36">
              <w:rPr>
                <w:rFonts w:hint="eastAsia"/>
                <w:sz w:val="24"/>
                <w:szCs w:val="24"/>
              </w:rPr>
              <w:t>306</w:t>
            </w:r>
            <w:proofErr w:type="gramStart"/>
            <w:r w:rsidRPr="00B22C36">
              <w:rPr>
                <w:rFonts w:hint="eastAsia"/>
                <w:sz w:val="24"/>
                <w:szCs w:val="24"/>
              </w:rPr>
              <w:t>省道东</w:t>
            </w:r>
            <w:proofErr w:type="gramEnd"/>
            <w:r w:rsidRPr="00B22C36">
              <w:rPr>
                <w:rFonts w:hint="eastAsia"/>
                <w:sz w:val="24"/>
                <w:szCs w:val="24"/>
              </w:rPr>
              <w:t>连赣、皖，西达湘西和鄂、川，洞庭湖大桥连接岳阳市中心城区和京广铁路、京珠高速、</w:t>
            </w:r>
            <w:r w:rsidRPr="00B22C36">
              <w:rPr>
                <w:rFonts w:hint="eastAsia"/>
                <w:sz w:val="24"/>
                <w:szCs w:val="24"/>
              </w:rPr>
              <w:t>107</w:t>
            </w:r>
            <w:r w:rsidRPr="00B22C36">
              <w:rPr>
                <w:rFonts w:hint="eastAsia"/>
                <w:sz w:val="24"/>
                <w:szCs w:val="24"/>
              </w:rPr>
              <w:t>国道，世纪大道、旅游路、景明路等形成城区交通骨架，各镇、村道路纵横贯通，“湘楚腹地，五省通衢”。</w:t>
            </w:r>
          </w:p>
          <w:p w14:paraId="7D1871FE" w14:textId="77777777" w:rsidR="00B22C36" w:rsidRPr="00B22C36" w:rsidRDefault="00B22C36" w:rsidP="00B22C36">
            <w:pPr>
              <w:spacing w:after="0" w:line="360" w:lineRule="auto"/>
              <w:ind w:firstLineChars="200" w:firstLine="480"/>
              <w:rPr>
                <w:sz w:val="24"/>
                <w:szCs w:val="24"/>
              </w:rPr>
            </w:pPr>
            <w:r w:rsidRPr="00B22C36">
              <w:rPr>
                <w:rFonts w:hint="eastAsia"/>
                <w:sz w:val="24"/>
                <w:szCs w:val="24"/>
              </w:rPr>
              <w:t>本项目位于君山工业园荆江门南片区，详细地理位置见附图。</w:t>
            </w:r>
          </w:p>
          <w:p w14:paraId="2DDA2412" w14:textId="77777777" w:rsidR="00B22C36" w:rsidRPr="00B22C36" w:rsidRDefault="00B22C36" w:rsidP="00B22C36">
            <w:pPr>
              <w:spacing w:after="0" w:line="360" w:lineRule="auto"/>
              <w:ind w:firstLineChars="200" w:firstLine="482"/>
              <w:rPr>
                <w:b/>
                <w:bCs/>
                <w:sz w:val="24"/>
                <w:szCs w:val="24"/>
              </w:rPr>
            </w:pPr>
            <w:r w:rsidRPr="00B22C36">
              <w:rPr>
                <w:b/>
                <w:bCs/>
                <w:sz w:val="24"/>
                <w:szCs w:val="24"/>
              </w:rPr>
              <w:t>二、</w:t>
            </w:r>
            <w:r>
              <w:rPr>
                <w:rFonts w:hint="eastAsia"/>
                <w:b/>
                <w:bCs/>
                <w:sz w:val="24"/>
                <w:szCs w:val="24"/>
              </w:rPr>
              <w:t>地形</w:t>
            </w:r>
            <w:r w:rsidRPr="00B22C36">
              <w:rPr>
                <w:rFonts w:hint="eastAsia"/>
                <w:b/>
                <w:bCs/>
                <w:sz w:val="24"/>
                <w:szCs w:val="24"/>
              </w:rPr>
              <w:t>地貌</w:t>
            </w:r>
          </w:p>
          <w:p w14:paraId="24A697B0" w14:textId="77777777" w:rsidR="00B22C36" w:rsidRPr="00B22C36" w:rsidRDefault="00B22C36" w:rsidP="00B22C36">
            <w:pPr>
              <w:spacing w:after="0" w:line="360" w:lineRule="auto"/>
              <w:ind w:firstLineChars="200" w:firstLine="480"/>
              <w:rPr>
                <w:sz w:val="24"/>
                <w:szCs w:val="24"/>
              </w:rPr>
            </w:pPr>
            <w:proofErr w:type="gramStart"/>
            <w:r w:rsidRPr="00B22C36">
              <w:rPr>
                <w:rFonts w:hint="eastAsia"/>
                <w:sz w:val="24"/>
                <w:szCs w:val="24"/>
              </w:rPr>
              <w:t>岳阳市君山区</w:t>
            </w:r>
            <w:proofErr w:type="gramEnd"/>
            <w:r w:rsidRPr="00B22C36">
              <w:rPr>
                <w:rFonts w:hint="eastAsia"/>
                <w:sz w:val="24"/>
                <w:szCs w:val="24"/>
              </w:rPr>
              <w:t>地处岳阳市的西南部，地形为低丘陵，北边偏高，南边偏低。本区域丘岗在长期雨水侵蚀和物理化学风化下，形成了较厚的风化壳，</w:t>
            </w:r>
            <w:proofErr w:type="gramStart"/>
            <w:r w:rsidRPr="00B22C36">
              <w:rPr>
                <w:rFonts w:hint="eastAsia"/>
                <w:sz w:val="24"/>
                <w:szCs w:val="24"/>
              </w:rPr>
              <w:t>由板页岩</w:t>
            </w:r>
            <w:proofErr w:type="gramEnd"/>
            <w:r w:rsidRPr="00B22C36">
              <w:rPr>
                <w:rFonts w:hint="eastAsia"/>
                <w:sz w:val="24"/>
                <w:szCs w:val="24"/>
              </w:rPr>
              <w:t>、砂页岩、灰岩、红色砂砾岩和花岗岩构成，项目地址岩层出露完整，露头较好，构造不复杂。该地承载力为</w:t>
            </w:r>
            <w:r w:rsidRPr="00B22C36">
              <w:rPr>
                <w:rFonts w:hint="eastAsia"/>
                <w:sz w:val="24"/>
                <w:szCs w:val="24"/>
              </w:rPr>
              <w:t>30t/m</w:t>
            </w:r>
            <w:r w:rsidRPr="0032125D">
              <w:rPr>
                <w:rFonts w:hint="eastAsia"/>
                <w:sz w:val="24"/>
                <w:szCs w:val="24"/>
                <w:vertAlign w:val="superscript"/>
              </w:rPr>
              <w:t>2</w:t>
            </w:r>
            <w:r w:rsidRPr="00B22C36">
              <w:rPr>
                <w:rFonts w:hint="eastAsia"/>
                <w:sz w:val="24"/>
                <w:szCs w:val="24"/>
              </w:rPr>
              <w:t>，该地址地质条件较好，根据《中国地震动参数区划图（</w:t>
            </w:r>
            <w:r w:rsidRPr="00B22C36">
              <w:rPr>
                <w:rFonts w:hint="eastAsia"/>
                <w:sz w:val="24"/>
                <w:szCs w:val="24"/>
              </w:rPr>
              <w:t>GB18306-2015</w:t>
            </w:r>
            <w:r w:rsidRPr="00B22C36">
              <w:rPr>
                <w:rFonts w:hint="eastAsia"/>
                <w:sz w:val="24"/>
                <w:szCs w:val="24"/>
              </w:rPr>
              <w:t>）》，查得地震动峰值加速度为</w:t>
            </w:r>
            <w:r w:rsidRPr="00B22C36">
              <w:rPr>
                <w:rFonts w:hint="eastAsia"/>
                <w:sz w:val="24"/>
                <w:szCs w:val="24"/>
              </w:rPr>
              <w:t>0.05g</w:t>
            </w:r>
            <w:r w:rsidRPr="00B22C36">
              <w:rPr>
                <w:rFonts w:hint="eastAsia"/>
                <w:sz w:val="24"/>
                <w:szCs w:val="24"/>
              </w:rPr>
              <w:t>。根据《中国地震动反应谱特征周期区划图》，地震动反应</w:t>
            </w:r>
            <w:proofErr w:type="gramStart"/>
            <w:r w:rsidRPr="00B22C36">
              <w:rPr>
                <w:rFonts w:hint="eastAsia"/>
                <w:sz w:val="24"/>
                <w:szCs w:val="24"/>
              </w:rPr>
              <w:t>谱特征</w:t>
            </w:r>
            <w:proofErr w:type="gramEnd"/>
            <w:r w:rsidRPr="00B22C36">
              <w:rPr>
                <w:rFonts w:hint="eastAsia"/>
                <w:sz w:val="24"/>
                <w:szCs w:val="24"/>
              </w:rPr>
              <w:t>周期为</w:t>
            </w:r>
            <w:r w:rsidRPr="00B22C36">
              <w:rPr>
                <w:rFonts w:hint="eastAsia"/>
                <w:sz w:val="24"/>
                <w:szCs w:val="24"/>
              </w:rPr>
              <w:t>0.35s</w:t>
            </w:r>
            <w:r w:rsidRPr="00B22C36">
              <w:rPr>
                <w:rFonts w:hint="eastAsia"/>
                <w:sz w:val="24"/>
                <w:szCs w:val="24"/>
              </w:rPr>
              <w:t>，抗震设防烈度为Ⅶ度。</w:t>
            </w:r>
          </w:p>
          <w:p w14:paraId="261609EA" w14:textId="77777777" w:rsidR="00B22C36" w:rsidRPr="00B22C36" w:rsidRDefault="00B22C36" w:rsidP="00B22C36">
            <w:pPr>
              <w:spacing w:after="0" w:line="360" w:lineRule="auto"/>
              <w:ind w:leftChars="200" w:left="440"/>
              <w:rPr>
                <w:b/>
                <w:bCs/>
                <w:sz w:val="24"/>
                <w:szCs w:val="24"/>
              </w:rPr>
            </w:pPr>
            <w:r w:rsidRPr="00B22C36">
              <w:rPr>
                <w:rFonts w:hint="eastAsia"/>
                <w:b/>
                <w:bCs/>
                <w:sz w:val="24"/>
                <w:szCs w:val="24"/>
              </w:rPr>
              <w:t>三、</w:t>
            </w:r>
            <w:r w:rsidRPr="00B22C36">
              <w:rPr>
                <w:b/>
                <w:bCs/>
                <w:sz w:val="24"/>
                <w:szCs w:val="24"/>
              </w:rPr>
              <w:t>气候、气象</w:t>
            </w:r>
          </w:p>
          <w:p w14:paraId="36871AB8" w14:textId="77777777" w:rsidR="00B22C36" w:rsidRPr="00B22C36" w:rsidRDefault="0032125D" w:rsidP="0032125D">
            <w:pPr>
              <w:spacing w:after="0" w:line="360" w:lineRule="auto"/>
              <w:ind w:firstLineChars="200" w:firstLine="480"/>
              <w:rPr>
                <w:sz w:val="24"/>
                <w:szCs w:val="24"/>
              </w:rPr>
            </w:pPr>
            <w:r w:rsidRPr="0032125D">
              <w:rPr>
                <w:rFonts w:hint="eastAsia"/>
                <w:sz w:val="24"/>
                <w:szCs w:val="24"/>
              </w:rPr>
              <w:t>君山区属典型亚热带大陆性季风湿润气候区。在中国气候分区中，属长江中游气候区。该区光照充足，雨量适度，温暖湿润，四季分明。平均年降水量</w:t>
            </w:r>
            <w:r w:rsidRPr="0032125D">
              <w:rPr>
                <w:rFonts w:hint="eastAsia"/>
                <w:sz w:val="24"/>
                <w:szCs w:val="24"/>
              </w:rPr>
              <w:t>1214mm</w:t>
            </w:r>
            <w:r w:rsidRPr="0032125D">
              <w:rPr>
                <w:rFonts w:hint="eastAsia"/>
                <w:sz w:val="24"/>
                <w:szCs w:val="24"/>
              </w:rPr>
              <w:t>，年最大降水量</w:t>
            </w:r>
            <w:r w:rsidRPr="0032125D">
              <w:rPr>
                <w:rFonts w:hint="eastAsia"/>
                <w:sz w:val="24"/>
                <w:szCs w:val="24"/>
              </w:rPr>
              <w:t>2336.5mm</w:t>
            </w:r>
            <w:r w:rsidRPr="0032125D">
              <w:rPr>
                <w:rFonts w:hint="eastAsia"/>
                <w:sz w:val="24"/>
                <w:szCs w:val="24"/>
              </w:rPr>
              <w:t>，最大日降水量</w:t>
            </w:r>
            <w:r w:rsidRPr="0032125D">
              <w:rPr>
                <w:rFonts w:hint="eastAsia"/>
                <w:sz w:val="24"/>
                <w:szCs w:val="24"/>
              </w:rPr>
              <w:t>256.4mm</w:t>
            </w:r>
            <w:r w:rsidRPr="0032125D">
              <w:rPr>
                <w:rFonts w:hint="eastAsia"/>
                <w:sz w:val="24"/>
                <w:szCs w:val="24"/>
              </w:rPr>
              <w:t>，最大三日降水量</w:t>
            </w:r>
            <w:r w:rsidRPr="0032125D">
              <w:rPr>
                <w:rFonts w:hint="eastAsia"/>
                <w:sz w:val="24"/>
                <w:szCs w:val="24"/>
              </w:rPr>
              <w:t>415.8mm</w:t>
            </w:r>
            <w:r w:rsidRPr="0032125D">
              <w:rPr>
                <w:rFonts w:hint="eastAsia"/>
                <w:sz w:val="24"/>
                <w:szCs w:val="24"/>
              </w:rPr>
              <w:t>，平均年降水日</w:t>
            </w:r>
            <w:r w:rsidRPr="0032125D">
              <w:rPr>
                <w:rFonts w:hint="eastAsia"/>
                <w:sz w:val="24"/>
                <w:szCs w:val="24"/>
              </w:rPr>
              <w:t>136.4</w:t>
            </w:r>
            <w:r w:rsidRPr="0032125D">
              <w:rPr>
                <w:rFonts w:hint="eastAsia"/>
                <w:sz w:val="24"/>
                <w:szCs w:val="24"/>
              </w:rPr>
              <w:t>天。年平均气温</w:t>
            </w:r>
            <w:r w:rsidRPr="0032125D">
              <w:rPr>
                <w:rFonts w:hint="eastAsia"/>
                <w:sz w:val="24"/>
                <w:szCs w:val="24"/>
              </w:rPr>
              <w:t>17</w:t>
            </w:r>
            <w:r w:rsidRPr="0032125D">
              <w:rPr>
                <w:rFonts w:hint="eastAsia"/>
                <w:sz w:val="24"/>
                <w:szCs w:val="24"/>
              </w:rPr>
              <w:t>℃，极端最高气温</w:t>
            </w:r>
            <w:r w:rsidRPr="0032125D">
              <w:rPr>
                <w:rFonts w:hint="eastAsia"/>
                <w:sz w:val="24"/>
                <w:szCs w:val="24"/>
              </w:rPr>
              <w:t>39.3</w:t>
            </w:r>
            <w:r w:rsidRPr="0032125D">
              <w:rPr>
                <w:rFonts w:hint="eastAsia"/>
                <w:sz w:val="24"/>
                <w:szCs w:val="24"/>
              </w:rPr>
              <w:t>℃，最低气温</w:t>
            </w:r>
            <w:r>
              <w:rPr>
                <w:rFonts w:hint="eastAsia"/>
                <w:sz w:val="24"/>
                <w:szCs w:val="24"/>
              </w:rPr>
              <w:t>-</w:t>
            </w:r>
            <w:r w:rsidRPr="0032125D">
              <w:rPr>
                <w:rFonts w:hint="eastAsia"/>
                <w:sz w:val="24"/>
                <w:szCs w:val="24"/>
              </w:rPr>
              <w:t>11.8</w:t>
            </w:r>
            <w:r w:rsidRPr="0032125D">
              <w:rPr>
                <w:rFonts w:hint="eastAsia"/>
                <w:sz w:val="24"/>
                <w:szCs w:val="24"/>
              </w:rPr>
              <w:t>℃，气温年变化大，日变化小。年无霜期</w:t>
            </w:r>
            <w:r w:rsidRPr="0032125D">
              <w:rPr>
                <w:rFonts w:hint="eastAsia"/>
                <w:sz w:val="24"/>
                <w:szCs w:val="24"/>
              </w:rPr>
              <w:t>279</w:t>
            </w:r>
            <w:r w:rsidRPr="0032125D">
              <w:rPr>
                <w:rFonts w:hint="eastAsia"/>
                <w:sz w:val="24"/>
                <w:szCs w:val="24"/>
              </w:rPr>
              <w:t>天，年日照时间</w:t>
            </w:r>
            <w:r w:rsidRPr="0032125D">
              <w:rPr>
                <w:rFonts w:hint="eastAsia"/>
                <w:sz w:val="24"/>
                <w:szCs w:val="24"/>
              </w:rPr>
              <w:t>1764.1h</w:t>
            </w:r>
            <w:r w:rsidRPr="0032125D">
              <w:rPr>
                <w:rFonts w:hint="eastAsia"/>
                <w:sz w:val="24"/>
                <w:szCs w:val="24"/>
              </w:rPr>
              <w:t>，日照率</w:t>
            </w:r>
            <w:r w:rsidRPr="0032125D">
              <w:rPr>
                <w:rFonts w:hint="eastAsia"/>
                <w:sz w:val="24"/>
                <w:szCs w:val="24"/>
              </w:rPr>
              <w:t>40%</w:t>
            </w:r>
            <w:r w:rsidRPr="0032125D">
              <w:rPr>
                <w:rFonts w:hint="eastAsia"/>
                <w:sz w:val="24"/>
                <w:szCs w:val="24"/>
              </w:rPr>
              <w:t>。常年主导风向为西北风，夏季主要风向为南风。区域外水域面积大，空气湿润，年平均相对湿度</w:t>
            </w:r>
            <w:r w:rsidRPr="0032125D">
              <w:rPr>
                <w:rFonts w:hint="eastAsia"/>
                <w:sz w:val="24"/>
                <w:szCs w:val="24"/>
              </w:rPr>
              <w:t>78%</w:t>
            </w:r>
            <w:r w:rsidRPr="0032125D">
              <w:rPr>
                <w:rFonts w:hint="eastAsia"/>
                <w:sz w:val="24"/>
                <w:szCs w:val="24"/>
              </w:rPr>
              <w:t>。</w:t>
            </w:r>
          </w:p>
          <w:p w14:paraId="7818CDF8" w14:textId="77777777" w:rsidR="00B22C36" w:rsidRPr="00B22C36" w:rsidRDefault="00B22C36" w:rsidP="00B22C36">
            <w:pPr>
              <w:spacing w:after="0" w:line="360" w:lineRule="auto"/>
              <w:ind w:firstLineChars="200" w:firstLine="482"/>
              <w:rPr>
                <w:b/>
                <w:bCs/>
                <w:sz w:val="24"/>
                <w:szCs w:val="24"/>
              </w:rPr>
            </w:pPr>
            <w:r w:rsidRPr="00B22C36">
              <w:rPr>
                <w:rFonts w:hint="eastAsia"/>
                <w:b/>
                <w:bCs/>
                <w:sz w:val="24"/>
                <w:szCs w:val="24"/>
              </w:rPr>
              <w:t>四、</w:t>
            </w:r>
            <w:r w:rsidRPr="00B22C36">
              <w:rPr>
                <w:b/>
                <w:bCs/>
                <w:sz w:val="24"/>
                <w:szCs w:val="24"/>
              </w:rPr>
              <w:t>水文</w:t>
            </w:r>
          </w:p>
          <w:p w14:paraId="6AA2AE15" w14:textId="77777777" w:rsidR="0032125D" w:rsidRPr="0032125D" w:rsidRDefault="0032125D" w:rsidP="0032125D">
            <w:pPr>
              <w:spacing w:after="0" w:line="360" w:lineRule="auto"/>
              <w:ind w:firstLineChars="200" w:firstLine="480"/>
              <w:rPr>
                <w:sz w:val="24"/>
                <w:szCs w:val="24"/>
              </w:rPr>
            </w:pPr>
            <w:r w:rsidRPr="0032125D">
              <w:rPr>
                <w:rFonts w:hint="eastAsia"/>
                <w:sz w:val="24"/>
                <w:szCs w:val="24"/>
              </w:rPr>
              <w:t>项目所在区域湖泊、池塘星罗棋布，较大的地表水为长江、洞庭湖等。洞庭湖入长江的总出口江段，年平均过境量</w:t>
            </w:r>
            <w:r w:rsidRPr="0032125D">
              <w:rPr>
                <w:sz w:val="24"/>
                <w:szCs w:val="24"/>
              </w:rPr>
              <w:t>3126</w:t>
            </w:r>
            <w:r w:rsidRPr="0032125D">
              <w:rPr>
                <w:rFonts w:hint="eastAsia"/>
                <w:sz w:val="24"/>
                <w:szCs w:val="24"/>
              </w:rPr>
              <w:t>亿</w:t>
            </w:r>
            <w:r w:rsidRPr="0032125D">
              <w:rPr>
                <w:sz w:val="24"/>
                <w:szCs w:val="24"/>
              </w:rPr>
              <w:t>m</w:t>
            </w:r>
            <w:r w:rsidRPr="0032125D">
              <w:rPr>
                <w:sz w:val="24"/>
                <w:szCs w:val="24"/>
                <w:vertAlign w:val="superscript"/>
              </w:rPr>
              <w:t>3</w:t>
            </w:r>
            <w:r w:rsidRPr="0032125D">
              <w:rPr>
                <w:rFonts w:hint="eastAsia"/>
                <w:sz w:val="24"/>
                <w:szCs w:val="24"/>
              </w:rPr>
              <w:t>，最高水位</w:t>
            </w:r>
            <w:r w:rsidRPr="0032125D">
              <w:rPr>
                <w:sz w:val="24"/>
                <w:szCs w:val="24"/>
              </w:rPr>
              <w:t>35.31m</w:t>
            </w:r>
            <w:r w:rsidRPr="0032125D">
              <w:rPr>
                <w:rFonts w:hint="eastAsia"/>
                <w:sz w:val="24"/>
                <w:szCs w:val="24"/>
              </w:rPr>
              <w:t>，最低水位</w:t>
            </w:r>
            <w:r w:rsidRPr="0032125D">
              <w:rPr>
                <w:sz w:val="24"/>
                <w:szCs w:val="24"/>
              </w:rPr>
              <w:t>17.06m</w:t>
            </w:r>
            <w:r w:rsidRPr="0032125D">
              <w:rPr>
                <w:rFonts w:hint="eastAsia"/>
                <w:sz w:val="24"/>
                <w:szCs w:val="24"/>
              </w:rPr>
              <w:t>。长江水最大流量</w:t>
            </w:r>
            <w:r w:rsidRPr="0032125D">
              <w:rPr>
                <w:sz w:val="24"/>
                <w:szCs w:val="24"/>
              </w:rPr>
              <w:t>43460m</w:t>
            </w:r>
            <w:r w:rsidRPr="0032125D">
              <w:rPr>
                <w:sz w:val="24"/>
                <w:szCs w:val="24"/>
                <w:vertAlign w:val="superscript"/>
              </w:rPr>
              <w:t>3</w:t>
            </w:r>
            <w:r w:rsidRPr="0032125D">
              <w:rPr>
                <w:sz w:val="24"/>
                <w:szCs w:val="24"/>
              </w:rPr>
              <w:t>/s</w:t>
            </w:r>
            <w:r w:rsidRPr="0032125D">
              <w:rPr>
                <w:rFonts w:hint="eastAsia"/>
                <w:sz w:val="24"/>
                <w:szCs w:val="24"/>
              </w:rPr>
              <w:t>，最小流量</w:t>
            </w:r>
            <w:r w:rsidRPr="0032125D">
              <w:rPr>
                <w:sz w:val="24"/>
                <w:szCs w:val="24"/>
              </w:rPr>
              <w:t>860m</w:t>
            </w:r>
            <w:r w:rsidRPr="0032125D">
              <w:rPr>
                <w:sz w:val="24"/>
                <w:szCs w:val="24"/>
                <w:vertAlign w:val="superscript"/>
              </w:rPr>
              <w:t>3</w:t>
            </w:r>
            <w:r w:rsidRPr="0032125D">
              <w:rPr>
                <w:sz w:val="24"/>
                <w:szCs w:val="24"/>
              </w:rPr>
              <w:t>/s</w:t>
            </w:r>
            <w:r w:rsidRPr="0032125D">
              <w:rPr>
                <w:rFonts w:hint="eastAsia"/>
                <w:sz w:val="24"/>
                <w:szCs w:val="24"/>
              </w:rPr>
              <w:t>。历年平均流量</w:t>
            </w:r>
            <w:r w:rsidRPr="0032125D">
              <w:rPr>
                <w:sz w:val="24"/>
                <w:szCs w:val="24"/>
              </w:rPr>
              <w:lastRenderedPageBreak/>
              <w:t>3150m</w:t>
            </w:r>
            <w:r w:rsidRPr="0032125D">
              <w:rPr>
                <w:sz w:val="24"/>
                <w:szCs w:val="24"/>
                <w:vertAlign w:val="superscript"/>
              </w:rPr>
              <w:t>3</w:t>
            </w:r>
            <w:r w:rsidRPr="0032125D">
              <w:rPr>
                <w:sz w:val="24"/>
                <w:szCs w:val="24"/>
              </w:rPr>
              <w:t>/s</w:t>
            </w:r>
            <w:r w:rsidRPr="0032125D">
              <w:rPr>
                <w:rFonts w:hint="eastAsia"/>
                <w:sz w:val="24"/>
                <w:szCs w:val="24"/>
              </w:rPr>
              <w:t>，历年最小流量</w:t>
            </w:r>
            <w:r>
              <w:rPr>
                <w:sz w:val="24"/>
                <w:szCs w:val="24"/>
              </w:rPr>
              <w:t>377</w:t>
            </w:r>
            <w:r w:rsidRPr="0032125D">
              <w:rPr>
                <w:sz w:val="24"/>
                <w:szCs w:val="24"/>
              </w:rPr>
              <w:t>m</w:t>
            </w:r>
            <w:r w:rsidRPr="0032125D">
              <w:rPr>
                <w:sz w:val="24"/>
                <w:szCs w:val="24"/>
                <w:vertAlign w:val="superscript"/>
              </w:rPr>
              <w:t>3</w:t>
            </w:r>
            <w:r w:rsidRPr="0032125D">
              <w:rPr>
                <w:sz w:val="24"/>
                <w:szCs w:val="24"/>
              </w:rPr>
              <w:t>/s</w:t>
            </w:r>
            <w:r w:rsidRPr="0032125D">
              <w:rPr>
                <w:rFonts w:hint="eastAsia"/>
                <w:sz w:val="24"/>
                <w:szCs w:val="24"/>
              </w:rPr>
              <w:t>，历年最大断面平均含沙量</w:t>
            </w:r>
            <w:r w:rsidRPr="0032125D">
              <w:rPr>
                <w:sz w:val="24"/>
                <w:szCs w:val="24"/>
              </w:rPr>
              <w:t>1.7kg/m</w:t>
            </w:r>
            <w:r w:rsidRPr="0032125D">
              <w:rPr>
                <w:sz w:val="24"/>
                <w:szCs w:val="24"/>
                <w:vertAlign w:val="superscript"/>
              </w:rPr>
              <w:t>3</w:t>
            </w:r>
            <w:r w:rsidRPr="0032125D">
              <w:rPr>
                <w:rFonts w:hint="eastAsia"/>
                <w:sz w:val="24"/>
                <w:szCs w:val="24"/>
              </w:rPr>
              <w:t>，历年最小断面平均含沙量</w:t>
            </w:r>
            <w:r w:rsidRPr="0032125D">
              <w:rPr>
                <w:sz w:val="24"/>
                <w:szCs w:val="24"/>
              </w:rPr>
              <w:t>0.017kg/m</w:t>
            </w:r>
            <w:r w:rsidRPr="0032125D">
              <w:rPr>
                <w:sz w:val="24"/>
                <w:szCs w:val="24"/>
                <w:vertAlign w:val="superscript"/>
              </w:rPr>
              <w:t>3</w:t>
            </w:r>
            <w:r w:rsidRPr="0032125D">
              <w:rPr>
                <w:rFonts w:hint="eastAsia"/>
                <w:sz w:val="24"/>
                <w:szCs w:val="24"/>
              </w:rPr>
              <w:t>。</w:t>
            </w:r>
          </w:p>
          <w:p w14:paraId="7DFD59BB" w14:textId="77777777" w:rsidR="0032125D" w:rsidRPr="0032125D" w:rsidRDefault="0032125D" w:rsidP="0032125D">
            <w:pPr>
              <w:spacing w:after="0" w:line="360" w:lineRule="auto"/>
              <w:ind w:firstLineChars="200" w:firstLine="480"/>
              <w:rPr>
                <w:sz w:val="24"/>
                <w:szCs w:val="24"/>
              </w:rPr>
            </w:pPr>
            <w:r w:rsidRPr="0032125D">
              <w:rPr>
                <w:rFonts w:hint="eastAsia"/>
                <w:sz w:val="24"/>
                <w:szCs w:val="24"/>
              </w:rPr>
              <w:t>洞庭湖是一个大湖泊型宽阔河道，它承纳长江中上游和湖南的湘、资、</w:t>
            </w:r>
            <w:proofErr w:type="gramStart"/>
            <w:r w:rsidRPr="0032125D">
              <w:rPr>
                <w:rFonts w:hint="eastAsia"/>
                <w:sz w:val="24"/>
                <w:szCs w:val="24"/>
              </w:rPr>
              <w:t>沅</w:t>
            </w:r>
            <w:proofErr w:type="gramEnd"/>
            <w:r w:rsidRPr="0032125D">
              <w:rPr>
                <w:rFonts w:hint="eastAsia"/>
                <w:sz w:val="24"/>
                <w:szCs w:val="24"/>
              </w:rPr>
              <w:t>、</w:t>
            </w:r>
            <w:proofErr w:type="gramStart"/>
            <w:r w:rsidRPr="0032125D">
              <w:rPr>
                <w:rFonts w:hint="eastAsia"/>
                <w:sz w:val="24"/>
                <w:szCs w:val="24"/>
              </w:rPr>
              <w:t>醴</w:t>
            </w:r>
            <w:proofErr w:type="gramEnd"/>
            <w:r w:rsidRPr="0032125D">
              <w:rPr>
                <w:sz w:val="24"/>
                <w:szCs w:val="24"/>
              </w:rPr>
              <w:t>4</w:t>
            </w:r>
            <w:r w:rsidRPr="0032125D">
              <w:rPr>
                <w:rFonts w:hint="eastAsia"/>
                <w:sz w:val="24"/>
                <w:szCs w:val="24"/>
              </w:rPr>
              <w:t>条江河水量。湖泊的周围是广阔的沼泽和平原。湖泊和湿地起着巨大的自然贮水库的作用，在控制长江流域和洞庭湖周围夏季洪水期的水位起着关键作用。</w:t>
            </w:r>
          </w:p>
          <w:p w14:paraId="7B684FAB" w14:textId="77777777" w:rsidR="0032125D" w:rsidRPr="0032125D" w:rsidRDefault="0032125D" w:rsidP="0032125D">
            <w:pPr>
              <w:spacing w:after="0" w:line="360" w:lineRule="auto"/>
              <w:ind w:firstLineChars="200" w:firstLine="480"/>
              <w:rPr>
                <w:sz w:val="24"/>
                <w:szCs w:val="24"/>
              </w:rPr>
            </w:pPr>
            <w:proofErr w:type="gramStart"/>
            <w:r w:rsidRPr="0032125D">
              <w:rPr>
                <w:rFonts w:hint="eastAsia"/>
                <w:sz w:val="24"/>
                <w:szCs w:val="24"/>
              </w:rPr>
              <w:t>华洪运河</w:t>
            </w:r>
            <w:proofErr w:type="gramEnd"/>
            <w:r w:rsidRPr="0032125D">
              <w:rPr>
                <w:rFonts w:hint="eastAsia"/>
                <w:sz w:val="24"/>
                <w:szCs w:val="24"/>
              </w:rPr>
              <w:t>集雨面积</w:t>
            </w:r>
            <w:r w:rsidRPr="0032125D">
              <w:rPr>
                <w:sz w:val="24"/>
                <w:szCs w:val="24"/>
              </w:rPr>
              <w:t>155.46km</w:t>
            </w:r>
            <w:r w:rsidRPr="0032125D">
              <w:rPr>
                <w:sz w:val="24"/>
                <w:szCs w:val="24"/>
                <w:vertAlign w:val="superscript"/>
              </w:rPr>
              <w:t>2</w:t>
            </w:r>
            <w:r w:rsidRPr="0032125D">
              <w:rPr>
                <w:rFonts w:hint="eastAsia"/>
                <w:sz w:val="24"/>
                <w:szCs w:val="24"/>
              </w:rPr>
              <w:t>，其中包括华容三封镇</w:t>
            </w:r>
            <w:r w:rsidRPr="0032125D">
              <w:rPr>
                <w:sz w:val="24"/>
                <w:szCs w:val="24"/>
              </w:rPr>
              <w:t>52.74km</w:t>
            </w:r>
            <w:r w:rsidRPr="0032125D">
              <w:rPr>
                <w:sz w:val="24"/>
                <w:szCs w:val="24"/>
                <w:vertAlign w:val="superscript"/>
              </w:rPr>
              <w:t>2</w:t>
            </w:r>
            <w:r w:rsidRPr="0032125D">
              <w:rPr>
                <w:rFonts w:hint="eastAsia"/>
                <w:sz w:val="24"/>
                <w:szCs w:val="24"/>
              </w:rPr>
              <w:t>，君山区许市镇</w:t>
            </w:r>
            <w:r w:rsidRPr="0032125D">
              <w:rPr>
                <w:sz w:val="24"/>
                <w:szCs w:val="24"/>
              </w:rPr>
              <w:t>102.72km</w:t>
            </w:r>
            <w:r w:rsidRPr="0032125D">
              <w:rPr>
                <w:sz w:val="24"/>
                <w:szCs w:val="24"/>
                <w:vertAlign w:val="superscript"/>
              </w:rPr>
              <w:t>2</w:t>
            </w:r>
            <w:r w:rsidRPr="0032125D">
              <w:rPr>
                <w:rFonts w:hint="eastAsia"/>
                <w:sz w:val="24"/>
                <w:szCs w:val="24"/>
              </w:rPr>
              <w:t>；其中水田面积</w:t>
            </w:r>
            <w:r w:rsidRPr="0032125D">
              <w:rPr>
                <w:sz w:val="24"/>
                <w:szCs w:val="24"/>
              </w:rPr>
              <w:t>3868.</w:t>
            </w:r>
            <w:r w:rsidRPr="0032125D">
              <w:rPr>
                <w:rFonts w:hint="eastAsia"/>
                <w:sz w:val="24"/>
                <w:szCs w:val="24"/>
              </w:rPr>
              <w:t>万</w:t>
            </w:r>
            <w:r w:rsidRPr="0032125D">
              <w:rPr>
                <w:sz w:val="24"/>
                <w:szCs w:val="24"/>
              </w:rPr>
              <w:t>m</w:t>
            </w:r>
            <w:r w:rsidRPr="0032125D">
              <w:rPr>
                <w:sz w:val="24"/>
                <w:szCs w:val="24"/>
                <w:vertAlign w:val="superscript"/>
              </w:rPr>
              <w:t>2</w:t>
            </w:r>
            <w:r w:rsidRPr="0032125D">
              <w:rPr>
                <w:rFonts w:hint="eastAsia"/>
                <w:sz w:val="24"/>
                <w:szCs w:val="24"/>
              </w:rPr>
              <w:t>，水面面积</w:t>
            </w:r>
            <w:r w:rsidRPr="0032125D">
              <w:rPr>
                <w:sz w:val="24"/>
                <w:szCs w:val="24"/>
              </w:rPr>
              <w:t>11.67km</w:t>
            </w:r>
            <w:r w:rsidRPr="0032125D">
              <w:rPr>
                <w:sz w:val="24"/>
                <w:szCs w:val="24"/>
                <w:vertAlign w:val="superscript"/>
              </w:rPr>
              <w:t>2</w:t>
            </w:r>
            <w:r w:rsidRPr="0032125D">
              <w:rPr>
                <w:rFonts w:hint="eastAsia"/>
                <w:sz w:val="24"/>
                <w:szCs w:val="24"/>
              </w:rPr>
              <w:t>（其中华洪运河水面面积</w:t>
            </w:r>
            <w:r w:rsidRPr="0032125D">
              <w:rPr>
                <w:sz w:val="24"/>
                <w:szCs w:val="24"/>
              </w:rPr>
              <w:t>2.5km</w:t>
            </w:r>
            <w:r w:rsidRPr="0032125D">
              <w:rPr>
                <w:sz w:val="24"/>
                <w:szCs w:val="24"/>
                <w:vertAlign w:val="superscript"/>
              </w:rPr>
              <w:t>2</w:t>
            </w:r>
            <w:r w:rsidRPr="0032125D">
              <w:rPr>
                <w:rFonts w:hint="eastAsia"/>
                <w:sz w:val="24"/>
                <w:szCs w:val="24"/>
              </w:rPr>
              <w:t>），水面面积主要包括</w:t>
            </w:r>
            <w:r w:rsidRPr="0032125D">
              <w:rPr>
                <w:sz w:val="24"/>
                <w:szCs w:val="24"/>
              </w:rPr>
              <w:t>27</w:t>
            </w:r>
            <w:r w:rsidRPr="0032125D">
              <w:rPr>
                <w:rFonts w:hint="eastAsia"/>
                <w:sz w:val="24"/>
                <w:szCs w:val="24"/>
              </w:rPr>
              <w:t>个小型水库、</w:t>
            </w:r>
            <w:r w:rsidRPr="0032125D">
              <w:rPr>
                <w:sz w:val="24"/>
                <w:szCs w:val="24"/>
              </w:rPr>
              <w:t>19</w:t>
            </w:r>
            <w:r w:rsidRPr="0032125D">
              <w:rPr>
                <w:rFonts w:hint="eastAsia"/>
                <w:sz w:val="24"/>
                <w:szCs w:val="24"/>
              </w:rPr>
              <w:t>个湖泊和</w:t>
            </w:r>
            <w:r w:rsidRPr="0032125D">
              <w:rPr>
                <w:sz w:val="24"/>
                <w:szCs w:val="24"/>
              </w:rPr>
              <w:t>13</w:t>
            </w:r>
            <w:r w:rsidRPr="0032125D">
              <w:rPr>
                <w:rFonts w:hint="eastAsia"/>
                <w:sz w:val="24"/>
                <w:szCs w:val="24"/>
              </w:rPr>
              <w:t>个山塘。</w:t>
            </w:r>
          </w:p>
          <w:p w14:paraId="6BC55352" w14:textId="77777777" w:rsidR="00B22C36" w:rsidRPr="00B22C36" w:rsidRDefault="0032125D" w:rsidP="0032125D">
            <w:pPr>
              <w:spacing w:after="0" w:line="360" w:lineRule="auto"/>
              <w:ind w:firstLineChars="200" w:firstLine="482"/>
              <w:rPr>
                <w:b/>
                <w:bCs/>
                <w:sz w:val="24"/>
                <w:szCs w:val="24"/>
              </w:rPr>
            </w:pPr>
            <w:r>
              <w:rPr>
                <w:rFonts w:hint="eastAsia"/>
                <w:b/>
                <w:bCs/>
                <w:sz w:val="24"/>
                <w:szCs w:val="24"/>
              </w:rPr>
              <w:t>五、</w:t>
            </w:r>
            <w:r w:rsidR="00B22C36" w:rsidRPr="00B22C36">
              <w:rPr>
                <w:rFonts w:hint="eastAsia"/>
                <w:b/>
                <w:bCs/>
                <w:sz w:val="24"/>
                <w:szCs w:val="24"/>
              </w:rPr>
              <w:t>生态环境</w:t>
            </w:r>
          </w:p>
          <w:p w14:paraId="0C1A68E7" w14:textId="77777777" w:rsidR="00B22C36" w:rsidRPr="00B22C36" w:rsidRDefault="0032125D" w:rsidP="0032125D">
            <w:pPr>
              <w:spacing w:after="0" w:line="360" w:lineRule="auto"/>
              <w:ind w:firstLineChars="200" w:firstLine="480"/>
              <w:rPr>
                <w:bCs/>
                <w:sz w:val="24"/>
                <w:szCs w:val="24"/>
              </w:rPr>
            </w:pPr>
            <w:r w:rsidRPr="0032125D">
              <w:rPr>
                <w:rFonts w:hint="eastAsia"/>
                <w:bCs/>
                <w:sz w:val="24"/>
                <w:szCs w:val="24"/>
              </w:rPr>
              <w:t>项目建设区域内为河流和湖泊冲积平原，地势平坦，土壤为湖沼土和河</w:t>
            </w:r>
            <w:proofErr w:type="gramStart"/>
            <w:r w:rsidRPr="0032125D">
              <w:rPr>
                <w:rFonts w:hint="eastAsia"/>
                <w:bCs/>
                <w:sz w:val="24"/>
                <w:szCs w:val="24"/>
              </w:rPr>
              <w:t>沼</w:t>
            </w:r>
            <w:proofErr w:type="gramEnd"/>
            <w:r w:rsidRPr="0032125D">
              <w:rPr>
                <w:rFonts w:hint="eastAsia"/>
                <w:bCs/>
                <w:sz w:val="24"/>
                <w:szCs w:val="24"/>
              </w:rPr>
              <w:t>土。所在地属于亚热带常绿阔叶林带，原始植被已被破坏，现只存在次生植被和人工植被，以灌草丛和农业植被为主，有白杨、杉、竹、棉、麻、芦苇，茶叶、水果、蔬菜等植物。尤其经济作物棉花种植多。因项目所在区域内人为活动频繁，野生动物失去较适宜的栖息繁衍场所。主要动物是田鼠、青蛙、蛇、山雀等常见物种，未见国家保护的珍稀野生动物。家畜以牛、羊、猪、狗为主，家禽以鸡、鸭、鹅为主。</w:t>
            </w:r>
          </w:p>
          <w:p w14:paraId="6C371FFC" w14:textId="77777777" w:rsidR="00B22C36" w:rsidRPr="00B22C36" w:rsidRDefault="00B22C36" w:rsidP="00B22C36">
            <w:pPr>
              <w:spacing w:after="0" w:line="360" w:lineRule="auto"/>
              <w:ind w:firstLineChars="200" w:firstLine="482"/>
              <w:rPr>
                <w:b/>
                <w:bCs/>
                <w:sz w:val="24"/>
                <w:szCs w:val="24"/>
              </w:rPr>
            </w:pPr>
            <w:r w:rsidRPr="00B22C36">
              <w:rPr>
                <w:rFonts w:hint="eastAsia"/>
                <w:b/>
                <w:bCs/>
                <w:sz w:val="24"/>
                <w:szCs w:val="24"/>
              </w:rPr>
              <w:t>六、区域环境功能</w:t>
            </w:r>
          </w:p>
          <w:p w14:paraId="19D2FDFC" w14:textId="77777777" w:rsidR="00B22C36" w:rsidRPr="00B22C36" w:rsidRDefault="00B22C36" w:rsidP="00B22C36">
            <w:pPr>
              <w:widowControl w:val="0"/>
              <w:spacing w:after="0" w:line="360" w:lineRule="auto"/>
              <w:jc w:val="center"/>
              <w:rPr>
                <w:b/>
                <w:kern w:val="28"/>
                <w:sz w:val="21"/>
                <w:szCs w:val="24"/>
              </w:rPr>
            </w:pPr>
            <w:r w:rsidRPr="00B22C36">
              <w:rPr>
                <w:b/>
                <w:kern w:val="28"/>
                <w:sz w:val="21"/>
                <w:szCs w:val="24"/>
              </w:rPr>
              <w:t>表</w:t>
            </w:r>
            <w:r w:rsidRPr="00B22C36">
              <w:rPr>
                <w:b/>
                <w:kern w:val="28"/>
                <w:sz w:val="21"/>
                <w:szCs w:val="24"/>
              </w:rPr>
              <w:t xml:space="preserve">2-1  </w:t>
            </w:r>
            <w:r w:rsidRPr="00B22C36">
              <w:rPr>
                <w:b/>
                <w:kern w:val="28"/>
                <w:sz w:val="21"/>
                <w:szCs w:val="24"/>
              </w:rPr>
              <w:t>项目所在地环境功能区划</w:t>
            </w:r>
          </w:p>
          <w:tbl>
            <w:tblPr>
              <w:tblW w:w="5000" w:type="pct"/>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675"/>
              <w:gridCol w:w="2756"/>
              <w:gridCol w:w="1056"/>
              <w:gridCol w:w="1379"/>
              <w:gridCol w:w="2410"/>
            </w:tblGrid>
            <w:tr w:rsidR="00B22C36" w:rsidRPr="00B22C36" w14:paraId="546A43AE" w14:textId="77777777" w:rsidTr="003665DE">
              <w:trPr>
                <w:trHeight w:val="20"/>
              </w:trPr>
              <w:tc>
                <w:tcPr>
                  <w:tcW w:w="408" w:type="pct"/>
                  <w:vAlign w:val="center"/>
                </w:tcPr>
                <w:p w14:paraId="4E6674B4"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编号</w:t>
                  </w:r>
                </w:p>
              </w:tc>
              <w:tc>
                <w:tcPr>
                  <w:tcW w:w="1665" w:type="pct"/>
                  <w:vAlign w:val="center"/>
                </w:tcPr>
                <w:p w14:paraId="4B97F428"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项目</w:t>
                  </w:r>
                </w:p>
              </w:tc>
              <w:tc>
                <w:tcPr>
                  <w:tcW w:w="2927" w:type="pct"/>
                  <w:gridSpan w:val="3"/>
                  <w:vAlign w:val="center"/>
                </w:tcPr>
                <w:p w14:paraId="1F7E8969"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功能属性及执行标准</w:t>
                  </w:r>
                </w:p>
              </w:tc>
            </w:tr>
            <w:tr w:rsidR="003665DE" w:rsidRPr="00B22C36" w14:paraId="511FA4B5" w14:textId="77777777" w:rsidTr="003665DE">
              <w:trPr>
                <w:trHeight w:val="152"/>
              </w:trPr>
              <w:tc>
                <w:tcPr>
                  <w:tcW w:w="408" w:type="pct"/>
                  <w:vMerge w:val="restart"/>
                  <w:vAlign w:val="center"/>
                </w:tcPr>
                <w:p w14:paraId="0BB34F71"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1</w:t>
                  </w:r>
                </w:p>
              </w:tc>
              <w:tc>
                <w:tcPr>
                  <w:tcW w:w="1665" w:type="pct"/>
                  <w:vMerge w:val="restart"/>
                  <w:vAlign w:val="center"/>
                </w:tcPr>
                <w:p w14:paraId="78FB64BC"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水环境功能区</w:t>
                  </w:r>
                </w:p>
              </w:tc>
              <w:tc>
                <w:tcPr>
                  <w:tcW w:w="638" w:type="pct"/>
                  <w:vAlign w:val="center"/>
                </w:tcPr>
                <w:p w14:paraId="5F547376"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东洞庭湖</w:t>
                  </w:r>
                </w:p>
              </w:tc>
              <w:tc>
                <w:tcPr>
                  <w:tcW w:w="833" w:type="pct"/>
                  <w:vAlign w:val="center"/>
                </w:tcPr>
                <w:p w14:paraId="45DE56C0"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hint="eastAsia"/>
                      <w:kern w:val="2"/>
                      <w:sz w:val="21"/>
                      <w:szCs w:val="21"/>
                    </w:rPr>
                    <w:t>渔业</w:t>
                  </w:r>
                  <w:proofErr w:type="gramStart"/>
                  <w:r w:rsidRPr="00B22C36">
                    <w:rPr>
                      <w:rFonts w:ascii="Times New Roman" w:eastAsia="宋体" w:hAnsi="Times New Roman" w:cs="Times New Roman" w:hint="eastAsia"/>
                      <w:kern w:val="2"/>
                      <w:sz w:val="21"/>
                      <w:szCs w:val="21"/>
                    </w:rPr>
                    <w:t>用水区</w:t>
                  </w:r>
                  <w:proofErr w:type="gramEnd"/>
                </w:p>
              </w:tc>
              <w:tc>
                <w:tcPr>
                  <w:tcW w:w="1456" w:type="pct"/>
                  <w:vMerge w:val="restart"/>
                  <w:vAlign w:val="center"/>
                </w:tcPr>
                <w:p w14:paraId="7DB2D844"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hint="eastAsia"/>
                      <w:kern w:val="2"/>
                      <w:sz w:val="21"/>
                      <w:szCs w:val="21"/>
                    </w:rPr>
                    <w:t>《地表水环境质量标准》</w:t>
                  </w:r>
                  <w:r w:rsidRPr="00B22C36">
                    <w:rPr>
                      <w:rFonts w:ascii="Times New Roman" w:eastAsia="宋体" w:hAnsi="Times New Roman" w:cs="Times New Roman"/>
                      <w:kern w:val="2"/>
                      <w:sz w:val="21"/>
                      <w:szCs w:val="21"/>
                    </w:rPr>
                    <w:t>（</w:t>
                  </w:r>
                  <w:r w:rsidRPr="00B22C36">
                    <w:rPr>
                      <w:rFonts w:ascii="Times New Roman" w:eastAsia="宋体" w:hAnsi="Times New Roman" w:cs="Times New Roman"/>
                      <w:kern w:val="2"/>
                      <w:sz w:val="21"/>
                      <w:szCs w:val="21"/>
                    </w:rPr>
                    <w:t>GB3838-2002</w:t>
                  </w:r>
                  <w:r w:rsidRPr="00B22C36">
                    <w:rPr>
                      <w:rFonts w:ascii="Times New Roman" w:eastAsia="宋体" w:hAnsi="Times New Roman" w:cs="Times New Roman"/>
                      <w:kern w:val="2"/>
                      <w:sz w:val="21"/>
                      <w:szCs w:val="21"/>
                    </w:rPr>
                    <w:t>）</w:t>
                  </w:r>
                  <w:r w:rsidRPr="00B22C36">
                    <w:rPr>
                      <w:rFonts w:ascii="宋体" w:eastAsia="宋体" w:hAnsi="宋体" w:cs="宋体" w:hint="eastAsia"/>
                      <w:kern w:val="2"/>
                      <w:sz w:val="21"/>
                      <w:szCs w:val="21"/>
                    </w:rPr>
                    <w:t>Ⅲ</w:t>
                  </w:r>
                  <w:r w:rsidRPr="00B22C36">
                    <w:rPr>
                      <w:rFonts w:ascii="Times New Roman" w:eastAsia="宋体" w:hAnsi="Times New Roman" w:cs="Times New Roman"/>
                      <w:kern w:val="2"/>
                      <w:sz w:val="21"/>
                      <w:szCs w:val="21"/>
                    </w:rPr>
                    <w:t>类</w:t>
                  </w:r>
                </w:p>
              </w:tc>
            </w:tr>
            <w:tr w:rsidR="003665DE" w:rsidRPr="00B22C36" w14:paraId="4D8B413C" w14:textId="77777777" w:rsidTr="003665DE">
              <w:trPr>
                <w:trHeight w:val="298"/>
              </w:trPr>
              <w:tc>
                <w:tcPr>
                  <w:tcW w:w="408" w:type="pct"/>
                  <w:vMerge/>
                  <w:vAlign w:val="center"/>
                </w:tcPr>
                <w:p w14:paraId="45FEA545"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p>
              </w:tc>
              <w:tc>
                <w:tcPr>
                  <w:tcW w:w="1665" w:type="pct"/>
                  <w:vMerge/>
                  <w:vAlign w:val="center"/>
                </w:tcPr>
                <w:p w14:paraId="55172906"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p>
              </w:tc>
              <w:tc>
                <w:tcPr>
                  <w:tcW w:w="638" w:type="pct"/>
                  <w:vAlign w:val="center"/>
                </w:tcPr>
                <w:p w14:paraId="748DA6AA" w14:textId="77777777" w:rsidR="003665DE" w:rsidRDefault="003665DE" w:rsidP="00B22C36">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长江</w:t>
                  </w:r>
                </w:p>
              </w:tc>
              <w:tc>
                <w:tcPr>
                  <w:tcW w:w="833" w:type="pct"/>
                  <w:vAlign w:val="center"/>
                </w:tcPr>
                <w:p w14:paraId="793FBFA4"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渔业</w:t>
                  </w:r>
                  <w:proofErr w:type="gramStart"/>
                  <w:r>
                    <w:rPr>
                      <w:rFonts w:ascii="Times New Roman" w:eastAsia="宋体" w:hAnsi="Times New Roman" w:cs="Times New Roman" w:hint="eastAsia"/>
                      <w:kern w:val="2"/>
                      <w:sz w:val="21"/>
                      <w:szCs w:val="21"/>
                    </w:rPr>
                    <w:t>用水区</w:t>
                  </w:r>
                  <w:proofErr w:type="gramEnd"/>
                </w:p>
              </w:tc>
              <w:tc>
                <w:tcPr>
                  <w:tcW w:w="1456" w:type="pct"/>
                  <w:vMerge/>
                  <w:vAlign w:val="center"/>
                </w:tcPr>
                <w:p w14:paraId="1DA7E866" w14:textId="77777777" w:rsidR="003665DE" w:rsidRPr="00B22C36" w:rsidRDefault="003665DE" w:rsidP="00B22C36">
                  <w:pPr>
                    <w:widowControl w:val="0"/>
                    <w:snapToGrid w:val="0"/>
                    <w:spacing w:after="0" w:line="240" w:lineRule="auto"/>
                    <w:jc w:val="center"/>
                    <w:rPr>
                      <w:rFonts w:ascii="Times New Roman" w:eastAsia="宋体" w:hAnsi="Times New Roman" w:cs="Times New Roman"/>
                      <w:kern w:val="2"/>
                      <w:sz w:val="21"/>
                      <w:szCs w:val="21"/>
                    </w:rPr>
                  </w:pPr>
                </w:p>
              </w:tc>
            </w:tr>
            <w:tr w:rsidR="00B22C36" w:rsidRPr="00B22C36" w14:paraId="06C130EC" w14:textId="77777777" w:rsidTr="003665DE">
              <w:trPr>
                <w:trHeight w:val="20"/>
              </w:trPr>
              <w:tc>
                <w:tcPr>
                  <w:tcW w:w="408" w:type="pct"/>
                  <w:vAlign w:val="center"/>
                </w:tcPr>
                <w:p w14:paraId="72526CC4"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2</w:t>
                  </w:r>
                </w:p>
              </w:tc>
              <w:tc>
                <w:tcPr>
                  <w:tcW w:w="1665" w:type="pct"/>
                  <w:vAlign w:val="center"/>
                </w:tcPr>
                <w:p w14:paraId="5F239077"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环境空气质量功能区</w:t>
                  </w:r>
                </w:p>
              </w:tc>
              <w:tc>
                <w:tcPr>
                  <w:tcW w:w="2927" w:type="pct"/>
                  <w:gridSpan w:val="3"/>
                  <w:vAlign w:val="center"/>
                </w:tcPr>
                <w:p w14:paraId="726A0968"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二类区，环境空气质量执行《环境空气质量标准》</w:t>
                  </w:r>
                </w:p>
                <w:p w14:paraId="68F7D55D"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w:t>
                  </w:r>
                  <w:r w:rsidRPr="00B22C36">
                    <w:rPr>
                      <w:rFonts w:ascii="Times New Roman" w:eastAsia="宋体" w:hAnsi="Times New Roman" w:cs="Times New Roman"/>
                      <w:kern w:val="2"/>
                      <w:sz w:val="21"/>
                      <w:szCs w:val="21"/>
                    </w:rPr>
                    <w:t>GB3095-</w:t>
                  </w:r>
                  <w:r w:rsidRPr="00B22C36">
                    <w:rPr>
                      <w:rFonts w:ascii="Times New Roman" w:eastAsia="宋体" w:hAnsi="Times New Roman" w:cs="Times New Roman" w:hint="eastAsia"/>
                      <w:kern w:val="2"/>
                      <w:sz w:val="21"/>
                      <w:szCs w:val="21"/>
                    </w:rPr>
                    <w:t>2012</w:t>
                  </w:r>
                  <w:r w:rsidRPr="00B22C36">
                    <w:rPr>
                      <w:rFonts w:ascii="Times New Roman" w:eastAsia="宋体" w:hAnsi="Times New Roman" w:cs="Times New Roman"/>
                      <w:kern w:val="2"/>
                      <w:sz w:val="21"/>
                      <w:szCs w:val="21"/>
                    </w:rPr>
                    <w:t>）中的二级标准</w:t>
                  </w:r>
                </w:p>
              </w:tc>
            </w:tr>
            <w:tr w:rsidR="00B22C36" w:rsidRPr="00B22C36" w14:paraId="53CBDF45" w14:textId="77777777" w:rsidTr="003665DE">
              <w:trPr>
                <w:trHeight w:val="20"/>
              </w:trPr>
              <w:tc>
                <w:tcPr>
                  <w:tcW w:w="408" w:type="pct"/>
                  <w:vAlign w:val="center"/>
                </w:tcPr>
                <w:p w14:paraId="3C7E82EF"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3</w:t>
                  </w:r>
                </w:p>
              </w:tc>
              <w:tc>
                <w:tcPr>
                  <w:tcW w:w="1665" w:type="pct"/>
                  <w:vAlign w:val="center"/>
                </w:tcPr>
                <w:p w14:paraId="5C71E350"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声环境功能区</w:t>
                  </w:r>
                </w:p>
              </w:tc>
              <w:tc>
                <w:tcPr>
                  <w:tcW w:w="2927" w:type="pct"/>
                  <w:gridSpan w:val="3"/>
                  <w:vAlign w:val="center"/>
                </w:tcPr>
                <w:p w14:paraId="182A61C3" w14:textId="77777777" w:rsidR="003665DE" w:rsidRDefault="003665DE" w:rsidP="00B22C36">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3</w:t>
                  </w:r>
                  <w:r w:rsidR="00B22C36" w:rsidRPr="00B22C36">
                    <w:rPr>
                      <w:rFonts w:ascii="Times New Roman" w:eastAsia="宋体" w:hAnsi="Times New Roman" w:cs="Times New Roman"/>
                      <w:kern w:val="2"/>
                      <w:sz w:val="21"/>
                      <w:szCs w:val="21"/>
                    </w:rPr>
                    <w:t>类声环境区</w:t>
                  </w:r>
                </w:p>
                <w:p w14:paraId="2CF52652" w14:textId="77777777" w:rsidR="00B22C36" w:rsidRPr="00B22C36" w:rsidRDefault="00B22C36" w:rsidP="003665DE">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执行《</w:t>
                  </w:r>
                  <w:r w:rsidRPr="00B22C36">
                    <w:rPr>
                      <w:rFonts w:ascii="Times New Roman" w:eastAsia="宋体" w:hAnsi="Times New Roman" w:cs="Times New Roman" w:hint="eastAsia"/>
                      <w:kern w:val="2"/>
                      <w:sz w:val="21"/>
                      <w:szCs w:val="21"/>
                    </w:rPr>
                    <w:t>声环境质量</w:t>
                  </w:r>
                  <w:r w:rsidRPr="00B22C36">
                    <w:rPr>
                      <w:rFonts w:ascii="Times New Roman" w:eastAsia="宋体" w:hAnsi="Times New Roman" w:cs="Times New Roman"/>
                      <w:kern w:val="2"/>
                      <w:sz w:val="21"/>
                      <w:szCs w:val="21"/>
                    </w:rPr>
                    <w:t>标准》（</w:t>
                  </w:r>
                  <w:r w:rsidRPr="00B22C36">
                    <w:rPr>
                      <w:rFonts w:ascii="Times New Roman" w:eastAsia="宋体" w:hAnsi="Times New Roman" w:cs="Times New Roman"/>
                      <w:kern w:val="2"/>
                      <w:sz w:val="21"/>
                      <w:szCs w:val="21"/>
                    </w:rPr>
                    <w:t>GB3096-</w:t>
                  </w:r>
                  <w:r w:rsidRPr="00B22C36">
                    <w:rPr>
                      <w:rFonts w:ascii="Times New Roman" w:eastAsia="宋体" w:hAnsi="Times New Roman" w:cs="Times New Roman" w:hint="eastAsia"/>
                      <w:kern w:val="2"/>
                      <w:sz w:val="21"/>
                      <w:szCs w:val="21"/>
                    </w:rPr>
                    <w:t>2008</w:t>
                  </w:r>
                  <w:r w:rsidRPr="00B22C36">
                    <w:rPr>
                      <w:rFonts w:ascii="Times New Roman" w:eastAsia="宋体" w:hAnsi="Times New Roman" w:cs="Times New Roman"/>
                      <w:kern w:val="2"/>
                      <w:sz w:val="21"/>
                      <w:szCs w:val="21"/>
                    </w:rPr>
                    <w:t>）</w:t>
                  </w:r>
                  <w:r w:rsidR="003665DE">
                    <w:rPr>
                      <w:rFonts w:ascii="Times New Roman" w:eastAsia="宋体" w:hAnsi="Times New Roman" w:cs="Times New Roman" w:hint="eastAsia"/>
                      <w:kern w:val="2"/>
                      <w:sz w:val="21"/>
                      <w:szCs w:val="21"/>
                    </w:rPr>
                    <w:t>3</w:t>
                  </w:r>
                  <w:r w:rsidRPr="00B22C36">
                    <w:rPr>
                      <w:rFonts w:ascii="Times New Roman" w:eastAsia="宋体" w:hAnsi="Times New Roman" w:cs="Times New Roman"/>
                      <w:kern w:val="2"/>
                      <w:sz w:val="21"/>
                      <w:szCs w:val="21"/>
                    </w:rPr>
                    <w:t>类环境噪声限值</w:t>
                  </w:r>
                </w:p>
              </w:tc>
            </w:tr>
            <w:tr w:rsidR="00B22C36" w:rsidRPr="00B22C36" w14:paraId="5CBE3CBC" w14:textId="77777777" w:rsidTr="003665DE">
              <w:trPr>
                <w:trHeight w:val="20"/>
              </w:trPr>
              <w:tc>
                <w:tcPr>
                  <w:tcW w:w="408" w:type="pct"/>
                  <w:vAlign w:val="center"/>
                </w:tcPr>
                <w:p w14:paraId="4F413ED8"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4</w:t>
                  </w:r>
                </w:p>
              </w:tc>
              <w:tc>
                <w:tcPr>
                  <w:tcW w:w="1665" w:type="pct"/>
                  <w:vAlign w:val="center"/>
                </w:tcPr>
                <w:p w14:paraId="1514CA13"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是否基本农田保护区</w:t>
                  </w:r>
                </w:p>
              </w:tc>
              <w:tc>
                <w:tcPr>
                  <w:tcW w:w="2927" w:type="pct"/>
                  <w:gridSpan w:val="3"/>
                  <w:vAlign w:val="center"/>
                </w:tcPr>
                <w:p w14:paraId="5998FA11"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643EA635" w14:textId="77777777" w:rsidTr="003665DE">
              <w:trPr>
                <w:trHeight w:val="20"/>
              </w:trPr>
              <w:tc>
                <w:tcPr>
                  <w:tcW w:w="408" w:type="pct"/>
                  <w:vAlign w:val="center"/>
                </w:tcPr>
                <w:p w14:paraId="092CDAF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5</w:t>
                  </w:r>
                </w:p>
              </w:tc>
              <w:tc>
                <w:tcPr>
                  <w:tcW w:w="1665" w:type="pct"/>
                  <w:vAlign w:val="center"/>
                </w:tcPr>
                <w:p w14:paraId="18D98B21"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是否森林公园</w:t>
                  </w:r>
                </w:p>
              </w:tc>
              <w:tc>
                <w:tcPr>
                  <w:tcW w:w="2927" w:type="pct"/>
                  <w:gridSpan w:val="3"/>
                  <w:vAlign w:val="center"/>
                </w:tcPr>
                <w:p w14:paraId="6CBB3073"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3BC88C9C" w14:textId="77777777" w:rsidTr="003665DE">
              <w:trPr>
                <w:trHeight w:val="20"/>
              </w:trPr>
              <w:tc>
                <w:tcPr>
                  <w:tcW w:w="408" w:type="pct"/>
                  <w:vAlign w:val="center"/>
                </w:tcPr>
                <w:p w14:paraId="527B37F6"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6</w:t>
                  </w:r>
                </w:p>
              </w:tc>
              <w:tc>
                <w:tcPr>
                  <w:tcW w:w="1665" w:type="pct"/>
                  <w:vAlign w:val="center"/>
                </w:tcPr>
                <w:p w14:paraId="5C1ECA1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是否生态功能保护区</w:t>
                  </w:r>
                </w:p>
              </w:tc>
              <w:tc>
                <w:tcPr>
                  <w:tcW w:w="2927" w:type="pct"/>
                  <w:gridSpan w:val="3"/>
                  <w:vAlign w:val="center"/>
                </w:tcPr>
                <w:p w14:paraId="243C63AC"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4C01F0B1" w14:textId="77777777" w:rsidTr="003665DE">
              <w:trPr>
                <w:trHeight w:val="20"/>
              </w:trPr>
              <w:tc>
                <w:tcPr>
                  <w:tcW w:w="408" w:type="pct"/>
                  <w:vAlign w:val="center"/>
                </w:tcPr>
                <w:p w14:paraId="17C70F52"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7</w:t>
                  </w:r>
                </w:p>
              </w:tc>
              <w:tc>
                <w:tcPr>
                  <w:tcW w:w="1665" w:type="pct"/>
                  <w:vAlign w:val="center"/>
                </w:tcPr>
                <w:p w14:paraId="4AA37DAD"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是否水土流失重点防治区</w:t>
                  </w:r>
                </w:p>
              </w:tc>
              <w:tc>
                <w:tcPr>
                  <w:tcW w:w="2927" w:type="pct"/>
                  <w:gridSpan w:val="3"/>
                  <w:vAlign w:val="center"/>
                </w:tcPr>
                <w:p w14:paraId="7D193B39"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53D6A626" w14:textId="77777777" w:rsidTr="003665DE">
              <w:trPr>
                <w:trHeight w:val="20"/>
              </w:trPr>
              <w:tc>
                <w:tcPr>
                  <w:tcW w:w="408" w:type="pct"/>
                  <w:vAlign w:val="center"/>
                </w:tcPr>
                <w:p w14:paraId="017BA13A"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8</w:t>
                  </w:r>
                </w:p>
              </w:tc>
              <w:tc>
                <w:tcPr>
                  <w:tcW w:w="1665" w:type="pct"/>
                  <w:vAlign w:val="center"/>
                </w:tcPr>
                <w:p w14:paraId="7EE4E943"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w:t>
                  </w:r>
                  <w:r w:rsidRPr="00B22C36">
                    <w:rPr>
                      <w:rFonts w:ascii="Times New Roman" w:eastAsia="宋体" w:hAnsi="Times New Roman" w:cs="Times New Roman" w:hint="eastAsia"/>
                      <w:kern w:val="2"/>
                      <w:sz w:val="21"/>
                      <w:szCs w:val="21"/>
                    </w:rPr>
                    <w:t>否</w:t>
                  </w:r>
                  <w:r w:rsidRPr="00B22C36">
                    <w:rPr>
                      <w:rFonts w:ascii="Times New Roman" w:eastAsia="宋体" w:hAnsi="Times New Roman" w:cs="Times New Roman"/>
                      <w:kern w:val="2"/>
                      <w:sz w:val="21"/>
                      <w:szCs w:val="21"/>
                    </w:rPr>
                    <w:t>人</w:t>
                  </w:r>
                  <w:r w:rsidRPr="00B22C36">
                    <w:rPr>
                      <w:rFonts w:ascii="Times New Roman" w:eastAsia="宋体" w:hAnsi="Times New Roman" w:cs="Times New Roman"/>
                      <w:kern w:val="2"/>
                      <w:sz w:val="21"/>
                      <w:szCs w:val="21"/>
                    </w:rPr>
                    <w:cr/>
                  </w:r>
                  <w:r w:rsidRPr="00B22C36">
                    <w:rPr>
                      <w:rFonts w:ascii="Times New Roman" w:eastAsia="宋体" w:hAnsi="Times New Roman" w:cs="Times New Roman"/>
                      <w:kern w:val="2"/>
                      <w:sz w:val="21"/>
                      <w:szCs w:val="21"/>
                    </w:rPr>
                    <w:t>密集区</w:t>
                  </w:r>
                </w:p>
              </w:tc>
              <w:tc>
                <w:tcPr>
                  <w:tcW w:w="2927" w:type="pct"/>
                  <w:gridSpan w:val="3"/>
                  <w:vAlign w:val="center"/>
                </w:tcPr>
                <w:p w14:paraId="2ED59C37"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4DE964E4" w14:textId="77777777" w:rsidTr="003665DE">
              <w:trPr>
                <w:trHeight w:val="20"/>
              </w:trPr>
              <w:tc>
                <w:tcPr>
                  <w:tcW w:w="408" w:type="pct"/>
                  <w:vAlign w:val="center"/>
                </w:tcPr>
                <w:p w14:paraId="6CB0D42C"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9</w:t>
                  </w:r>
                </w:p>
              </w:tc>
              <w:tc>
                <w:tcPr>
                  <w:tcW w:w="1665" w:type="pct"/>
                  <w:vAlign w:val="center"/>
                </w:tcPr>
                <w:p w14:paraId="56C88A0E"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是否重点文物保护单位</w:t>
                  </w:r>
                </w:p>
              </w:tc>
              <w:tc>
                <w:tcPr>
                  <w:tcW w:w="2927" w:type="pct"/>
                  <w:gridSpan w:val="3"/>
                  <w:vAlign w:val="center"/>
                </w:tcPr>
                <w:p w14:paraId="66650E7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7809E675" w14:textId="77777777" w:rsidTr="003665DE">
              <w:trPr>
                <w:trHeight w:val="20"/>
              </w:trPr>
              <w:tc>
                <w:tcPr>
                  <w:tcW w:w="408" w:type="pct"/>
                  <w:vAlign w:val="center"/>
                </w:tcPr>
                <w:p w14:paraId="0DD0615D"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10</w:t>
                  </w:r>
                </w:p>
              </w:tc>
              <w:tc>
                <w:tcPr>
                  <w:tcW w:w="1665" w:type="pct"/>
                  <w:vAlign w:val="center"/>
                </w:tcPr>
                <w:p w14:paraId="0E33DAC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是否三河、三湖、两控区</w:t>
                  </w:r>
                </w:p>
              </w:tc>
              <w:tc>
                <w:tcPr>
                  <w:tcW w:w="2927" w:type="pct"/>
                  <w:gridSpan w:val="3"/>
                  <w:vAlign w:val="center"/>
                </w:tcPr>
                <w:p w14:paraId="765D6573"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hint="eastAsia"/>
                      <w:kern w:val="2"/>
                      <w:sz w:val="21"/>
                      <w:szCs w:val="21"/>
                    </w:rPr>
                    <w:t>是两控区</w:t>
                  </w:r>
                </w:p>
              </w:tc>
            </w:tr>
            <w:tr w:rsidR="00B22C36" w:rsidRPr="00B22C36" w14:paraId="7144FD67" w14:textId="77777777" w:rsidTr="003665DE">
              <w:trPr>
                <w:trHeight w:val="20"/>
              </w:trPr>
              <w:tc>
                <w:tcPr>
                  <w:tcW w:w="408" w:type="pct"/>
                  <w:vAlign w:val="center"/>
                </w:tcPr>
                <w:p w14:paraId="2EDB161C"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11</w:t>
                  </w:r>
                </w:p>
              </w:tc>
              <w:tc>
                <w:tcPr>
                  <w:tcW w:w="1665" w:type="pct"/>
                  <w:vAlign w:val="center"/>
                </w:tcPr>
                <w:p w14:paraId="25EBF08A"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是否水库库区</w:t>
                  </w:r>
                </w:p>
              </w:tc>
              <w:tc>
                <w:tcPr>
                  <w:tcW w:w="2927" w:type="pct"/>
                  <w:gridSpan w:val="3"/>
                  <w:vAlign w:val="center"/>
                </w:tcPr>
                <w:p w14:paraId="677792B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r w:rsidR="00B22C36" w:rsidRPr="00B22C36" w14:paraId="48051DE5" w14:textId="77777777" w:rsidTr="003665DE">
              <w:trPr>
                <w:trHeight w:val="20"/>
              </w:trPr>
              <w:tc>
                <w:tcPr>
                  <w:tcW w:w="408" w:type="pct"/>
                  <w:vAlign w:val="center"/>
                </w:tcPr>
                <w:p w14:paraId="7EBA40B7"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12</w:t>
                  </w:r>
                </w:p>
              </w:tc>
              <w:tc>
                <w:tcPr>
                  <w:tcW w:w="1665" w:type="pct"/>
                  <w:vAlign w:val="center"/>
                </w:tcPr>
                <w:p w14:paraId="4A51A6B0"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是否污水处理厂集水范围</w:t>
                  </w:r>
                </w:p>
              </w:tc>
              <w:tc>
                <w:tcPr>
                  <w:tcW w:w="2927" w:type="pct"/>
                  <w:gridSpan w:val="3"/>
                  <w:vAlign w:val="center"/>
                </w:tcPr>
                <w:p w14:paraId="397491AB"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hint="eastAsia"/>
                      <w:kern w:val="2"/>
                      <w:sz w:val="21"/>
                      <w:szCs w:val="21"/>
                    </w:rPr>
                    <w:t>是</w:t>
                  </w:r>
                  <w:r w:rsidR="003665DE">
                    <w:rPr>
                      <w:rFonts w:ascii="Times New Roman" w:eastAsia="宋体" w:hAnsi="Times New Roman" w:cs="Times New Roman" w:hint="eastAsia"/>
                      <w:kern w:val="2"/>
                      <w:sz w:val="21"/>
                      <w:szCs w:val="21"/>
                    </w:rPr>
                    <w:t>（</w:t>
                  </w:r>
                  <w:r w:rsidR="0040787C" w:rsidRPr="0040787C">
                    <w:rPr>
                      <w:rFonts w:ascii="Times New Roman" w:eastAsia="宋体" w:hAnsi="Times New Roman" w:cs="Times New Roman" w:hint="eastAsia"/>
                      <w:kern w:val="2"/>
                      <w:sz w:val="21"/>
                      <w:szCs w:val="21"/>
                    </w:rPr>
                    <w:t>君山区第二污水处理厂</w:t>
                  </w:r>
                  <w:r w:rsidR="003665DE">
                    <w:rPr>
                      <w:rFonts w:ascii="Times New Roman" w:eastAsia="宋体" w:hAnsi="Times New Roman" w:cs="Times New Roman" w:hint="eastAsia"/>
                      <w:kern w:val="2"/>
                      <w:sz w:val="21"/>
                      <w:szCs w:val="21"/>
                    </w:rPr>
                    <w:t>）</w:t>
                  </w:r>
                </w:p>
              </w:tc>
            </w:tr>
            <w:tr w:rsidR="00B22C36" w:rsidRPr="00B22C36" w14:paraId="46F04BF6" w14:textId="77777777" w:rsidTr="003665DE">
              <w:trPr>
                <w:trHeight w:val="20"/>
              </w:trPr>
              <w:tc>
                <w:tcPr>
                  <w:tcW w:w="408" w:type="pct"/>
                  <w:vAlign w:val="center"/>
                </w:tcPr>
                <w:p w14:paraId="0758ACB1"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13</w:t>
                  </w:r>
                </w:p>
              </w:tc>
              <w:tc>
                <w:tcPr>
                  <w:tcW w:w="1665" w:type="pct"/>
                  <w:vAlign w:val="center"/>
                </w:tcPr>
                <w:p w14:paraId="6FE5B540"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是否属于生态敏感与脆弱区</w:t>
                  </w:r>
                </w:p>
              </w:tc>
              <w:tc>
                <w:tcPr>
                  <w:tcW w:w="2927" w:type="pct"/>
                  <w:gridSpan w:val="3"/>
                  <w:vAlign w:val="center"/>
                </w:tcPr>
                <w:p w14:paraId="5A6745DE" w14:textId="77777777" w:rsidR="00B22C36" w:rsidRPr="00B22C36" w:rsidRDefault="00B22C36" w:rsidP="00B22C36">
                  <w:pPr>
                    <w:widowControl w:val="0"/>
                    <w:snapToGrid w:val="0"/>
                    <w:spacing w:after="0" w:line="240" w:lineRule="auto"/>
                    <w:jc w:val="center"/>
                    <w:rPr>
                      <w:rFonts w:ascii="Times New Roman" w:eastAsia="宋体" w:hAnsi="Times New Roman" w:cs="Times New Roman"/>
                      <w:kern w:val="2"/>
                      <w:sz w:val="21"/>
                      <w:szCs w:val="21"/>
                    </w:rPr>
                  </w:pPr>
                  <w:r w:rsidRPr="00B22C36">
                    <w:rPr>
                      <w:rFonts w:ascii="Times New Roman" w:eastAsia="宋体" w:hAnsi="Times New Roman" w:cs="Times New Roman"/>
                      <w:kern w:val="2"/>
                      <w:sz w:val="21"/>
                      <w:szCs w:val="21"/>
                    </w:rPr>
                    <w:t>否</w:t>
                  </w:r>
                </w:p>
              </w:tc>
            </w:tr>
          </w:tbl>
          <w:p w14:paraId="0B9EEEF1" w14:textId="77777777" w:rsidR="00B22C36" w:rsidRPr="00B22C36" w:rsidRDefault="00B22C36" w:rsidP="00B22C36">
            <w:pPr>
              <w:spacing w:after="0" w:line="360" w:lineRule="auto"/>
              <w:rPr>
                <w:sz w:val="24"/>
                <w:szCs w:val="24"/>
              </w:rPr>
            </w:pPr>
          </w:p>
        </w:tc>
      </w:tr>
    </w:tbl>
    <w:p w14:paraId="4345DE18" w14:textId="77777777" w:rsidR="0040787C" w:rsidRPr="0040787C" w:rsidRDefault="0040787C" w:rsidP="0040787C">
      <w:pPr>
        <w:keepNext/>
        <w:keepLines/>
        <w:spacing w:after="0" w:line="360" w:lineRule="auto"/>
        <w:outlineLvl w:val="0"/>
        <w:rPr>
          <w:rFonts w:ascii="Times New Roman" w:eastAsia="宋体" w:hAnsi="Times New Roman" w:cs="Times New Roman"/>
          <w:b/>
          <w:bCs/>
          <w:kern w:val="2"/>
          <w:sz w:val="30"/>
          <w:szCs w:val="30"/>
        </w:rPr>
      </w:pPr>
      <w:bookmarkStart w:id="9" w:name="_Toc59544270"/>
      <w:r w:rsidRPr="0040787C">
        <w:rPr>
          <w:rFonts w:ascii="Times New Roman" w:eastAsia="宋体" w:hAnsi="Times New Roman" w:cs="Times New Roman" w:hint="eastAsia"/>
          <w:b/>
          <w:bCs/>
          <w:kern w:val="2"/>
          <w:sz w:val="30"/>
          <w:szCs w:val="30"/>
        </w:rPr>
        <w:lastRenderedPageBreak/>
        <w:t>三</w:t>
      </w:r>
      <w:r w:rsidRPr="0040787C">
        <w:rPr>
          <w:rFonts w:ascii="Times New Roman" w:eastAsia="宋体" w:hAnsi="Times New Roman" w:cs="Times New Roman"/>
          <w:b/>
          <w:bCs/>
          <w:kern w:val="2"/>
          <w:sz w:val="30"/>
          <w:szCs w:val="30"/>
        </w:rPr>
        <w:t>、</w:t>
      </w:r>
      <w:r w:rsidRPr="0040787C">
        <w:rPr>
          <w:rFonts w:ascii="Times New Roman" w:eastAsia="宋体" w:hAnsi="Times New Roman" w:cs="Times New Roman" w:hint="eastAsia"/>
          <w:b/>
          <w:bCs/>
          <w:kern w:val="2"/>
          <w:sz w:val="30"/>
          <w:szCs w:val="30"/>
        </w:rPr>
        <w:t>环境质量状况</w:t>
      </w:r>
      <w:bookmarkEnd w:id="9"/>
    </w:p>
    <w:tbl>
      <w:tblPr>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522"/>
      </w:tblGrid>
      <w:tr w:rsidR="0040787C" w:rsidRPr="0040787C" w14:paraId="582CAA7C" w14:textId="77777777" w:rsidTr="009032CC">
        <w:trPr>
          <w:trHeight w:val="12760"/>
          <w:jc w:val="center"/>
        </w:trPr>
        <w:tc>
          <w:tcPr>
            <w:tcW w:w="8522" w:type="dxa"/>
          </w:tcPr>
          <w:p w14:paraId="6A660EF7" w14:textId="77777777" w:rsidR="0040787C" w:rsidRPr="0040787C" w:rsidRDefault="0040787C" w:rsidP="0040787C">
            <w:pPr>
              <w:widowControl w:val="0"/>
              <w:adjustRightInd w:val="0"/>
              <w:snapToGrid w:val="0"/>
              <w:spacing w:after="0" w:line="360" w:lineRule="auto"/>
              <w:jc w:val="both"/>
              <w:rPr>
                <w:rFonts w:ascii="Times New Roman" w:hAnsi="Times New Roman" w:cs="Times New Roman"/>
                <w:b/>
                <w:sz w:val="24"/>
                <w:szCs w:val="24"/>
              </w:rPr>
            </w:pPr>
            <w:r w:rsidRPr="0040787C">
              <w:rPr>
                <w:rFonts w:ascii="Times New Roman" w:hAnsi="Times New Roman" w:cs="Times New Roman"/>
                <w:b/>
                <w:sz w:val="24"/>
                <w:szCs w:val="24"/>
              </w:rPr>
              <w:t>建设项目所在地区域环境质量现状及主要环境问题（环境空气、地面水、地下水、声环境、生态环境等）</w:t>
            </w:r>
          </w:p>
          <w:p w14:paraId="6859082C" w14:textId="77777777" w:rsidR="0040787C" w:rsidRPr="000E4B4C" w:rsidRDefault="0040787C" w:rsidP="0040787C">
            <w:pPr>
              <w:spacing w:after="0" w:line="360" w:lineRule="auto"/>
              <w:ind w:firstLineChars="196" w:firstLine="472"/>
              <w:rPr>
                <w:rFonts w:ascii="Times New Roman" w:hAnsi="Times New Roman" w:cs="Times New Roman"/>
                <w:b/>
                <w:sz w:val="24"/>
                <w:u w:val="single"/>
              </w:rPr>
            </w:pPr>
            <w:r w:rsidRPr="000E4B4C">
              <w:rPr>
                <w:rFonts w:ascii="Times New Roman" w:hAnsi="Times New Roman" w:cs="Times New Roman"/>
                <w:b/>
                <w:sz w:val="24"/>
                <w:u w:val="single"/>
              </w:rPr>
              <w:t>一、环境空气质量现状</w:t>
            </w:r>
          </w:p>
          <w:p w14:paraId="4BFD22E7" w14:textId="21C0E04D" w:rsidR="000E4B4C" w:rsidRPr="000E4B4C" w:rsidRDefault="000E4B4C" w:rsidP="0040787C">
            <w:pPr>
              <w:spacing w:after="0" w:line="360" w:lineRule="auto"/>
              <w:ind w:firstLine="482"/>
              <w:rPr>
                <w:rFonts w:ascii="Times New Roman" w:hAnsi="Times New Roman" w:cs="Times New Roman"/>
                <w:b/>
                <w:bCs/>
                <w:sz w:val="24"/>
                <w:szCs w:val="20"/>
                <w:u w:val="single"/>
              </w:rPr>
            </w:pPr>
            <w:r w:rsidRPr="000E4B4C">
              <w:rPr>
                <w:rFonts w:ascii="Times New Roman" w:hAnsi="Times New Roman" w:cs="Times New Roman" w:hint="eastAsia"/>
                <w:b/>
                <w:bCs/>
                <w:sz w:val="24"/>
                <w:szCs w:val="20"/>
                <w:u w:val="single"/>
              </w:rPr>
              <w:t>（一）常规因子环境空气质量</w:t>
            </w:r>
          </w:p>
          <w:p w14:paraId="3A9B7626" w14:textId="34521505" w:rsidR="0040787C" w:rsidRPr="000E4B4C" w:rsidRDefault="0040787C" w:rsidP="0040787C">
            <w:pPr>
              <w:spacing w:after="0" w:line="360" w:lineRule="auto"/>
              <w:ind w:firstLine="482"/>
              <w:rPr>
                <w:rFonts w:ascii="Times New Roman" w:hAnsi="Times New Roman" w:cs="Times New Roman"/>
                <w:sz w:val="24"/>
                <w:szCs w:val="20"/>
                <w:u w:val="single"/>
              </w:rPr>
            </w:pPr>
            <w:r w:rsidRPr="000E4B4C">
              <w:rPr>
                <w:rFonts w:ascii="Times New Roman" w:hAnsi="Times New Roman" w:cs="Times New Roman"/>
                <w:sz w:val="24"/>
                <w:szCs w:val="20"/>
                <w:u w:val="single"/>
              </w:rPr>
              <w:t>根据《环境影响评价技术导则</w:t>
            </w:r>
            <w:r w:rsidRPr="000E4B4C">
              <w:rPr>
                <w:rFonts w:ascii="Times New Roman" w:hAnsi="Times New Roman" w:cs="Times New Roman"/>
                <w:sz w:val="24"/>
                <w:szCs w:val="20"/>
                <w:u w:val="single"/>
              </w:rPr>
              <w:t xml:space="preserve">  </w:t>
            </w:r>
            <w:r w:rsidRPr="000E4B4C">
              <w:rPr>
                <w:rFonts w:ascii="Times New Roman" w:hAnsi="Times New Roman" w:cs="Times New Roman"/>
                <w:sz w:val="24"/>
                <w:szCs w:val="20"/>
                <w:u w:val="single"/>
              </w:rPr>
              <w:t>大气环境》（</w:t>
            </w:r>
            <w:r w:rsidRPr="000E4B4C">
              <w:rPr>
                <w:rFonts w:ascii="Times New Roman" w:hAnsi="Times New Roman" w:cs="Times New Roman"/>
                <w:sz w:val="24"/>
                <w:szCs w:val="20"/>
                <w:u w:val="single"/>
              </w:rPr>
              <w:t>HJ2.2</w:t>
            </w:r>
            <w:r w:rsidR="00D42BEC" w:rsidRPr="000E4B4C">
              <w:rPr>
                <w:rFonts w:ascii="Times New Roman" w:hAnsi="Times New Roman" w:cs="Times New Roman" w:hint="eastAsia"/>
                <w:sz w:val="24"/>
                <w:szCs w:val="20"/>
                <w:u w:val="single"/>
              </w:rPr>
              <w:t>-</w:t>
            </w:r>
            <w:r w:rsidRPr="000E4B4C">
              <w:rPr>
                <w:rFonts w:ascii="Times New Roman" w:hAnsi="Times New Roman" w:cs="Times New Roman"/>
                <w:sz w:val="24"/>
                <w:szCs w:val="20"/>
                <w:u w:val="single"/>
              </w:rPr>
              <w:t>2018</w:t>
            </w:r>
            <w:r w:rsidRPr="000E4B4C">
              <w:rPr>
                <w:rFonts w:ascii="Times New Roman" w:hAnsi="Times New Roman" w:cs="Times New Roman"/>
                <w:sz w:val="24"/>
                <w:szCs w:val="20"/>
                <w:u w:val="single"/>
              </w:rPr>
              <w:t>）中</w:t>
            </w:r>
            <w:r w:rsidRPr="000E4B4C">
              <w:rPr>
                <w:rFonts w:ascii="Times New Roman" w:hAnsi="Times New Roman" w:cs="Times New Roman"/>
                <w:sz w:val="24"/>
                <w:szCs w:val="20"/>
                <w:u w:val="single"/>
              </w:rPr>
              <w:t>“6</w:t>
            </w:r>
            <w:r w:rsidRPr="000E4B4C">
              <w:rPr>
                <w:rFonts w:ascii="Times New Roman" w:hAnsi="Times New Roman" w:cs="Times New Roman"/>
                <w:sz w:val="24"/>
                <w:szCs w:val="20"/>
                <w:u w:val="single"/>
              </w:rPr>
              <w:t>环境空气质量现状调查与评价</w:t>
            </w:r>
            <w:r w:rsidRPr="000E4B4C">
              <w:rPr>
                <w:rFonts w:ascii="Times New Roman" w:hAnsi="Times New Roman" w:cs="Times New Roman"/>
                <w:sz w:val="24"/>
                <w:szCs w:val="20"/>
                <w:u w:val="single"/>
              </w:rPr>
              <w:t>”</w:t>
            </w:r>
            <w:r w:rsidRPr="000E4B4C">
              <w:rPr>
                <w:rFonts w:ascii="Times New Roman" w:hAnsi="Times New Roman" w:cs="Times New Roman"/>
                <w:sz w:val="24"/>
                <w:szCs w:val="20"/>
                <w:u w:val="single"/>
              </w:rPr>
              <w:t>内容，只需调查项目所在区域环境质量达标情况。并且根据导则</w:t>
            </w:r>
            <w:r w:rsidRPr="000E4B4C">
              <w:rPr>
                <w:rFonts w:ascii="Times New Roman" w:hAnsi="Times New Roman" w:cs="Times New Roman"/>
                <w:sz w:val="24"/>
                <w:szCs w:val="20"/>
                <w:u w:val="single"/>
              </w:rPr>
              <w:t xml:space="preserve">“5.5 </w:t>
            </w:r>
            <w:r w:rsidRPr="000E4B4C">
              <w:rPr>
                <w:rFonts w:ascii="Times New Roman" w:hAnsi="Times New Roman" w:cs="Times New Roman"/>
                <w:sz w:val="24"/>
                <w:szCs w:val="20"/>
                <w:u w:val="single"/>
              </w:rPr>
              <w:t>依据评价所需环境空气质量现状、气象资料等数据的可获得性、数量质量、代表性等因素，选择近</w:t>
            </w:r>
            <w:r w:rsidRPr="000E4B4C">
              <w:rPr>
                <w:rFonts w:ascii="Times New Roman" w:hAnsi="Times New Roman" w:cs="Times New Roman"/>
                <w:sz w:val="24"/>
                <w:szCs w:val="20"/>
                <w:u w:val="single"/>
              </w:rPr>
              <w:t>3</w:t>
            </w:r>
            <w:r w:rsidRPr="000E4B4C">
              <w:rPr>
                <w:rFonts w:ascii="Times New Roman" w:hAnsi="Times New Roman" w:cs="Times New Roman"/>
                <w:sz w:val="24"/>
                <w:szCs w:val="20"/>
                <w:u w:val="single"/>
              </w:rPr>
              <w:t>年中数据相对完整的</w:t>
            </w:r>
            <w:r w:rsidRPr="000E4B4C">
              <w:rPr>
                <w:rFonts w:ascii="Times New Roman" w:hAnsi="Times New Roman" w:cs="Times New Roman"/>
                <w:sz w:val="24"/>
                <w:szCs w:val="20"/>
                <w:u w:val="single"/>
              </w:rPr>
              <w:t>1</w:t>
            </w:r>
            <w:r w:rsidRPr="000E4B4C">
              <w:rPr>
                <w:rFonts w:ascii="Times New Roman" w:hAnsi="Times New Roman" w:cs="Times New Roman"/>
                <w:sz w:val="24"/>
                <w:szCs w:val="20"/>
                <w:u w:val="single"/>
              </w:rPr>
              <w:t>个日历年作为评价基准年</w:t>
            </w:r>
            <w:r w:rsidRPr="000E4B4C">
              <w:rPr>
                <w:rFonts w:ascii="Times New Roman" w:hAnsi="Times New Roman" w:cs="Times New Roman"/>
                <w:sz w:val="24"/>
                <w:szCs w:val="20"/>
                <w:u w:val="single"/>
              </w:rPr>
              <w:t>”</w:t>
            </w:r>
            <w:r w:rsidRPr="000E4B4C">
              <w:rPr>
                <w:rFonts w:ascii="Times New Roman" w:hAnsi="Times New Roman" w:cs="Times New Roman"/>
                <w:sz w:val="24"/>
                <w:szCs w:val="20"/>
                <w:u w:val="single"/>
              </w:rPr>
              <w:t>的内容，本项目筛选的评价基准年为</w:t>
            </w:r>
            <w:r w:rsidR="000E4B4C" w:rsidRPr="000E4B4C">
              <w:rPr>
                <w:rFonts w:ascii="Times New Roman" w:hAnsi="Times New Roman" w:cs="Times New Roman"/>
                <w:sz w:val="24"/>
                <w:szCs w:val="20"/>
                <w:u w:val="single"/>
              </w:rPr>
              <w:t>2019</w:t>
            </w:r>
            <w:r w:rsidRPr="000E4B4C">
              <w:rPr>
                <w:rFonts w:ascii="Times New Roman" w:hAnsi="Times New Roman" w:cs="Times New Roman"/>
                <w:sz w:val="24"/>
                <w:szCs w:val="20"/>
                <w:u w:val="single"/>
              </w:rPr>
              <w:t>年。所用数据引用</w:t>
            </w:r>
            <w:r w:rsidR="000E4B4C">
              <w:rPr>
                <w:rFonts w:ascii="Times New Roman" w:hAnsi="Times New Roman" w:cs="Times New Roman"/>
                <w:sz w:val="24"/>
                <w:szCs w:val="20"/>
                <w:u w:val="single"/>
              </w:rPr>
              <w:t>2019</w:t>
            </w:r>
            <w:r w:rsidRPr="000E4B4C">
              <w:rPr>
                <w:rFonts w:ascii="Times New Roman" w:hAnsi="Times New Roman" w:cs="Times New Roman"/>
                <w:sz w:val="24"/>
                <w:szCs w:val="20"/>
                <w:u w:val="single"/>
              </w:rPr>
              <w:t>年</w:t>
            </w:r>
            <w:r w:rsidRPr="000E4B4C">
              <w:rPr>
                <w:rFonts w:ascii="Times New Roman" w:hAnsi="Times New Roman" w:cs="Times New Roman" w:hint="eastAsia"/>
                <w:sz w:val="24"/>
                <w:szCs w:val="20"/>
                <w:u w:val="single"/>
              </w:rPr>
              <w:t>君山区</w:t>
            </w:r>
            <w:r w:rsidRPr="000E4B4C">
              <w:rPr>
                <w:rFonts w:ascii="Times New Roman" w:hAnsi="Times New Roman" w:cs="Times New Roman"/>
                <w:sz w:val="24"/>
                <w:szCs w:val="20"/>
                <w:u w:val="single"/>
              </w:rPr>
              <w:t>环境监测站监测的基本污染物环境质量现状数据</w:t>
            </w:r>
            <w:r w:rsidRPr="000E4B4C">
              <w:rPr>
                <w:rFonts w:ascii="Times New Roman" w:hAnsi="Times New Roman" w:cs="Times New Roman" w:hint="eastAsia"/>
                <w:sz w:val="24"/>
                <w:szCs w:val="20"/>
                <w:u w:val="single"/>
              </w:rPr>
              <w:t>，</w:t>
            </w:r>
            <w:r w:rsidRPr="000E4B4C">
              <w:rPr>
                <w:rFonts w:ascii="Times New Roman" w:hAnsi="Times New Roman" w:cs="Times New Roman"/>
                <w:sz w:val="24"/>
                <w:szCs w:val="20"/>
                <w:u w:val="single"/>
              </w:rPr>
              <w:t>具体达标判定监测数据及评价结果见下表。</w:t>
            </w:r>
          </w:p>
          <w:p w14:paraId="79105470" w14:textId="2719126D" w:rsidR="0040787C" w:rsidRDefault="0040787C" w:rsidP="0040787C">
            <w:pPr>
              <w:widowControl w:val="0"/>
              <w:spacing w:after="0" w:line="360" w:lineRule="auto"/>
              <w:ind w:firstLineChars="200" w:firstLine="422"/>
              <w:jc w:val="center"/>
              <w:rPr>
                <w:rFonts w:ascii="Times New Roman" w:hAnsi="Times New Roman" w:cs="Times New Roman"/>
                <w:b/>
                <w:bCs/>
                <w:kern w:val="2"/>
                <w:sz w:val="21"/>
                <w:szCs w:val="24"/>
                <w:u w:val="single"/>
              </w:rPr>
            </w:pPr>
            <w:r w:rsidRPr="000E4B4C">
              <w:rPr>
                <w:rFonts w:ascii="Times New Roman" w:hAnsi="Times New Roman" w:cs="Times New Roman"/>
                <w:b/>
                <w:bCs/>
                <w:kern w:val="2"/>
                <w:sz w:val="21"/>
                <w:szCs w:val="24"/>
                <w:u w:val="single"/>
              </w:rPr>
              <w:t>表</w:t>
            </w:r>
            <w:r w:rsidRPr="000E4B4C">
              <w:rPr>
                <w:rFonts w:ascii="Times New Roman" w:hAnsi="Times New Roman" w:cs="Times New Roman"/>
                <w:b/>
                <w:bCs/>
                <w:kern w:val="2"/>
                <w:sz w:val="21"/>
                <w:szCs w:val="24"/>
                <w:u w:val="single"/>
              </w:rPr>
              <w:t>3-1</w:t>
            </w:r>
            <w:r w:rsidR="009032CC">
              <w:rPr>
                <w:rFonts w:ascii="Times New Roman" w:hAnsi="Times New Roman" w:cs="Times New Roman" w:hint="eastAsia"/>
                <w:b/>
                <w:bCs/>
                <w:kern w:val="2"/>
                <w:sz w:val="21"/>
                <w:szCs w:val="24"/>
                <w:u w:val="single"/>
              </w:rPr>
              <w:t>-1</w:t>
            </w:r>
            <w:r w:rsidRPr="000E4B4C">
              <w:rPr>
                <w:rFonts w:ascii="Times New Roman" w:hAnsi="Times New Roman" w:cs="Times New Roman"/>
                <w:b/>
                <w:bCs/>
                <w:kern w:val="2"/>
                <w:sz w:val="21"/>
                <w:szCs w:val="24"/>
                <w:u w:val="single"/>
              </w:rPr>
              <w:t xml:space="preserve">  </w:t>
            </w:r>
            <w:r w:rsidR="000E4B4C" w:rsidRPr="000E4B4C">
              <w:rPr>
                <w:rFonts w:ascii="Times New Roman" w:hAnsi="Times New Roman" w:cs="Times New Roman"/>
                <w:b/>
                <w:bCs/>
                <w:kern w:val="2"/>
                <w:sz w:val="21"/>
                <w:szCs w:val="24"/>
                <w:u w:val="single"/>
              </w:rPr>
              <w:t>2019</w:t>
            </w:r>
            <w:r w:rsidR="000E4B4C" w:rsidRPr="000E4B4C">
              <w:rPr>
                <w:rFonts w:ascii="Times New Roman" w:hAnsi="Times New Roman" w:cs="Times New Roman"/>
                <w:b/>
                <w:bCs/>
                <w:kern w:val="2"/>
                <w:sz w:val="21"/>
                <w:szCs w:val="24"/>
                <w:u w:val="single"/>
              </w:rPr>
              <w:t>年</w:t>
            </w:r>
            <w:r w:rsidR="000E4B4C" w:rsidRPr="000E4B4C">
              <w:rPr>
                <w:rFonts w:ascii="Times New Roman" w:hAnsi="Times New Roman" w:cs="Times New Roman" w:hint="eastAsia"/>
                <w:b/>
                <w:bCs/>
                <w:kern w:val="2"/>
                <w:sz w:val="21"/>
                <w:szCs w:val="24"/>
                <w:u w:val="single"/>
              </w:rPr>
              <w:t>君山区</w:t>
            </w:r>
            <w:r w:rsidR="000E4B4C" w:rsidRPr="000E4B4C">
              <w:rPr>
                <w:rFonts w:ascii="Times New Roman" w:hAnsi="Times New Roman" w:cs="Times New Roman"/>
                <w:b/>
                <w:bCs/>
                <w:kern w:val="2"/>
                <w:sz w:val="21"/>
                <w:szCs w:val="24"/>
                <w:u w:val="single"/>
              </w:rPr>
              <w:t>环境空气质量状况</w:t>
            </w:r>
            <w:r w:rsidR="000E4B4C">
              <w:rPr>
                <w:rFonts w:ascii="Times New Roman" w:hAnsi="Times New Roman" w:cs="Times New Roman"/>
                <w:b/>
                <w:bCs/>
                <w:kern w:val="2"/>
                <w:sz w:val="21"/>
                <w:szCs w:val="24"/>
                <w:u w:val="single"/>
              </w:rPr>
              <w:t xml:space="preserve">  </w:t>
            </w:r>
            <w:r w:rsidR="000E4B4C" w:rsidRPr="000E4B4C">
              <w:rPr>
                <w:rFonts w:ascii="Times New Roman" w:hAnsi="Times New Roman" w:cs="Times New Roman"/>
                <w:b/>
                <w:bCs/>
                <w:kern w:val="2"/>
                <w:sz w:val="21"/>
                <w:szCs w:val="24"/>
                <w:u w:val="single"/>
              </w:rPr>
              <w:t>单位：</w:t>
            </w:r>
            <w:proofErr w:type="spellStart"/>
            <w:r w:rsidR="000E4B4C" w:rsidRPr="000E4B4C">
              <w:rPr>
                <w:rFonts w:ascii="Times New Roman" w:hAnsi="Times New Roman" w:cs="Times New Roman"/>
                <w:b/>
                <w:bCs/>
                <w:kern w:val="2"/>
                <w:sz w:val="21"/>
                <w:szCs w:val="24"/>
                <w:u w:val="single"/>
              </w:rPr>
              <w:t>μg</w:t>
            </w:r>
            <w:proofErr w:type="spellEnd"/>
            <w:r w:rsidR="000E4B4C" w:rsidRPr="000E4B4C">
              <w:rPr>
                <w:rFonts w:ascii="Times New Roman" w:hAnsi="Times New Roman" w:cs="Times New Roman"/>
                <w:b/>
                <w:bCs/>
                <w:kern w:val="2"/>
                <w:sz w:val="21"/>
                <w:szCs w:val="24"/>
                <w:u w:val="single"/>
              </w:rPr>
              <w:t>/m</w:t>
            </w:r>
            <w:r w:rsidR="000E4B4C" w:rsidRPr="000E4B4C">
              <w:rPr>
                <w:rFonts w:ascii="Times New Roman" w:hAnsi="Times New Roman" w:cs="Times New Roman"/>
                <w:b/>
                <w:bCs/>
                <w:kern w:val="2"/>
                <w:sz w:val="21"/>
                <w:szCs w:val="24"/>
                <w:u w:val="single"/>
                <w:vertAlign w:val="superscript"/>
              </w:rPr>
              <w:t>3</w:t>
            </w:r>
            <w:r w:rsidRPr="000E4B4C">
              <w:rPr>
                <w:rFonts w:ascii="Times New Roman" w:hAnsi="Times New Roman" w:cs="Times New Roman"/>
                <w:b/>
                <w:bCs/>
                <w:kern w:val="2"/>
                <w:sz w:val="21"/>
                <w:szCs w:val="24"/>
                <w:u w:val="single"/>
              </w:rPr>
              <w:t xml:space="preserve">  </w:t>
            </w:r>
          </w:p>
          <w:tbl>
            <w:tblPr>
              <w:tblW w:w="0" w:type="auto"/>
              <w:jc w:val="center"/>
              <w:tblBorders>
                <w:top w:val="single" w:sz="12" w:space="0" w:color="auto"/>
                <w:bottom w:val="single" w:sz="12" w:space="0" w:color="auto"/>
                <w:insideH w:val="single" w:sz="6" w:space="0" w:color="auto"/>
                <w:insideV w:val="single" w:sz="6" w:space="0" w:color="auto"/>
              </w:tblBorders>
              <w:tblLook w:val="0000" w:firstRow="0" w:lastRow="0" w:firstColumn="0" w:lastColumn="0" w:noHBand="0" w:noVBand="0"/>
            </w:tblPr>
            <w:tblGrid>
              <w:gridCol w:w="926"/>
              <w:gridCol w:w="2705"/>
              <w:gridCol w:w="1079"/>
              <w:gridCol w:w="1070"/>
              <w:gridCol w:w="1328"/>
              <w:gridCol w:w="1168"/>
            </w:tblGrid>
            <w:tr w:rsidR="000E4B4C" w:rsidRPr="00624563" w14:paraId="320880B1" w14:textId="77777777" w:rsidTr="00A8441F">
              <w:trPr>
                <w:trHeight w:val="90"/>
                <w:jc w:val="center"/>
              </w:trPr>
              <w:tc>
                <w:tcPr>
                  <w:tcW w:w="926" w:type="dxa"/>
                  <w:tcBorders>
                    <w:top w:val="single" w:sz="12" w:space="0" w:color="auto"/>
                    <w:left w:val="single" w:sz="12" w:space="0" w:color="auto"/>
                    <w:bottom w:val="single" w:sz="4" w:space="0" w:color="auto"/>
                  </w:tcBorders>
                  <w:vAlign w:val="center"/>
                </w:tcPr>
                <w:p w14:paraId="1EAC18C2"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r w:rsidRPr="00624563">
                    <w:rPr>
                      <w:rFonts w:ascii="Times New Roman" w:eastAsia="宋体" w:hAnsi="Times New Roman" w:cs="Times New Roman"/>
                      <w:b/>
                      <w:bCs/>
                      <w:color w:val="000000"/>
                      <w:sz w:val="21"/>
                      <w:szCs w:val="21"/>
                      <w:u w:val="single"/>
                      <w:lang w:bidi="ar"/>
                    </w:rPr>
                    <w:t>污染物</w:t>
                  </w:r>
                </w:p>
              </w:tc>
              <w:tc>
                <w:tcPr>
                  <w:tcW w:w="2705" w:type="dxa"/>
                  <w:tcBorders>
                    <w:top w:val="single" w:sz="12" w:space="0" w:color="auto"/>
                    <w:bottom w:val="single" w:sz="4" w:space="0" w:color="auto"/>
                  </w:tcBorders>
                  <w:vAlign w:val="center"/>
                </w:tcPr>
                <w:p w14:paraId="4B3E7B4B"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proofErr w:type="gramStart"/>
                  <w:r w:rsidRPr="00624563">
                    <w:rPr>
                      <w:rFonts w:ascii="Times New Roman" w:eastAsia="宋体" w:hAnsi="Times New Roman" w:cs="Times New Roman"/>
                      <w:b/>
                      <w:bCs/>
                      <w:color w:val="000000"/>
                      <w:sz w:val="21"/>
                      <w:szCs w:val="21"/>
                      <w:u w:val="single"/>
                      <w:lang w:bidi="ar"/>
                    </w:rPr>
                    <w:t>年评价</w:t>
                  </w:r>
                  <w:proofErr w:type="gramEnd"/>
                  <w:r w:rsidRPr="00624563">
                    <w:rPr>
                      <w:rFonts w:ascii="Times New Roman" w:eastAsia="宋体" w:hAnsi="Times New Roman" w:cs="Times New Roman"/>
                      <w:b/>
                      <w:bCs/>
                      <w:color w:val="000000"/>
                      <w:sz w:val="21"/>
                      <w:szCs w:val="21"/>
                      <w:u w:val="single"/>
                      <w:lang w:bidi="ar"/>
                    </w:rPr>
                    <w:t>指标</w:t>
                  </w:r>
                </w:p>
              </w:tc>
              <w:tc>
                <w:tcPr>
                  <w:tcW w:w="1079" w:type="dxa"/>
                  <w:tcBorders>
                    <w:top w:val="single" w:sz="12" w:space="0" w:color="auto"/>
                    <w:bottom w:val="single" w:sz="4" w:space="0" w:color="auto"/>
                  </w:tcBorders>
                  <w:vAlign w:val="center"/>
                </w:tcPr>
                <w:p w14:paraId="370CBFE8"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r w:rsidRPr="00624563">
                    <w:rPr>
                      <w:rFonts w:ascii="Times New Roman" w:eastAsia="宋体" w:hAnsi="Times New Roman" w:cs="Times New Roman"/>
                      <w:b/>
                      <w:bCs/>
                      <w:color w:val="000000"/>
                      <w:sz w:val="21"/>
                      <w:szCs w:val="21"/>
                      <w:u w:val="single"/>
                      <w:lang w:bidi="ar"/>
                    </w:rPr>
                    <w:t>现状浓度</w:t>
                  </w:r>
                </w:p>
              </w:tc>
              <w:tc>
                <w:tcPr>
                  <w:tcW w:w="1070" w:type="dxa"/>
                  <w:tcBorders>
                    <w:top w:val="single" w:sz="12" w:space="0" w:color="auto"/>
                    <w:bottom w:val="single" w:sz="4" w:space="0" w:color="auto"/>
                  </w:tcBorders>
                  <w:vAlign w:val="center"/>
                </w:tcPr>
                <w:p w14:paraId="7F2AE65E"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r w:rsidRPr="00624563">
                    <w:rPr>
                      <w:rFonts w:ascii="Times New Roman" w:eastAsia="宋体" w:hAnsi="Times New Roman" w:cs="Times New Roman"/>
                      <w:b/>
                      <w:bCs/>
                      <w:color w:val="000000"/>
                      <w:sz w:val="21"/>
                      <w:szCs w:val="21"/>
                      <w:u w:val="single"/>
                      <w:lang w:bidi="ar"/>
                    </w:rPr>
                    <w:t>标准值</w:t>
                  </w:r>
                </w:p>
              </w:tc>
              <w:tc>
                <w:tcPr>
                  <w:tcW w:w="1328" w:type="dxa"/>
                  <w:tcBorders>
                    <w:top w:val="single" w:sz="12" w:space="0" w:color="auto"/>
                    <w:bottom w:val="single" w:sz="4" w:space="0" w:color="auto"/>
                  </w:tcBorders>
                  <w:vAlign w:val="center"/>
                </w:tcPr>
                <w:p w14:paraId="2BD4A21B"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r w:rsidRPr="00624563">
                    <w:rPr>
                      <w:rFonts w:ascii="Times New Roman" w:eastAsia="宋体" w:hAnsi="Times New Roman" w:cs="Times New Roman"/>
                      <w:b/>
                      <w:bCs/>
                      <w:color w:val="000000"/>
                      <w:sz w:val="21"/>
                      <w:szCs w:val="21"/>
                      <w:u w:val="single"/>
                      <w:lang w:bidi="ar"/>
                    </w:rPr>
                    <w:t>占标率（</w:t>
                  </w:r>
                  <w:r w:rsidRPr="00624563">
                    <w:rPr>
                      <w:rFonts w:ascii="Times New Roman" w:eastAsia="宋体" w:hAnsi="Times New Roman" w:cs="Times New Roman"/>
                      <w:b/>
                      <w:bCs/>
                      <w:color w:val="000000"/>
                      <w:sz w:val="21"/>
                      <w:szCs w:val="21"/>
                      <w:u w:val="single"/>
                      <w:lang w:bidi="ar"/>
                    </w:rPr>
                    <w:t>%</w:t>
                  </w:r>
                  <w:r w:rsidRPr="00624563">
                    <w:rPr>
                      <w:rFonts w:ascii="Times New Roman" w:eastAsia="宋体" w:hAnsi="Times New Roman" w:cs="Times New Roman"/>
                      <w:b/>
                      <w:bCs/>
                      <w:color w:val="000000"/>
                      <w:sz w:val="21"/>
                      <w:szCs w:val="21"/>
                      <w:u w:val="single"/>
                      <w:lang w:bidi="ar"/>
                    </w:rPr>
                    <w:t>）</w:t>
                  </w:r>
                </w:p>
              </w:tc>
              <w:tc>
                <w:tcPr>
                  <w:tcW w:w="1168" w:type="dxa"/>
                  <w:tcBorders>
                    <w:top w:val="single" w:sz="12" w:space="0" w:color="auto"/>
                    <w:bottom w:val="single" w:sz="4" w:space="0" w:color="auto"/>
                    <w:right w:val="single" w:sz="12" w:space="0" w:color="auto"/>
                  </w:tcBorders>
                  <w:vAlign w:val="center"/>
                </w:tcPr>
                <w:p w14:paraId="175BA653" w14:textId="77777777" w:rsidR="000E4B4C" w:rsidRPr="00624563" w:rsidRDefault="000E4B4C" w:rsidP="000E4B4C">
                  <w:pPr>
                    <w:spacing w:after="0" w:line="0" w:lineRule="atLeast"/>
                    <w:jc w:val="center"/>
                    <w:rPr>
                      <w:rFonts w:ascii="Times New Roman" w:eastAsia="宋体" w:hAnsi="Times New Roman" w:cs="Times New Roman"/>
                      <w:b/>
                      <w:bCs/>
                      <w:color w:val="000000"/>
                      <w:sz w:val="21"/>
                      <w:szCs w:val="21"/>
                      <w:u w:val="single"/>
                      <w:lang w:bidi="ar"/>
                    </w:rPr>
                  </w:pPr>
                  <w:r w:rsidRPr="00624563">
                    <w:rPr>
                      <w:rFonts w:ascii="Times New Roman" w:eastAsia="宋体" w:hAnsi="Times New Roman" w:cs="Times New Roman"/>
                      <w:b/>
                      <w:bCs/>
                      <w:color w:val="000000"/>
                      <w:sz w:val="21"/>
                      <w:szCs w:val="21"/>
                      <w:u w:val="single"/>
                      <w:lang w:bidi="ar"/>
                    </w:rPr>
                    <w:t>达标情况</w:t>
                  </w:r>
                </w:p>
              </w:tc>
            </w:tr>
            <w:tr w:rsidR="000E4B4C" w:rsidRPr="00624563" w14:paraId="1880F429" w14:textId="77777777" w:rsidTr="00A8441F">
              <w:trPr>
                <w:trHeight w:val="90"/>
                <w:jc w:val="center"/>
              </w:trPr>
              <w:tc>
                <w:tcPr>
                  <w:tcW w:w="926" w:type="dxa"/>
                  <w:tcBorders>
                    <w:top w:val="single" w:sz="4" w:space="0" w:color="auto"/>
                    <w:left w:val="single" w:sz="12" w:space="0" w:color="auto"/>
                  </w:tcBorders>
                  <w:vAlign w:val="center"/>
                </w:tcPr>
                <w:p w14:paraId="0B3DC52B"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PM</w:t>
                  </w:r>
                  <w:r w:rsidRPr="00624563">
                    <w:rPr>
                      <w:rFonts w:ascii="Times New Roman" w:eastAsia="宋体" w:hAnsi="Times New Roman" w:cs="Times New Roman"/>
                      <w:color w:val="000000"/>
                      <w:sz w:val="21"/>
                      <w:szCs w:val="21"/>
                      <w:u w:val="single"/>
                      <w:vertAlign w:val="subscript"/>
                      <w:lang w:bidi="ar"/>
                    </w:rPr>
                    <w:t>2.5</w:t>
                  </w:r>
                </w:p>
              </w:tc>
              <w:tc>
                <w:tcPr>
                  <w:tcW w:w="2705" w:type="dxa"/>
                  <w:vMerge w:val="restart"/>
                  <w:tcBorders>
                    <w:top w:val="single" w:sz="4" w:space="0" w:color="auto"/>
                  </w:tcBorders>
                  <w:vAlign w:val="center"/>
                </w:tcPr>
                <w:p w14:paraId="5BC1C54E"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r w:rsidRPr="00624563">
                    <w:rPr>
                      <w:rFonts w:ascii="Times New Roman" w:hAnsi="Times New Roman" w:cs="Times New Roman"/>
                      <w:color w:val="000000"/>
                      <w:kern w:val="0"/>
                      <w:sz w:val="21"/>
                      <w:szCs w:val="21"/>
                      <w:u w:val="single"/>
                      <w:lang w:bidi="ar"/>
                    </w:rPr>
                    <w:t>年平均质量浓度</w:t>
                  </w:r>
                </w:p>
              </w:tc>
              <w:tc>
                <w:tcPr>
                  <w:tcW w:w="1079" w:type="dxa"/>
                  <w:tcBorders>
                    <w:top w:val="single" w:sz="4" w:space="0" w:color="auto"/>
                  </w:tcBorders>
                  <w:vAlign w:val="center"/>
                </w:tcPr>
                <w:p w14:paraId="33BB3480" w14:textId="11005251" w:rsidR="000E4B4C" w:rsidRPr="00624563" w:rsidRDefault="005355E1"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46</w:t>
                  </w:r>
                </w:p>
              </w:tc>
              <w:tc>
                <w:tcPr>
                  <w:tcW w:w="1070" w:type="dxa"/>
                  <w:tcBorders>
                    <w:top w:val="single" w:sz="4" w:space="0" w:color="auto"/>
                  </w:tcBorders>
                  <w:vAlign w:val="center"/>
                </w:tcPr>
                <w:p w14:paraId="2FD9F34F"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35</w:t>
                  </w:r>
                </w:p>
              </w:tc>
              <w:tc>
                <w:tcPr>
                  <w:tcW w:w="1328" w:type="dxa"/>
                  <w:tcBorders>
                    <w:top w:val="single" w:sz="4" w:space="0" w:color="auto"/>
                  </w:tcBorders>
                  <w:vAlign w:val="center"/>
                </w:tcPr>
                <w:p w14:paraId="5757EB40" w14:textId="592F6B2D" w:rsidR="000E4B4C" w:rsidRPr="00624563" w:rsidRDefault="005355E1" w:rsidP="000E4B4C">
                  <w:pPr>
                    <w:adjustRightInd w:val="0"/>
                    <w:snapToGrid w:val="0"/>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131.4%</w:t>
                  </w:r>
                </w:p>
              </w:tc>
              <w:tc>
                <w:tcPr>
                  <w:tcW w:w="1168" w:type="dxa"/>
                  <w:tcBorders>
                    <w:top w:val="single" w:sz="4" w:space="0" w:color="auto"/>
                    <w:right w:val="single" w:sz="12" w:space="0" w:color="auto"/>
                  </w:tcBorders>
                  <w:vAlign w:val="center"/>
                </w:tcPr>
                <w:p w14:paraId="62E8D003" w14:textId="33D85F05" w:rsidR="000E4B4C" w:rsidRPr="00624563" w:rsidRDefault="00DD744F" w:rsidP="00DD744F">
                  <w:pPr>
                    <w:pStyle w:val="ad"/>
                    <w:spacing w:line="0" w:lineRule="atLeast"/>
                    <w:ind w:firstLineChars="0" w:firstLine="0"/>
                    <w:jc w:val="center"/>
                    <w:rPr>
                      <w:rFonts w:ascii="Times New Roman" w:hAnsi="Times New Roman" w:cs="Times New Roman"/>
                      <w:color w:val="000000"/>
                      <w:kern w:val="0"/>
                      <w:sz w:val="21"/>
                      <w:szCs w:val="21"/>
                      <w:u w:val="single"/>
                      <w:lang w:bidi="ar"/>
                    </w:rPr>
                  </w:pPr>
                  <w:r w:rsidRPr="00624563">
                    <w:rPr>
                      <w:rFonts w:ascii="Times New Roman" w:hAnsi="Times New Roman" w:cs="Times New Roman" w:hint="eastAsia"/>
                      <w:color w:val="000000"/>
                      <w:sz w:val="21"/>
                      <w:szCs w:val="21"/>
                      <w:u w:val="single"/>
                      <w:lang w:bidi="ar"/>
                    </w:rPr>
                    <w:t>不达标</w:t>
                  </w:r>
                </w:p>
              </w:tc>
            </w:tr>
            <w:tr w:rsidR="000E4B4C" w:rsidRPr="00624563" w14:paraId="1AAB252B" w14:textId="77777777" w:rsidTr="00A8441F">
              <w:trPr>
                <w:trHeight w:val="254"/>
                <w:jc w:val="center"/>
              </w:trPr>
              <w:tc>
                <w:tcPr>
                  <w:tcW w:w="926" w:type="dxa"/>
                  <w:tcBorders>
                    <w:left w:val="single" w:sz="12" w:space="0" w:color="auto"/>
                  </w:tcBorders>
                  <w:vAlign w:val="center"/>
                </w:tcPr>
                <w:p w14:paraId="2623800B"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PM</w:t>
                  </w:r>
                  <w:r w:rsidRPr="00624563">
                    <w:rPr>
                      <w:rFonts w:ascii="Times New Roman" w:eastAsia="宋体" w:hAnsi="Times New Roman" w:cs="Times New Roman"/>
                      <w:color w:val="000000"/>
                      <w:sz w:val="21"/>
                      <w:szCs w:val="21"/>
                      <w:u w:val="single"/>
                      <w:vertAlign w:val="subscript"/>
                      <w:lang w:bidi="ar"/>
                    </w:rPr>
                    <w:t>10</w:t>
                  </w:r>
                </w:p>
              </w:tc>
              <w:tc>
                <w:tcPr>
                  <w:tcW w:w="2705" w:type="dxa"/>
                  <w:vMerge/>
                  <w:vAlign w:val="center"/>
                </w:tcPr>
                <w:p w14:paraId="3AF3F3D9"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p>
              </w:tc>
              <w:tc>
                <w:tcPr>
                  <w:tcW w:w="1079" w:type="dxa"/>
                  <w:vAlign w:val="center"/>
                </w:tcPr>
                <w:p w14:paraId="3BDE9B1B" w14:textId="5462AC37" w:rsidR="000E4B4C" w:rsidRPr="00624563" w:rsidRDefault="005355E1"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65</w:t>
                  </w:r>
                </w:p>
              </w:tc>
              <w:tc>
                <w:tcPr>
                  <w:tcW w:w="1070" w:type="dxa"/>
                  <w:vAlign w:val="center"/>
                </w:tcPr>
                <w:p w14:paraId="65F13B64"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70</w:t>
                  </w:r>
                </w:p>
              </w:tc>
              <w:tc>
                <w:tcPr>
                  <w:tcW w:w="1328" w:type="dxa"/>
                  <w:vAlign w:val="center"/>
                </w:tcPr>
                <w:p w14:paraId="72804A56" w14:textId="4C38098C" w:rsidR="000E4B4C" w:rsidRPr="00624563" w:rsidRDefault="005355E1" w:rsidP="000E4B4C">
                  <w:pPr>
                    <w:adjustRightInd w:val="0"/>
                    <w:snapToGrid w:val="0"/>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92.9%</w:t>
                  </w:r>
                </w:p>
              </w:tc>
              <w:tc>
                <w:tcPr>
                  <w:tcW w:w="1168" w:type="dxa"/>
                  <w:tcBorders>
                    <w:right w:val="single" w:sz="12" w:space="0" w:color="auto"/>
                  </w:tcBorders>
                  <w:vAlign w:val="center"/>
                </w:tcPr>
                <w:p w14:paraId="3EB0AB5F" w14:textId="0EC2177D" w:rsidR="000E4B4C" w:rsidRPr="00624563" w:rsidRDefault="00DD744F"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hAnsi="Times New Roman" w:cs="Times New Roman"/>
                      <w:color w:val="000000"/>
                      <w:sz w:val="21"/>
                      <w:szCs w:val="21"/>
                      <w:u w:val="single"/>
                      <w:lang w:bidi="ar"/>
                    </w:rPr>
                    <w:t>达标</w:t>
                  </w:r>
                </w:p>
              </w:tc>
            </w:tr>
            <w:tr w:rsidR="000E4B4C" w:rsidRPr="00624563" w14:paraId="213E2C24" w14:textId="77777777" w:rsidTr="00A8441F">
              <w:trPr>
                <w:jc w:val="center"/>
              </w:trPr>
              <w:tc>
                <w:tcPr>
                  <w:tcW w:w="926" w:type="dxa"/>
                  <w:tcBorders>
                    <w:left w:val="single" w:sz="12" w:space="0" w:color="auto"/>
                  </w:tcBorders>
                  <w:vAlign w:val="center"/>
                </w:tcPr>
                <w:p w14:paraId="32BDAB4D"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SO</w:t>
                  </w:r>
                  <w:r w:rsidRPr="00624563">
                    <w:rPr>
                      <w:rFonts w:ascii="Times New Roman" w:eastAsia="宋体" w:hAnsi="Times New Roman" w:cs="Times New Roman"/>
                      <w:color w:val="000000"/>
                      <w:sz w:val="21"/>
                      <w:szCs w:val="21"/>
                      <w:u w:val="single"/>
                      <w:vertAlign w:val="subscript"/>
                      <w:lang w:bidi="ar"/>
                    </w:rPr>
                    <w:t>2</w:t>
                  </w:r>
                </w:p>
              </w:tc>
              <w:tc>
                <w:tcPr>
                  <w:tcW w:w="2705" w:type="dxa"/>
                  <w:vMerge/>
                  <w:vAlign w:val="center"/>
                </w:tcPr>
                <w:p w14:paraId="31618A28"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p>
              </w:tc>
              <w:tc>
                <w:tcPr>
                  <w:tcW w:w="1079" w:type="dxa"/>
                  <w:vAlign w:val="center"/>
                </w:tcPr>
                <w:p w14:paraId="05FDEA90" w14:textId="68759C0F" w:rsidR="000E4B4C" w:rsidRPr="00624563" w:rsidRDefault="005355E1"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9</w:t>
                  </w:r>
                </w:p>
              </w:tc>
              <w:tc>
                <w:tcPr>
                  <w:tcW w:w="1070" w:type="dxa"/>
                  <w:vAlign w:val="center"/>
                </w:tcPr>
                <w:p w14:paraId="791C5B78"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60</w:t>
                  </w:r>
                </w:p>
              </w:tc>
              <w:tc>
                <w:tcPr>
                  <w:tcW w:w="1328" w:type="dxa"/>
                  <w:vAlign w:val="center"/>
                </w:tcPr>
                <w:p w14:paraId="4FEDFD88" w14:textId="03456FBB" w:rsidR="000E4B4C" w:rsidRPr="00624563" w:rsidRDefault="00A8441F" w:rsidP="000E4B4C">
                  <w:pPr>
                    <w:adjustRightInd w:val="0"/>
                    <w:snapToGrid w:val="0"/>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15%</w:t>
                  </w:r>
                </w:p>
              </w:tc>
              <w:tc>
                <w:tcPr>
                  <w:tcW w:w="1168" w:type="dxa"/>
                  <w:tcBorders>
                    <w:right w:val="single" w:sz="12" w:space="0" w:color="auto"/>
                  </w:tcBorders>
                  <w:vAlign w:val="center"/>
                </w:tcPr>
                <w:p w14:paraId="78243CD2"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达标</w:t>
                  </w:r>
                </w:p>
              </w:tc>
            </w:tr>
            <w:tr w:rsidR="000E4B4C" w:rsidRPr="00624563" w14:paraId="66BDF63E" w14:textId="77777777" w:rsidTr="00A8441F">
              <w:trPr>
                <w:jc w:val="center"/>
              </w:trPr>
              <w:tc>
                <w:tcPr>
                  <w:tcW w:w="926" w:type="dxa"/>
                  <w:tcBorders>
                    <w:left w:val="single" w:sz="12" w:space="0" w:color="auto"/>
                  </w:tcBorders>
                  <w:vAlign w:val="center"/>
                </w:tcPr>
                <w:p w14:paraId="693031A0"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NO</w:t>
                  </w:r>
                  <w:r w:rsidRPr="00624563">
                    <w:rPr>
                      <w:rFonts w:ascii="Times New Roman" w:eastAsia="宋体" w:hAnsi="Times New Roman" w:cs="Times New Roman"/>
                      <w:color w:val="000000"/>
                      <w:sz w:val="21"/>
                      <w:szCs w:val="21"/>
                      <w:u w:val="single"/>
                      <w:vertAlign w:val="subscript"/>
                      <w:lang w:bidi="ar"/>
                    </w:rPr>
                    <w:t>2</w:t>
                  </w:r>
                </w:p>
              </w:tc>
              <w:tc>
                <w:tcPr>
                  <w:tcW w:w="2705" w:type="dxa"/>
                  <w:vMerge/>
                  <w:vAlign w:val="center"/>
                </w:tcPr>
                <w:p w14:paraId="78ECAB14"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p>
              </w:tc>
              <w:tc>
                <w:tcPr>
                  <w:tcW w:w="1079" w:type="dxa"/>
                  <w:vAlign w:val="center"/>
                </w:tcPr>
                <w:p w14:paraId="2A6C03F2" w14:textId="02F0E2BD" w:rsidR="000E4B4C" w:rsidRPr="00624563" w:rsidRDefault="005355E1"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23</w:t>
                  </w:r>
                </w:p>
              </w:tc>
              <w:tc>
                <w:tcPr>
                  <w:tcW w:w="1070" w:type="dxa"/>
                  <w:vAlign w:val="center"/>
                </w:tcPr>
                <w:p w14:paraId="0CE02120"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40</w:t>
                  </w:r>
                </w:p>
              </w:tc>
              <w:tc>
                <w:tcPr>
                  <w:tcW w:w="1328" w:type="dxa"/>
                  <w:vAlign w:val="center"/>
                </w:tcPr>
                <w:p w14:paraId="0D6383AC" w14:textId="2A6A6318" w:rsidR="000E4B4C" w:rsidRPr="00624563" w:rsidRDefault="00A8441F" w:rsidP="000E4B4C">
                  <w:pPr>
                    <w:adjustRightInd w:val="0"/>
                    <w:snapToGrid w:val="0"/>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57.5%</w:t>
                  </w:r>
                </w:p>
              </w:tc>
              <w:tc>
                <w:tcPr>
                  <w:tcW w:w="1168" w:type="dxa"/>
                  <w:tcBorders>
                    <w:right w:val="single" w:sz="12" w:space="0" w:color="auto"/>
                  </w:tcBorders>
                  <w:vAlign w:val="center"/>
                </w:tcPr>
                <w:p w14:paraId="3DBF160E"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达标</w:t>
                  </w:r>
                </w:p>
              </w:tc>
            </w:tr>
            <w:tr w:rsidR="000E4B4C" w:rsidRPr="00624563" w14:paraId="21B70964" w14:textId="77777777" w:rsidTr="00A8441F">
              <w:trPr>
                <w:jc w:val="center"/>
              </w:trPr>
              <w:tc>
                <w:tcPr>
                  <w:tcW w:w="926" w:type="dxa"/>
                  <w:tcBorders>
                    <w:left w:val="single" w:sz="12" w:space="0" w:color="auto"/>
                  </w:tcBorders>
                  <w:vAlign w:val="center"/>
                </w:tcPr>
                <w:p w14:paraId="209C9C97"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CO</w:t>
                  </w:r>
                </w:p>
              </w:tc>
              <w:tc>
                <w:tcPr>
                  <w:tcW w:w="2705" w:type="dxa"/>
                  <w:vAlign w:val="center"/>
                </w:tcPr>
                <w:p w14:paraId="33300E32"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r w:rsidRPr="00624563">
                    <w:rPr>
                      <w:rFonts w:ascii="Times New Roman" w:hAnsi="Times New Roman" w:cs="Times New Roman"/>
                      <w:color w:val="000000"/>
                      <w:kern w:val="0"/>
                      <w:sz w:val="21"/>
                      <w:szCs w:val="21"/>
                      <w:u w:val="single"/>
                      <w:lang w:bidi="ar"/>
                    </w:rPr>
                    <w:t>日平均（第</w:t>
                  </w:r>
                  <w:r w:rsidRPr="00624563">
                    <w:rPr>
                      <w:rFonts w:ascii="Times New Roman" w:hAnsi="Times New Roman" w:cs="Times New Roman"/>
                      <w:color w:val="000000"/>
                      <w:kern w:val="0"/>
                      <w:sz w:val="21"/>
                      <w:szCs w:val="21"/>
                      <w:u w:val="single"/>
                      <w:lang w:bidi="ar"/>
                    </w:rPr>
                    <w:t>95</w:t>
                  </w:r>
                  <w:proofErr w:type="gramStart"/>
                  <w:r w:rsidRPr="00624563">
                    <w:rPr>
                      <w:rFonts w:ascii="Times New Roman" w:hAnsi="Times New Roman" w:cs="Times New Roman"/>
                      <w:color w:val="000000"/>
                      <w:kern w:val="0"/>
                      <w:sz w:val="21"/>
                      <w:szCs w:val="21"/>
                      <w:u w:val="single"/>
                      <w:lang w:bidi="ar"/>
                    </w:rPr>
                    <w:t>百</w:t>
                  </w:r>
                  <w:proofErr w:type="gramEnd"/>
                  <w:r w:rsidRPr="00624563">
                    <w:rPr>
                      <w:rFonts w:ascii="Times New Roman" w:hAnsi="Times New Roman" w:cs="Times New Roman"/>
                      <w:color w:val="000000"/>
                      <w:kern w:val="0"/>
                      <w:sz w:val="21"/>
                      <w:szCs w:val="21"/>
                      <w:u w:val="single"/>
                      <w:lang w:bidi="ar"/>
                    </w:rPr>
                    <w:t>分位数）质量浓度</w:t>
                  </w:r>
                </w:p>
              </w:tc>
              <w:tc>
                <w:tcPr>
                  <w:tcW w:w="1079" w:type="dxa"/>
                  <w:vAlign w:val="center"/>
                </w:tcPr>
                <w:p w14:paraId="559D56A0" w14:textId="6EF26F52" w:rsidR="000E4B4C" w:rsidRPr="00624563" w:rsidRDefault="00624563"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1400</w:t>
                  </w:r>
                </w:p>
              </w:tc>
              <w:tc>
                <w:tcPr>
                  <w:tcW w:w="1070" w:type="dxa"/>
                  <w:vAlign w:val="center"/>
                </w:tcPr>
                <w:p w14:paraId="10111663"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4000</w:t>
                  </w:r>
                </w:p>
              </w:tc>
              <w:tc>
                <w:tcPr>
                  <w:tcW w:w="1328" w:type="dxa"/>
                  <w:vAlign w:val="center"/>
                </w:tcPr>
                <w:p w14:paraId="7A949AC5" w14:textId="416E8C76" w:rsidR="000E4B4C" w:rsidRPr="00624563" w:rsidRDefault="00624563" w:rsidP="000E4B4C">
                  <w:pPr>
                    <w:spacing w:after="0" w:line="0" w:lineRule="atLeast"/>
                    <w:jc w:val="center"/>
                    <w:textAlignment w:val="center"/>
                    <w:rPr>
                      <w:rFonts w:ascii="Times New Roman" w:eastAsia="宋体" w:hAnsi="Times New Roman" w:cs="Times New Roman"/>
                      <w:color w:val="000000"/>
                      <w:sz w:val="21"/>
                      <w:szCs w:val="21"/>
                      <w:u w:val="single"/>
                      <w:lang w:bidi="ar"/>
                    </w:rPr>
                  </w:pPr>
                  <w:r>
                    <w:rPr>
                      <w:rFonts w:ascii="Times New Roman" w:eastAsia="宋体" w:hAnsi="Times New Roman" w:cs="Times New Roman" w:hint="eastAsia"/>
                      <w:color w:val="000000"/>
                      <w:sz w:val="21"/>
                      <w:szCs w:val="21"/>
                      <w:u w:val="single"/>
                      <w:lang w:bidi="ar"/>
                    </w:rPr>
                    <w:t>35</w:t>
                  </w:r>
                  <w:r w:rsidR="00A8441F" w:rsidRPr="00624563">
                    <w:rPr>
                      <w:rFonts w:ascii="Times New Roman" w:eastAsia="宋体" w:hAnsi="Times New Roman" w:cs="Times New Roman" w:hint="eastAsia"/>
                      <w:color w:val="000000"/>
                      <w:sz w:val="21"/>
                      <w:szCs w:val="21"/>
                      <w:u w:val="single"/>
                      <w:lang w:bidi="ar"/>
                    </w:rPr>
                    <w:t>%</w:t>
                  </w:r>
                </w:p>
              </w:tc>
              <w:tc>
                <w:tcPr>
                  <w:tcW w:w="1168" w:type="dxa"/>
                  <w:tcBorders>
                    <w:right w:val="single" w:sz="12" w:space="0" w:color="auto"/>
                  </w:tcBorders>
                  <w:vAlign w:val="center"/>
                </w:tcPr>
                <w:p w14:paraId="32026A5C"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达标</w:t>
                  </w:r>
                </w:p>
              </w:tc>
            </w:tr>
            <w:tr w:rsidR="000E4B4C" w:rsidRPr="00624563" w14:paraId="6C2EA181" w14:textId="77777777" w:rsidTr="00A8441F">
              <w:trPr>
                <w:jc w:val="center"/>
              </w:trPr>
              <w:tc>
                <w:tcPr>
                  <w:tcW w:w="926" w:type="dxa"/>
                  <w:tcBorders>
                    <w:left w:val="single" w:sz="12" w:space="0" w:color="auto"/>
                    <w:bottom w:val="single" w:sz="12" w:space="0" w:color="auto"/>
                  </w:tcBorders>
                  <w:vAlign w:val="center"/>
                </w:tcPr>
                <w:p w14:paraId="05EFFD20"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O</w:t>
                  </w:r>
                  <w:r w:rsidRPr="00624563">
                    <w:rPr>
                      <w:rFonts w:ascii="Times New Roman" w:eastAsia="宋体" w:hAnsi="Times New Roman" w:cs="Times New Roman"/>
                      <w:color w:val="000000"/>
                      <w:sz w:val="21"/>
                      <w:szCs w:val="21"/>
                      <w:u w:val="single"/>
                      <w:vertAlign w:val="subscript"/>
                      <w:lang w:bidi="ar"/>
                    </w:rPr>
                    <w:t>3</w:t>
                  </w:r>
                </w:p>
              </w:tc>
              <w:tc>
                <w:tcPr>
                  <w:tcW w:w="2705" w:type="dxa"/>
                  <w:tcBorders>
                    <w:bottom w:val="single" w:sz="12" w:space="0" w:color="auto"/>
                  </w:tcBorders>
                  <w:vAlign w:val="center"/>
                </w:tcPr>
                <w:p w14:paraId="62CE6627" w14:textId="77777777" w:rsidR="000E4B4C" w:rsidRPr="00624563" w:rsidRDefault="000E4B4C" w:rsidP="000E4B4C">
                  <w:pPr>
                    <w:pStyle w:val="ad"/>
                    <w:spacing w:line="0" w:lineRule="atLeast"/>
                    <w:ind w:firstLineChars="0" w:firstLine="0"/>
                    <w:jc w:val="center"/>
                    <w:rPr>
                      <w:rFonts w:ascii="Times New Roman" w:hAnsi="Times New Roman" w:cs="Times New Roman"/>
                      <w:color w:val="000000"/>
                      <w:kern w:val="0"/>
                      <w:sz w:val="21"/>
                      <w:szCs w:val="21"/>
                      <w:u w:val="single"/>
                      <w:lang w:bidi="ar"/>
                    </w:rPr>
                  </w:pPr>
                  <w:r w:rsidRPr="00624563">
                    <w:rPr>
                      <w:rFonts w:ascii="Times New Roman" w:hAnsi="Times New Roman" w:cs="Times New Roman"/>
                      <w:color w:val="000000"/>
                      <w:kern w:val="0"/>
                      <w:sz w:val="21"/>
                      <w:szCs w:val="21"/>
                      <w:u w:val="single"/>
                      <w:lang w:bidi="ar"/>
                    </w:rPr>
                    <w:t>8</w:t>
                  </w:r>
                  <w:r w:rsidRPr="00624563">
                    <w:rPr>
                      <w:rFonts w:ascii="Times New Roman" w:hAnsi="Times New Roman" w:cs="Times New Roman"/>
                      <w:color w:val="000000"/>
                      <w:kern w:val="0"/>
                      <w:sz w:val="21"/>
                      <w:szCs w:val="21"/>
                      <w:u w:val="single"/>
                      <w:lang w:bidi="ar"/>
                    </w:rPr>
                    <w:t>小时（第</w:t>
                  </w:r>
                  <w:r w:rsidRPr="00624563">
                    <w:rPr>
                      <w:rFonts w:ascii="Times New Roman" w:hAnsi="Times New Roman" w:cs="Times New Roman"/>
                      <w:color w:val="000000"/>
                      <w:kern w:val="0"/>
                      <w:sz w:val="21"/>
                      <w:szCs w:val="21"/>
                      <w:u w:val="single"/>
                      <w:lang w:bidi="ar"/>
                    </w:rPr>
                    <w:t>90</w:t>
                  </w:r>
                  <w:proofErr w:type="gramStart"/>
                  <w:r w:rsidRPr="00624563">
                    <w:rPr>
                      <w:rFonts w:ascii="Times New Roman" w:hAnsi="Times New Roman" w:cs="Times New Roman"/>
                      <w:color w:val="000000"/>
                      <w:kern w:val="0"/>
                      <w:sz w:val="21"/>
                      <w:szCs w:val="21"/>
                      <w:u w:val="single"/>
                      <w:lang w:bidi="ar"/>
                    </w:rPr>
                    <w:t>百</w:t>
                  </w:r>
                  <w:proofErr w:type="gramEnd"/>
                  <w:r w:rsidRPr="00624563">
                    <w:rPr>
                      <w:rFonts w:ascii="Times New Roman" w:hAnsi="Times New Roman" w:cs="Times New Roman"/>
                      <w:color w:val="000000"/>
                      <w:kern w:val="0"/>
                      <w:sz w:val="21"/>
                      <w:szCs w:val="21"/>
                      <w:u w:val="single"/>
                      <w:lang w:bidi="ar"/>
                    </w:rPr>
                    <w:t>分位数）质量浓度</w:t>
                  </w:r>
                </w:p>
              </w:tc>
              <w:tc>
                <w:tcPr>
                  <w:tcW w:w="1079" w:type="dxa"/>
                  <w:tcBorders>
                    <w:bottom w:val="single" w:sz="12" w:space="0" w:color="auto"/>
                  </w:tcBorders>
                  <w:vAlign w:val="center"/>
                </w:tcPr>
                <w:p w14:paraId="2331C27B" w14:textId="1A4E7303" w:rsidR="000E4B4C" w:rsidRPr="00624563" w:rsidRDefault="00624563"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hint="eastAsia"/>
                      <w:color w:val="000000"/>
                      <w:sz w:val="21"/>
                      <w:szCs w:val="21"/>
                      <w:u w:val="single"/>
                      <w:lang w:bidi="ar"/>
                    </w:rPr>
                    <w:t>95</w:t>
                  </w:r>
                </w:p>
              </w:tc>
              <w:tc>
                <w:tcPr>
                  <w:tcW w:w="1070" w:type="dxa"/>
                  <w:tcBorders>
                    <w:bottom w:val="single" w:sz="12" w:space="0" w:color="auto"/>
                  </w:tcBorders>
                  <w:vAlign w:val="center"/>
                </w:tcPr>
                <w:p w14:paraId="46FEBA21"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160</w:t>
                  </w:r>
                </w:p>
              </w:tc>
              <w:tc>
                <w:tcPr>
                  <w:tcW w:w="1328" w:type="dxa"/>
                  <w:tcBorders>
                    <w:bottom w:val="single" w:sz="12" w:space="0" w:color="auto"/>
                  </w:tcBorders>
                  <w:vAlign w:val="center"/>
                </w:tcPr>
                <w:p w14:paraId="35376ED6" w14:textId="6DFEEC47" w:rsidR="000E4B4C" w:rsidRPr="00624563" w:rsidRDefault="00624563" w:rsidP="00A8441F">
                  <w:pPr>
                    <w:spacing w:after="0" w:line="0" w:lineRule="atLeast"/>
                    <w:jc w:val="center"/>
                    <w:textAlignment w:val="center"/>
                    <w:rPr>
                      <w:rFonts w:ascii="Times New Roman" w:eastAsia="宋体" w:hAnsi="Times New Roman" w:cs="Times New Roman"/>
                      <w:color w:val="000000"/>
                      <w:sz w:val="21"/>
                      <w:szCs w:val="21"/>
                      <w:u w:val="single"/>
                      <w:lang w:bidi="ar"/>
                    </w:rPr>
                  </w:pPr>
                  <w:r>
                    <w:rPr>
                      <w:rFonts w:ascii="Times New Roman" w:eastAsia="宋体" w:hAnsi="Times New Roman" w:cs="Times New Roman" w:hint="eastAsia"/>
                      <w:color w:val="000000"/>
                      <w:sz w:val="21"/>
                      <w:szCs w:val="21"/>
                      <w:u w:val="single"/>
                      <w:lang w:bidi="ar"/>
                    </w:rPr>
                    <w:t>59.4</w:t>
                  </w:r>
                  <w:r w:rsidR="00A8441F" w:rsidRPr="00624563">
                    <w:rPr>
                      <w:rFonts w:ascii="Times New Roman" w:eastAsia="宋体" w:hAnsi="Times New Roman" w:cs="Times New Roman" w:hint="eastAsia"/>
                      <w:color w:val="000000"/>
                      <w:sz w:val="21"/>
                      <w:szCs w:val="21"/>
                      <w:u w:val="single"/>
                      <w:lang w:bidi="ar"/>
                    </w:rPr>
                    <w:t>%</w:t>
                  </w:r>
                </w:p>
              </w:tc>
              <w:tc>
                <w:tcPr>
                  <w:tcW w:w="1168" w:type="dxa"/>
                  <w:tcBorders>
                    <w:bottom w:val="single" w:sz="12" w:space="0" w:color="auto"/>
                    <w:right w:val="single" w:sz="12" w:space="0" w:color="auto"/>
                  </w:tcBorders>
                  <w:vAlign w:val="center"/>
                </w:tcPr>
                <w:p w14:paraId="2AA3E255" w14:textId="77777777" w:rsidR="000E4B4C" w:rsidRPr="00624563" w:rsidRDefault="000E4B4C" w:rsidP="000E4B4C">
                  <w:pPr>
                    <w:spacing w:after="0" w:line="0" w:lineRule="atLeast"/>
                    <w:jc w:val="center"/>
                    <w:rPr>
                      <w:rFonts w:ascii="Times New Roman" w:eastAsia="宋体" w:hAnsi="Times New Roman" w:cs="Times New Roman"/>
                      <w:color w:val="000000"/>
                      <w:sz w:val="21"/>
                      <w:szCs w:val="21"/>
                      <w:u w:val="single"/>
                      <w:lang w:bidi="ar"/>
                    </w:rPr>
                  </w:pPr>
                  <w:r w:rsidRPr="00624563">
                    <w:rPr>
                      <w:rFonts w:ascii="Times New Roman" w:eastAsia="宋体" w:hAnsi="Times New Roman" w:cs="Times New Roman"/>
                      <w:color w:val="000000"/>
                      <w:sz w:val="21"/>
                      <w:szCs w:val="21"/>
                      <w:u w:val="single"/>
                      <w:lang w:bidi="ar"/>
                    </w:rPr>
                    <w:t>达标</w:t>
                  </w:r>
                </w:p>
              </w:tc>
            </w:tr>
          </w:tbl>
          <w:p w14:paraId="34DA6194" w14:textId="6EB7676A" w:rsidR="000E4B4C" w:rsidRDefault="000E4B4C" w:rsidP="000E4B4C">
            <w:pPr>
              <w:spacing w:after="0" w:line="348" w:lineRule="auto"/>
              <w:ind w:rightChars="50" w:right="110" w:firstLineChars="200" w:firstLine="480"/>
              <w:rPr>
                <w:rFonts w:ascii="Times New Roman" w:hAnsi="Times New Roman" w:cs="Times New Roman"/>
                <w:sz w:val="24"/>
                <w:szCs w:val="20"/>
                <w:u w:val="single"/>
              </w:rPr>
            </w:pPr>
            <w:r w:rsidRPr="000E4B4C">
              <w:rPr>
                <w:rFonts w:ascii="Times New Roman" w:hAnsi="Times New Roman" w:cs="Times New Roman"/>
                <w:sz w:val="24"/>
                <w:szCs w:val="20"/>
                <w:u w:val="single"/>
              </w:rPr>
              <w:t>根据表</w:t>
            </w:r>
            <w:r w:rsidRPr="000E4B4C">
              <w:rPr>
                <w:rFonts w:ascii="Times New Roman" w:hAnsi="Times New Roman" w:cs="Times New Roman"/>
                <w:sz w:val="24"/>
                <w:szCs w:val="20"/>
                <w:u w:val="single"/>
              </w:rPr>
              <w:t>3-1</w:t>
            </w:r>
            <w:r w:rsidRPr="000E4B4C">
              <w:rPr>
                <w:rFonts w:ascii="Times New Roman" w:hAnsi="Times New Roman" w:cs="Times New Roman"/>
                <w:sz w:val="24"/>
                <w:szCs w:val="20"/>
                <w:u w:val="single"/>
              </w:rPr>
              <w:t>可知，</w:t>
            </w:r>
            <w:r w:rsidRPr="000E4B4C">
              <w:rPr>
                <w:rFonts w:ascii="Times New Roman" w:hAnsi="Times New Roman" w:cs="Times New Roman"/>
                <w:sz w:val="24"/>
                <w:szCs w:val="20"/>
                <w:u w:val="single"/>
              </w:rPr>
              <w:t>2019</w:t>
            </w:r>
            <w:r w:rsidRPr="000E4B4C">
              <w:rPr>
                <w:rFonts w:ascii="Times New Roman" w:hAnsi="Times New Roman" w:cs="Times New Roman"/>
                <w:sz w:val="24"/>
                <w:szCs w:val="20"/>
                <w:u w:val="single"/>
              </w:rPr>
              <w:t>年度</w:t>
            </w:r>
            <w:r w:rsidRPr="000E4B4C">
              <w:rPr>
                <w:rFonts w:ascii="Times New Roman" w:hAnsi="Times New Roman" w:cs="Times New Roman" w:hint="eastAsia"/>
                <w:sz w:val="24"/>
                <w:szCs w:val="20"/>
                <w:u w:val="single"/>
              </w:rPr>
              <w:t>君山区</w:t>
            </w:r>
            <w:r w:rsidRPr="000E4B4C">
              <w:rPr>
                <w:rFonts w:ascii="Times New Roman" w:hAnsi="Times New Roman" w:cs="Times New Roman"/>
                <w:sz w:val="24"/>
                <w:szCs w:val="20"/>
                <w:u w:val="single"/>
              </w:rPr>
              <w:t>环境空气质量除</w:t>
            </w:r>
            <w:r w:rsidRPr="000E4B4C">
              <w:rPr>
                <w:rFonts w:ascii="Times New Roman" w:hAnsi="Times New Roman" w:cs="Times New Roman"/>
                <w:sz w:val="24"/>
                <w:szCs w:val="20"/>
                <w:u w:val="single"/>
              </w:rPr>
              <w:t>PM</w:t>
            </w:r>
            <w:r w:rsidR="00E96D0A">
              <w:rPr>
                <w:rFonts w:ascii="Times New Roman" w:hAnsi="Times New Roman" w:cs="Times New Roman" w:hint="eastAsia"/>
                <w:sz w:val="24"/>
                <w:szCs w:val="20"/>
                <w:u w:val="single"/>
                <w:vertAlign w:val="subscript"/>
              </w:rPr>
              <w:t>2.5</w:t>
            </w:r>
            <w:r w:rsidRPr="000E4B4C">
              <w:rPr>
                <w:rFonts w:ascii="Times New Roman" w:hAnsi="Times New Roman" w:cs="Times New Roman"/>
                <w:sz w:val="24"/>
                <w:szCs w:val="20"/>
                <w:u w:val="single"/>
              </w:rPr>
              <w:t>不能达到《环境空气质量标准》（</w:t>
            </w:r>
            <w:r w:rsidRPr="000E4B4C">
              <w:rPr>
                <w:rFonts w:ascii="Times New Roman" w:hAnsi="Times New Roman" w:cs="Times New Roman"/>
                <w:sz w:val="24"/>
                <w:szCs w:val="20"/>
                <w:u w:val="single"/>
              </w:rPr>
              <w:t>GB3095-2012</w:t>
            </w:r>
            <w:r w:rsidRPr="000E4B4C">
              <w:rPr>
                <w:rFonts w:ascii="Times New Roman" w:hAnsi="Times New Roman" w:cs="Times New Roman"/>
                <w:sz w:val="24"/>
                <w:szCs w:val="20"/>
                <w:u w:val="single"/>
              </w:rPr>
              <w:t>）二级标准，其它各项因子均达标。因此，本项目所在区域</w:t>
            </w:r>
            <w:r w:rsidRPr="000E4B4C">
              <w:rPr>
                <w:rFonts w:ascii="Times New Roman" w:hAnsi="Times New Roman" w:cs="Times New Roman"/>
                <w:sz w:val="24"/>
                <w:szCs w:val="20"/>
                <w:u w:val="single"/>
              </w:rPr>
              <w:t>2019</w:t>
            </w:r>
            <w:r w:rsidRPr="000E4B4C">
              <w:rPr>
                <w:rFonts w:ascii="Times New Roman" w:hAnsi="Times New Roman" w:cs="Times New Roman"/>
                <w:sz w:val="24"/>
                <w:szCs w:val="20"/>
                <w:u w:val="single"/>
              </w:rPr>
              <w:t>年为环境空气质量不达标区</w:t>
            </w:r>
            <w:r w:rsidR="00E04087">
              <w:rPr>
                <w:rFonts w:ascii="Times New Roman" w:hAnsi="Times New Roman" w:cs="Times New Roman" w:hint="eastAsia"/>
                <w:sz w:val="24"/>
                <w:szCs w:val="20"/>
                <w:u w:val="single"/>
              </w:rPr>
              <w:t>。</w:t>
            </w:r>
          </w:p>
          <w:p w14:paraId="46856FD9" w14:textId="3F3A8749" w:rsidR="000E4B4C" w:rsidRPr="000E4B4C" w:rsidRDefault="000E4B4C" w:rsidP="000E4B4C">
            <w:pPr>
              <w:spacing w:after="0" w:line="348" w:lineRule="auto"/>
              <w:ind w:rightChars="50" w:right="110" w:firstLineChars="200" w:firstLine="482"/>
              <w:rPr>
                <w:rFonts w:ascii="Times New Roman" w:hAnsi="Times New Roman" w:cs="Times New Roman"/>
                <w:b/>
                <w:bCs/>
                <w:sz w:val="24"/>
                <w:szCs w:val="20"/>
                <w:u w:val="single"/>
              </w:rPr>
            </w:pPr>
            <w:r w:rsidRPr="000E4B4C">
              <w:rPr>
                <w:rFonts w:ascii="Times New Roman" w:hAnsi="Times New Roman" w:cs="Times New Roman"/>
                <w:b/>
                <w:bCs/>
                <w:sz w:val="24"/>
                <w:szCs w:val="20"/>
                <w:u w:val="single"/>
              </w:rPr>
              <w:t>（</w:t>
            </w:r>
            <w:r>
              <w:rPr>
                <w:rFonts w:ascii="Times New Roman" w:hAnsi="Times New Roman" w:cs="Times New Roman" w:hint="eastAsia"/>
                <w:b/>
                <w:bCs/>
                <w:sz w:val="24"/>
                <w:szCs w:val="20"/>
                <w:u w:val="single"/>
              </w:rPr>
              <w:t>二</w:t>
            </w:r>
            <w:r w:rsidRPr="000E4B4C">
              <w:rPr>
                <w:rFonts w:ascii="Times New Roman" w:hAnsi="Times New Roman" w:cs="Times New Roman"/>
                <w:b/>
                <w:bCs/>
                <w:sz w:val="24"/>
                <w:szCs w:val="20"/>
                <w:u w:val="single"/>
              </w:rPr>
              <w:t>）</w:t>
            </w:r>
            <w:r>
              <w:rPr>
                <w:rFonts w:ascii="Times New Roman" w:hAnsi="Times New Roman" w:cs="Times New Roman" w:hint="eastAsia"/>
                <w:b/>
                <w:bCs/>
                <w:sz w:val="24"/>
                <w:szCs w:val="20"/>
                <w:u w:val="single"/>
              </w:rPr>
              <w:t>特征</w:t>
            </w:r>
            <w:r w:rsidRPr="000E4B4C">
              <w:rPr>
                <w:rFonts w:ascii="Times New Roman" w:hAnsi="Times New Roman" w:cs="Times New Roman" w:hint="eastAsia"/>
                <w:b/>
                <w:bCs/>
                <w:sz w:val="24"/>
                <w:szCs w:val="20"/>
                <w:u w:val="single"/>
              </w:rPr>
              <w:t>因子环境空气质量</w:t>
            </w:r>
          </w:p>
          <w:p w14:paraId="6F945EA5" w14:textId="77777777" w:rsidR="009032CC" w:rsidRDefault="002D1864" w:rsidP="00DF5743">
            <w:pPr>
              <w:spacing w:after="0" w:line="348" w:lineRule="auto"/>
              <w:ind w:rightChars="50" w:right="110" w:firstLineChars="200" w:firstLine="480"/>
              <w:rPr>
                <w:rFonts w:ascii="Times New Roman" w:hAnsi="Times New Roman" w:cs="Times New Roman"/>
                <w:sz w:val="24"/>
                <w:szCs w:val="20"/>
                <w:u w:val="single"/>
              </w:rPr>
            </w:pPr>
            <w:r>
              <w:rPr>
                <w:rFonts w:ascii="Times New Roman" w:hAnsi="Times New Roman" w:cs="Times New Roman"/>
                <w:sz w:val="24"/>
                <w:szCs w:val="20"/>
                <w:u w:val="single"/>
              </w:rPr>
              <w:t>为了解本项目</w:t>
            </w:r>
            <w:r w:rsidR="00DF5743" w:rsidRPr="00DF5743">
              <w:rPr>
                <w:rFonts w:ascii="Times New Roman" w:hAnsi="Times New Roman" w:cs="Times New Roman"/>
                <w:sz w:val="24"/>
                <w:szCs w:val="20"/>
                <w:u w:val="single"/>
              </w:rPr>
              <w:t>区域</w:t>
            </w:r>
            <w:r w:rsidR="00A41AE7">
              <w:rPr>
                <w:rFonts w:ascii="Times New Roman" w:hAnsi="Times New Roman" w:cs="Times New Roman" w:hint="eastAsia"/>
                <w:sz w:val="24"/>
                <w:szCs w:val="20"/>
                <w:u w:val="single"/>
              </w:rPr>
              <w:t>环境空气中</w:t>
            </w:r>
            <w:r>
              <w:rPr>
                <w:rFonts w:ascii="Times New Roman" w:hAnsi="Times New Roman" w:cs="Times New Roman" w:hint="eastAsia"/>
                <w:sz w:val="24"/>
                <w:szCs w:val="20"/>
                <w:u w:val="single"/>
              </w:rPr>
              <w:t>H</w:t>
            </w:r>
            <w:r w:rsidRPr="002D1864">
              <w:rPr>
                <w:rFonts w:ascii="Times New Roman" w:hAnsi="Times New Roman" w:cs="Times New Roman" w:hint="eastAsia"/>
                <w:sz w:val="24"/>
                <w:szCs w:val="20"/>
                <w:u w:val="single"/>
                <w:vertAlign w:val="subscript"/>
              </w:rPr>
              <w:t>2</w:t>
            </w:r>
            <w:r>
              <w:rPr>
                <w:rFonts w:ascii="Times New Roman" w:hAnsi="Times New Roman" w:cs="Times New Roman" w:hint="eastAsia"/>
                <w:sz w:val="24"/>
                <w:szCs w:val="20"/>
                <w:u w:val="single"/>
              </w:rPr>
              <w:t>S</w:t>
            </w:r>
            <w:r>
              <w:rPr>
                <w:rFonts w:ascii="Times New Roman" w:hAnsi="Times New Roman" w:cs="Times New Roman" w:hint="eastAsia"/>
                <w:sz w:val="24"/>
                <w:szCs w:val="20"/>
                <w:u w:val="single"/>
              </w:rPr>
              <w:t>、</w:t>
            </w:r>
            <w:r>
              <w:rPr>
                <w:rFonts w:ascii="Times New Roman" w:hAnsi="Times New Roman" w:cs="Times New Roman" w:hint="eastAsia"/>
                <w:sz w:val="24"/>
                <w:szCs w:val="20"/>
                <w:u w:val="single"/>
              </w:rPr>
              <w:t>NH</w:t>
            </w:r>
            <w:r w:rsidRPr="002D1864">
              <w:rPr>
                <w:rFonts w:ascii="Times New Roman" w:hAnsi="Times New Roman" w:cs="Times New Roman" w:hint="eastAsia"/>
                <w:sz w:val="24"/>
                <w:szCs w:val="20"/>
                <w:u w:val="single"/>
                <w:vertAlign w:val="subscript"/>
              </w:rPr>
              <w:t>3</w:t>
            </w:r>
            <w:r w:rsidR="00A41AE7">
              <w:rPr>
                <w:rFonts w:ascii="Times New Roman" w:hAnsi="Times New Roman" w:cs="Times New Roman" w:hint="eastAsia"/>
                <w:sz w:val="24"/>
                <w:szCs w:val="20"/>
                <w:u w:val="single"/>
              </w:rPr>
              <w:t>特征因子</w:t>
            </w:r>
            <w:r>
              <w:rPr>
                <w:rFonts w:ascii="Times New Roman" w:hAnsi="Times New Roman" w:cs="Times New Roman" w:hint="eastAsia"/>
                <w:sz w:val="24"/>
                <w:szCs w:val="20"/>
                <w:u w:val="single"/>
              </w:rPr>
              <w:t>情况</w:t>
            </w:r>
            <w:r w:rsidR="00DF5743" w:rsidRPr="00DF5743">
              <w:rPr>
                <w:rFonts w:ascii="Times New Roman" w:hAnsi="Times New Roman" w:cs="Times New Roman"/>
                <w:sz w:val="24"/>
                <w:szCs w:val="20"/>
                <w:u w:val="single"/>
              </w:rPr>
              <w:t>，</w:t>
            </w:r>
            <w:proofErr w:type="gramStart"/>
            <w:r w:rsidR="00DF5743" w:rsidRPr="00DF5743">
              <w:rPr>
                <w:rFonts w:ascii="Times New Roman" w:hAnsi="Times New Roman" w:cs="Times New Roman"/>
                <w:sz w:val="24"/>
                <w:szCs w:val="20"/>
                <w:u w:val="single"/>
              </w:rPr>
              <w:t>本环评</w:t>
            </w:r>
            <w:proofErr w:type="gramEnd"/>
            <w:r w:rsidR="00DF5743">
              <w:rPr>
                <w:rFonts w:ascii="Times New Roman" w:hAnsi="Times New Roman" w:cs="Times New Roman" w:hint="eastAsia"/>
                <w:sz w:val="24"/>
                <w:szCs w:val="20"/>
                <w:u w:val="single"/>
              </w:rPr>
              <w:t>引用《</w:t>
            </w:r>
            <w:r w:rsidR="00DF5743" w:rsidRPr="00DF5743">
              <w:rPr>
                <w:rFonts w:ascii="Times New Roman" w:hAnsi="Times New Roman" w:cs="Times New Roman" w:hint="eastAsia"/>
                <w:sz w:val="24"/>
                <w:szCs w:val="20"/>
                <w:u w:val="single"/>
              </w:rPr>
              <w:t>君山区第二污水处理厂改扩建工程</w:t>
            </w:r>
            <w:r w:rsidR="00DF5743">
              <w:rPr>
                <w:rFonts w:ascii="Times New Roman" w:hAnsi="Times New Roman" w:cs="Times New Roman" w:hint="eastAsia"/>
                <w:sz w:val="24"/>
                <w:szCs w:val="20"/>
                <w:u w:val="single"/>
              </w:rPr>
              <w:t>环境影响报告书》中</w:t>
            </w:r>
            <w:r w:rsidR="00DF5743" w:rsidRPr="00DF5743">
              <w:rPr>
                <w:rFonts w:ascii="Times New Roman" w:hAnsi="Times New Roman" w:cs="Times New Roman"/>
                <w:sz w:val="24"/>
                <w:szCs w:val="20"/>
                <w:u w:val="single"/>
              </w:rPr>
              <w:t>湖南永蓝检测技术股份有限公司</w:t>
            </w:r>
            <w:r>
              <w:rPr>
                <w:rFonts w:ascii="Times New Roman" w:hAnsi="Times New Roman" w:cs="Times New Roman" w:hint="eastAsia"/>
                <w:sz w:val="24"/>
                <w:szCs w:val="20"/>
                <w:u w:val="single"/>
              </w:rPr>
              <w:t>于</w:t>
            </w:r>
            <w:r>
              <w:rPr>
                <w:rFonts w:ascii="Times New Roman" w:hAnsi="Times New Roman" w:cs="Times New Roman" w:hint="eastAsia"/>
                <w:sz w:val="24"/>
                <w:szCs w:val="20"/>
                <w:u w:val="single"/>
              </w:rPr>
              <w:t>2018</w:t>
            </w:r>
            <w:r>
              <w:rPr>
                <w:rFonts w:ascii="Times New Roman" w:hAnsi="Times New Roman" w:cs="Times New Roman" w:hint="eastAsia"/>
                <w:sz w:val="24"/>
                <w:szCs w:val="20"/>
                <w:u w:val="single"/>
              </w:rPr>
              <w:t>年</w:t>
            </w:r>
            <w:r>
              <w:rPr>
                <w:rFonts w:ascii="Times New Roman" w:hAnsi="Times New Roman" w:cs="Times New Roman" w:hint="eastAsia"/>
                <w:sz w:val="24"/>
                <w:szCs w:val="20"/>
                <w:u w:val="single"/>
              </w:rPr>
              <w:t>12</w:t>
            </w:r>
            <w:r>
              <w:rPr>
                <w:rFonts w:ascii="Times New Roman" w:hAnsi="Times New Roman" w:cs="Times New Roman" w:hint="eastAsia"/>
                <w:sz w:val="24"/>
                <w:szCs w:val="20"/>
                <w:u w:val="single"/>
              </w:rPr>
              <w:t>月</w:t>
            </w:r>
            <w:r>
              <w:rPr>
                <w:rFonts w:ascii="Times New Roman" w:hAnsi="Times New Roman" w:cs="Times New Roman" w:hint="eastAsia"/>
                <w:sz w:val="24"/>
                <w:szCs w:val="20"/>
                <w:u w:val="single"/>
              </w:rPr>
              <w:t>12~18</w:t>
            </w:r>
            <w:r>
              <w:rPr>
                <w:rFonts w:ascii="Times New Roman" w:hAnsi="Times New Roman" w:cs="Times New Roman" w:hint="eastAsia"/>
                <w:sz w:val="24"/>
                <w:szCs w:val="20"/>
                <w:u w:val="single"/>
              </w:rPr>
              <w:t>日</w:t>
            </w:r>
            <w:r w:rsidR="003E43E0">
              <w:rPr>
                <w:rFonts w:ascii="Times New Roman" w:hAnsi="Times New Roman" w:cs="Times New Roman" w:hint="eastAsia"/>
                <w:sz w:val="24"/>
                <w:szCs w:val="20"/>
                <w:u w:val="single"/>
              </w:rPr>
              <w:t>进行的连续</w:t>
            </w:r>
            <w:r w:rsidR="003E43E0">
              <w:rPr>
                <w:rFonts w:ascii="Times New Roman" w:hAnsi="Times New Roman" w:cs="Times New Roman" w:hint="eastAsia"/>
                <w:sz w:val="24"/>
                <w:szCs w:val="20"/>
                <w:u w:val="single"/>
              </w:rPr>
              <w:t>7</w:t>
            </w:r>
            <w:r w:rsidR="003E43E0">
              <w:rPr>
                <w:rFonts w:ascii="Times New Roman" w:hAnsi="Times New Roman" w:cs="Times New Roman" w:hint="eastAsia"/>
                <w:sz w:val="24"/>
                <w:szCs w:val="20"/>
                <w:u w:val="single"/>
              </w:rPr>
              <w:t>天环境质量现场监测数据，</w:t>
            </w:r>
            <w:r w:rsidR="009032CC">
              <w:rPr>
                <w:rFonts w:ascii="Times New Roman" w:hAnsi="Times New Roman" w:cs="Times New Roman" w:hint="eastAsia"/>
                <w:sz w:val="24"/>
                <w:szCs w:val="20"/>
                <w:u w:val="single"/>
              </w:rPr>
              <w:t>详细监测数据如下：</w:t>
            </w:r>
          </w:p>
          <w:p w14:paraId="09FA403E" w14:textId="7E162770" w:rsidR="009032CC" w:rsidRPr="009032CC" w:rsidRDefault="00DF5743" w:rsidP="009032CC">
            <w:pPr>
              <w:spacing w:after="0" w:line="348" w:lineRule="auto"/>
              <w:ind w:rightChars="50" w:right="110" w:firstLineChars="200" w:firstLine="482"/>
              <w:rPr>
                <w:rFonts w:ascii="Times New Roman" w:hAnsi="Times New Roman" w:cs="Times New Roman"/>
                <w:b/>
                <w:sz w:val="24"/>
                <w:szCs w:val="20"/>
                <w:u w:val="single"/>
              </w:rPr>
            </w:pPr>
            <w:r w:rsidRPr="009032CC">
              <w:rPr>
                <w:rFonts w:ascii="Times New Roman" w:hAnsi="Times New Roman" w:cs="Times New Roman"/>
                <w:b/>
                <w:sz w:val="24"/>
                <w:szCs w:val="20"/>
                <w:u w:val="single"/>
              </w:rPr>
              <w:t>（</w:t>
            </w:r>
            <w:r w:rsidRPr="009032CC">
              <w:rPr>
                <w:rFonts w:ascii="Times New Roman" w:hAnsi="Times New Roman" w:cs="Times New Roman"/>
                <w:b/>
                <w:sz w:val="24"/>
                <w:szCs w:val="20"/>
                <w:u w:val="single"/>
              </w:rPr>
              <w:t>1</w:t>
            </w:r>
            <w:r w:rsidRPr="009032CC">
              <w:rPr>
                <w:rFonts w:ascii="Times New Roman" w:hAnsi="Times New Roman" w:cs="Times New Roman"/>
                <w:b/>
                <w:sz w:val="24"/>
                <w:szCs w:val="20"/>
                <w:u w:val="single"/>
              </w:rPr>
              <w:t>）监测点位</w:t>
            </w:r>
          </w:p>
          <w:p w14:paraId="0CF9387B" w14:textId="73BFA6D6" w:rsidR="009032CC" w:rsidRDefault="00DF5743" w:rsidP="00DF5743">
            <w:pPr>
              <w:spacing w:after="0" w:line="348" w:lineRule="auto"/>
              <w:ind w:rightChars="50" w:right="110" w:firstLineChars="200" w:firstLine="480"/>
              <w:rPr>
                <w:rFonts w:ascii="Times New Roman" w:hAnsi="Times New Roman" w:cs="Times New Roman"/>
                <w:sz w:val="24"/>
                <w:szCs w:val="20"/>
                <w:u w:val="single"/>
              </w:rPr>
            </w:pPr>
            <w:r w:rsidRPr="00DF5743">
              <w:rPr>
                <w:rFonts w:ascii="Times New Roman" w:hAnsi="Times New Roman" w:cs="Times New Roman"/>
                <w:sz w:val="24"/>
                <w:szCs w:val="20"/>
                <w:u w:val="single"/>
              </w:rPr>
              <w:t>G3</w:t>
            </w:r>
            <w:r w:rsidRPr="00DF5743">
              <w:rPr>
                <w:rFonts w:ascii="Times New Roman" w:hAnsi="Times New Roman" w:cs="Times New Roman"/>
                <w:sz w:val="24"/>
                <w:szCs w:val="20"/>
                <w:u w:val="single"/>
              </w:rPr>
              <w:t>：污水厂东北侧</w:t>
            </w:r>
            <w:r w:rsidR="009032CC">
              <w:rPr>
                <w:rFonts w:ascii="Times New Roman" w:hAnsi="Times New Roman" w:cs="Times New Roman"/>
                <w:sz w:val="24"/>
                <w:szCs w:val="20"/>
                <w:u w:val="single"/>
              </w:rPr>
              <w:t>630m</w:t>
            </w:r>
            <w:r w:rsidRPr="00DF5743">
              <w:rPr>
                <w:rFonts w:ascii="Times New Roman" w:hAnsi="Times New Roman" w:cs="Times New Roman"/>
                <w:sz w:val="24"/>
                <w:szCs w:val="20"/>
                <w:u w:val="single"/>
              </w:rPr>
              <w:t>居民点</w:t>
            </w:r>
          </w:p>
          <w:p w14:paraId="67BD02FE" w14:textId="50A9BAE0" w:rsidR="009032CC" w:rsidRDefault="00DF5743" w:rsidP="00DF5743">
            <w:pPr>
              <w:spacing w:after="0" w:line="348" w:lineRule="auto"/>
              <w:ind w:rightChars="50" w:right="110" w:firstLineChars="200" w:firstLine="480"/>
              <w:rPr>
                <w:rFonts w:ascii="Times New Roman" w:hAnsi="Times New Roman" w:cs="Times New Roman"/>
                <w:sz w:val="24"/>
                <w:szCs w:val="20"/>
                <w:u w:val="single"/>
              </w:rPr>
            </w:pPr>
            <w:r w:rsidRPr="00DF5743">
              <w:rPr>
                <w:rFonts w:ascii="Times New Roman" w:hAnsi="Times New Roman" w:cs="Times New Roman"/>
                <w:sz w:val="24"/>
                <w:szCs w:val="20"/>
                <w:u w:val="single"/>
              </w:rPr>
              <w:t>G4</w:t>
            </w:r>
            <w:r w:rsidRPr="00DF5743">
              <w:rPr>
                <w:rFonts w:ascii="Times New Roman" w:hAnsi="Times New Roman" w:cs="Times New Roman"/>
                <w:sz w:val="24"/>
                <w:szCs w:val="20"/>
                <w:u w:val="single"/>
              </w:rPr>
              <w:t>：污水厂西侧</w:t>
            </w:r>
            <w:r w:rsidR="009032CC">
              <w:rPr>
                <w:rFonts w:ascii="Times New Roman" w:hAnsi="Times New Roman" w:cs="Times New Roman"/>
                <w:sz w:val="24"/>
                <w:szCs w:val="20"/>
                <w:u w:val="single"/>
              </w:rPr>
              <w:t>260m</w:t>
            </w:r>
            <w:r w:rsidRPr="00DF5743">
              <w:rPr>
                <w:rFonts w:ascii="Times New Roman" w:hAnsi="Times New Roman" w:cs="Times New Roman"/>
                <w:sz w:val="24"/>
                <w:szCs w:val="20"/>
                <w:u w:val="single"/>
              </w:rPr>
              <w:t>居民点</w:t>
            </w:r>
          </w:p>
          <w:p w14:paraId="796F8670" w14:textId="50296EAA" w:rsidR="000E4B4C" w:rsidRDefault="00DF5743" w:rsidP="00DF5743">
            <w:pPr>
              <w:spacing w:after="0" w:line="348" w:lineRule="auto"/>
              <w:ind w:rightChars="50" w:right="110" w:firstLineChars="200" w:firstLine="480"/>
              <w:rPr>
                <w:rFonts w:ascii="Times New Roman" w:hAnsi="Times New Roman" w:cs="Times New Roman"/>
                <w:sz w:val="24"/>
                <w:szCs w:val="20"/>
                <w:u w:val="single"/>
              </w:rPr>
            </w:pPr>
            <w:r w:rsidRPr="00DF5743">
              <w:rPr>
                <w:rFonts w:ascii="Times New Roman" w:hAnsi="Times New Roman" w:cs="Times New Roman"/>
                <w:sz w:val="24"/>
                <w:szCs w:val="20"/>
                <w:u w:val="single"/>
              </w:rPr>
              <w:lastRenderedPageBreak/>
              <w:t>G5</w:t>
            </w:r>
            <w:r w:rsidRPr="00DF5743">
              <w:rPr>
                <w:rFonts w:ascii="Times New Roman" w:hAnsi="Times New Roman" w:cs="Times New Roman"/>
                <w:sz w:val="24"/>
                <w:szCs w:val="20"/>
                <w:u w:val="single"/>
              </w:rPr>
              <w:t>：污水厂下风向西南侧</w:t>
            </w:r>
            <w:r w:rsidR="009032CC">
              <w:rPr>
                <w:rFonts w:ascii="Times New Roman" w:hAnsi="Times New Roman" w:cs="Times New Roman"/>
                <w:sz w:val="24"/>
                <w:szCs w:val="20"/>
                <w:u w:val="single"/>
              </w:rPr>
              <w:t>570m</w:t>
            </w:r>
            <w:r w:rsidRPr="00DF5743">
              <w:rPr>
                <w:rFonts w:ascii="Times New Roman" w:hAnsi="Times New Roman" w:cs="Times New Roman"/>
                <w:sz w:val="24"/>
                <w:szCs w:val="20"/>
                <w:u w:val="single"/>
              </w:rPr>
              <w:t>居民点</w:t>
            </w:r>
          </w:p>
          <w:p w14:paraId="6469437E" w14:textId="6A840B1B" w:rsidR="009032CC" w:rsidRPr="009032CC" w:rsidRDefault="009032CC" w:rsidP="009032CC">
            <w:pPr>
              <w:spacing w:after="0" w:line="348" w:lineRule="auto"/>
              <w:ind w:rightChars="50" w:right="110" w:firstLineChars="200" w:firstLine="482"/>
              <w:rPr>
                <w:rFonts w:ascii="Times New Roman" w:hAnsi="Times New Roman" w:cs="Times New Roman"/>
                <w:sz w:val="24"/>
                <w:szCs w:val="20"/>
                <w:u w:val="single"/>
              </w:rPr>
            </w:pPr>
            <w:r w:rsidRPr="009032CC">
              <w:rPr>
                <w:rFonts w:ascii="Times New Roman" w:hAnsi="Times New Roman" w:cs="Times New Roman" w:hint="eastAsia"/>
                <w:b/>
                <w:sz w:val="24"/>
                <w:szCs w:val="20"/>
                <w:u w:val="single"/>
              </w:rPr>
              <w:t>（</w:t>
            </w:r>
            <w:r w:rsidRPr="009032CC">
              <w:rPr>
                <w:rFonts w:ascii="Times New Roman" w:hAnsi="Times New Roman" w:cs="Times New Roman"/>
                <w:b/>
                <w:sz w:val="24"/>
                <w:szCs w:val="20"/>
                <w:u w:val="single"/>
              </w:rPr>
              <w:t>2</w:t>
            </w:r>
            <w:r w:rsidRPr="009032CC">
              <w:rPr>
                <w:rFonts w:ascii="Times New Roman" w:hAnsi="Times New Roman" w:cs="Times New Roman" w:hint="eastAsia"/>
                <w:b/>
                <w:sz w:val="24"/>
                <w:szCs w:val="20"/>
                <w:u w:val="single"/>
              </w:rPr>
              <w:t>）监测时间及频次</w:t>
            </w:r>
            <w:r>
              <w:rPr>
                <w:rFonts w:ascii="Times New Roman" w:hAnsi="Times New Roman" w:cs="Times New Roman" w:hint="eastAsia"/>
                <w:b/>
                <w:sz w:val="24"/>
                <w:szCs w:val="20"/>
                <w:u w:val="single"/>
              </w:rPr>
              <w:t>：</w:t>
            </w:r>
            <w:r w:rsidRPr="009032CC">
              <w:rPr>
                <w:rFonts w:ascii="Times New Roman" w:hAnsi="Times New Roman" w:cs="Times New Roman" w:hint="eastAsia"/>
                <w:sz w:val="24"/>
                <w:szCs w:val="20"/>
                <w:u w:val="single"/>
              </w:rPr>
              <w:t>连续监测</w:t>
            </w:r>
            <w:r w:rsidRPr="009032CC">
              <w:rPr>
                <w:rFonts w:ascii="Times New Roman" w:hAnsi="Times New Roman" w:cs="Times New Roman"/>
                <w:sz w:val="24"/>
                <w:szCs w:val="20"/>
                <w:u w:val="single"/>
              </w:rPr>
              <w:t>7</w:t>
            </w:r>
            <w:r w:rsidRPr="009032CC">
              <w:rPr>
                <w:rFonts w:ascii="Times New Roman" w:hAnsi="Times New Roman" w:cs="Times New Roman" w:hint="eastAsia"/>
                <w:sz w:val="24"/>
                <w:szCs w:val="20"/>
                <w:u w:val="single"/>
              </w:rPr>
              <w:t>天，监测</w:t>
            </w:r>
            <w:r w:rsidRPr="009032CC">
              <w:rPr>
                <w:rFonts w:ascii="Times New Roman" w:hAnsi="Times New Roman" w:cs="Times New Roman"/>
                <w:sz w:val="24"/>
                <w:szCs w:val="20"/>
                <w:u w:val="single"/>
              </w:rPr>
              <w:t>1</w:t>
            </w:r>
            <w:r w:rsidRPr="009032CC">
              <w:rPr>
                <w:rFonts w:ascii="Times New Roman" w:hAnsi="Times New Roman" w:cs="Times New Roman" w:hint="eastAsia"/>
                <w:sz w:val="24"/>
                <w:szCs w:val="20"/>
                <w:u w:val="single"/>
              </w:rPr>
              <w:t>小时均值</w:t>
            </w:r>
          </w:p>
          <w:p w14:paraId="354F33CF" w14:textId="4A9E8617" w:rsidR="009032CC" w:rsidRPr="009032CC" w:rsidRDefault="009032CC" w:rsidP="009032CC">
            <w:pPr>
              <w:spacing w:after="0" w:line="348" w:lineRule="auto"/>
              <w:ind w:rightChars="50" w:right="110" w:firstLineChars="200" w:firstLine="482"/>
              <w:rPr>
                <w:rFonts w:ascii="Times New Roman" w:hAnsi="Times New Roman" w:cs="Times New Roman"/>
                <w:sz w:val="24"/>
                <w:szCs w:val="20"/>
                <w:u w:val="single"/>
              </w:rPr>
            </w:pPr>
            <w:r w:rsidRPr="009032CC">
              <w:rPr>
                <w:rFonts w:ascii="Times New Roman" w:hAnsi="Times New Roman" w:cs="Times New Roman" w:hint="eastAsia"/>
                <w:b/>
                <w:sz w:val="24"/>
                <w:szCs w:val="20"/>
                <w:u w:val="single"/>
              </w:rPr>
              <w:t>（</w:t>
            </w:r>
            <w:r w:rsidRPr="009032CC">
              <w:rPr>
                <w:rFonts w:ascii="Times New Roman" w:hAnsi="Times New Roman" w:cs="Times New Roman"/>
                <w:b/>
                <w:sz w:val="24"/>
                <w:szCs w:val="20"/>
                <w:u w:val="single"/>
              </w:rPr>
              <w:t>3</w:t>
            </w:r>
            <w:r w:rsidRPr="009032CC">
              <w:rPr>
                <w:rFonts w:ascii="Times New Roman" w:hAnsi="Times New Roman" w:cs="Times New Roman" w:hint="eastAsia"/>
                <w:b/>
                <w:sz w:val="24"/>
                <w:szCs w:val="20"/>
                <w:u w:val="single"/>
              </w:rPr>
              <w:t>）监测因子</w:t>
            </w:r>
            <w:r>
              <w:rPr>
                <w:rFonts w:ascii="Times New Roman" w:hAnsi="Times New Roman" w:cs="Times New Roman" w:hint="eastAsia"/>
                <w:b/>
                <w:sz w:val="24"/>
                <w:szCs w:val="20"/>
                <w:u w:val="single"/>
              </w:rPr>
              <w:t>：</w:t>
            </w:r>
            <w:r w:rsidRPr="009032CC">
              <w:rPr>
                <w:rFonts w:ascii="Times New Roman" w:hAnsi="Times New Roman" w:cs="Times New Roman" w:hint="eastAsia"/>
                <w:sz w:val="24"/>
                <w:szCs w:val="20"/>
                <w:u w:val="single"/>
              </w:rPr>
              <w:t>氨气、硫化氢</w:t>
            </w:r>
          </w:p>
          <w:p w14:paraId="3A83496B" w14:textId="77777777" w:rsidR="009032CC" w:rsidRPr="009032CC" w:rsidRDefault="009032CC" w:rsidP="009032CC">
            <w:pPr>
              <w:spacing w:after="0" w:line="348" w:lineRule="auto"/>
              <w:ind w:rightChars="50" w:right="110" w:firstLineChars="200" w:firstLine="482"/>
              <w:rPr>
                <w:rFonts w:ascii="Times New Roman" w:hAnsi="Times New Roman" w:cs="Times New Roman"/>
                <w:b/>
                <w:sz w:val="24"/>
                <w:szCs w:val="20"/>
                <w:u w:val="single"/>
              </w:rPr>
            </w:pPr>
            <w:r w:rsidRPr="009032CC">
              <w:rPr>
                <w:rFonts w:ascii="Times New Roman" w:hAnsi="Times New Roman" w:cs="Times New Roman" w:hint="eastAsia"/>
                <w:b/>
                <w:sz w:val="24"/>
                <w:szCs w:val="20"/>
                <w:u w:val="single"/>
              </w:rPr>
              <w:t>（</w:t>
            </w:r>
            <w:r w:rsidRPr="009032CC">
              <w:rPr>
                <w:rFonts w:ascii="Times New Roman" w:hAnsi="Times New Roman" w:cs="Times New Roman" w:hint="eastAsia"/>
                <w:b/>
                <w:sz w:val="24"/>
                <w:szCs w:val="20"/>
                <w:u w:val="single"/>
              </w:rPr>
              <w:t>4</w:t>
            </w:r>
            <w:r w:rsidRPr="009032CC">
              <w:rPr>
                <w:rFonts w:ascii="Times New Roman" w:hAnsi="Times New Roman" w:cs="Times New Roman" w:hint="eastAsia"/>
                <w:b/>
                <w:sz w:val="24"/>
                <w:szCs w:val="20"/>
                <w:u w:val="single"/>
              </w:rPr>
              <w:t>）监测结果</w:t>
            </w:r>
          </w:p>
          <w:p w14:paraId="4054A82D" w14:textId="6AAB2661" w:rsidR="009032CC" w:rsidRPr="009032CC" w:rsidRDefault="009032CC" w:rsidP="009032CC">
            <w:pPr>
              <w:spacing w:after="0" w:line="240" w:lineRule="auto"/>
              <w:jc w:val="center"/>
              <w:rPr>
                <w:rFonts w:ascii="Times New Roman" w:eastAsia="宋体" w:hAnsi="Times New Roman"/>
                <w:b/>
                <w:kern w:val="2"/>
                <w:sz w:val="21"/>
                <w:szCs w:val="21"/>
                <w:u w:val="single"/>
              </w:rPr>
            </w:pPr>
            <w:r w:rsidRPr="009032CC">
              <w:rPr>
                <w:rFonts w:ascii="Times New Roman" w:eastAsia="宋体" w:hAnsi="Times New Roman" w:hint="eastAsia"/>
                <w:b/>
                <w:kern w:val="2"/>
                <w:sz w:val="21"/>
                <w:szCs w:val="21"/>
                <w:u w:val="single"/>
              </w:rPr>
              <w:t>表</w:t>
            </w:r>
            <w:r>
              <w:rPr>
                <w:rFonts w:ascii="Times New Roman" w:eastAsia="宋体" w:hAnsi="Times New Roman" w:hint="eastAsia"/>
                <w:b/>
                <w:kern w:val="2"/>
                <w:sz w:val="21"/>
                <w:szCs w:val="21"/>
                <w:u w:val="single"/>
              </w:rPr>
              <w:t>3-1-2</w:t>
            </w:r>
            <w:r w:rsidRPr="009032CC">
              <w:rPr>
                <w:rFonts w:ascii="Times New Roman" w:eastAsia="宋体" w:hAnsi="Times New Roman" w:hint="eastAsia"/>
                <w:b/>
                <w:kern w:val="2"/>
                <w:sz w:val="21"/>
                <w:szCs w:val="21"/>
                <w:u w:val="single"/>
              </w:rPr>
              <w:t xml:space="preserve">  </w:t>
            </w:r>
            <w:r w:rsidRPr="009032CC">
              <w:rPr>
                <w:rFonts w:ascii="Times New Roman" w:eastAsia="宋体" w:hAnsi="Times New Roman" w:hint="eastAsia"/>
                <w:b/>
                <w:kern w:val="2"/>
                <w:sz w:val="21"/>
                <w:szCs w:val="21"/>
                <w:u w:val="single"/>
              </w:rPr>
              <w:t>大气环境质量现状现场监测结果表</w:t>
            </w:r>
            <w:r w:rsidRPr="009032CC">
              <w:rPr>
                <w:rFonts w:ascii="Times New Roman" w:eastAsia="宋体" w:hAnsi="Times New Roman" w:hint="eastAsia"/>
                <w:b/>
                <w:kern w:val="2"/>
                <w:sz w:val="21"/>
                <w:szCs w:val="21"/>
                <w:u w:val="single"/>
              </w:rPr>
              <w:t xml:space="preserve">  </w:t>
            </w:r>
            <w:r w:rsidRPr="009032CC">
              <w:rPr>
                <w:rFonts w:ascii="Times New Roman" w:eastAsia="宋体" w:hAnsi="Times New Roman" w:hint="eastAsia"/>
                <w:b/>
                <w:kern w:val="2"/>
                <w:sz w:val="21"/>
                <w:szCs w:val="21"/>
                <w:u w:val="single"/>
              </w:rPr>
              <w:t>单位：</w:t>
            </w:r>
            <w:r w:rsidRPr="009032CC">
              <w:rPr>
                <w:rFonts w:ascii="Times New Roman" w:eastAsia="宋体" w:hAnsi="Times New Roman" w:hint="eastAsia"/>
                <w:b/>
                <w:kern w:val="2"/>
                <w:sz w:val="21"/>
                <w:szCs w:val="21"/>
                <w:u w:val="single"/>
              </w:rPr>
              <w:t>mg/m</w:t>
            </w:r>
            <w:r w:rsidRPr="009032CC">
              <w:rPr>
                <w:rFonts w:ascii="Times New Roman" w:eastAsia="宋体" w:hAnsi="Times New Roman" w:hint="eastAsia"/>
                <w:b/>
                <w:kern w:val="2"/>
                <w:sz w:val="21"/>
                <w:szCs w:val="21"/>
                <w:u w:val="single"/>
                <w:vertAlign w:val="superscript"/>
              </w:rPr>
              <w:t>3</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067"/>
              <w:gridCol w:w="781"/>
              <w:gridCol w:w="733"/>
              <w:gridCol w:w="631"/>
              <w:gridCol w:w="631"/>
              <w:gridCol w:w="631"/>
              <w:gridCol w:w="631"/>
              <w:gridCol w:w="632"/>
              <w:gridCol w:w="632"/>
              <w:gridCol w:w="641"/>
              <w:gridCol w:w="1266"/>
            </w:tblGrid>
            <w:tr w:rsidR="009032CC" w:rsidRPr="009032CC" w14:paraId="458B1543" w14:textId="77777777" w:rsidTr="009032CC">
              <w:trPr>
                <w:trHeight w:val="397"/>
                <w:jc w:val="center"/>
              </w:trPr>
              <w:tc>
                <w:tcPr>
                  <w:tcW w:w="645" w:type="pct"/>
                  <w:vMerge w:val="restart"/>
                  <w:vAlign w:val="center"/>
                </w:tcPr>
                <w:p w14:paraId="0AC4AF8D"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hint="eastAsia"/>
                      <w:b/>
                      <w:sz w:val="21"/>
                      <w:szCs w:val="21"/>
                      <w:u w:val="single"/>
                    </w:rPr>
                    <w:t>采样位置</w:t>
                  </w:r>
                </w:p>
              </w:tc>
              <w:tc>
                <w:tcPr>
                  <w:tcW w:w="472" w:type="pct"/>
                  <w:vMerge w:val="restart"/>
                  <w:vAlign w:val="center"/>
                </w:tcPr>
                <w:p w14:paraId="368F6899"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hint="eastAsia"/>
                      <w:b/>
                      <w:sz w:val="21"/>
                      <w:szCs w:val="21"/>
                      <w:u w:val="single"/>
                    </w:rPr>
                    <w:t>检测项目</w:t>
                  </w:r>
                </w:p>
              </w:tc>
              <w:tc>
                <w:tcPr>
                  <w:tcW w:w="443" w:type="pct"/>
                  <w:vMerge w:val="restart"/>
                  <w:vAlign w:val="center"/>
                </w:tcPr>
                <w:p w14:paraId="36AC8E26"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hint="eastAsia"/>
                      <w:b/>
                      <w:sz w:val="21"/>
                      <w:szCs w:val="21"/>
                      <w:u w:val="single"/>
                    </w:rPr>
                    <w:t>采样频次</w:t>
                  </w:r>
                </w:p>
              </w:tc>
              <w:tc>
                <w:tcPr>
                  <w:tcW w:w="2675" w:type="pct"/>
                  <w:gridSpan w:val="7"/>
                  <w:vAlign w:val="center"/>
                </w:tcPr>
                <w:p w14:paraId="14D6161C"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hint="eastAsia"/>
                      <w:b/>
                      <w:sz w:val="21"/>
                      <w:szCs w:val="21"/>
                      <w:u w:val="single"/>
                    </w:rPr>
                    <w:t>检测结果</w:t>
                  </w:r>
                </w:p>
              </w:tc>
              <w:tc>
                <w:tcPr>
                  <w:tcW w:w="766" w:type="pct"/>
                  <w:vMerge w:val="restart"/>
                  <w:vAlign w:val="center"/>
                </w:tcPr>
                <w:p w14:paraId="741ADC87" w14:textId="77777777" w:rsidR="009032CC" w:rsidRPr="009032CC" w:rsidRDefault="009032CC" w:rsidP="009032CC">
                  <w:pPr>
                    <w:widowControl w:val="0"/>
                    <w:spacing w:after="0" w:line="240" w:lineRule="auto"/>
                    <w:jc w:val="center"/>
                    <w:rPr>
                      <w:rFonts w:ascii="Times New Roman" w:eastAsia="宋体" w:hAnsi="Times New Roman" w:cs="宋体"/>
                      <w:b/>
                      <w:sz w:val="21"/>
                      <w:szCs w:val="21"/>
                      <w:u w:val="single"/>
                    </w:rPr>
                  </w:pPr>
                  <w:r w:rsidRPr="009032CC">
                    <w:rPr>
                      <w:rFonts w:ascii="Times New Roman" w:eastAsia="宋体" w:hAnsi="Times New Roman" w:cs="宋体" w:hint="eastAsia"/>
                      <w:b/>
                      <w:sz w:val="21"/>
                      <w:szCs w:val="21"/>
                      <w:u w:val="single"/>
                    </w:rPr>
                    <w:t>标准限值（</w:t>
                  </w:r>
                  <w:r w:rsidRPr="009032CC">
                    <w:rPr>
                      <w:rFonts w:ascii="Times New Roman" w:eastAsia="宋体" w:hAnsi="Times New Roman" w:cs="宋体" w:hint="eastAsia"/>
                      <w:b/>
                      <w:sz w:val="21"/>
                      <w:szCs w:val="21"/>
                      <w:u w:val="single"/>
                    </w:rPr>
                    <w:t>mg/m</w:t>
                  </w:r>
                  <w:r w:rsidRPr="009032CC">
                    <w:rPr>
                      <w:rFonts w:ascii="Times New Roman" w:eastAsia="宋体" w:hAnsi="Times New Roman" w:cs="宋体" w:hint="eastAsia"/>
                      <w:b/>
                      <w:sz w:val="21"/>
                      <w:szCs w:val="21"/>
                      <w:u w:val="single"/>
                      <w:vertAlign w:val="superscript"/>
                    </w:rPr>
                    <w:t>3</w:t>
                  </w:r>
                  <w:r w:rsidRPr="009032CC">
                    <w:rPr>
                      <w:rFonts w:ascii="Times New Roman" w:eastAsia="宋体" w:hAnsi="Times New Roman" w:cs="宋体" w:hint="eastAsia"/>
                      <w:b/>
                      <w:sz w:val="21"/>
                      <w:szCs w:val="21"/>
                      <w:u w:val="single"/>
                    </w:rPr>
                    <w:t>）</w:t>
                  </w:r>
                </w:p>
              </w:tc>
            </w:tr>
            <w:tr w:rsidR="009032CC" w:rsidRPr="009032CC" w14:paraId="65318EF9" w14:textId="77777777" w:rsidTr="009032CC">
              <w:trPr>
                <w:trHeight w:val="397"/>
                <w:jc w:val="center"/>
              </w:trPr>
              <w:tc>
                <w:tcPr>
                  <w:tcW w:w="645" w:type="pct"/>
                  <w:vMerge/>
                  <w:vAlign w:val="center"/>
                </w:tcPr>
                <w:p w14:paraId="03BB8CAD"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472" w:type="pct"/>
                  <w:vMerge/>
                  <w:vAlign w:val="center"/>
                </w:tcPr>
                <w:p w14:paraId="4D107A73"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443" w:type="pct"/>
                  <w:vMerge/>
                  <w:vAlign w:val="center"/>
                </w:tcPr>
                <w:p w14:paraId="0C367110"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381" w:type="pct"/>
                  <w:vAlign w:val="center"/>
                </w:tcPr>
                <w:p w14:paraId="1F9C19C7"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日</w:t>
                  </w:r>
                </w:p>
              </w:tc>
              <w:tc>
                <w:tcPr>
                  <w:tcW w:w="381" w:type="pct"/>
                  <w:vAlign w:val="center"/>
                </w:tcPr>
                <w:p w14:paraId="4295AC27"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13</w:t>
                  </w:r>
                  <w:r w:rsidRPr="009032CC">
                    <w:rPr>
                      <w:rFonts w:ascii="Times New Roman" w:eastAsia="宋体" w:hAnsi="Times New Roman" w:cs="宋体" w:hint="eastAsia"/>
                      <w:b/>
                      <w:sz w:val="21"/>
                      <w:szCs w:val="21"/>
                      <w:u w:val="single"/>
                    </w:rPr>
                    <w:t>日</w:t>
                  </w:r>
                </w:p>
              </w:tc>
              <w:tc>
                <w:tcPr>
                  <w:tcW w:w="381" w:type="pct"/>
                  <w:vAlign w:val="center"/>
                </w:tcPr>
                <w:p w14:paraId="02FA2B3D"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14</w:t>
                  </w:r>
                  <w:r w:rsidRPr="009032CC">
                    <w:rPr>
                      <w:rFonts w:ascii="Times New Roman" w:eastAsia="宋体" w:hAnsi="Times New Roman" w:cs="宋体" w:hint="eastAsia"/>
                      <w:b/>
                      <w:sz w:val="21"/>
                      <w:szCs w:val="21"/>
                      <w:u w:val="single"/>
                    </w:rPr>
                    <w:t>日</w:t>
                  </w:r>
                </w:p>
              </w:tc>
              <w:tc>
                <w:tcPr>
                  <w:tcW w:w="381" w:type="pct"/>
                  <w:vAlign w:val="center"/>
                </w:tcPr>
                <w:p w14:paraId="5259792F"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15</w:t>
                  </w:r>
                  <w:r w:rsidRPr="009032CC">
                    <w:rPr>
                      <w:rFonts w:ascii="Times New Roman" w:eastAsia="宋体" w:hAnsi="Times New Roman" w:cs="宋体" w:hint="eastAsia"/>
                      <w:b/>
                      <w:sz w:val="21"/>
                      <w:szCs w:val="21"/>
                      <w:u w:val="single"/>
                    </w:rPr>
                    <w:t>日</w:t>
                  </w:r>
                </w:p>
              </w:tc>
              <w:tc>
                <w:tcPr>
                  <w:tcW w:w="382" w:type="pct"/>
                  <w:vAlign w:val="center"/>
                </w:tcPr>
                <w:p w14:paraId="4D8AD87E"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16</w:t>
                  </w:r>
                  <w:r w:rsidRPr="009032CC">
                    <w:rPr>
                      <w:rFonts w:ascii="Times New Roman" w:eastAsia="宋体" w:hAnsi="Times New Roman" w:cs="宋体" w:hint="eastAsia"/>
                      <w:b/>
                      <w:sz w:val="21"/>
                      <w:szCs w:val="21"/>
                      <w:u w:val="single"/>
                    </w:rPr>
                    <w:t>日</w:t>
                  </w:r>
                </w:p>
              </w:tc>
              <w:tc>
                <w:tcPr>
                  <w:tcW w:w="382" w:type="pct"/>
                  <w:vAlign w:val="center"/>
                </w:tcPr>
                <w:p w14:paraId="62A03123"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17</w:t>
                  </w:r>
                  <w:r w:rsidRPr="009032CC">
                    <w:rPr>
                      <w:rFonts w:ascii="Times New Roman" w:eastAsia="宋体" w:hAnsi="Times New Roman" w:cs="宋体" w:hint="eastAsia"/>
                      <w:b/>
                      <w:sz w:val="21"/>
                      <w:szCs w:val="21"/>
                      <w:u w:val="single"/>
                    </w:rPr>
                    <w:t>日</w:t>
                  </w:r>
                </w:p>
              </w:tc>
              <w:tc>
                <w:tcPr>
                  <w:tcW w:w="386" w:type="pct"/>
                  <w:vAlign w:val="center"/>
                </w:tcPr>
                <w:p w14:paraId="368A03FA" w14:textId="77777777" w:rsidR="009032CC" w:rsidRPr="009032CC" w:rsidRDefault="009032CC" w:rsidP="009032CC">
                  <w:pPr>
                    <w:widowControl w:val="0"/>
                    <w:spacing w:after="0" w:line="240" w:lineRule="auto"/>
                    <w:jc w:val="center"/>
                    <w:rPr>
                      <w:rFonts w:ascii="Times New Roman" w:eastAsia="宋体" w:hAnsi="Times New Roman" w:cs="宋体"/>
                      <w:b/>
                      <w:kern w:val="2"/>
                      <w:sz w:val="21"/>
                      <w:szCs w:val="21"/>
                      <w:u w:val="single"/>
                    </w:rPr>
                  </w:pPr>
                  <w:r w:rsidRPr="009032CC">
                    <w:rPr>
                      <w:rFonts w:ascii="Times New Roman" w:eastAsia="宋体" w:hAnsi="Times New Roman" w:cs="宋体"/>
                      <w:b/>
                      <w:sz w:val="21"/>
                      <w:szCs w:val="21"/>
                      <w:u w:val="single"/>
                    </w:rPr>
                    <w:t>12</w:t>
                  </w:r>
                  <w:r w:rsidRPr="009032CC">
                    <w:rPr>
                      <w:rFonts w:ascii="Times New Roman" w:eastAsia="宋体" w:hAnsi="Times New Roman" w:cs="宋体" w:hint="eastAsia"/>
                      <w:b/>
                      <w:sz w:val="21"/>
                      <w:szCs w:val="21"/>
                      <w:u w:val="single"/>
                    </w:rPr>
                    <w:t>月</w:t>
                  </w:r>
                  <w:r w:rsidRPr="009032CC">
                    <w:rPr>
                      <w:rFonts w:ascii="Times New Roman" w:eastAsia="宋体" w:hAnsi="Times New Roman" w:cs="宋体"/>
                      <w:b/>
                      <w:sz w:val="21"/>
                      <w:szCs w:val="21"/>
                      <w:u w:val="single"/>
                    </w:rPr>
                    <w:t>18</w:t>
                  </w:r>
                  <w:r w:rsidRPr="009032CC">
                    <w:rPr>
                      <w:rFonts w:ascii="Times New Roman" w:eastAsia="宋体" w:hAnsi="Times New Roman" w:cs="宋体" w:hint="eastAsia"/>
                      <w:b/>
                      <w:sz w:val="21"/>
                      <w:szCs w:val="21"/>
                      <w:u w:val="single"/>
                    </w:rPr>
                    <w:t>日</w:t>
                  </w:r>
                </w:p>
              </w:tc>
              <w:tc>
                <w:tcPr>
                  <w:tcW w:w="766" w:type="pct"/>
                  <w:vMerge/>
                  <w:vAlign w:val="center"/>
                </w:tcPr>
                <w:p w14:paraId="67C755C0"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p>
              </w:tc>
            </w:tr>
            <w:tr w:rsidR="009032CC" w:rsidRPr="009032CC" w14:paraId="599B33CB" w14:textId="77777777" w:rsidTr="009032CC">
              <w:trPr>
                <w:trHeight w:val="397"/>
                <w:jc w:val="center"/>
              </w:trPr>
              <w:tc>
                <w:tcPr>
                  <w:tcW w:w="645" w:type="pct"/>
                  <w:vMerge w:val="restart"/>
                  <w:vAlign w:val="center"/>
                </w:tcPr>
                <w:p w14:paraId="3946D9B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G3</w:t>
                  </w:r>
                  <w:r w:rsidRPr="009032CC">
                    <w:rPr>
                      <w:rFonts w:ascii="Times New Roman" w:eastAsia="宋体" w:hAnsi="Times New Roman" w:cs="宋体" w:hint="eastAsia"/>
                      <w:sz w:val="21"/>
                      <w:szCs w:val="21"/>
                      <w:u w:val="single"/>
                    </w:rPr>
                    <w:t>：污水厂东北侧</w:t>
                  </w:r>
                  <w:r w:rsidRPr="009032CC">
                    <w:rPr>
                      <w:rFonts w:ascii="Times New Roman" w:eastAsia="宋体" w:hAnsi="Times New Roman" w:cs="宋体"/>
                      <w:sz w:val="21"/>
                      <w:szCs w:val="21"/>
                      <w:u w:val="single"/>
                    </w:rPr>
                    <w:t>630m</w:t>
                  </w:r>
                  <w:r w:rsidRPr="009032CC">
                    <w:rPr>
                      <w:rFonts w:ascii="Times New Roman" w:eastAsia="宋体" w:hAnsi="Times New Roman" w:cs="宋体" w:hint="eastAsia"/>
                      <w:sz w:val="21"/>
                      <w:szCs w:val="21"/>
                      <w:u w:val="single"/>
                    </w:rPr>
                    <w:t>居民点</w:t>
                  </w:r>
                </w:p>
              </w:tc>
              <w:tc>
                <w:tcPr>
                  <w:tcW w:w="472" w:type="pct"/>
                  <w:vAlign w:val="center"/>
                </w:tcPr>
                <w:p w14:paraId="6E1A6970"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氨</w:t>
                  </w:r>
                </w:p>
              </w:tc>
              <w:tc>
                <w:tcPr>
                  <w:tcW w:w="443" w:type="pct"/>
                  <w:vAlign w:val="center"/>
                </w:tcPr>
                <w:p w14:paraId="064BDD7C"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277C91D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70F312D5"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382664A6"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33F0041B"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19DA4472"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65808B9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0F776F28"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73F00275"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0.01</w:t>
                  </w:r>
                </w:p>
              </w:tc>
            </w:tr>
            <w:tr w:rsidR="009032CC" w:rsidRPr="009032CC" w14:paraId="08CBA0DD" w14:textId="77777777" w:rsidTr="009032CC">
              <w:trPr>
                <w:trHeight w:val="397"/>
                <w:jc w:val="center"/>
              </w:trPr>
              <w:tc>
                <w:tcPr>
                  <w:tcW w:w="645" w:type="pct"/>
                  <w:vMerge/>
                  <w:vAlign w:val="center"/>
                </w:tcPr>
                <w:p w14:paraId="321EE52A"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472" w:type="pct"/>
                  <w:vAlign w:val="center"/>
                </w:tcPr>
                <w:p w14:paraId="664A3DB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硫化氢</w:t>
                  </w:r>
                </w:p>
              </w:tc>
              <w:tc>
                <w:tcPr>
                  <w:tcW w:w="443" w:type="pct"/>
                  <w:vAlign w:val="center"/>
                </w:tcPr>
                <w:p w14:paraId="492F98C9"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42052D0A"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5B9DA030"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49173D2F"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1B93158F"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74AECE7C"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71346C72"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033145E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14548053"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0.20</w:t>
                  </w:r>
                </w:p>
              </w:tc>
            </w:tr>
            <w:tr w:rsidR="009032CC" w:rsidRPr="009032CC" w14:paraId="7746FC47" w14:textId="77777777" w:rsidTr="009032CC">
              <w:trPr>
                <w:trHeight w:val="397"/>
                <w:jc w:val="center"/>
              </w:trPr>
              <w:tc>
                <w:tcPr>
                  <w:tcW w:w="645" w:type="pct"/>
                  <w:vMerge w:val="restart"/>
                  <w:vAlign w:val="center"/>
                </w:tcPr>
                <w:p w14:paraId="06E6E4F4"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G4</w:t>
                  </w:r>
                  <w:r w:rsidRPr="009032CC">
                    <w:rPr>
                      <w:rFonts w:ascii="Times New Roman" w:eastAsia="宋体" w:hAnsi="Times New Roman" w:cs="宋体" w:hint="eastAsia"/>
                      <w:sz w:val="21"/>
                      <w:szCs w:val="21"/>
                      <w:u w:val="single"/>
                    </w:rPr>
                    <w:t>：污水厂西侧</w:t>
                  </w:r>
                  <w:r w:rsidRPr="009032CC">
                    <w:rPr>
                      <w:rFonts w:ascii="Times New Roman" w:eastAsia="宋体" w:hAnsi="Times New Roman" w:cs="宋体"/>
                      <w:sz w:val="21"/>
                      <w:szCs w:val="21"/>
                      <w:u w:val="single"/>
                    </w:rPr>
                    <w:t>260m</w:t>
                  </w:r>
                  <w:r w:rsidRPr="009032CC">
                    <w:rPr>
                      <w:rFonts w:ascii="Times New Roman" w:eastAsia="宋体" w:hAnsi="Times New Roman" w:cs="宋体" w:hint="eastAsia"/>
                      <w:sz w:val="21"/>
                      <w:szCs w:val="21"/>
                      <w:u w:val="single"/>
                    </w:rPr>
                    <w:t>居民点</w:t>
                  </w:r>
                </w:p>
              </w:tc>
              <w:tc>
                <w:tcPr>
                  <w:tcW w:w="472" w:type="pct"/>
                  <w:vAlign w:val="center"/>
                </w:tcPr>
                <w:p w14:paraId="62EA0DA0"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氨</w:t>
                  </w:r>
                </w:p>
              </w:tc>
              <w:tc>
                <w:tcPr>
                  <w:tcW w:w="443" w:type="pct"/>
                  <w:vAlign w:val="center"/>
                </w:tcPr>
                <w:p w14:paraId="48199AAD"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194FB9BD"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229547CD"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53F04988"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4441B9E0"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2884AD8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0502D8A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593D9398"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2A5418C5"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0.01</w:t>
                  </w:r>
                </w:p>
              </w:tc>
            </w:tr>
            <w:tr w:rsidR="009032CC" w:rsidRPr="009032CC" w14:paraId="18C59CF8" w14:textId="77777777" w:rsidTr="009032CC">
              <w:trPr>
                <w:trHeight w:val="397"/>
                <w:jc w:val="center"/>
              </w:trPr>
              <w:tc>
                <w:tcPr>
                  <w:tcW w:w="645" w:type="pct"/>
                  <w:vMerge/>
                  <w:vAlign w:val="center"/>
                </w:tcPr>
                <w:p w14:paraId="79493144"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472" w:type="pct"/>
                  <w:vAlign w:val="center"/>
                </w:tcPr>
                <w:p w14:paraId="07F3F91D"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硫化氢</w:t>
                  </w:r>
                </w:p>
              </w:tc>
              <w:tc>
                <w:tcPr>
                  <w:tcW w:w="443" w:type="pct"/>
                  <w:vAlign w:val="center"/>
                </w:tcPr>
                <w:p w14:paraId="35A8874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1D5B96E7"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5DB8CE0B"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15C569B2"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51748224"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7DB18CEB"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1F781E84"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5E376D44"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0F67B634"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0.20</w:t>
                  </w:r>
                </w:p>
              </w:tc>
            </w:tr>
            <w:tr w:rsidR="009032CC" w:rsidRPr="009032CC" w14:paraId="350F09F4" w14:textId="77777777" w:rsidTr="009032CC">
              <w:trPr>
                <w:trHeight w:val="397"/>
                <w:jc w:val="center"/>
              </w:trPr>
              <w:tc>
                <w:tcPr>
                  <w:tcW w:w="645" w:type="pct"/>
                  <w:vMerge w:val="restart"/>
                  <w:vAlign w:val="center"/>
                </w:tcPr>
                <w:p w14:paraId="702392C8"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G5</w:t>
                  </w:r>
                  <w:r w:rsidRPr="009032CC">
                    <w:rPr>
                      <w:rFonts w:ascii="Times New Roman" w:eastAsia="宋体" w:hAnsi="Times New Roman" w:cs="宋体" w:hint="eastAsia"/>
                      <w:sz w:val="21"/>
                      <w:szCs w:val="21"/>
                      <w:u w:val="single"/>
                    </w:rPr>
                    <w:t>：污水厂下风向西南侧</w:t>
                  </w:r>
                  <w:r w:rsidRPr="009032CC">
                    <w:rPr>
                      <w:rFonts w:ascii="Times New Roman" w:eastAsia="宋体" w:hAnsi="Times New Roman" w:cs="宋体"/>
                      <w:sz w:val="21"/>
                      <w:szCs w:val="21"/>
                      <w:u w:val="single"/>
                    </w:rPr>
                    <w:t>570m</w:t>
                  </w:r>
                  <w:r w:rsidRPr="009032CC">
                    <w:rPr>
                      <w:rFonts w:ascii="Times New Roman" w:eastAsia="宋体" w:hAnsi="Times New Roman" w:cs="宋体" w:hint="eastAsia"/>
                      <w:sz w:val="21"/>
                      <w:szCs w:val="21"/>
                      <w:u w:val="single"/>
                    </w:rPr>
                    <w:t>居民点</w:t>
                  </w:r>
                </w:p>
              </w:tc>
              <w:tc>
                <w:tcPr>
                  <w:tcW w:w="472" w:type="pct"/>
                  <w:vAlign w:val="center"/>
                </w:tcPr>
                <w:p w14:paraId="1FC307C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氨</w:t>
                  </w:r>
                </w:p>
              </w:tc>
              <w:tc>
                <w:tcPr>
                  <w:tcW w:w="443" w:type="pct"/>
                  <w:vAlign w:val="center"/>
                </w:tcPr>
                <w:p w14:paraId="180F3B2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1B5C6444"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427F412C"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26F3FED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798541D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083CDCD6"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21F0A289"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27981C5E"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1184F747"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0.01</w:t>
                  </w:r>
                </w:p>
              </w:tc>
            </w:tr>
            <w:tr w:rsidR="009032CC" w:rsidRPr="009032CC" w14:paraId="183A2923" w14:textId="77777777" w:rsidTr="009032CC">
              <w:trPr>
                <w:trHeight w:val="397"/>
                <w:jc w:val="center"/>
              </w:trPr>
              <w:tc>
                <w:tcPr>
                  <w:tcW w:w="645" w:type="pct"/>
                  <w:vMerge/>
                  <w:vAlign w:val="center"/>
                </w:tcPr>
                <w:p w14:paraId="1CFDA119" w14:textId="77777777" w:rsidR="009032CC" w:rsidRPr="009032CC" w:rsidRDefault="009032CC" w:rsidP="009032CC">
                  <w:pPr>
                    <w:spacing w:after="0" w:line="240" w:lineRule="auto"/>
                    <w:jc w:val="center"/>
                    <w:rPr>
                      <w:rFonts w:ascii="Times New Roman" w:eastAsia="宋体" w:hAnsi="Times New Roman" w:cs="宋体"/>
                      <w:kern w:val="2"/>
                      <w:sz w:val="21"/>
                      <w:szCs w:val="21"/>
                      <w:u w:val="single"/>
                    </w:rPr>
                  </w:pPr>
                </w:p>
              </w:tc>
              <w:tc>
                <w:tcPr>
                  <w:tcW w:w="472" w:type="pct"/>
                  <w:vAlign w:val="center"/>
                </w:tcPr>
                <w:p w14:paraId="4919EC30"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硫化氢</w:t>
                  </w:r>
                </w:p>
              </w:tc>
              <w:tc>
                <w:tcPr>
                  <w:tcW w:w="443" w:type="pct"/>
                  <w:vAlign w:val="center"/>
                </w:tcPr>
                <w:p w14:paraId="0286B872"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hint="eastAsia"/>
                      <w:sz w:val="21"/>
                      <w:szCs w:val="21"/>
                      <w:u w:val="single"/>
                    </w:rPr>
                    <w:t>一次值</w:t>
                  </w:r>
                </w:p>
              </w:tc>
              <w:tc>
                <w:tcPr>
                  <w:tcW w:w="381" w:type="pct"/>
                  <w:vAlign w:val="center"/>
                </w:tcPr>
                <w:p w14:paraId="055E9A13"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19498846"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34FDA6D7"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1" w:type="pct"/>
                  <w:vAlign w:val="center"/>
                </w:tcPr>
                <w:p w14:paraId="01F647EA"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60319A16"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2" w:type="pct"/>
                  <w:vAlign w:val="center"/>
                </w:tcPr>
                <w:p w14:paraId="69F1176B"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386" w:type="pct"/>
                  <w:vAlign w:val="center"/>
                </w:tcPr>
                <w:p w14:paraId="611C5FBA" w14:textId="77777777" w:rsidR="009032CC" w:rsidRPr="009032CC" w:rsidRDefault="009032CC" w:rsidP="009032CC">
                  <w:pPr>
                    <w:widowControl w:val="0"/>
                    <w:spacing w:after="0" w:line="240" w:lineRule="auto"/>
                    <w:jc w:val="center"/>
                    <w:rPr>
                      <w:rFonts w:ascii="Times New Roman" w:eastAsia="宋体" w:hAnsi="Times New Roman" w:cs="宋体"/>
                      <w:kern w:val="2"/>
                      <w:sz w:val="21"/>
                      <w:szCs w:val="21"/>
                      <w:u w:val="single"/>
                    </w:rPr>
                  </w:pPr>
                  <w:r w:rsidRPr="009032CC">
                    <w:rPr>
                      <w:rFonts w:ascii="Times New Roman" w:eastAsia="宋体" w:hAnsi="Times New Roman" w:cs="宋体"/>
                      <w:sz w:val="21"/>
                      <w:szCs w:val="21"/>
                      <w:u w:val="single"/>
                    </w:rPr>
                    <w:t>ND</w:t>
                  </w:r>
                </w:p>
              </w:tc>
              <w:tc>
                <w:tcPr>
                  <w:tcW w:w="766" w:type="pct"/>
                  <w:vAlign w:val="center"/>
                </w:tcPr>
                <w:p w14:paraId="18914614" w14:textId="77777777" w:rsidR="009032CC" w:rsidRPr="009032CC" w:rsidRDefault="009032CC" w:rsidP="009032CC">
                  <w:pPr>
                    <w:widowControl w:val="0"/>
                    <w:spacing w:after="0" w:line="240" w:lineRule="auto"/>
                    <w:jc w:val="center"/>
                    <w:rPr>
                      <w:rFonts w:ascii="Times New Roman" w:eastAsia="宋体" w:hAnsi="Times New Roman" w:cs="宋体"/>
                      <w:sz w:val="21"/>
                      <w:szCs w:val="21"/>
                      <w:u w:val="single"/>
                    </w:rPr>
                  </w:pPr>
                  <w:r w:rsidRPr="009032CC">
                    <w:rPr>
                      <w:rFonts w:ascii="Times New Roman" w:eastAsia="宋体" w:hAnsi="Times New Roman" w:cs="宋体" w:hint="eastAsia"/>
                      <w:sz w:val="21"/>
                      <w:szCs w:val="21"/>
                      <w:u w:val="single"/>
                    </w:rPr>
                    <w:t>0.20</w:t>
                  </w:r>
                </w:p>
              </w:tc>
            </w:tr>
          </w:tbl>
          <w:p w14:paraId="743A2702" w14:textId="77777777" w:rsidR="009032CC" w:rsidRPr="009032CC" w:rsidRDefault="009032CC" w:rsidP="009032CC">
            <w:pPr>
              <w:spacing w:after="0" w:line="348" w:lineRule="auto"/>
              <w:ind w:rightChars="50" w:right="110" w:firstLineChars="200" w:firstLine="480"/>
              <w:rPr>
                <w:rFonts w:ascii="Times New Roman" w:hAnsi="Times New Roman" w:cs="Times New Roman"/>
                <w:sz w:val="24"/>
                <w:szCs w:val="20"/>
                <w:u w:val="single"/>
              </w:rPr>
            </w:pPr>
            <w:r w:rsidRPr="009032CC">
              <w:rPr>
                <w:rFonts w:ascii="Times New Roman" w:hAnsi="Times New Roman" w:cs="Times New Roman" w:hint="eastAsia"/>
                <w:sz w:val="24"/>
                <w:szCs w:val="20"/>
                <w:u w:val="single"/>
              </w:rPr>
              <w:t>由上表可知，评价区域监测点位</w:t>
            </w:r>
            <w:r w:rsidRPr="009032CC">
              <w:rPr>
                <w:rFonts w:ascii="Times New Roman" w:hAnsi="Times New Roman" w:cs="Times New Roman"/>
                <w:sz w:val="24"/>
                <w:szCs w:val="20"/>
                <w:u w:val="single"/>
              </w:rPr>
              <w:t>NH</w:t>
            </w:r>
            <w:r w:rsidRPr="009032CC">
              <w:rPr>
                <w:rFonts w:ascii="Times New Roman" w:hAnsi="Times New Roman" w:cs="Times New Roman"/>
                <w:sz w:val="24"/>
                <w:szCs w:val="20"/>
                <w:u w:val="single"/>
                <w:vertAlign w:val="subscript"/>
              </w:rPr>
              <w:t>3</w:t>
            </w:r>
            <w:r w:rsidRPr="009032CC">
              <w:rPr>
                <w:rFonts w:ascii="Times New Roman" w:hAnsi="Times New Roman" w:cs="Times New Roman"/>
                <w:sz w:val="24"/>
                <w:szCs w:val="20"/>
                <w:u w:val="single"/>
              </w:rPr>
              <w:t>、</w:t>
            </w:r>
            <w:r w:rsidRPr="009032CC">
              <w:rPr>
                <w:rFonts w:ascii="Times New Roman" w:hAnsi="Times New Roman" w:cs="Times New Roman"/>
                <w:sz w:val="24"/>
                <w:szCs w:val="20"/>
                <w:u w:val="single"/>
              </w:rPr>
              <w:t>H</w:t>
            </w:r>
            <w:r w:rsidRPr="009032CC">
              <w:rPr>
                <w:rFonts w:ascii="Times New Roman" w:hAnsi="Times New Roman" w:cs="Times New Roman"/>
                <w:sz w:val="24"/>
                <w:szCs w:val="20"/>
                <w:u w:val="single"/>
                <w:vertAlign w:val="subscript"/>
              </w:rPr>
              <w:t>2</w:t>
            </w:r>
            <w:r w:rsidRPr="009032CC">
              <w:rPr>
                <w:rFonts w:ascii="Times New Roman" w:hAnsi="Times New Roman" w:cs="Times New Roman"/>
                <w:sz w:val="24"/>
                <w:szCs w:val="20"/>
                <w:u w:val="single"/>
              </w:rPr>
              <w:t>S</w:t>
            </w:r>
            <w:r w:rsidRPr="009032CC">
              <w:rPr>
                <w:rFonts w:ascii="Times New Roman" w:hAnsi="Times New Roman" w:cs="Times New Roman" w:hint="eastAsia"/>
                <w:sz w:val="24"/>
                <w:szCs w:val="20"/>
                <w:u w:val="single"/>
              </w:rPr>
              <w:t>均满足《环境影响评价技术导则</w:t>
            </w:r>
            <w:r w:rsidRPr="009032CC">
              <w:rPr>
                <w:rFonts w:ascii="Times New Roman" w:hAnsi="Times New Roman" w:cs="Times New Roman"/>
                <w:sz w:val="24"/>
                <w:szCs w:val="20"/>
                <w:u w:val="single"/>
              </w:rPr>
              <w:t xml:space="preserve"> </w:t>
            </w:r>
            <w:r w:rsidRPr="009032CC">
              <w:rPr>
                <w:rFonts w:ascii="Times New Roman" w:hAnsi="Times New Roman" w:cs="Times New Roman" w:hint="eastAsia"/>
                <w:sz w:val="24"/>
                <w:szCs w:val="20"/>
                <w:u w:val="single"/>
              </w:rPr>
              <w:t>大气环境》（</w:t>
            </w:r>
            <w:r w:rsidRPr="009032CC">
              <w:rPr>
                <w:rFonts w:ascii="Times New Roman" w:hAnsi="Times New Roman" w:cs="Times New Roman"/>
                <w:sz w:val="24"/>
                <w:szCs w:val="20"/>
                <w:u w:val="single"/>
              </w:rPr>
              <w:t>HJ2.2-2</w:t>
            </w:r>
            <w:r w:rsidRPr="009032CC">
              <w:rPr>
                <w:rFonts w:ascii="Times New Roman" w:hAnsi="Times New Roman" w:cs="Times New Roman" w:hint="eastAsia"/>
                <w:sz w:val="24"/>
                <w:szCs w:val="20"/>
                <w:u w:val="single"/>
              </w:rPr>
              <w:t>01</w:t>
            </w:r>
            <w:r w:rsidRPr="009032CC">
              <w:rPr>
                <w:rFonts w:ascii="Times New Roman" w:hAnsi="Times New Roman" w:cs="Times New Roman"/>
                <w:sz w:val="24"/>
                <w:szCs w:val="20"/>
                <w:u w:val="single"/>
              </w:rPr>
              <w:t>8</w:t>
            </w:r>
            <w:r w:rsidRPr="009032CC">
              <w:rPr>
                <w:rFonts w:ascii="Times New Roman" w:hAnsi="Times New Roman" w:cs="Times New Roman" w:hint="eastAsia"/>
                <w:sz w:val="24"/>
                <w:szCs w:val="20"/>
                <w:u w:val="single"/>
              </w:rPr>
              <w:t>）附录</w:t>
            </w:r>
            <w:r w:rsidRPr="009032CC">
              <w:rPr>
                <w:rFonts w:ascii="Times New Roman" w:hAnsi="Times New Roman" w:cs="Times New Roman" w:hint="eastAsia"/>
                <w:sz w:val="24"/>
                <w:szCs w:val="20"/>
                <w:u w:val="single"/>
              </w:rPr>
              <w:t>D</w:t>
            </w:r>
            <w:r w:rsidRPr="009032CC">
              <w:rPr>
                <w:rFonts w:ascii="Times New Roman" w:hAnsi="Times New Roman" w:cs="Times New Roman" w:hint="eastAsia"/>
                <w:sz w:val="24"/>
                <w:szCs w:val="20"/>
                <w:u w:val="single"/>
              </w:rPr>
              <w:t>标准限值，区域空气环境质量现状较好。</w:t>
            </w:r>
          </w:p>
          <w:p w14:paraId="3C1B83F4" w14:textId="77777777" w:rsidR="0040787C" w:rsidRPr="0040787C" w:rsidRDefault="0040787C" w:rsidP="00E92FA2">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2</w:t>
            </w:r>
            <w:r w:rsidRPr="0040787C">
              <w:rPr>
                <w:rFonts w:ascii="Times New Roman" w:hAnsi="Times New Roman" w:cs="Times New Roman"/>
                <w:b/>
                <w:sz w:val="24"/>
              </w:rPr>
              <w:t>、水环境质量现状调查</w:t>
            </w:r>
          </w:p>
          <w:p w14:paraId="06A1F98B" w14:textId="77777777" w:rsidR="0040787C" w:rsidRPr="0040787C" w:rsidRDefault="0040787C" w:rsidP="00E92FA2">
            <w:pPr>
              <w:overflowPunct w:val="0"/>
              <w:autoSpaceDE w:val="0"/>
              <w:autoSpaceDN w:val="0"/>
              <w:spacing w:after="0" w:line="360" w:lineRule="auto"/>
              <w:ind w:firstLineChars="200" w:firstLine="480"/>
              <w:rPr>
                <w:rFonts w:ascii="Times New Roman" w:hAnsi="Times New Roman" w:cs="Times New Roman"/>
                <w:sz w:val="24"/>
              </w:rPr>
            </w:pPr>
            <w:r w:rsidRPr="0040787C">
              <w:rPr>
                <w:rFonts w:ascii="Times New Roman" w:hAnsi="Times New Roman" w:cs="Times New Roman"/>
                <w:sz w:val="24"/>
              </w:rPr>
              <w:t>为了解项目</w:t>
            </w:r>
            <w:r w:rsidRPr="0040787C">
              <w:rPr>
                <w:rFonts w:ascii="Times New Roman" w:hAnsi="Times New Roman" w:cs="Times New Roman" w:hint="eastAsia"/>
                <w:sz w:val="24"/>
              </w:rPr>
              <w:t>区域地表水</w:t>
            </w:r>
            <w:r w:rsidR="00DD198B" w:rsidRPr="0040787C">
              <w:rPr>
                <w:rFonts w:ascii="Times New Roman" w:hAnsi="Times New Roman" w:cs="Times New Roman"/>
                <w:sz w:val="24"/>
              </w:rPr>
              <w:t>的水质量现状，</w:t>
            </w:r>
            <w:proofErr w:type="gramStart"/>
            <w:r w:rsidR="00E92FA2">
              <w:rPr>
                <w:rFonts w:ascii="Times New Roman" w:hAnsi="Times New Roman" w:cs="Times New Roman" w:hint="eastAsia"/>
                <w:sz w:val="24"/>
              </w:rPr>
              <w:t>本评价</w:t>
            </w:r>
            <w:proofErr w:type="gramEnd"/>
            <w:r w:rsidR="00E92FA2">
              <w:rPr>
                <w:rFonts w:ascii="Times New Roman" w:hAnsi="Times New Roman" w:cs="Times New Roman" w:hint="eastAsia"/>
                <w:sz w:val="24"/>
              </w:rPr>
              <w:t>引用《岳阳市君山工业集中区规划环境影响跟踪评价报告书》中</w:t>
            </w:r>
            <w:r w:rsidR="00DA16D7">
              <w:rPr>
                <w:rFonts w:ascii="Times New Roman" w:hAnsi="Times New Roman" w:cs="Times New Roman" w:hint="eastAsia"/>
                <w:sz w:val="24"/>
              </w:rPr>
              <w:t>2018</w:t>
            </w:r>
            <w:r w:rsidR="00DA16D7">
              <w:rPr>
                <w:rFonts w:ascii="Times New Roman" w:hAnsi="Times New Roman" w:cs="Times New Roman" w:hint="eastAsia"/>
                <w:sz w:val="24"/>
              </w:rPr>
              <w:t>年</w:t>
            </w:r>
            <w:r w:rsidR="00DA16D7">
              <w:rPr>
                <w:rFonts w:ascii="Times New Roman" w:hAnsi="Times New Roman" w:cs="Times New Roman" w:hint="eastAsia"/>
                <w:sz w:val="24"/>
              </w:rPr>
              <w:t>6</w:t>
            </w:r>
            <w:r w:rsidR="00DA16D7">
              <w:rPr>
                <w:rFonts w:ascii="Times New Roman" w:hAnsi="Times New Roman" w:cs="Times New Roman" w:hint="eastAsia"/>
                <w:sz w:val="24"/>
              </w:rPr>
              <w:t>月</w:t>
            </w:r>
            <w:r w:rsidR="00DA16D7">
              <w:rPr>
                <w:rFonts w:ascii="Times New Roman" w:hAnsi="Times New Roman" w:cs="Times New Roman" w:hint="eastAsia"/>
                <w:sz w:val="24"/>
              </w:rPr>
              <w:t>29</w:t>
            </w:r>
            <w:r w:rsidR="00DA16D7">
              <w:rPr>
                <w:rFonts w:ascii="Times New Roman" w:hAnsi="Times New Roman" w:cs="Times New Roman" w:hint="eastAsia"/>
                <w:sz w:val="24"/>
              </w:rPr>
              <w:t>日</w:t>
            </w:r>
            <w:r w:rsidR="00DA16D7">
              <w:rPr>
                <w:rFonts w:ascii="Times New Roman" w:hAnsi="Times New Roman" w:cs="Times New Roman" w:hint="eastAsia"/>
                <w:sz w:val="24"/>
              </w:rPr>
              <w:t>~2018</w:t>
            </w:r>
            <w:r w:rsidR="00DA16D7">
              <w:rPr>
                <w:rFonts w:ascii="Times New Roman" w:hAnsi="Times New Roman" w:cs="Times New Roman" w:hint="eastAsia"/>
                <w:sz w:val="24"/>
              </w:rPr>
              <w:t>年</w:t>
            </w:r>
            <w:r w:rsidR="00DA16D7">
              <w:rPr>
                <w:rFonts w:ascii="Times New Roman" w:hAnsi="Times New Roman" w:cs="Times New Roman" w:hint="eastAsia"/>
                <w:sz w:val="24"/>
              </w:rPr>
              <w:t>7</w:t>
            </w:r>
            <w:r w:rsidR="00DA16D7">
              <w:rPr>
                <w:rFonts w:ascii="Times New Roman" w:hAnsi="Times New Roman" w:cs="Times New Roman" w:hint="eastAsia"/>
                <w:sz w:val="24"/>
              </w:rPr>
              <w:t>月</w:t>
            </w:r>
            <w:r w:rsidR="00DA16D7">
              <w:rPr>
                <w:rFonts w:ascii="Times New Roman" w:hAnsi="Times New Roman" w:cs="Times New Roman" w:hint="eastAsia"/>
                <w:sz w:val="24"/>
              </w:rPr>
              <w:t>1</w:t>
            </w:r>
            <w:r w:rsidR="00DA16D7">
              <w:rPr>
                <w:rFonts w:ascii="Times New Roman" w:hAnsi="Times New Roman" w:cs="Times New Roman" w:hint="eastAsia"/>
                <w:sz w:val="24"/>
              </w:rPr>
              <w:t>日</w:t>
            </w:r>
            <w:r w:rsidR="00E92FA2">
              <w:rPr>
                <w:rFonts w:ascii="Times New Roman" w:hAnsi="Times New Roman" w:cs="Times New Roman" w:hint="eastAsia"/>
                <w:sz w:val="24"/>
              </w:rPr>
              <w:t>的</w:t>
            </w:r>
            <w:r w:rsidR="00861C3F">
              <w:rPr>
                <w:rFonts w:ascii="Times New Roman" w:hAnsi="Times New Roman" w:cs="Times New Roman" w:hint="eastAsia"/>
                <w:sz w:val="24"/>
              </w:rPr>
              <w:t>荆江门片区</w:t>
            </w:r>
            <w:r w:rsidR="00F855AB">
              <w:rPr>
                <w:rFonts w:ascii="Times New Roman" w:hAnsi="Times New Roman" w:cs="Times New Roman" w:hint="eastAsia"/>
                <w:sz w:val="24"/>
              </w:rPr>
              <w:t>地表水环境质量监测数据。</w:t>
            </w:r>
          </w:p>
          <w:p w14:paraId="0EEEEB11" w14:textId="77777777" w:rsidR="0040787C" w:rsidRPr="0040787C" w:rsidRDefault="0040787C" w:rsidP="00E92FA2">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w:t>
            </w:r>
            <w:r w:rsidRPr="0040787C">
              <w:rPr>
                <w:rFonts w:ascii="Times New Roman" w:hAnsi="Times New Roman" w:cs="Times New Roman"/>
                <w:b/>
                <w:sz w:val="24"/>
              </w:rPr>
              <w:t>1</w:t>
            </w:r>
            <w:r w:rsidRPr="0040787C">
              <w:rPr>
                <w:rFonts w:ascii="Times New Roman" w:hAnsi="Times New Roman" w:cs="Times New Roman"/>
                <w:b/>
                <w:sz w:val="24"/>
              </w:rPr>
              <w:t>）</w:t>
            </w:r>
            <w:r w:rsidR="00F855AB">
              <w:rPr>
                <w:rFonts w:ascii="Times New Roman" w:hAnsi="Times New Roman" w:cs="Times New Roman" w:hint="eastAsia"/>
                <w:b/>
                <w:sz w:val="24"/>
              </w:rPr>
              <w:t>采用断面</w:t>
            </w:r>
          </w:p>
          <w:p w14:paraId="7EBCAD09" w14:textId="77777777" w:rsidR="0040787C" w:rsidRPr="0040787C" w:rsidRDefault="00F855AB" w:rsidP="00E92FA2">
            <w:pPr>
              <w:spacing w:after="0" w:line="360" w:lineRule="auto"/>
              <w:ind w:firstLineChars="250" w:firstLine="600"/>
              <w:rPr>
                <w:rFonts w:ascii="Times New Roman" w:hAnsi="Times New Roman" w:cs="Times New Roman"/>
                <w:sz w:val="24"/>
              </w:rPr>
            </w:pPr>
            <w:r>
              <w:rPr>
                <w:rFonts w:ascii="Times New Roman" w:hAnsi="Times New Roman" w:cs="Times New Roman" w:hint="eastAsia"/>
                <w:sz w:val="24"/>
              </w:rPr>
              <w:t>BW1</w:t>
            </w:r>
            <w:r>
              <w:rPr>
                <w:rFonts w:ascii="Times New Roman" w:hAnsi="Times New Roman" w:cs="Times New Roman"/>
                <w:sz w:val="24"/>
              </w:rPr>
              <w:t>：</w:t>
            </w:r>
            <w:r>
              <w:rPr>
                <w:rFonts w:ascii="Times New Roman" w:hAnsi="Times New Roman" w:cs="Times New Roman" w:hint="eastAsia"/>
                <w:sz w:val="24"/>
              </w:rPr>
              <w:t>君山工业园污水排放口上游（长江）</w:t>
            </w:r>
            <w:r>
              <w:rPr>
                <w:rFonts w:ascii="Times New Roman" w:hAnsi="Times New Roman" w:cs="Times New Roman" w:hint="eastAsia"/>
                <w:sz w:val="24"/>
              </w:rPr>
              <w:t>100m</w:t>
            </w:r>
            <w:r>
              <w:rPr>
                <w:rFonts w:ascii="Times New Roman" w:hAnsi="Times New Roman" w:cs="Times New Roman" w:hint="eastAsia"/>
                <w:sz w:val="24"/>
              </w:rPr>
              <w:t>；</w:t>
            </w:r>
          </w:p>
          <w:p w14:paraId="27472583" w14:textId="77777777" w:rsidR="0040787C" w:rsidRDefault="00F855AB" w:rsidP="00E92FA2">
            <w:pPr>
              <w:spacing w:after="0" w:line="360" w:lineRule="auto"/>
              <w:ind w:firstLineChars="250" w:firstLine="600"/>
              <w:rPr>
                <w:rFonts w:ascii="Times New Roman" w:hAnsi="Times New Roman" w:cs="Times New Roman"/>
                <w:sz w:val="24"/>
              </w:rPr>
            </w:pPr>
            <w:r>
              <w:rPr>
                <w:rFonts w:ascii="Times New Roman" w:hAnsi="Times New Roman" w:cs="Times New Roman" w:hint="eastAsia"/>
                <w:sz w:val="24"/>
              </w:rPr>
              <w:t>BW2</w:t>
            </w:r>
            <w:r w:rsidR="0040787C" w:rsidRPr="0040787C">
              <w:rPr>
                <w:rFonts w:ascii="Times New Roman" w:hAnsi="Times New Roman" w:cs="Times New Roman"/>
                <w:sz w:val="24"/>
              </w:rPr>
              <w:t>：</w:t>
            </w:r>
            <w:r>
              <w:rPr>
                <w:rFonts w:ascii="Times New Roman" w:hAnsi="Times New Roman" w:cs="Times New Roman" w:hint="eastAsia"/>
                <w:sz w:val="24"/>
              </w:rPr>
              <w:t>君山工业园污水排放口上游（长江）</w:t>
            </w:r>
            <w:r>
              <w:rPr>
                <w:rFonts w:ascii="Times New Roman" w:hAnsi="Times New Roman" w:cs="Times New Roman" w:hint="eastAsia"/>
                <w:sz w:val="24"/>
              </w:rPr>
              <w:t>1000m</w:t>
            </w:r>
            <w:r>
              <w:rPr>
                <w:rFonts w:ascii="Times New Roman" w:hAnsi="Times New Roman" w:cs="Times New Roman" w:hint="eastAsia"/>
                <w:sz w:val="24"/>
              </w:rPr>
              <w:t>；</w:t>
            </w:r>
          </w:p>
          <w:p w14:paraId="6F76D426" w14:textId="77777777" w:rsidR="00F855AB" w:rsidRDefault="00F855AB" w:rsidP="00E92FA2">
            <w:pPr>
              <w:spacing w:after="0" w:line="360" w:lineRule="auto"/>
              <w:ind w:firstLineChars="250" w:firstLine="600"/>
              <w:rPr>
                <w:rFonts w:ascii="Times New Roman" w:hAnsi="Times New Roman" w:cs="Times New Roman"/>
                <w:sz w:val="24"/>
              </w:rPr>
            </w:pPr>
            <w:r>
              <w:rPr>
                <w:rFonts w:ascii="Times New Roman" w:hAnsi="Times New Roman" w:cs="Times New Roman" w:hint="eastAsia"/>
                <w:sz w:val="24"/>
              </w:rPr>
              <w:t>BW3</w:t>
            </w:r>
            <w:r>
              <w:rPr>
                <w:rFonts w:ascii="Times New Roman" w:hAnsi="Times New Roman" w:cs="Times New Roman" w:hint="eastAsia"/>
                <w:sz w:val="24"/>
              </w:rPr>
              <w:t>：长江城陵矶常规监测断面；</w:t>
            </w:r>
          </w:p>
          <w:p w14:paraId="3CB5B389" w14:textId="77777777" w:rsidR="00F855AB" w:rsidRPr="0040787C" w:rsidRDefault="00F855AB" w:rsidP="00E92FA2">
            <w:pPr>
              <w:spacing w:after="0" w:line="360" w:lineRule="auto"/>
              <w:ind w:firstLineChars="250" w:firstLine="600"/>
              <w:rPr>
                <w:rFonts w:ascii="Times New Roman" w:hAnsi="Times New Roman" w:cs="Times New Roman"/>
                <w:sz w:val="24"/>
              </w:rPr>
            </w:pPr>
            <w:r>
              <w:rPr>
                <w:rFonts w:ascii="Times New Roman" w:hAnsi="Times New Roman" w:cs="Times New Roman" w:hint="eastAsia"/>
                <w:sz w:val="24"/>
              </w:rPr>
              <w:t>BW4</w:t>
            </w:r>
            <w:r>
              <w:rPr>
                <w:rFonts w:ascii="Times New Roman" w:hAnsi="Times New Roman" w:cs="Times New Roman" w:hint="eastAsia"/>
                <w:sz w:val="24"/>
              </w:rPr>
              <w:t>：东洞庭湖常规监测断面。</w:t>
            </w:r>
          </w:p>
          <w:p w14:paraId="21B560D1" w14:textId="77777777" w:rsidR="0040787C" w:rsidRPr="0040787C" w:rsidRDefault="0040787C" w:rsidP="00DA16D7">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w:t>
            </w:r>
            <w:r w:rsidRPr="0040787C">
              <w:rPr>
                <w:rFonts w:ascii="Times New Roman" w:hAnsi="Times New Roman" w:cs="Times New Roman"/>
                <w:b/>
                <w:sz w:val="24"/>
              </w:rPr>
              <w:t>2</w:t>
            </w:r>
            <w:r w:rsidRPr="0040787C">
              <w:rPr>
                <w:rFonts w:ascii="Times New Roman" w:hAnsi="Times New Roman" w:cs="Times New Roman"/>
                <w:b/>
                <w:sz w:val="24"/>
              </w:rPr>
              <w:t>）监测</w:t>
            </w:r>
            <w:r w:rsidR="0019300F">
              <w:rPr>
                <w:rFonts w:ascii="Times New Roman" w:hAnsi="Times New Roman" w:cs="Times New Roman" w:hint="eastAsia"/>
                <w:b/>
                <w:sz w:val="24"/>
              </w:rPr>
              <w:t>项目</w:t>
            </w:r>
          </w:p>
          <w:p w14:paraId="465007CB" w14:textId="77777777" w:rsidR="0040787C" w:rsidRDefault="0019300F" w:rsidP="00DA16D7">
            <w:pPr>
              <w:spacing w:after="0" w:line="360" w:lineRule="auto"/>
              <w:ind w:firstLineChars="200" w:firstLine="480"/>
              <w:rPr>
                <w:rFonts w:ascii="Times New Roman" w:hAnsi="Times New Roman" w:cs="Times New Roman"/>
                <w:sz w:val="24"/>
              </w:rPr>
            </w:pPr>
            <w:r>
              <w:rPr>
                <w:rFonts w:ascii="Times New Roman" w:hAnsi="Times New Roman" w:cs="Times New Roman" w:hint="eastAsia"/>
                <w:sz w:val="24"/>
              </w:rPr>
              <w:lastRenderedPageBreak/>
              <w:t>BW1</w:t>
            </w:r>
            <w:r>
              <w:rPr>
                <w:rFonts w:ascii="Times New Roman" w:hAnsi="Times New Roman" w:cs="Times New Roman" w:hint="eastAsia"/>
                <w:sz w:val="24"/>
              </w:rPr>
              <w:t>、</w:t>
            </w:r>
            <w:r>
              <w:rPr>
                <w:rFonts w:ascii="Times New Roman" w:hAnsi="Times New Roman" w:cs="Times New Roman" w:hint="eastAsia"/>
                <w:sz w:val="24"/>
              </w:rPr>
              <w:t>BW2</w:t>
            </w:r>
            <w:r>
              <w:rPr>
                <w:rFonts w:ascii="Times New Roman" w:hAnsi="Times New Roman" w:cs="Times New Roman" w:hint="eastAsia"/>
                <w:sz w:val="24"/>
              </w:rPr>
              <w:t>：</w:t>
            </w:r>
            <w:r>
              <w:rPr>
                <w:rFonts w:ascii="Times New Roman" w:hAnsi="Times New Roman" w:cs="Times New Roman" w:hint="eastAsia"/>
                <w:sz w:val="24"/>
              </w:rPr>
              <w:t>pH</w:t>
            </w:r>
            <w:r>
              <w:rPr>
                <w:rFonts w:ascii="Times New Roman" w:hAnsi="Times New Roman" w:cs="Times New Roman" w:hint="eastAsia"/>
                <w:sz w:val="24"/>
              </w:rPr>
              <w:t>值、</w:t>
            </w:r>
            <w:proofErr w:type="spellStart"/>
            <w:r>
              <w:rPr>
                <w:rFonts w:ascii="Times New Roman" w:hAnsi="Times New Roman" w:cs="Times New Roman" w:hint="eastAsia"/>
                <w:sz w:val="24"/>
              </w:rPr>
              <w:t>COD</w:t>
            </w:r>
            <w:r w:rsidRPr="0019300F">
              <w:rPr>
                <w:rFonts w:ascii="Times New Roman" w:hAnsi="Times New Roman" w:cs="Times New Roman" w:hint="eastAsia"/>
                <w:sz w:val="24"/>
                <w:vertAlign w:val="subscript"/>
              </w:rPr>
              <w:t>Cr</w:t>
            </w:r>
            <w:proofErr w:type="spellEnd"/>
            <w:r>
              <w:rPr>
                <w:rFonts w:ascii="Times New Roman" w:hAnsi="Times New Roman" w:cs="Times New Roman" w:hint="eastAsia"/>
                <w:sz w:val="24"/>
              </w:rPr>
              <w:t>、</w:t>
            </w:r>
            <w:r>
              <w:rPr>
                <w:rFonts w:ascii="Times New Roman" w:hAnsi="Times New Roman" w:cs="Times New Roman" w:hint="eastAsia"/>
                <w:sz w:val="24"/>
              </w:rPr>
              <w:t>BOD</w:t>
            </w:r>
            <w:r w:rsidRPr="0019300F">
              <w:rPr>
                <w:rFonts w:ascii="Times New Roman" w:hAnsi="Times New Roman" w:cs="Times New Roman" w:hint="eastAsia"/>
                <w:sz w:val="24"/>
                <w:vertAlign w:val="subscript"/>
              </w:rPr>
              <w:t>5</w:t>
            </w:r>
            <w:r>
              <w:rPr>
                <w:rFonts w:ascii="Times New Roman" w:hAnsi="Times New Roman" w:cs="Times New Roman" w:hint="eastAsia"/>
                <w:sz w:val="24"/>
              </w:rPr>
              <w:t>、</w:t>
            </w:r>
            <w:r>
              <w:rPr>
                <w:rFonts w:ascii="Times New Roman" w:hAnsi="Times New Roman" w:cs="Times New Roman" w:hint="eastAsia"/>
                <w:sz w:val="24"/>
              </w:rPr>
              <w:t>SS</w:t>
            </w:r>
            <w:r>
              <w:rPr>
                <w:rFonts w:ascii="Times New Roman" w:hAnsi="Times New Roman" w:cs="Times New Roman" w:hint="eastAsia"/>
                <w:sz w:val="24"/>
              </w:rPr>
              <w:t>、</w:t>
            </w:r>
            <w:r>
              <w:rPr>
                <w:rFonts w:ascii="Times New Roman" w:hAnsi="Times New Roman" w:cs="Times New Roman" w:hint="eastAsia"/>
                <w:sz w:val="24"/>
              </w:rPr>
              <w:t>NH</w:t>
            </w:r>
            <w:r w:rsidRPr="0019300F">
              <w:rPr>
                <w:rFonts w:ascii="Times New Roman" w:hAnsi="Times New Roman" w:cs="Times New Roman" w:hint="eastAsia"/>
                <w:sz w:val="24"/>
                <w:vertAlign w:val="subscript"/>
              </w:rPr>
              <w:t>3</w:t>
            </w:r>
            <w:r>
              <w:rPr>
                <w:rFonts w:ascii="Times New Roman" w:hAnsi="Times New Roman" w:cs="Times New Roman" w:hint="eastAsia"/>
                <w:sz w:val="24"/>
              </w:rPr>
              <w:t>-H</w:t>
            </w:r>
            <w:r>
              <w:rPr>
                <w:rFonts w:ascii="Times New Roman" w:hAnsi="Times New Roman" w:cs="Times New Roman" w:hint="eastAsia"/>
                <w:sz w:val="24"/>
              </w:rPr>
              <w:t>、石油类；</w:t>
            </w:r>
          </w:p>
          <w:p w14:paraId="0747D6BC" w14:textId="77777777" w:rsidR="0019300F" w:rsidRPr="0019300F" w:rsidRDefault="0019300F" w:rsidP="00DA16D7">
            <w:pPr>
              <w:spacing w:after="0" w:line="360" w:lineRule="auto"/>
              <w:ind w:firstLineChars="200" w:firstLine="480"/>
              <w:rPr>
                <w:rFonts w:ascii="Times New Roman" w:hAnsi="Times New Roman" w:cs="Times New Roman"/>
                <w:sz w:val="24"/>
              </w:rPr>
            </w:pPr>
            <w:r>
              <w:rPr>
                <w:rFonts w:ascii="Times New Roman" w:hAnsi="Times New Roman" w:cs="Times New Roman" w:hint="eastAsia"/>
                <w:sz w:val="24"/>
              </w:rPr>
              <w:t>BW3</w:t>
            </w:r>
            <w:r>
              <w:rPr>
                <w:rFonts w:ascii="Times New Roman" w:hAnsi="Times New Roman" w:cs="Times New Roman" w:hint="eastAsia"/>
                <w:sz w:val="24"/>
              </w:rPr>
              <w:t>、</w:t>
            </w:r>
            <w:r>
              <w:rPr>
                <w:rFonts w:ascii="Times New Roman" w:hAnsi="Times New Roman" w:cs="Times New Roman" w:hint="eastAsia"/>
                <w:sz w:val="24"/>
              </w:rPr>
              <w:t>BW4</w:t>
            </w:r>
            <w:r>
              <w:rPr>
                <w:rFonts w:ascii="Times New Roman" w:hAnsi="Times New Roman" w:cs="Times New Roman" w:hint="eastAsia"/>
                <w:sz w:val="24"/>
              </w:rPr>
              <w:t>：</w:t>
            </w:r>
            <w:r>
              <w:rPr>
                <w:rFonts w:ascii="Times New Roman" w:hAnsi="Times New Roman" w:cs="Times New Roman" w:hint="eastAsia"/>
                <w:sz w:val="24"/>
              </w:rPr>
              <w:t>pH</w:t>
            </w:r>
            <w:r>
              <w:rPr>
                <w:rFonts w:ascii="Times New Roman" w:hAnsi="Times New Roman" w:cs="Times New Roman" w:hint="eastAsia"/>
                <w:sz w:val="24"/>
              </w:rPr>
              <w:t>值、</w:t>
            </w:r>
            <w:proofErr w:type="spellStart"/>
            <w:r>
              <w:rPr>
                <w:rFonts w:ascii="Times New Roman" w:hAnsi="Times New Roman" w:cs="Times New Roman" w:hint="eastAsia"/>
                <w:sz w:val="24"/>
              </w:rPr>
              <w:t>COD</w:t>
            </w:r>
            <w:r w:rsidRPr="0019300F">
              <w:rPr>
                <w:rFonts w:ascii="Times New Roman" w:hAnsi="Times New Roman" w:cs="Times New Roman" w:hint="eastAsia"/>
                <w:sz w:val="24"/>
                <w:vertAlign w:val="subscript"/>
              </w:rPr>
              <w:t>Cr</w:t>
            </w:r>
            <w:proofErr w:type="spellEnd"/>
            <w:r>
              <w:rPr>
                <w:rFonts w:ascii="Times New Roman" w:hAnsi="Times New Roman" w:cs="Times New Roman" w:hint="eastAsia"/>
                <w:sz w:val="24"/>
              </w:rPr>
              <w:t>、</w:t>
            </w:r>
            <w:r>
              <w:rPr>
                <w:rFonts w:ascii="Times New Roman" w:hAnsi="Times New Roman" w:cs="Times New Roman" w:hint="eastAsia"/>
                <w:sz w:val="24"/>
              </w:rPr>
              <w:t>BOD</w:t>
            </w:r>
            <w:r w:rsidRPr="0019300F">
              <w:rPr>
                <w:rFonts w:ascii="Times New Roman" w:hAnsi="Times New Roman" w:cs="Times New Roman" w:hint="eastAsia"/>
                <w:sz w:val="24"/>
                <w:vertAlign w:val="subscript"/>
              </w:rPr>
              <w:t>5</w:t>
            </w:r>
            <w:r>
              <w:rPr>
                <w:rFonts w:ascii="Times New Roman" w:hAnsi="Times New Roman" w:cs="Times New Roman" w:hint="eastAsia"/>
                <w:sz w:val="24"/>
              </w:rPr>
              <w:t>、</w:t>
            </w:r>
            <w:r>
              <w:rPr>
                <w:rFonts w:ascii="Times New Roman" w:hAnsi="Times New Roman" w:cs="Times New Roman" w:hint="eastAsia"/>
                <w:sz w:val="24"/>
              </w:rPr>
              <w:t>DO</w:t>
            </w:r>
            <w:r>
              <w:rPr>
                <w:rFonts w:ascii="Times New Roman" w:hAnsi="Times New Roman" w:cs="Times New Roman" w:hint="eastAsia"/>
                <w:sz w:val="24"/>
              </w:rPr>
              <w:t>、</w:t>
            </w:r>
            <w:r>
              <w:rPr>
                <w:rFonts w:ascii="Times New Roman" w:hAnsi="Times New Roman" w:cs="Times New Roman" w:hint="eastAsia"/>
                <w:sz w:val="24"/>
              </w:rPr>
              <w:t>NH</w:t>
            </w:r>
            <w:r w:rsidRPr="0019300F">
              <w:rPr>
                <w:rFonts w:ascii="Times New Roman" w:hAnsi="Times New Roman" w:cs="Times New Roman" w:hint="eastAsia"/>
                <w:sz w:val="24"/>
                <w:vertAlign w:val="subscript"/>
              </w:rPr>
              <w:t>3</w:t>
            </w:r>
            <w:r>
              <w:rPr>
                <w:rFonts w:ascii="Times New Roman" w:hAnsi="Times New Roman" w:cs="Times New Roman" w:hint="eastAsia"/>
                <w:sz w:val="24"/>
              </w:rPr>
              <w:t>-H</w:t>
            </w:r>
            <w:r>
              <w:rPr>
                <w:rFonts w:ascii="Times New Roman" w:hAnsi="Times New Roman" w:cs="Times New Roman" w:hint="eastAsia"/>
                <w:sz w:val="24"/>
              </w:rPr>
              <w:t>、石油类、</w:t>
            </w:r>
            <w:r>
              <w:rPr>
                <w:rFonts w:ascii="Times New Roman" w:hAnsi="Times New Roman" w:cs="Times New Roman" w:hint="eastAsia"/>
                <w:sz w:val="24"/>
              </w:rPr>
              <w:t>TN</w:t>
            </w:r>
            <w:r>
              <w:rPr>
                <w:rFonts w:ascii="Times New Roman" w:hAnsi="Times New Roman" w:cs="Times New Roman" w:hint="eastAsia"/>
                <w:sz w:val="24"/>
              </w:rPr>
              <w:t>、硫化物、阴离子表面活性剂、粪大肠菌群；</w:t>
            </w:r>
          </w:p>
          <w:p w14:paraId="6A05918F" w14:textId="77777777" w:rsidR="0040787C" w:rsidRPr="0040787C" w:rsidRDefault="0040787C" w:rsidP="00DA16D7">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w:t>
            </w:r>
            <w:r w:rsidRPr="0040787C">
              <w:rPr>
                <w:rFonts w:ascii="Times New Roman" w:hAnsi="Times New Roman" w:cs="Times New Roman"/>
                <w:b/>
                <w:sz w:val="24"/>
              </w:rPr>
              <w:t>3</w:t>
            </w:r>
            <w:r w:rsidRPr="0040787C">
              <w:rPr>
                <w:rFonts w:ascii="Times New Roman" w:hAnsi="Times New Roman" w:cs="Times New Roman"/>
                <w:b/>
                <w:sz w:val="24"/>
              </w:rPr>
              <w:t>）监测</w:t>
            </w:r>
            <w:r w:rsidR="0019300F">
              <w:rPr>
                <w:rFonts w:ascii="Times New Roman" w:hAnsi="Times New Roman" w:cs="Times New Roman" w:hint="eastAsia"/>
                <w:b/>
                <w:sz w:val="24"/>
              </w:rPr>
              <w:t>频次</w:t>
            </w:r>
          </w:p>
          <w:p w14:paraId="72ADFBAE" w14:textId="77777777" w:rsidR="0040787C" w:rsidRDefault="0019300F" w:rsidP="00DA16D7">
            <w:pPr>
              <w:spacing w:after="0" w:line="360" w:lineRule="auto"/>
              <w:ind w:firstLineChars="200" w:firstLine="480"/>
              <w:rPr>
                <w:rFonts w:ascii="Times New Roman" w:hAnsi="Times New Roman" w:cs="Times New Roman"/>
                <w:sz w:val="24"/>
              </w:rPr>
            </w:pPr>
            <w:r>
              <w:rPr>
                <w:rFonts w:ascii="Times New Roman" w:hAnsi="Times New Roman" w:cs="Times New Roman" w:hint="eastAsia"/>
                <w:sz w:val="24"/>
              </w:rPr>
              <w:t>连续监测</w:t>
            </w:r>
            <w:r>
              <w:rPr>
                <w:rFonts w:ascii="Times New Roman" w:hAnsi="Times New Roman" w:cs="Times New Roman" w:hint="eastAsia"/>
                <w:sz w:val="24"/>
              </w:rPr>
              <w:t>3</w:t>
            </w:r>
            <w:r>
              <w:rPr>
                <w:rFonts w:ascii="Times New Roman" w:hAnsi="Times New Roman" w:cs="Times New Roman" w:hint="eastAsia"/>
                <w:sz w:val="24"/>
              </w:rPr>
              <w:t>天，每天采样</w:t>
            </w:r>
            <w:r>
              <w:rPr>
                <w:rFonts w:ascii="Times New Roman" w:hAnsi="Times New Roman" w:cs="Times New Roman" w:hint="eastAsia"/>
                <w:sz w:val="24"/>
              </w:rPr>
              <w:t>1</w:t>
            </w:r>
            <w:r>
              <w:rPr>
                <w:rFonts w:ascii="Times New Roman" w:hAnsi="Times New Roman" w:cs="Times New Roman" w:hint="eastAsia"/>
                <w:sz w:val="24"/>
              </w:rPr>
              <w:t>次</w:t>
            </w:r>
          </w:p>
          <w:p w14:paraId="179D2F29" w14:textId="77777777" w:rsidR="0019300F" w:rsidRPr="00DA16D7" w:rsidRDefault="00DA16D7" w:rsidP="00DA16D7">
            <w:pPr>
              <w:spacing w:after="0" w:line="360" w:lineRule="auto"/>
              <w:ind w:firstLineChars="200" w:firstLine="482"/>
              <w:rPr>
                <w:rFonts w:ascii="Times New Roman" w:hAnsi="Times New Roman" w:cs="Times New Roman"/>
                <w:b/>
                <w:sz w:val="24"/>
              </w:rPr>
            </w:pPr>
            <w:r w:rsidRPr="00DA16D7">
              <w:rPr>
                <w:rFonts w:ascii="Times New Roman" w:hAnsi="Times New Roman" w:cs="Times New Roman" w:hint="eastAsia"/>
                <w:b/>
                <w:sz w:val="24"/>
              </w:rPr>
              <w:t>（</w:t>
            </w:r>
            <w:r w:rsidRPr="00DA16D7">
              <w:rPr>
                <w:rFonts w:ascii="Times New Roman" w:hAnsi="Times New Roman" w:cs="Times New Roman" w:hint="eastAsia"/>
                <w:b/>
                <w:sz w:val="24"/>
              </w:rPr>
              <w:t>4</w:t>
            </w:r>
            <w:r w:rsidRPr="00DA16D7">
              <w:rPr>
                <w:rFonts w:ascii="Times New Roman" w:hAnsi="Times New Roman" w:cs="Times New Roman" w:hint="eastAsia"/>
                <w:b/>
                <w:sz w:val="24"/>
              </w:rPr>
              <w:t>）监测结果</w:t>
            </w:r>
          </w:p>
          <w:p w14:paraId="0426EF92" w14:textId="2ED44AE8" w:rsidR="0040787C" w:rsidRPr="0040787C" w:rsidRDefault="0040787C" w:rsidP="0040787C">
            <w:pPr>
              <w:widowControl w:val="0"/>
              <w:spacing w:after="0" w:line="360" w:lineRule="auto"/>
              <w:ind w:firstLineChars="200" w:firstLine="422"/>
              <w:jc w:val="center"/>
              <w:rPr>
                <w:rFonts w:ascii="Times New Roman" w:hAnsi="Times New Roman" w:cs="Times New Roman"/>
                <w:b/>
                <w:bCs/>
                <w:kern w:val="2"/>
                <w:sz w:val="21"/>
                <w:szCs w:val="24"/>
              </w:rPr>
            </w:pPr>
            <w:r w:rsidRPr="0040787C">
              <w:rPr>
                <w:rFonts w:ascii="Times New Roman" w:hAnsi="Times New Roman" w:cs="Times New Roman"/>
                <w:b/>
                <w:bCs/>
                <w:kern w:val="2"/>
                <w:sz w:val="21"/>
                <w:szCs w:val="24"/>
              </w:rPr>
              <w:t>表</w:t>
            </w:r>
            <w:r w:rsidRPr="0040787C">
              <w:rPr>
                <w:rFonts w:ascii="Times New Roman" w:hAnsi="Times New Roman" w:cs="Times New Roman" w:hint="eastAsia"/>
                <w:b/>
                <w:bCs/>
                <w:kern w:val="2"/>
                <w:sz w:val="21"/>
                <w:szCs w:val="24"/>
              </w:rPr>
              <w:t xml:space="preserve">3-2  </w:t>
            </w:r>
            <w:r w:rsidR="00DC3683">
              <w:rPr>
                <w:rFonts w:ascii="Times New Roman" w:hAnsi="Times New Roman" w:cs="Times New Roman" w:hint="eastAsia"/>
                <w:b/>
                <w:bCs/>
                <w:kern w:val="2"/>
                <w:sz w:val="21"/>
                <w:szCs w:val="24"/>
              </w:rPr>
              <w:t>区域地表水</w:t>
            </w:r>
            <w:r w:rsidRPr="0040787C">
              <w:rPr>
                <w:rFonts w:ascii="Times New Roman" w:hAnsi="Times New Roman" w:cs="Times New Roman"/>
                <w:b/>
                <w:bCs/>
                <w:kern w:val="2"/>
                <w:sz w:val="21"/>
                <w:szCs w:val="24"/>
              </w:rPr>
              <w:t>环境质量现状监测评价结果统计表</w:t>
            </w:r>
            <w:r w:rsidRPr="0040787C">
              <w:rPr>
                <w:rFonts w:ascii="Times New Roman" w:hAnsi="Times New Roman" w:cs="Times New Roman" w:hint="eastAsia"/>
                <w:b/>
                <w:bCs/>
                <w:kern w:val="2"/>
                <w:sz w:val="21"/>
                <w:szCs w:val="24"/>
              </w:rPr>
              <w:t>（单位：除</w:t>
            </w:r>
            <w:r w:rsidRPr="0040787C">
              <w:rPr>
                <w:rFonts w:ascii="Times New Roman" w:hAnsi="Times New Roman" w:cs="Times New Roman" w:hint="eastAsia"/>
                <w:b/>
                <w:bCs/>
                <w:kern w:val="2"/>
                <w:sz w:val="21"/>
                <w:szCs w:val="24"/>
              </w:rPr>
              <w:t>p</w:t>
            </w:r>
            <w:r w:rsidRPr="0040787C">
              <w:rPr>
                <w:rFonts w:ascii="Times New Roman" w:hAnsi="Times New Roman" w:cs="Times New Roman"/>
                <w:b/>
                <w:bCs/>
                <w:kern w:val="2"/>
                <w:sz w:val="21"/>
                <w:szCs w:val="24"/>
              </w:rPr>
              <w:t>H</w:t>
            </w:r>
            <w:r w:rsidRPr="0040787C">
              <w:rPr>
                <w:rFonts w:ascii="Times New Roman" w:hAnsi="Times New Roman" w:cs="Times New Roman" w:hint="eastAsia"/>
                <w:b/>
                <w:bCs/>
                <w:kern w:val="2"/>
                <w:sz w:val="21"/>
                <w:szCs w:val="24"/>
              </w:rPr>
              <w:t>外，</w:t>
            </w:r>
            <w:r w:rsidRPr="0040787C">
              <w:rPr>
                <w:rFonts w:ascii="Times New Roman" w:hAnsi="Times New Roman" w:cs="Times New Roman" w:hint="eastAsia"/>
                <w:b/>
                <w:bCs/>
                <w:kern w:val="2"/>
                <w:sz w:val="21"/>
                <w:szCs w:val="24"/>
              </w:rPr>
              <w:t>m</w:t>
            </w:r>
            <w:r w:rsidRPr="0040787C">
              <w:rPr>
                <w:rFonts w:ascii="Times New Roman" w:hAnsi="Times New Roman" w:cs="Times New Roman"/>
                <w:b/>
                <w:bCs/>
                <w:kern w:val="2"/>
                <w:sz w:val="21"/>
                <w:szCs w:val="24"/>
              </w:rPr>
              <w:t>g/L</w:t>
            </w:r>
            <w:r w:rsidRPr="0040787C">
              <w:rPr>
                <w:rFonts w:ascii="Times New Roman" w:hAnsi="Times New Roman" w:cs="Times New Roman" w:hint="eastAsia"/>
                <w:b/>
                <w:bCs/>
                <w:kern w:val="2"/>
                <w:sz w:val="21"/>
                <w:szCs w:val="24"/>
              </w:rPr>
              <w:t>）</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69"/>
              <w:gridCol w:w="1265"/>
              <w:gridCol w:w="1212"/>
              <w:gridCol w:w="1203"/>
              <w:gridCol w:w="1203"/>
              <w:gridCol w:w="892"/>
              <w:gridCol w:w="912"/>
              <w:gridCol w:w="920"/>
            </w:tblGrid>
            <w:tr w:rsidR="00C56E23" w:rsidRPr="00A536C9" w14:paraId="0DC2880E" w14:textId="77777777" w:rsidTr="009032CC">
              <w:trPr>
                <w:trHeight w:val="278"/>
              </w:trPr>
              <w:tc>
                <w:tcPr>
                  <w:tcW w:w="404" w:type="pct"/>
                  <w:vMerge w:val="restart"/>
                  <w:vAlign w:val="center"/>
                </w:tcPr>
                <w:p w14:paraId="64C165F0"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断面</w:t>
                  </w:r>
                </w:p>
              </w:tc>
              <w:tc>
                <w:tcPr>
                  <w:tcW w:w="764" w:type="pct"/>
                  <w:vMerge w:val="restart"/>
                  <w:vAlign w:val="center"/>
                </w:tcPr>
                <w:p w14:paraId="6A70A757"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监测因子</w:t>
                  </w:r>
                </w:p>
              </w:tc>
              <w:tc>
                <w:tcPr>
                  <w:tcW w:w="2186" w:type="pct"/>
                  <w:gridSpan w:val="3"/>
                  <w:vAlign w:val="center"/>
                </w:tcPr>
                <w:p w14:paraId="7ED097CF"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监测结果</w:t>
                  </w:r>
                </w:p>
              </w:tc>
              <w:tc>
                <w:tcPr>
                  <w:tcW w:w="539" w:type="pct"/>
                  <w:vMerge w:val="restart"/>
                  <w:vAlign w:val="center"/>
                </w:tcPr>
                <w:p w14:paraId="235CCCEC" w14:textId="77777777" w:rsidR="00C56E23" w:rsidRPr="00A536C9" w:rsidRDefault="00C56E23" w:rsidP="004D5993">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超标率</w:t>
                  </w:r>
                </w:p>
                <w:p w14:paraId="3A2E42CA" w14:textId="77777777" w:rsidR="00C56E23" w:rsidRPr="00A536C9" w:rsidRDefault="00C56E23" w:rsidP="004D5993">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w:t>
                  </w:r>
                  <w:r w:rsidRPr="00A536C9">
                    <w:rPr>
                      <w:rFonts w:ascii="Times New Roman" w:eastAsia="宋体" w:hAnsi="Times New Roman" w:cs="Times New Roman"/>
                      <w:b/>
                      <w:color w:val="000000"/>
                      <w:sz w:val="21"/>
                      <w:szCs w:val="21"/>
                      <w:lang w:bidi="ar"/>
                    </w:rPr>
                    <w:t>%</w:t>
                  </w:r>
                  <w:r w:rsidRPr="00A536C9">
                    <w:rPr>
                      <w:rFonts w:ascii="Times New Roman" w:eastAsia="宋体" w:hAnsi="Times New Roman" w:cs="Times New Roman"/>
                      <w:b/>
                      <w:color w:val="000000"/>
                      <w:sz w:val="21"/>
                      <w:szCs w:val="21"/>
                      <w:lang w:bidi="ar"/>
                    </w:rPr>
                    <w:t>）</w:t>
                  </w:r>
                </w:p>
              </w:tc>
              <w:tc>
                <w:tcPr>
                  <w:tcW w:w="551" w:type="pct"/>
                  <w:vMerge w:val="restart"/>
                  <w:vAlign w:val="center"/>
                </w:tcPr>
                <w:p w14:paraId="1BC51D0C" w14:textId="77777777" w:rsidR="00C56E23" w:rsidRPr="00A536C9" w:rsidRDefault="00C56E23" w:rsidP="00C56E23">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最大超标倍数</w:t>
                  </w:r>
                </w:p>
              </w:tc>
              <w:tc>
                <w:tcPr>
                  <w:tcW w:w="556" w:type="pct"/>
                  <w:vMerge w:val="restart"/>
                  <w:vAlign w:val="center"/>
                </w:tcPr>
                <w:p w14:paraId="73F80AC8" w14:textId="77777777" w:rsidR="00C56E23" w:rsidRPr="00A536C9" w:rsidRDefault="00C56E23" w:rsidP="00593D89">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标准值</w:t>
                  </w:r>
                </w:p>
              </w:tc>
            </w:tr>
            <w:tr w:rsidR="00593D89" w:rsidRPr="00A536C9" w14:paraId="0BA50F61" w14:textId="77777777" w:rsidTr="009032CC">
              <w:trPr>
                <w:trHeight w:val="277"/>
              </w:trPr>
              <w:tc>
                <w:tcPr>
                  <w:tcW w:w="404" w:type="pct"/>
                  <w:vMerge/>
                  <w:vAlign w:val="center"/>
                </w:tcPr>
                <w:p w14:paraId="7AEA3C0D"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p>
              </w:tc>
              <w:tc>
                <w:tcPr>
                  <w:tcW w:w="764" w:type="pct"/>
                  <w:vMerge/>
                  <w:vAlign w:val="center"/>
                </w:tcPr>
                <w:p w14:paraId="070EBD0E"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p>
              </w:tc>
              <w:tc>
                <w:tcPr>
                  <w:tcW w:w="732" w:type="pct"/>
                  <w:vAlign w:val="center"/>
                </w:tcPr>
                <w:p w14:paraId="5B777F27"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2018.6.29</w:t>
                  </w:r>
                </w:p>
              </w:tc>
              <w:tc>
                <w:tcPr>
                  <w:tcW w:w="727" w:type="pct"/>
                  <w:vAlign w:val="center"/>
                </w:tcPr>
                <w:p w14:paraId="1255D66F"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2018.6.30</w:t>
                  </w:r>
                </w:p>
              </w:tc>
              <w:tc>
                <w:tcPr>
                  <w:tcW w:w="727" w:type="pct"/>
                  <w:vAlign w:val="center"/>
                </w:tcPr>
                <w:p w14:paraId="02101CF2" w14:textId="77777777" w:rsidR="00C56E23" w:rsidRPr="00A536C9" w:rsidRDefault="00C56E23" w:rsidP="007C44A1">
                  <w:pPr>
                    <w:spacing w:after="0" w:line="0" w:lineRule="atLeast"/>
                    <w:jc w:val="center"/>
                    <w:rPr>
                      <w:rFonts w:ascii="Times New Roman" w:eastAsia="宋体" w:hAnsi="Times New Roman" w:cs="Times New Roman"/>
                      <w:b/>
                      <w:color w:val="000000"/>
                      <w:sz w:val="21"/>
                      <w:szCs w:val="21"/>
                      <w:lang w:bidi="ar"/>
                    </w:rPr>
                  </w:pPr>
                  <w:r w:rsidRPr="00A536C9">
                    <w:rPr>
                      <w:rFonts w:ascii="Times New Roman" w:eastAsia="宋体" w:hAnsi="Times New Roman" w:cs="Times New Roman"/>
                      <w:b/>
                      <w:color w:val="000000"/>
                      <w:sz w:val="21"/>
                      <w:szCs w:val="21"/>
                      <w:lang w:bidi="ar"/>
                    </w:rPr>
                    <w:t>2018.7.1</w:t>
                  </w:r>
                </w:p>
              </w:tc>
              <w:tc>
                <w:tcPr>
                  <w:tcW w:w="539" w:type="pct"/>
                  <w:vMerge/>
                  <w:vAlign w:val="center"/>
                </w:tcPr>
                <w:p w14:paraId="3F33215E" w14:textId="77777777" w:rsidR="00C56E23" w:rsidRPr="00A536C9" w:rsidRDefault="00C56E23" w:rsidP="004D5993">
                  <w:pPr>
                    <w:spacing w:after="0" w:line="0" w:lineRule="atLeast"/>
                    <w:jc w:val="center"/>
                    <w:rPr>
                      <w:rFonts w:ascii="Times New Roman" w:eastAsia="宋体" w:hAnsi="Times New Roman" w:cs="Times New Roman"/>
                      <w:b/>
                      <w:color w:val="000000"/>
                      <w:sz w:val="21"/>
                      <w:szCs w:val="21"/>
                      <w:lang w:bidi="ar"/>
                    </w:rPr>
                  </w:pPr>
                </w:p>
              </w:tc>
              <w:tc>
                <w:tcPr>
                  <w:tcW w:w="551" w:type="pct"/>
                  <w:vMerge/>
                  <w:vAlign w:val="center"/>
                </w:tcPr>
                <w:p w14:paraId="2793E87F" w14:textId="77777777" w:rsidR="00C56E23" w:rsidRPr="00A536C9" w:rsidRDefault="00C56E23" w:rsidP="00C56E23">
                  <w:pPr>
                    <w:spacing w:after="0" w:line="0" w:lineRule="atLeast"/>
                    <w:jc w:val="center"/>
                    <w:rPr>
                      <w:rFonts w:ascii="Times New Roman" w:eastAsia="宋体" w:hAnsi="Times New Roman" w:cs="Times New Roman"/>
                      <w:b/>
                      <w:color w:val="000000"/>
                      <w:sz w:val="21"/>
                      <w:szCs w:val="21"/>
                      <w:lang w:bidi="ar"/>
                    </w:rPr>
                  </w:pPr>
                </w:p>
              </w:tc>
              <w:tc>
                <w:tcPr>
                  <w:tcW w:w="556" w:type="pct"/>
                  <w:vMerge/>
                  <w:vAlign w:val="center"/>
                </w:tcPr>
                <w:p w14:paraId="704B1658" w14:textId="77777777" w:rsidR="00C56E23" w:rsidRPr="00A536C9" w:rsidRDefault="00C56E23" w:rsidP="007C44A1">
                  <w:pPr>
                    <w:spacing w:after="0" w:line="0" w:lineRule="atLeast"/>
                    <w:ind w:firstLineChars="50" w:firstLine="105"/>
                    <w:jc w:val="center"/>
                    <w:rPr>
                      <w:rFonts w:ascii="Times New Roman" w:eastAsia="宋体" w:hAnsi="Times New Roman" w:cs="Times New Roman"/>
                      <w:b/>
                      <w:color w:val="000000"/>
                      <w:sz w:val="21"/>
                      <w:szCs w:val="21"/>
                      <w:lang w:bidi="ar"/>
                    </w:rPr>
                  </w:pPr>
                </w:p>
              </w:tc>
            </w:tr>
            <w:tr w:rsidR="00593D89" w:rsidRPr="00A536C9" w14:paraId="4B84C8B6" w14:textId="77777777" w:rsidTr="009032CC">
              <w:trPr>
                <w:trHeight w:val="82"/>
              </w:trPr>
              <w:tc>
                <w:tcPr>
                  <w:tcW w:w="404" w:type="pct"/>
                  <w:vMerge w:val="restart"/>
                  <w:vAlign w:val="center"/>
                </w:tcPr>
                <w:p w14:paraId="564BB4CF"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BW1</w:t>
                  </w:r>
                </w:p>
              </w:tc>
              <w:tc>
                <w:tcPr>
                  <w:tcW w:w="764" w:type="pct"/>
                  <w:vAlign w:val="center"/>
                </w:tcPr>
                <w:p w14:paraId="3164485C"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pH</w:t>
                  </w:r>
                </w:p>
              </w:tc>
              <w:tc>
                <w:tcPr>
                  <w:tcW w:w="732" w:type="pct"/>
                  <w:vAlign w:val="center"/>
                </w:tcPr>
                <w:p w14:paraId="6F38BF1F"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6.39</w:t>
                  </w:r>
                </w:p>
              </w:tc>
              <w:tc>
                <w:tcPr>
                  <w:tcW w:w="727" w:type="pct"/>
                  <w:vAlign w:val="center"/>
                </w:tcPr>
                <w:p w14:paraId="6F08EFF6"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6.57</w:t>
                  </w:r>
                </w:p>
              </w:tc>
              <w:tc>
                <w:tcPr>
                  <w:tcW w:w="727" w:type="pct"/>
                  <w:vAlign w:val="center"/>
                </w:tcPr>
                <w:p w14:paraId="44EA9931"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6.61</w:t>
                  </w:r>
                </w:p>
              </w:tc>
              <w:tc>
                <w:tcPr>
                  <w:tcW w:w="539" w:type="pct"/>
                  <w:vAlign w:val="center"/>
                </w:tcPr>
                <w:p w14:paraId="7703CB22"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6794CB7D"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524F693A"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6~9</w:t>
                  </w:r>
                </w:p>
              </w:tc>
            </w:tr>
            <w:tr w:rsidR="00593D89" w:rsidRPr="00A536C9" w14:paraId="5AB535B6" w14:textId="77777777" w:rsidTr="009032CC">
              <w:trPr>
                <w:trHeight w:val="65"/>
              </w:trPr>
              <w:tc>
                <w:tcPr>
                  <w:tcW w:w="404" w:type="pct"/>
                  <w:vMerge/>
                  <w:vAlign w:val="center"/>
                </w:tcPr>
                <w:p w14:paraId="4014C483"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77C3999F"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COD</w:t>
                  </w:r>
                </w:p>
              </w:tc>
              <w:tc>
                <w:tcPr>
                  <w:tcW w:w="732" w:type="pct"/>
                  <w:vAlign w:val="center"/>
                </w:tcPr>
                <w:p w14:paraId="25E96645"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18</w:t>
                  </w:r>
                </w:p>
              </w:tc>
              <w:tc>
                <w:tcPr>
                  <w:tcW w:w="727" w:type="pct"/>
                  <w:vAlign w:val="center"/>
                </w:tcPr>
                <w:p w14:paraId="06052223"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18</w:t>
                  </w:r>
                </w:p>
              </w:tc>
              <w:tc>
                <w:tcPr>
                  <w:tcW w:w="727" w:type="pct"/>
                  <w:vAlign w:val="center"/>
                </w:tcPr>
                <w:p w14:paraId="0DFB4D9E"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19</w:t>
                  </w:r>
                </w:p>
              </w:tc>
              <w:tc>
                <w:tcPr>
                  <w:tcW w:w="539" w:type="pct"/>
                  <w:vAlign w:val="center"/>
                </w:tcPr>
                <w:p w14:paraId="7CDD6303"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542C6845" w14:textId="77777777" w:rsidR="00C56E23" w:rsidRPr="00A536C9" w:rsidRDefault="00C56E23"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6A8F469" w14:textId="77777777" w:rsidR="00C56E23"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≤20</w:t>
                  </w:r>
                </w:p>
              </w:tc>
            </w:tr>
            <w:tr w:rsidR="00593D89" w:rsidRPr="00A536C9" w14:paraId="7CEBA0EF" w14:textId="77777777" w:rsidTr="009032CC">
              <w:trPr>
                <w:trHeight w:val="65"/>
              </w:trPr>
              <w:tc>
                <w:tcPr>
                  <w:tcW w:w="404" w:type="pct"/>
                  <w:vMerge/>
                  <w:vAlign w:val="center"/>
                </w:tcPr>
                <w:p w14:paraId="74DA719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7B448BF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BOD</w:t>
                  </w:r>
                  <w:r w:rsidRPr="00A536C9">
                    <w:rPr>
                      <w:rFonts w:ascii="Times New Roman" w:eastAsia="宋体" w:hAnsi="Times New Roman" w:cs="Times New Roman"/>
                      <w:color w:val="000000"/>
                      <w:sz w:val="21"/>
                      <w:szCs w:val="21"/>
                      <w:vertAlign w:val="subscript"/>
                      <w:lang w:bidi="ar"/>
                    </w:rPr>
                    <w:t>5</w:t>
                  </w:r>
                </w:p>
              </w:tc>
              <w:tc>
                <w:tcPr>
                  <w:tcW w:w="732" w:type="pct"/>
                  <w:vAlign w:val="center"/>
                </w:tcPr>
                <w:p w14:paraId="0FBA61F8"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2.8</w:t>
                  </w:r>
                </w:p>
              </w:tc>
              <w:tc>
                <w:tcPr>
                  <w:tcW w:w="727" w:type="pct"/>
                  <w:vAlign w:val="center"/>
                </w:tcPr>
                <w:p w14:paraId="7C4D1579"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2.6</w:t>
                  </w:r>
                </w:p>
              </w:tc>
              <w:tc>
                <w:tcPr>
                  <w:tcW w:w="727" w:type="pct"/>
                  <w:vAlign w:val="center"/>
                </w:tcPr>
                <w:p w14:paraId="343DAD82"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2.9</w:t>
                  </w:r>
                </w:p>
              </w:tc>
              <w:tc>
                <w:tcPr>
                  <w:tcW w:w="539" w:type="pct"/>
                  <w:vAlign w:val="center"/>
                </w:tcPr>
                <w:p w14:paraId="3D361318"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5E874267"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060B5C96" w14:textId="77777777" w:rsidR="00A536C9" w:rsidRPr="00A536C9" w:rsidRDefault="00A536C9" w:rsidP="00A536C9">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≤4</w:t>
                  </w:r>
                </w:p>
              </w:tc>
            </w:tr>
            <w:tr w:rsidR="00593D89" w:rsidRPr="00A536C9" w14:paraId="2D397810" w14:textId="77777777" w:rsidTr="009032CC">
              <w:trPr>
                <w:trHeight w:val="116"/>
              </w:trPr>
              <w:tc>
                <w:tcPr>
                  <w:tcW w:w="404" w:type="pct"/>
                  <w:vMerge/>
                  <w:vAlign w:val="center"/>
                </w:tcPr>
                <w:p w14:paraId="7689E4BC"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3190080"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SS</w:t>
                  </w:r>
                </w:p>
              </w:tc>
              <w:tc>
                <w:tcPr>
                  <w:tcW w:w="732" w:type="pct"/>
                  <w:vAlign w:val="center"/>
                </w:tcPr>
                <w:p w14:paraId="11350040"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9</w:t>
                  </w:r>
                </w:p>
              </w:tc>
              <w:tc>
                <w:tcPr>
                  <w:tcW w:w="727" w:type="pct"/>
                  <w:vAlign w:val="center"/>
                </w:tcPr>
                <w:p w14:paraId="3957513F"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8</w:t>
                  </w:r>
                </w:p>
              </w:tc>
              <w:tc>
                <w:tcPr>
                  <w:tcW w:w="727" w:type="pct"/>
                  <w:vAlign w:val="center"/>
                </w:tcPr>
                <w:p w14:paraId="65D4A7FD"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539" w:type="pct"/>
                  <w:vAlign w:val="center"/>
                </w:tcPr>
                <w:p w14:paraId="2A3D8767"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58042E0"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749257A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r>
            <w:tr w:rsidR="00593D89" w:rsidRPr="00A536C9" w14:paraId="6D78FB14" w14:textId="77777777" w:rsidTr="009032CC">
              <w:trPr>
                <w:trHeight w:val="65"/>
              </w:trPr>
              <w:tc>
                <w:tcPr>
                  <w:tcW w:w="404" w:type="pct"/>
                  <w:vMerge/>
                  <w:vAlign w:val="center"/>
                </w:tcPr>
                <w:p w14:paraId="10BFC1ED"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77F58D9"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NH</w:t>
                  </w:r>
                  <w:r w:rsidRPr="00A536C9">
                    <w:rPr>
                      <w:rFonts w:ascii="Times New Roman" w:eastAsia="宋体" w:hAnsi="Times New Roman" w:cs="Times New Roman"/>
                      <w:color w:val="000000"/>
                      <w:sz w:val="21"/>
                      <w:szCs w:val="21"/>
                      <w:vertAlign w:val="subscript"/>
                      <w:lang w:bidi="ar"/>
                    </w:rPr>
                    <w:t>3</w:t>
                  </w:r>
                  <w:r w:rsidRPr="00A536C9">
                    <w:rPr>
                      <w:rFonts w:ascii="Times New Roman" w:eastAsia="宋体" w:hAnsi="Times New Roman" w:cs="Times New Roman"/>
                      <w:color w:val="000000"/>
                      <w:sz w:val="21"/>
                      <w:szCs w:val="21"/>
                      <w:lang w:bidi="ar"/>
                    </w:rPr>
                    <w:t>-N</w:t>
                  </w:r>
                </w:p>
              </w:tc>
              <w:tc>
                <w:tcPr>
                  <w:tcW w:w="732" w:type="pct"/>
                  <w:vAlign w:val="center"/>
                </w:tcPr>
                <w:p w14:paraId="5B8035B4"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0.134</w:t>
                  </w:r>
                </w:p>
              </w:tc>
              <w:tc>
                <w:tcPr>
                  <w:tcW w:w="727" w:type="pct"/>
                  <w:vAlign w:val="center"/>
                </w:tcPr>
                <w:p w14:paraId="60990F0F"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0.251</w:t>
                  </w:r>
                </w:p>
              </w:tc>
              <w:tc>
                <w:tcPr>
                  <w:tcW w:w="727" w:type="pct"/>
                  <w:vAlign w:val="center"/>
                </w:tcPr>
                <w:p w14:paraId="6AE39607"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0.189</w:t>
                  </w:r>
                </w:p>
              </w:tc>
              <w:tc>
                <w:tcPr>
                  <w:tcW w:w="539" w:type="pct"/>
                  <w:vAlign w:val="center"/>
                </w:tcPr>
                <w:p w14:paraId="37FF73BE"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5E081AC3"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77F78367"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64B3F3B6" w14:textId="77777777" w:rsidTr="009032CC">
              <w:trPr>
                <w:trHeight w:val="65"/>
              </w:trPr>
              <w:tc>
                <w:tcPr>
                  <w:tcW w:w="404" w:type="pct"/>
                  <w:vMerge/>
                  <w:vAlign w:val="center"/>
                </w:tcPr>
                <w:p w14:paraId="5545276C"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59064F7F"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石油类</w:t>
                  </w:r>
                </w:p>
              </w:tc>
              <w:tc>
                <w:tcPr>
                  <w:tcW w:w="732" w:type="pct"/>
                  <w:vAlign w:val="center"/>
                </w:tcPr>
                <w:p w14:paraId="62249F3D"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31FDDAC7"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72BEC22E"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539" w:type="pct"/>
                  <w:vAlign w:val="center"/>
                </w:tcPr>
                <w:p w14:paraId="1B2C6044"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075C66E"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114A2682"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≤0.05</w:t>
                  </w:r>
                </w:p>
              </w:tc>
            </w:tr>
            <w:tr w:rsidR="00593D89" w:rsidRPr="00A536C9" w14:paraId="66585FEC" w14:textId="77777777" w:rsidTr="009032CC">
              <w:trPr>
                <w:trHeight w:val="64"/>
              </w:trPr>
              <w:tc>
                <w:tcPr>
                  <w:tcW w:w="404" w:type="pct"/>
                  <w:vMerge w:val="restart"/>
                  <w:vAlign w:val="center"/>
                </w:tcPr>
                <w:p w14:paraId="66996694"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BW2</w:t>
                  </w:r>
                </w:p>
              </w:tc>
              <w:tc>
                <w:tcPr>
                  <w:tcW w:w="764" w:type="pct"/>
                  <w:vAlign w:val="center"/>
                </w:tcPr>
                <w:p w14:paraId="26013753"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pH</w:t>
                  </w:r>
                </w:p>
              </w:tc>
              <w:tc>
                <w:tcPr>
                  <w:tcW w:w="732" w:type="pct"/>
                  <w:vAlign w:val="center"/>
                </w:tcPr>
                <w:p w14:paraId="17B432C9"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6.57</w:t>
                  </w:r>
                </w:p>
              </w:tc>
              <w:tc>
                <w:tcPr>
                  <w:tcW w:w="727" w:type="pct"/>
                  <w:vAlign w:val="center"/>
                </w:tcPr>
                <w:p w14:paraId="770D155E"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6.75</w:t>
                  </w:r>
                </w:p>
              </w:tc>
              <w:tc>
                <w:tcPr>
                  <w:tcW w:w="727" w:type="pct"/>
                  <w:vAlign w:val="center"/>
                </w:tcPr>
                <w:p w14:paraId="4BF9BADF"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6.63</w:t>
                  </w:r>
                </w:p>
              </w:tc>
              <w:tc>
                <w:tcPr>
                  <w:tcW w:w="539" w:type="pct"/>
                  <w:vAlign w:val="center"/>
                </w:tcPr>
                <w:p w14:paraId="4682E370"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265C2524"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3809ADAC"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6~9</w:t>
                  </w:r>
                </w:p>
              </w:tc>
            </w:tr>
            <w:tr w:rsidR="00593D89" w:rsidRPr="00A536C9" w14:paraId="631C150A" w14:textId="77777777" w:rsidTr="009032CC">
              <w:trPr>
                <w:trHeight w:val="65"/>
              </w:trPr>
              <w:tc>
                <w:tcPr>
                  <w:tcW w:w="404" w:type="pct"/>
                  <w:vMerge/>
                  <w:vAlign w:val="center"/>
                </w:tcPr>
                <w:p w14:paraId="6764C2AA"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F8CDD1C"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COD</w:t>
                  </w:r>
                </w:p>
              </w:tc>
              <w:tc>
                <w:tcPr>
                  <w:tcW w:w="732" w:type="pct"/>
                  <w:vAlign w:val="center"/>
                </w:tcPr>
                <w:p w14:paraId="7A0B3D7B"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16</w:t>
                  </w:r>
                </w:p>
              </w:tc>
              <w:tc>
                <w:tcPr>
                  <w:tcW w:w="727" w:type="pct"/>
                  <w:vAlign w:val="center"/>
                </w:tcPr>
                <w:p w14:paraId="1C428E5F"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13</w:t>
                  </w:r>
                </w:p>
              </w:tc>
              <w:tc>
                <w:tcPr>
                  <w:tcW w:w="727" w:type="pct"/>
                  <w:vAlign w:val="center"/>
                </w:tcPr>
                <w:p w14:paraId="405CA190"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17</w:t>
                  </w:r>
                </w:p>
              </w:tc>
              <w:tc>
                <w:tcPr>
                  <w:tcW w:w="539" w:type="pct"/>
                  <w:vAlign w:val="center"/>
                </w:tcPr>
                <w:p w14:paraId="3CAEDCFE"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B60C149"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69E3CC28"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≤20</w:t>
                  </w:r>
                </w:p>
              </w:tc>
            </w:tr>
            <w:tr w:rsidR="00593D89" w:rsidRPr="00A536C9" w14:paraId="2C8A4E58" w14:textId="77777777" w:rsidTr="009032CC">
              <w:trPr>
                <w:trHeight w:val="65"/>
              </w:trPr>
              <w:tc>
                <w:tcPr>
                  <w:tcW w:w="404" w:type="pct"/>
                  <w:vMerge/>
                  <w:vAlign w:val="center"/>
                </w:tcPr>
                <w:p w14:paraId="475FF9CC"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47FEE6CB"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BOD</w:t>
                  </w:r>
                  <w:r w:rsidRPr="00A536C9">
                    <w:rPr>
                      <w:rFonts w:ascii="Times New Roman" w:eastAsia="宋体" w:hAnsi="Times New Roman" w:cs="Times New Roman"/>
                      <w:color w:val="000000"/>
                      <w:sz w:val="21"/>
                      <w:szCs w:val="21"/>
                      <w:vertAlign w:val="subscript"/>
                      <w:lang w:bidi="ar"/>
                    </w:rPr>
                    <w:t>5</w:t>
                  </w:r>
                </w:p>
              </w:tc>
              <w:tc>
                <w:tcPr>
                  <w:tcW w:w="732" w:type="pct"/>
                  <w:vAlign w:val="center"/>
                </w:tcPr>
                <w:p w14:paraId="18E8D1DD"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2.3</w:t>
                  </w:r>
                </w:p>
              </w:tc>
              <w:tc>
                <w:tcPr>
                  <w:tcW w:w="727" w:type="pct"/>
                  <w:vAlign w:val="center"/>
                </w:tcPr>
                <w:p w14:paraId="36C7D624"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2.1</w:t>
                  </w:r>
                </w:p>
              </w:tc>
              <w:tc>
                <w:tcPr>
                  <w:tcW w:w="727" w:type="pct"/>
                  <w:vAlign w:val="center"/>
                </w:tcPr>
                <w:p w14:paraId="2B6EE82A"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2.5</w:t>
                  </w:r>
                </w:p>
              </w:tc>
              <w:tc>
                <w:tcPr>
                  <w:tcW w:w="539" w:type="pct"/>
                  <w:vAlign w:val="center"/>
                </w:tcPr>
                <w:p w14:paraId="58CD58DD"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58D70CAC"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D0DFC06"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≤4</w:t>
                  </w:r>
                </w:p>
              </w:tc>
            </w:tr>
            <w:tr w:rsidR="00593D89" w:rsidRPr="00A536C9" w14:paraId="475D2DDB" w14:textId="77777777" w:rsidTr="009032CC">
              <w:trPr>
                <w:trHeight w:val="65"/>
              </w:trPr>
              <w:tc>
                <w:tcPr>
                  <w:tcW w:w="404" w:type="pct"/>
                  <w:vMerge/>
                  <w:vAlign w:val="center"/>
                </w:tcPr>
                <w:p w14:paraId="50EC497A"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3CBC06A"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SS</w:t>
                  </w:r>
                </w:p>
              </w:tc>
              <w:tc>
                <w:tcPr>
                  <w:tcW w:w="732" w:type="pct"/>
                  <w:vAlign w:val="center"/>
                </w:tcPr>
                <w:p w14:paraId="0AA155FD"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7</w:t>
                  </w:r>
                </w:p>
              </w:tc>
              <w:tc>
                <w:tcPr>
                  <w:tcW w:w="727" w:type="pct"/>
                  <w:vAlign w:val="center"/>
                </w:tcPr>
                <w:p w14:paraId="6A6C7637"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w:t>
                  </w:r>
                </w:p>
              </w:tc>
              <w:tc>
                <w:tcPr>
                  <w:tcW w:w="727" w:type="pct"/>
                  <w:vAlign w:val="center"/>
                </w:tcPr>
                <w:p w14:paraId="5E001BBB"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7</w:t>
                  </w:r>
                </w:p>
              </w:tc>
              <w:tc>
                <w:tcPr>
                  <w:tcW w:w="539" w:type="pct"/>
                  <w:vAlign w:val="center"/>
                </w:tcPr>
                <w:p w14:paraId="4534C98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523E56F"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1D259F4E"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r>
            <w:tr w:rsidR="00593D89" w:rsidRPr="00A536C9" w14:paraId="1DEE942B" w14:textId="77777777" w:rsidTr="009032CC">
              <w:trPr>
                <w:trHeight w:val="65"/>
              </w:trPr>
              <w:tc>
                <w:tcPr>
                  <w:tcW w:w="404" w:type="pct"/>
                  <w:vMerge/>
                  <w:vAlign w:val="center"/>
                </w:tcPr>
                <w:p w14:paraId="5CB4FF14"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6AA77E9"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NH</w:t>
                  </w:r>
                  <w:r w:rsidRPr="00A536C9">
                    <w:rPr>
                      <w:rFonts w:ascii="Times New Roman" w:eastAsia="宋体" w:hAnsi="Times New Roman" w:cs="Times New Roman"/>
                      <w:color w:val="000000"/>
                      <w:sz w:val="21"/>
                      <w:szCs w:val="21"/>
                      <w:vertAlign w:val="subscript"/>
                      <w:lang w:bidi="ar"/>
                    </w:rPr>
                    <w:t>3</w:t>
                  </w:r>
                  <w:r w:rsidRPr="00A536C9">
                    <w:rPr>
                      <w:rFonts w:ascii="Times New Roman" w:eastAsia="宋体" w:hAnsi="Times New Roman" w:cs="Times New Roman"/>
                      <w:color w:val="000000"/>
                      <w:sz w:val="21"/>
                      <w:szCs w:val="21"/>
                      <w:lang w:bidi="ar"/>
                    </w:rPr>
                    <w:t>-N</w:t>
                  </w:r>
                </w:p>
              </w:tc>
              <w:tc>
                <w:tcPr>
                  <w:tcW w:w="732" w:type="pct"/>
                  <w:vAlign w:val="center"/>
                </w:tcPr>
                <w:p w14:paraId="74C6F0B8"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0.141</w:t>
                  </w:r>
                </w:p>
              </w:tc>
              <w:tc>
                <w:tcPr>
                  <w:tcW w:w="727" w:type="pct"/>
                  <w:vAlign w:val="center"/>
                </w:tcPr>
                <w:p w14:paraId="0F0DC333"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0.173</w:t>
                  </w:r>
                </w:p>
              </w:tc>
              <w:tc>
                <w:tcPr>
                  <w:tcW w:w="727" w:type="pct"/>
                  <w:vAlign w:val="center"/>
                </w:tcPr>
                <w:p w14:paraId="1E0634DA" w14:textId="77777777" w:rsidR="00593D89" w:rsidRPr="00A536C9" w:rsidRDefault="00593D89" w:rsidP="00593D89">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0.212</w:t>
                  </w:r>
                </w:p>
              </w:tc>
              <w:tc>
                <w:tcPr>
                  <w:tcW w:w="539" w:type="pct"/>
                  <w:vAlign w:val="center"/>
                </w:tcPr>
                <w:p w14:paraId="6F2640F2"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29967522"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0C185E84"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30BE173E" w14:textId="77777777" w:rsidTr="009032CC">
              <w:trPr>
                <w:trHeight w:val="65"/>
              </w:trPr>
              <w:tc>
                <w:tcPr>
                  <w:tcW w:w="404" w:type="pct"/>
                  <w:vMerge/>
                  <w:vAlign w:val="center"/>
                </w:tcPr>
                <w:p w14:paraId="64B7018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5BC24B98"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石油类</w:t>
                  </w:r>
                </w:p>
              </w:tc>
              <w:tc>
                <w:tcPr>
                  <w:tcW w:w="732" w:type="pct"/>
                  <w:vAlign w:val="center"/>
                </w:tcPr>
                <w:p w14:paraId="47DADEDC" w14:textId="77777777" w:rsidR="00593D89" w:rsidRPr="00A536C9" w:rsidRDefault="00593D89" w:rsidP="00593D89">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0.01</w:t>
                  </w:r>
                </w:p>
              </w:tc>
              <w:tc>
                <w:tcPr>
                  <w:tcW w:w="727" w:type="pct"/>
                  <w:vAlign w:val="center"/>
                </w:tcPr>
                <w:p w14:paraId="32A47331"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0.01</w:t>
                  </w:r>
                </w:p>
              </w:tc>
              <w:tc>
                <w:tcPr>
                  <w:tcW w:w="727" w:type="pct"/>
                  <w:vAlign w:val="center"/>
                </w:tcPr>
                <w:p w14:paraId="69E3ED66"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0.01</w:t>
                  </w:r>
                </w:p>
              </w:tc>
              <w:tc>
                <w:tcPr>
                  <w:tcW w:w="539" w:type="pct"/>
                  <w:vAlign w:val="center"/>
                </w:tcPr>
                <w:p w14:paraId="681750A6"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617DCE0A"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32563864"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≤0.05</w:t>
                  </w:r>
                </w:p>
              </w:tc>
            </w:tr>
            <w:tr w:rsidR="00A536C9" w:rsidRPr="00A536C9" w14:paraId="50333B40" w14:textId="77777777" w:rsidTr="009032CC">
              <w:trPr>
                <w:trHeight w:val="65"/>
              </w:trPr>
              <w:tc>
                <w:tcPr>
                  <w:tcW w:w="404" w:type="pct"/>
                  <w:vMerge w:val="restart"/>
                  <w:vAlign w:val="center"/>
                </w:tcPr>
                <w:p w14:paraId="078E60DF"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BW3</w:t>
                  </w:r>
                </w:p>
              </w:tc>
              <w:tc>
                <w:tcPr>
                  <w:tcW w:w="764" w:type="pct"/>
                  <w:vAlign w:val="center"/>
                </w:tcPr>
                <w:p w14:paraId="7C26F917"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pH</w:t>
                  </w:r>
                </w:p>
              </w:tc>
              <w:tc>
                <w:tcPr>
                  <w:tcW w:w="732" w:type="pct"/>
                  <w:vAlign w:val="center"/>
                </w:tcPr>
                <w:p w14:paraId="7E2EDC64"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6.92</w:t>
                  </w:r>
                </w:p>
              </w:tc>
              <w:tc>
                <w:tcPr>
                  <w:tcW w:w="727" w:type="pct"/>
                  <w:vAlign w:val="center"/>
                </w:tcPr>
                <w:p w14:paraId="66C9DE0A"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7.03</w:t>
                  </w:r>
                </w:p>
              </w:tc>
              <w:tc>
                <w:tcPr>
                  <w:tcW w:w="727" w:type="pct"/>
                  <w:vAlign w:val="center"/>
                </w:tcPr>
                <w:p w14:paraId="69580D42"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6.97</w:t>
                  </w:r>
                </w:p>
              </w:tc>
              <w:tc>
                <w:tcPr>
                  <w:tcW w:w="539" w:type="pct"/>
                  <w:vAlign w:val="center"/>
                </w:tcPr>
                <w:p w14:paraId="72017ED5"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3E6B93C3"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0106659"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6~9</w:t>
                  </w:r>
                </w:p>
              </w:tc>
            </w:tr>
            <w:tr w:rsidR="00A536C9" w:rsidRPr="00A536C9" w14:paraId="6675A99E" w14:textId="77777777" w:rsidTr="009032CC">
              <w:trPr>
                <w:trHeight w:val="65"/>
              </w:trPr>
              <w:tc>
                <w:tcPr>
                  <w:tcW w:w="404" w:type="pct"/>
                  <w:vMerge/>
                  <w:vAlign w:val="center"/>
                </w:tcPr>
                <w:p w14:paraId="5874D4B3"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510B7B0"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COD</w:t>
                  </w:r>
                </w:p>
              </w:tc>
              <w:tc>
                <w:tcPr>
                  <w:tcW w:w="732" w:type="pct"/>
                  <w:vAlign w:val="center"/>
                </w:tcPr>
                <w:p w14:paraId="3D639A8D"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15</w:t>
                  </w:r>
                </w:p>
              </w:tc>
              <w:tc>
                <w:tcPr>
                  <w:tcW w:w="727" w:type="pct"/>
                  <w:vAlign w:val="center"/>
                </w:tcPr>
                <w:p w14:paraId="312CF53B"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13</w:t>
                  </w:r>
                </w:p>
              </w:tc>
              <w:tc>
                <w:tcPr>
                  <w:tcW w:w="727" w:type="pct"/>
                  <w:vAlign w:val="center"/>
                </w:tcPr>
                <w:p w14:paraId="24C8A264"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14</w:t>
                  </w:r>
                </w:p>
              </w:tc>
              <w:tc>
                <w:tcPr>
                  <w:tcW w:w="539" w:type="pct"/>
                  <w:vAlign w:val="center"/>
                </w:tcPr>
                <w:p w14:paraId="400A9485"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70F08303"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55DEFBFB"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≤20</w:t>
                  </w:r>
                </w:p>
              </w:tc>
            </w:tr>
            <w:tr w:rsidR="00A536C9" w:rsidRPr="00A536C9" w14:paraId="4CBD23CB" w14:textId="77777777" w:rsidTr="009032CC">
              <w:trPr>
                <w:trHeight w:val="65"/>
              </w:trPr>
              <w:tc>
                <w:tcPr>
                  <w:tcW w:w="404" w:type="pct"/>
                  <w:vMerge/>
                  <w:vAlign w:val="center"/>
                </w:tcPr>
                <w:p w14:paraId="4AF8FFA5"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4D743056"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BOD</w:t>
                  </w:r>
                  <w:r w:rsidRPr="00A536C9">
                    <w:rPr>
                      <w:rFonts w:ascii="Times New Roman" w:eastAsia="宋体" w:hAnsi="Times New Roman" w:cs="Times New Roman"/>
                      <w:color w:val="000000"/>
                      <w:sz w:val="21"/>
                      <w:szCs w:val="21"/>
                      <w:vertAlign w:val="subscript"/>
                      <w:lang w:bidi="ar"/>
                    </w:rPr>
                    <w:t>5</w:t>
                  </w:r>
                </w:p>
              </w:tc>
              <w:tc>
                <w:tcPr>
                  <w:tcW w:w="732" w:type="pct"/>
                  <w:vAlign w:val="center"/>
                </w:tcPr>
                <w:p w14:paraId="7D6F3372"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2.9</w:t>
                  </w:r>
                </w:p>
              </w:tc>
              <w:tc>
                <w:tcPr>
                  <w:tcW w:w="727" w:type="pct"/>
                  <w:vAlign w:val="center"/>
                </w:tcPr>
                <w:p w14:paraId="2E15A54F"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2.6</w:t>
                  </w:r>
                </w:p>
              </w:tc>
              <w:tc>
                <w:tcPr>
                  <w:tcW w:w="727" w:type="pct"/>
                  <w:vAlign w:val="center"/>
                </w:tcPr>
                <w:p w14:paraId="0F739C26"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2.7</w:t>
                  </w:r>
                </w:p>
              </w:tc>
              <w:tc>
                <w:tcPr>
                  <w:tcW w:w="539" w:type="pct"/>
                  <w:vAlign w:val="center"/>
                </w:tcPr>
                <w:p w14:paraId="613A061D"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0A097C1A"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28EAA4B3"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≤4</w:t>
                  </w:r>
                </w:p>
              </w:tc>
            </w:tr>
            <w:tr w:rsidR="00A536C9" w:rsidRPr="00A536C9" w14:paraId="09F2E89E" w14:textId="77777777" w:rsidTr="009032CC">
              <w:trPr>
                <w:trHeight w:val="65"/>
              </w:trPr>
              <w:tc>
                <w:tcPr>
                  <w:tcW w:w="404" w:type="pct"/>
                  <w:vMerge/>
                  <w:vAlign w:val="center"/>
                </w:tcPr>
                <w:p w14:paraId="0F130881"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6839E399"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SS</w:t>
                  </w:r>
                </w:p>
              </w:tc>
              <w:tc>
                <w:tcPr>
                  <w:tcW w:w="732" w:type="pct"/>
                  <w:vAlign w:val="center"/>
                </w:tcPr>
                <w:p w14:paraId="0FDD6144"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727" w:type="pct"/>
                  <w:vAlign w:val="center"/>
                </w:tcPr>
                <w:p w14:paraId="3AE92AC5"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727" w:type="pct"/>
                  <w:vAlign w:val="center"/>
                </w:tcPr>
                <w:p w14:paraId="1E1AA2D5"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539" w:type="pct"/>
                  <w:vAlign w:val="center"/>
                </w:tcPr>
                <w:p w14:paraId="7EE581FE"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45B8EB74"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622D967B"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r>
            <w:tr w:rsidR="00A536C9" w:rsidRPr="00A536C9" w14:paraId="1741C2F0" w14:textId="77777777" w:rsidTr="009032CC">
              <w:trPr>
                <w:trHeight w:val="65"/>
              </w:trPr>
              <w:tc>
                <w:tcPr>
                  <w:tcW w:w="404" w:type="pct"/>
                  <w:vMerge/>
                  <w:vAlign w:val="center"/>
                </w:tcPr>
                <w:p w14:paraId="46D2B982" w14:textId="77777777" w:rsidR="00A536C9" w:rsidRPr="00A536C9" w:rsidRDefault="00A536C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D238E57"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NH</w:t>
                  </w:r>
                  <w:r w:rsidRPr="00A536C9">
                    <w:rPr>
                      <w:rFonts w:ascii="Times New Roman" w:eastAsia="宋体" w:hAnsi="Times New Roman" w:cs="Times New Roman"/>
                      <w:color w:val="000000"/>
                      <w:sz w:val="21"/>
                      <w:szCs w:val="21"/>
                      <w:vertAlign w:val="subscript"/>
                      <w:lang w:bidi="ar"/>
                    </w:rPr>
                    <w:t>3</w:t>
                  </w:r>
                  <w:r w:rsidRPr="00A536C9">
                    <w:rPr>
                      <w:rFonts w:ascii="Times New Roman" w:eastAsia="宋体" w:hAnsi="Times New Roman" w:cs="Times New Roman"/>
                      <w:color w:val="000000"/>
                      <w:sz w:val="21"/>
                      <w:szCs w:val="21"/>
                      <w:lang w:bidi="ar"/>
                    </w:rPr>
                    <w:t>-N</w:t>
                  </w:r>
                </w:p>
              </w:tc>
              <w:tc>
                <w:tcPr>
                  <w:tcW w:w="732" w:type="pct"/>
                  <w:vAlign w:val="center"/>
                </w:tcPr>
                <w:p w14:paraId="78185879"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0.218</w:t>
                  </w:r>
                </w:p>
              </w:tc>
              <w:tc>
                <w:tcPr>
                  <w:tcW w:w="727" w:type="pct"/>
                  <w:vAlign w:val="center"/>
                </w:tcPr>
                <w:p w14:paraId="590714FD" w14:textId="77777777" w:rsidR="00A536C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0.197</w:t>
                  </w:r>
                </w:p>
              </w:tc>
              <w:tc>
                <w:tcPr>
                  <w:tcW w:w="727" w:type="pct"/>
                  <w:vAlign w:val="center"/>
                </w:tcPr>
                <w:p w14:paraId="7FBD11A3" w14:textId="77777777" w:rsidR="00A536C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0.263</w:t>
                  </w:r>
                </w:p>
              </w:tc>
              <w:tc>
                <w:tcPr>
                  <w:tcW w:w="539" w:type="pct"/>
                  <w:vAlign w:val="center"/>
                </w:tcPr>
                <w:p w14:paraId="135A915B"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486FC58"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198B7CDC" w14:textId="77777777" w:rsidR="00A536C9" w:rsidRPr="00A536C9" w:rsidRDefault="00A536C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443A326F" w14:textId="77777777" w:rsidTr="009032CC">
              <w:trPr>
                <w:trHeight w:val="65"/>
              </w:trPr>
              <w:tc>
                <w:tcPr>
                  <w:tcW w:w="404" w:type="pct"/>
                  <w:vMerge/>
                  <w:vAlign w:val="center"/>
                </w:tcPr>
                <w:p w14:paraId="50E041CF"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46498D1F"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石油类</w:t>
                  </w:r>
                </w:p>
              </w:tc>
              <w:tc>
                <w:tcPr>
                  <w:tcW w:w="732" w:type="pct"/>
                  <w:vAlign w:val="center"/>
                </w:tcPr>
                <w:p w14:paraId="0EB7BFD2"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3A46A1C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42B9E60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539" w:type="pct"/>
                  <w:vAlign w:val="center"/>
                </w:tcPr>
                <w:p w14:paraId="70BA68F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3A5AB8E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575689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≤0.05</w:t>
                  </w:r>
                </w:p>
              </w:tc>
            </w:tr>
            <w:tr w:rsidR="00593D89" w:rsidRPr="00A536C9" w14:paraId="3600426D" w14:textId="77777777" w:rsidTr="009032CC">
              <w:trPr>
                <w:trHeight w:val="65"/>
              </w:trPr>
              <w:tc>
                <w:tcPr>
                  <w:tcW w:w="404" w:type="pct"/>
                  <w:vMerge/>
                  <w:vAlign w:val="center"/>
                </w:tcPr>
                <w:p w14:paraId="07ADB467"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DEE925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TP</w:t>
                  </w:r>
                </w:p>
              </w:tc>
              <w:tc>
                <w:tcPr>
                  <w:tcW w:w="732" w:type="pct"/>
                  <w:vAlign w:val="center"/>
                </w:tcPr>
                <w:p w14:paraId="34719D14"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0.14</w:t>
                  </w:r>
                </w:p>
              </w:tc>
              <w:tc>
                <w:tcPr>
                  <w:tcW w:w="727" w:type="pct"/>
                  <w:vAlign w:val="center"/>
                </w:tcPr>
                <w:p w14:paraId="05A3D0F3"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0.13</w:t>
                  </w:r>
                </w:p>
              </w:tc>
              <w:tc>
                <w:tcPr>
                  <w:tcW w:w="727" w:type="pct"/>
                  <w:vAlign w:val="center"/>
                </w:tcPr>
                <w:p w14:paraId="7893B518"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0.15</w:t>
                  </w:r>
                </w:p>
              </w:tc>
              <w:tc>
                <w:tcPr>
                  <w:tcW w:w="539" w:type="pct"/>
                  <w:vAlign w:val="center"/>
                </w:tcPr>
                <w:p w14:paraId="55974A1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2802FFB2"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16181C3E"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593D89" w:rsidRPr="00A536C9" w14:paraId="1D0939BD" w14:textId="77777777" w:rsidTr="009032CC">
              <w:trPr>
                <w:trHeight w:val="65"/>
              </w:trPr>
              <w:tc>
                <w:tcPr>
                  <w:tcW w:w="404" w:type="pct"/>
                  <w:vMerge/>
                  <w:vAlign w:val="center"/>
                </w:tcPr>
                <w:p w14:paraId="43012983"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EA25F3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TN</w:t>
                  </w:r>
                </w:p>
              </w:tc>
              <w:tc>
                <w:tcPr>
                  <w:tcW w:w="732" w:type="pct"/>
                  <w:vAlign w:val="center"/>
                </w:tcPr>
                <w:p w14:paraId="562C2FB3"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0.53</w:t>
                  </w:r>
                </w:p>
              </w:tc>
              <w:tc>
                <w:tcPr>
                  <w:tcW w:w="727" w:type="pct"/>
                  <w:vAlign w:val="center"/>
                </w:tcPr>
                <w:p w14:paraId="782EDAFD"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0.49</w:t>
                  </w:r>
                </w:p>
              </w:tc>
              <w:tc>
                <w:tcPr>
                  <w:tcW w:w="727" w:type="pct"/>
                  <w:vAlign w:val="center"/>
                </w:tcPr>
                <w:p w14:paraId="38940A81"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0.57</w:t>
                  </w:r>
                </w:p>
              </w:tc>
              <w:tc>
                <w:tcPr>
                  <w:tcW w:w="539" w:type="pct"/>
                  <w:vAlign w:val="center"/>
                </w:tcPr>
                <w:p w14:paraId="2263D49A"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6ADFD45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27E1D08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50F855A4" w14:textId="77777777" w:rsidTr="009032CC">
              <w:trPr>
                <w:trHeight w:val="65"/>
              </w:trPr>
              <w:tc>
                <w:tcPr>
                  <w:tcW w:w="404" w:type="pct"/>
                  <w:vMerge/>
                  <w:vAlign w:val="center"/>
                </w:tcPr>
                <w:p w14:paraId="05F8BCB7"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326C5CA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硫化物</w:t>
                  </w:r>
                </w:p>
              </w:tc>
              <w:tc>
                <w:tcPr>
                  <w:tcW w:w="732" w:type="pct"/>
                  <w:vAlign w:val="center"/>
                </w:tcPr>
                <w:p w14:paraId="022C0210"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0.011</w:t>
                  </w:r>
                </w:p>
              </w:tc>
              <w:tc>
                <w:tcPr>
                  <w:tcW w:w="727" w:type="pct"/>
                  <w:vAlign w:val="center"/>
                </w:tcPr>
                <w:p w14:paraId="6D57CF8A"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0.009</w:t>
                  </w:r>
                </w:p>
              </w:tc>
              <w:tc>
                <w:tcPr>
                  <w:tcW w:w="727" w:type="pct"/>
                  <w:vAlign w:val="center"/>
                </w:tcPr>
                <w:p w14:paraId="5CC1D606"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0.012</w:t>
                  </w:r>
                </w:p>
              </w:tc>
              <w:tc>
                <w:tcPr>
                  <w:tcW w:w="539" w:type="pct"/>
                  <w:vAlign w:val="center"/>
                </w:tcPr>
                <w:p w14:paraId="133C7C8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281DA14"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1A97E9FD"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593D89" w:rsidRPr="00A536C9" w14:paraId="4DEACD33" w14:textId="77777777" w:rsidTr="009032CC">
              <w:trPr>
                <w:trHeight w:val="65"/>
              </w:trPr>
              <w:tc>
                <w:tcPr>
                  <w:tcW w:w="404" w:type="pct"/>
                  <w:vMerge/>
                  <w:vAlign w:val="center"/>
                </w:tcPr>
                <w:p w14:paraId="61FA606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5D51118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LAS</w:t>
                  </w:r>
                </w:p>
              </w:tc>
              <w:tc>
                <w:tcPr>
                  <w:tcW w:w="732" w:type="pct"/>
                  <w:vAlign w:val="center"/>
                </w:tcPr>
                <w:p w14:paraId="0A1963A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727" w:type="pct"/>
                  <w:vAlign w:val="center"/>
                </w:tcPr>
                <w:p w14:paraId="0B108C5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727" w:type="pct"/>
                  <w:vAlign w:val="center"/>
                </w:tcPr>
                <w:p w14:paraId="14E5499D"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539" w:type="pct"/>
                  <w:vAlign w:val="center"/>
                </w:tcPr>
                <w:p w14:paraId="3B45DB9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0206C5C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58DDBEBA"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593D89" w:rsidRPr="00A536C9" w14:paraId="0A6FF144" w14:textId="77777777" w:rsidTr="009032CC">
              <w:trPr>
                <w:trHeight w:val="65"/>
              </w:trPr>
              <w:tc>
                <w:tcPr>
                  <w:tcW w:w="404" w:type="pct"/>
                  <w:vMerge/>
                  <w:vAlign w:val="center"/>
                </w:tcPr>
                <w:p w14:paraId="43CEF00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74DAEF7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粪大肠菌群</w:t>
                  </w:r>
                </w:p>
              </w:tc>
              <w:tc>
                <w:tcPr>
                  <w:tcW w:w="732" w:type="pct"/>
                  <w:vAlign w:val="center"/>
                </w:tcPr>
                <w:p w14:paraId="0E22A26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170</w:t>
                  </w:r>
                </w:p>
              </w:tc>
              <w:tc>
                <w:tcPr>
                  <w:tcW w:w="727" w:type="pct"/>
                  <w:vAlign w:val="center"/>
                </w:tcPr>
                <w:p w14:paraId="61BCCCA3"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210</w:t>
                  </w:r>
                </w:p>
              </w:tc>
              <w:tc>
                <w:tcPr>
                  <w:tcW w:w="727" w:type="pct"/>
                  <w:vAlign w:val="center"/>
                </w:tcPr>
                <w:p w14:paraId="23038227"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170</w:t>
                  </w:r>
                </w:p>
              </w:tc>
              <w:tc>
                <w:tcPr>
                  <w:tcW w:w="539" w:type="pct"/>
                  <w:vAlign w:val="center"/>
                </w:tcPr>
                <w:p w14:paraId="58A4CC1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4536517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FE11F0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≤10000</w:t>
                  </w:r>
                </w:p>
              </w:tc>
            </w:tr>
            <w:tr w:rsidR="00593D89" w:rsidRPr="00A536C9" w14:paraId="67145CC1" w14:textId="77777777" w:rsidTr="009032CC">
              <w:trPr>
                <w:trHeight w:val="65"/>
              </w:trPr>
              <w:tc>
                <w:tcPr>
                  <w:tcW w:w="404" w:type="pct"/>
                  <w:vMerge/>
                  <w:vAlign w:val="center"/>
                </w:tcPr>
                <w:p w14:paraId="03876724"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7C8C94B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DO</w:t>
                  </w:r>
                </w:p>
              </w:tc>
              <w:tc>
                <w:tcPr>
                  <w:tcW w:w="732" w:type="pct"/>
                  <w:vAlign w:val="center"/>
                </w:tcPr>
                <w:p w14:paraId="3831F2A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727" w:type="pct"/>
                  <w:vAlign w:val="center"/>
                </w:tcPr>
                <w:p w14:paraId="6F36666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6.7</w:t>
                  </w:r>
                </w:p>
              </w:tc>
              <w:tc>
                <w:tcPr>
                  <w:tcW w:w="727" w:type="pct"/>
                  <w:vAlign w:val="center"/>
                </w:tcPr>
                <w:p w14:paraId="15035BAE"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6.9</w:t>
                  </w:r>
                </w:p>
              </w:tc>
              <w:tc>
                <w:tcPr>
                  <w:tcW w:w="539" w:type="pct"/>
                  <w:vAlign w:val="center"/>
                </w:tcPr>
                <w:p w14:paraId="3CE0E92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B5DF0FD"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7DF2CFA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≥5</w:t>
                  </w:r>
                </w:p>
              </w:tc>
            </w:tr>
            <w:tr w:rsidR="00593D89" w:rsidRPr="00A536C9" w14:paraId="514CFF92" w14:textId="77777777" w:rsidTr="009032CC">
              <w:trPr>
                <w:trHeight w:val="65"/>
              </w:trPr>
              <w:tc>
                <w:tcPr>
                  <w:tcW w:w="404" w:type="pct"/>
                  <w:vMerge w:val="restart"/>
                  <w:vAlign w:val="center"/>
                </w:tcPr>
                <w:p w14:paraId="13374F54"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BW4</w:t>
                  </w:r>
                </w:p>
              </w:tc>
              <w:tc>
                <w:tcPr>
                  <w:tcW w:w="764" w:type="pct"/>
                  <w:vAlign w:val="center"/>
                </w:tcPr>
                <w:p w14:paraId="4BEAFC9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pH</w:t>
                  </w:r>
                </w:p>
              </w:tc>
              <w:tc>
                <w:tcPr>
                  <w:tcW w:w="732" w:type="pct"/>
                  <w:vAlign w:val="center"/>
                </w:tcPr>
                <w:p w14:paraId="10EA0E98"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6.76</w:t>
                  </w:r>
                </w:p>
              </w:tc>
              <w:tc>
                <w:tcPr>
                  <w:tcW w:w="727" w:type="pct"/>
                  <w:vAlign w:val="center"/>
                </w:tcPr>
                <w:p w14:paraId="7E3EA4D9"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6.85</w:t>
                  </w:r>
                </w:p>
              </w:tc>
              <w:tc>
                <w:tcPr>
                  <w:tcW w:w="727" w:type="pct"/>
                  <w:vAlign w:val="center"/>
                </w:tcPr>
                <w:p w14:paraId="44470B8C"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6.92</w:t>
                  </w:r>
                </w:p>
              </w:tc>
              <w:tc>
                <w:tcPr>
                  <w:tcW w:w="539" w:type="pct"/>
                  <w:vAlign w:val="center"/>
                </w:tcPr>
                <w:p w14:paraId="7492D74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405A457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6228C65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6~9</w:t>
                  </w:r>
                </w:p>
              </w:tc>
            </w:tr>
            <w:tr w:rsidR="00593D89" w:rsidRPr="00A536C9" w14:paraId="34F709B7" w14:textId="77777777" w:rsidTr="009032CC">
              <w:trPr>
                <w:trHeight w:val="65"/>
              </w:trPr>
              <w:tc>
                <w:tcPr>
                  <w:tcW w:w="404" w:type="pct"/>
                  <w:vMerge/>
                  <w:vAlign w:val="center"/>
                </w:tcPr>
                <w:p w14:paraId="11F55E5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0D3091A3"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COD</w:t>
                  </w:r>
                </w:p>
              </w:tc>
              <w:tc>
                <w:tcPr>
                  <w:tcW w:w="732" w:type="pct"/>
                  <w:vAlign w:val="center"/>
                </w:tcPr>
                <w:p w14:paraId="1B4FDAE1"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11</w:t>
                  </w:r>
                </w:p>
              </w:tc>
              <w:tc>
                <w:tcPr>
                  <w:tcW w:w="727" w:type="pct"/>
                  <w:vAlign w:val="center"/>
                </w:tcPr>
                <w:p w14:paraId="618CBA36"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12</w:t>
                  </w:r>
                </w:p>
              </w:tc>
              <w:tc>
                <w:tcPr>
                  <w:tcW w:w="727" w:type="pct"/>
                  <w:vAlign w:val="center"/>
                </w:tcPr>
                <w:p w14:paraId="6ED0869A"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11</w:t>
                  </w:r>
                </w:p>
              </w:tc>
              <w:tc>
                <w:tcPr>
                  <w:tcW w:w="539" w:type="pct"/>
                  <w:vAlign w:val="center"/>
                </w:tcPr>
                <w:p w14:paraId="50C8ABB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3D71842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46E75D6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≤20</w:t>
                  </w:r>
                </w:p>
              </w:tc>
            </w:tr>
            <w:tr w:rsidR="00593D89" w:rsidRPr="00A536C9" w14:paraId="720E60B4" w14:textId="77777777" w:rsidTr="009032CC">
              <w:trPr>
                <w:trHeight w:val="65"/>
              </w:trPr>
              <w:tc>
                <w:tcPr>
                  <w:tcW w:w="404" w:type="pct"/>
                  <w:vMerge/>
                  <w:vAlign w:val="center"/>
                </w:tcPr>
                <w:p w14:paraId="043C8E6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22F7529"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BOD</w:t>
                  </w:r>
                  <w:r w:rsidRPr="00A536C9">
                    <w:rPr>
                      <w:rFonts w:ascii="Times New Roman" w:eastAsia="宋体" w:hAnsi="Times New Roman" w:cs="Times New Roman"/>
                      <w:color w:val="000000"/>
                      <w:sz w:val="21"/>
                      <w:szCs w:val="21"/>
                      <w:vertAlign w:val="subscript"/>
                      <w:lang w:bidi="ar"/>
                    </w:rPr>
                    <w:t>5</w:t>
                  </w:r>
                </w:p>
              </w:tc>
              <w:tc>
                <w:tcPr>
                  <w:tcW w:w="732" w:type="pct"/>
                  <w:vAlign w:val="center"/>
                </w:tcPr>
                <w:p w14:paraId="11AE6FC7"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2.1</w:t>
                  </w:r>
                </w:p>
              </w:tc>
              <w:tc>
                <w:tcPr>
                  <w:tcW w:w="727" w:type="pct"/>
                  <w:vAlign w:val="center"/>
                </w:tcPr>
                <w:p w14:paraId="6C02DC83"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2.4</w:t>
                  </w:r>
                </w:p>
              </w:tc>
              <w:tc>
                <w:tcPr>
                  <w:tcW w:w="727" w:type="pct"/>
                  <w:vAlign w:val="center"/>
                </w:tcPr>
                <w:p w14:paraId="44D288C6"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2.3</w:t>
                  </w:r>
                </w:p>
              </w:tc>
              <w:tc>
                <w:tcPr>
                  <w:tcW w:w="539" w:type="pct"/>
                  <w:vAlign w:val="center"/>
                </w:tcPr>
                <w:p w14:paraId="5BD5DF1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36DC099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32689AF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≤4</w:t>
                  </w:r>
                </w:p>
              </w:tc>
            </w:tr>
            <w:tr w:rsidR="00593D89" w:rsidRPr="00A536C9" w14:paraId="4A0730C2" w14:textId="77777777" w:rsidTr="009032CC">
              <w:trPr>
                <w:trHeight w:val="65"/>
              </w:trPr>
              <w:tc>
                <w:tcPr>
                  <w:tcW w:w="404" w:type="pct"/>
                  <w:vMerge/>
                  <w:vAlign w:val="center"/>
                </w:tcPr>
                <w:p w14:paraId="2CA0CB35"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FA086C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SS</w:t>
                  </w:r>
                </w:p>
              </w:tc>
              <w:tc>
                <w:tcPr>
                  <w:tcW w:w="732" w:type="pct"/>
                  <w:vAlign w:val="center"/>
                </w:tcPr>
                <w:p w14:paraId="3C60121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727" w:type="pct"/>
                  <w:vAlign w:val="center"/>
                </w:tcPr>
                <w:p w14:paraId="4CA27E8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727" w:type="pct"/>
                  <w:vAlign w:val="center"/>
                </w:tcPr>
                <w:p w14:paraId="10DCE52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w:t>
                  </w:r>
                </w:p>
              </w:tc>
              <w:tc>
                <w:tcPr>
                  <w:tcW w:w="539" w:type="pct"/>
                  <w:vAlign w:val="center"/>
                </w:tcPr>
                <w:p w14:paraId="054FB00F"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5D21ED5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799AFDCA"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r>
            <w:tr w:rsidR="00593D89" w:rsidRPr="00A536C9" w14:paraId="468790B0" w14:textId="77777777" w:rsidTr="009032CC">
              <w:trPr>
                <w:trHeight w:val="65"/>
              </w:trPr>
              <w:tc>
                <w:tcPr>
                  <w:tcW w:w="404" w:type="pct"/>
                  <w:vMerge/>
                  <w:vAlign w:val="center"/>
                </w:tcPr>
                <w:p w14:paraId="10E65E6B"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70C0DD79"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NH</w:t>
                  </w:r>
                  <w:r w:rsidRPr="00A536C9">
                    <w:rPr>
                      <w:rFonts w:ascii="Times New Roman" w:eastAsia="宋体" w:hAnsi="Times New Roman" w:cs="Times New Roman"/>
                      <w:color w:val="000000"/>
                      <w:sz w:val="21"/>
                      <w:szCs w:val="21"/>
                      <w:vertAlign w:val="subscript"/>
                      <w:lang w:bidi="ar"/>
                    </w:rPr>
                    <w:t>3</w:t>
                  </w:r>
                  <w:r w:rsidRPr="00A536C9">
                    <w:rPr>
                      <w:rFonts w:ascii="Times New Roman" w:eastAsia="宋体" w:hAnsi="Times New Roman" w:cs="Times New Roman"/>
                      <w:color w:val="000000"/>
                      <w:sz w:val="21"/>
                      <w:szCs w:val="21"/>
                      <w:lang w:bidi="ar"/>
                    </w:rPr>
                    <w:t>-N</w:t>
                  </w:r>
                </w:p>
              </w:tc>
              <w:tc>
                <w:tcPr>
                  <w:tcW w:w="732" w:type="pct"/>
                  <w:vAlign w:val="center"/>
                </w:tcPr>
                <w:p w14:paraId="31FD6A69"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0.363</w:t>
                  </w:r>
                </w:p>
              </w:tc>
              <w:tc>
                <w:tcPr>
                  <w:tcW w:w="727" w:type="pct"/>
                  <w:vAlign w:val="center"/>
                </w:tcPr>
                <w:p w14:paraId="61E816EF"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0.295</w:t>
                  </w:r>
                </w:p>
              </w:tc>
              <w:tc>
                <w:tcPr>
                  <w:tcW w:w="727" w:type="pct"/>
                  <w:vAlign w:val="center"/>
                </w:tcPr>
                <w:p w14:paraId="1FC4B208"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0.315</w:t>
                  </w:r>
                </w:p>
              </w:tc>
              <w:tc>
                <w:tcPr>
                  <w:tcW w:w="539" w:type="pct"/>
                  <w:vAlign w:val="center"/>
                </w:tcPr>
                <w:p w14:paraId="57EEA343"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78FA30A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312A8044"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64300187" w14:textId="77777777" w:rsidTr="009032CC">
              <w:trPr>
                <w:trHeight w:val="65"/>
              </w:trPr>
              <w:tc>
                <w:tcPr>
                  <w:tcW w:w="404" w:type="pct"/>
                  <w:vMerge/>
                  <w:vAlign w:val="center"/>
                </w:tcPr>
                <w:p w14:paraId="59C67D90"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2ECBDE0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石油类</w:t>
                  </w:r>
                </w:p>
              </w:tc>
              <w:tc>
                <w:tcPr>
                  <w:tcW w:w="732" w:type="pct"/>
                  <w:vAlign w:val="center"/>
                </w:tcPr>
                <w:p w14:paraId="5E1238F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7C1F536F"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727" w:type="pct"/>
                  <w:vAlign w:val="center"/>
                </w:tcPr>
                <w:p w14:paraId="58D0BA04"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0.01</w:t>
                  </w:r>
                </w:p>
              </w:tc>
              <w:tc>
                <w:tcPr>
                  <w:tcW w:w="539" w:type="pct"/>
                  <w:vAlign w:val="center"/>
                </w:tcPr>
                <w:p w14:paraId="5A7D0C7C"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0A54D382"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7342C943"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≤0.05</w:t>
                  </w:r>
                </w:p>
              </w:tc>
            </w:tr>
            <w:tr w:rsidR="00593D89" w:rsidRPr="00A536C9" w14:paraId="377DF684" w14:textId="77777777" w:rsidTr="009032CC">
              <w:trPr>
                <w:trHeight w:val="65"/>
              </w:trPr>
              <w:tc>
                <w:tcPr>
                  <w:tcW w:w="404" w:type="pct"/>
                  <w:vMerge/>
                  <w:vAlign w:val="center"/>
                </w:tcPr>
                <w:p w14:paraId="20B7915B"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3D50067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TP</w:t>
                  </w:r>
                </w:p>
              </w:tc>
              <w:tc>
                <w:tcPr>
                  <w:tcW w:w="732" w:type="pct"/>
                  <w:vAlign w:val="center"/>
                </w:tcPr>
                <w:p w14:paraId="42148B66"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0.15</w:t>
                  </w:r>
                </w:p>
              </w:tc>
              <w:tc>
                <w:tcPr>
                  <w:tcW w:w="727" w:type="pct"/>
                  <w:vAlign w:val="center"/>
                </w:tcPr>
                <w:p w14:paraId="29349A2E"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0.12</w:t>
                  </w:r>
                </w:p>
              </w:tc>
              <w:tc>
                <w:tcPr>
                  <w:tcW w:w="727" w:type="pct"/>
                  <w:vAlign w:val="center"/>
                </w:tcPr>
                <w:p w14:paraId="620B8D2F"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0.13</w:t>
                  </w:r>
                </w:p>
              </w:tc>
              <w:tc>
                <w:tcPr>
                  <w:tcW w:w="539" w:type="pct"/>
                  <w:vAlign w:val="center"/>
                </w:tcPr>
                <w:p w14:paraId="70341FEF"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1ABA083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6DD8F6B9"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w:t>
                  </w:r>
                  <w:r w:rsidRPr="00A536C9">
                    <w:rPr>
                      <w:rFonts w:ascii="Times New Roman" w:eastAsia="宋体" w:hAnsi="Times New Roman" w:cs="Times New Roman"/>
                      <w:color w:val="000000"/>
                      <w:sz w:val="21"/>
                      <w:szCs w:val="21"/>
                      <w:lang w:bidi="ar"/>
                    </w:rPr>
                    <w:cr/>
                    <w:t>2</w:t>
                  </w:r>
                </w:p>
              </w:tc>
            </w:tr>
            <w:tr w:rsidR="00593D89" w:rsidRPr="00A536C9" w14:paraId="1B58A54A" w14:textId="77777777" w:rsidTr="009032CC">
              <w:trPr>
                <w:trHeight w:val="65"/>
              </w:trPr>
              <w:tc>
                <w:tcPr>
                  <w:tcW w:w="404" w:type="pct"/>
                  <w:vMerge/>
                  <w:vAlign w:val="center"/>
                </w:tcPr>
                <w:p w14:paraId="76670196"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68B4DD50"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TN</w:t>
                  </w:r>
                </w:p>
              </w:tc>
              <w:tc>
                <w:tcPr>
                  <w:tcW w:w="732" w:type="pct"/>
                  <w:vAlign w:val="center"/>
                </w:tcPr>
                <w:p w14:paraId="7D9B2FC8"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0.67</w:t>
                  </w:r>
                </w:p>
              </w:tc>
              <w:tc>
                <w:tcPr>
                  <w:tcW w:w="727" w:type="pct"/>
                  <w:vAlign w:val="center"/>
                </w:tcPr>
                <w:p w14:paraId="4585172C"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0.59</w:t>
                  </w:r>
                </w:p>
              </w:tc>
              <w:tc>
                <w:tcPr>
                  <w:tcW w:w="727" w:type="pct"/>
                  <w:vAlign w:val="center"/>
                </w:tcPr>
                <w:p w14:paraId="1DD6D538"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0.63</w:t>
                  </w:r>
                </w:p>
              </w:tc>
              <w:tc>
                <w:tcPr>
                  <w:tcW w:w="539" w:type="pct"/>
                  <w:vAlign w:val="center"/>
                </w:tcPr>
                <w:p w14:paraId="55BE7DD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07EE794D"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62B02A6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593D89" w:rsidRPr="00A536C9" w14:paraId="507F37A1" w14:textId="77777777" w:rsidTr="009032CC">
              <w:trPr>
                <w:trHeight w:val="65"/>
              </w:trPr>
              <w:tc>
                <w:tcPr>
                  <w:tcW w:w="404" w:type="pct"/>
                  <w:vMerge/>
                  <w:vAlign w:val="center"/>
                </w:tcPr>
                <w:p w14:paraId="32C9CDDE"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02EB8A2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硫化物</w:t>
                  </w:r>
                </w:p>
              </w:tc>
              <w:tc>
                <w:tcPr>
                  <w:tcW w:w="732" w:type="pct"/>
                  <w:vAlign w:val="center"/>
                </w:tcPr>
                <w:p w14:paraId="211FBF1B"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0.007</w:t>
                  </w:r>
                </w:p>
              </w:tc>
              <w:tc>
                <w:tcPr>
                  <w:tcW w:w="727" w:type="pct"/>
                  <w:vAlign w:val="center"/>
                </w:tcPr>
                <w:p w14:paraId="59F3267B"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0.009</w:t>
                  </w:r>
                </w:p>
              </w:tc>
              <w:tc>
                <w:tcPr>
                  <w:tcW w:w="727" w:type="pct"/>
                  <w:vAlign w:val="center"/>
                </w:tcPr>
                <w:p w14:paraId="60182BF3"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0.008</w:t>
                  </w:r>
                </w:p>
              </w:tc>
              <w:tc>
                <w:tcPr>
                  <w:tcW w:w="539" w:type="pct"/>
                  <w:vAlign w:val="center"/>
                </w:tcPr>
                <w:p w14:paraId="1A5AFF5E"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300376D1"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0FF1F636"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593D89" w:rsidRPr="00A536C9" w14:paraId="173499B4" w14:textId="77777777" w:rsidTr="009032CC">
              <w:trPr>
                <w:trHeight w:val="65"/>
              </w:trPr>
              <w:tc>
                <w:tcPr>
                  <w:tcW w:w="404" w:type="pct"/>
                  <w:vMerge/>
                  <w:vAlign w:val="center"/>
                </w:tcPr>
                <w:p w14:paraId="3B85F64D"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D46C782"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LAS</w:t>
                  </w:r>
                </w:p>
              </w:tc>
              <w:tc>
                <w:tcPr>
                  <w:tcW w:w="732" w:type="pct"/>
                  <w:vAlign w:val="center"/>
                </w:tcPr>
                <w:p w14:paraId="3F609068"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727" w:type="pct"/>
                  <w:vAlign w:val="center"/>
                </w:tcPr>
                <w:p w14:paraId="7690B8E0"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727" w:type="pct"/>
                  <w:vAlign w:val="center"/>
                </w:tcPr>
                <w:p w14:paraId="29115413"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0.05L</w:t>
                  </w:r>
                </w:p>
              </w:tc>
              <w:tc>
                <w:tcPr>
                  <w:tcW w:w="539" w:type="pct"/>
                  <w:vAlign w:val="center"/>
                </w:tcPr>
                <w:p w14:paraId="18D3298F"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77EDFF74"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006E014D"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593D89" w:rsidRPr="00A536C9" w14:paraId="72315116" w14:textId="77777777" w:rsidTr="009032CC">
              <w:trPr>
                <w:trHeight w:val="65"/>
              </w:trPr>
              <w:tc>
                <w:tcPr>
                  <w:tcW w:w="404" w:type="pct"/>
                  <w:vMerge/>
                  <w:vAlign w:val="center"/>
                </w:tcPr>
                <w:p w14:paraId="57F940BE"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1035A0C4"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粪大肠菌群</w:t>
                  </w:r>
                </w:p>
              </w:tc>
              <w:tc>
                <w:tcPr>
                  <w:tcW w:w="732" w:type="pct"/>
                  <w:vAlign w:val="center"/>
                </w:tcPr>
                <w:p w14:paraId="74653200"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210</w:t>
                  </w:r>
                </w:p>
              </w:tc>
              <w:tc>
                <w:tcPr>
                  <w:tcW w:w="727" w:type="pct"/>
                  <w:vAlign w:val="center"/>
                </w:tcPr>
                <w:p w14:paraId="693C300B"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170</w:t>
                  </w:r>
                </w:p>
              </w:tc>
              <w:tc>
                <w:tcPr>
                  <w:tcW w:w="727" w:type="pct"/>
                  <w:vAlign w:val="center"/>
                </w:tcPr>
                <w:p w14:paraId="450C148D"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210</w:t>
                  </w:r>
                </w:p>
              </w:tc>
              <w:tc>
                <w:tcPr>
                  <w:tcW w:w="539" w:type="pct"/>
                  <w:vAlign w:val="center"/>
                </w:tcPr>
                <w:p w14:paraId="7B7D370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0DB58853"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083B9E3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≤10000</w:t>
                  </w:r>
                </w:p>
              </w:tc>
            </w:tr>
            <w:tr w:rsidR="00593D89" w:rsidRPr="00A536C9" w14:paraId="7445B335" w14:textId="77777777" w:rsidTr="009032CC">
              <w:trPr>
                <w:trHeight w:val="65"/>
              </w:trPr>
              <w:tc>
                <w:tcPr>
                  <w:tcW w:w="404" w:type="pct"/>
                  <w:vMerge/>
                  <w:vAlign w:val="center"/>
                </w:tcPr>
                <w:p w14:paraId="6900A02B" w14:textId="77777777" w:rsidR="00593D89" w:rsidRPr="00A536C9" w:rsidRDefault="00593D89" w:rsidP="007C44A1">
                  <w:pPr>
                    <w:spacing w:after="0" w:line="0" w:lineRule="atLeast"/>
                    <w:jc w:val="center"/>
                    <w:rPr>
                      <w:rFonts w:ascii="Times New Roman" w:eastAsia="宋体" w:hAnsi="Times New Roman" w:cs="Times New Roman"/>
                      <w:color w:val="000000"/>
                      <w:sz w:val="21"/>
                      <w:szCs w:val="21"/>
                      <w:lang w:bidi="ar"/>
                    </w:rPr>
                  </w:pPr>
                </w:p>
              </w:tc>
              <w:tc>
                <w:tcPr>
                  <w:tcW w:w="764" w:type="pct"/>
                  <w:vAlign w:val="center"/>
                </w:tcPr>
                <w:p w14:paraId="580D701B"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DO</w:t>
                  </w:r>
                </w:p>
              </w:tc>
              <w:tc>
                <w:tcPr>
                  <w:tcW w:w="732" w:type="pct"/>
                  <w:vAlign w:val="center"/>
                </w:tcPr>
                <w:p w14:paraId="16929786"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6.9</w:t>
                  </w:r>
                </w:p>
              </w:tc>
              <w:tc>
                <w:tcPr>
                  <w:tcW w:w="727" w:type="pct"/>
                  <w:vAlign w:val="center"/>
                </w:tcPr>
                <w:p w14:paraId="10CBAFBF"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6.8</w:t>
                  </w:r>
                </w:p>
              </w:tc>
              <w:tc>
                <w:tcPr>
                  <w:tcW w:w="727" w:type="pct"/>
                  <w:vAlign w:val="center"/>
                </w:tcPr>
                <w:p w14:paraId="7121F179" w14:textId="77777777" w:rsidR="00593D89" w:rsidRPr="00A536C9" w:rsidRDefault="00D51E31" w:rsidP="007C44A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39" w:type="pct"/>
                  <w:vAlign w:val="center"/>
                </w:tcPr>
                <w:p w14:paraId="3E39ACE9"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1" w:type="pct"/>
                  <w:vAlign w:val="center"/>
                </w:tcPr>
                <w:p w14:paraId="45AB4D85"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c>
                <w:tcPr>
                  <w:tcW w:w="556" w:type="pct"/>
                  <w:vAlign w:val="center"/>
                </w:tcPr>
                <w:p w14:paraId="57C9D037" w14:textId="77777777" w:rsidR="00593D89" w:rsidRPr="00A536C9" w:rsidRDefault="00593D89" w:rsidP="004D5993">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≥5</w:t>
                  </w:r>
                </w:p>
              </w:tc>
            </w:tr>
          </w:tbl>
          <w:p w14:paraId="30F8E14E" w14:textId="77777777" w:rsidR="0040787C" w:rsidRPr="0040787C" w:rsidRDefault="0040787C" w:rsidP="00E3191A">
            <w:pPr>
              <w:spacing w:after="0" w:line="360" w:lineRule="auto"/>
              <w:ind w:firstLineChars="200" w:firstLine="480"/>
              <w:rPr>
                <w:rFonts w:ascii="Times New Roman" w:hAnsi="Times New Roman" w:cs="Times New Roman"/>
                <w:sz w:val="24"/>
              </w:rPr>
            </w:pPr>
            <w:r w:rsidRPr="0040787C">
              <w:rPr>
                <w:rFonts w:ascii="Times New Roman" w:hAnsi="Times New Roman" w:cs="Times New Roman"/>
                <w:sz w:val="24"/>
              </w:rPr>
              <w:lastRenderedPageBreak/>
              <w:t>由上表可以看出，</w:t>
            </w:r>
            <w:r w:rsidR="00D51E31" w:rsidRPr="00D51E31">
              <w:rPr>
                <w:rFonts w:ascii="Times New Roman" w:hAnsi="Times New Roman" w:cs="Times New Roman" w:hint="eastAsia"/>
                <w:sz w:val="24"/>
              </w:rPr>
              <w:t>BW1</w:t>
            </w:r>
            <w:r w:rsidR="00D51E31" w:rsidRPr="00D51E31">
              <w:rPr>
                <w:rFonts w:ascii="Times New Roman" w:hAnsi="Times New Roman" w:cs="Times New Roman" w:hint="eastAsia"/>
                <w:sz w:val="24"/>
              </w:rPr>
              <w:t>君山工业园污水排放口上游（长江）</w:t>
            </w:r>
            <w:r w:rsidR="00D51E31" w:rsidRPr="00D51E31">
              <w:rPr>
                <w:rFonts w:ascii="Times New Roman" w:hAnsi="Times New Roman" w:cs="Times New Roman" w:hint="eastAsia"/>
                <w:sz w:val="24"/>
              </w:rPr>
              <w:t>100m</w:t>
            </w:r>
            <w:r w:rsidR="00E3191A">
              <w:rPr>
                <w:rFonts w:ascii="Times New Roman" w:hAnsi="Times New Roman" w:cs="Times New Roman" w:hint="eastAsia"/>
                <w:sz w:val="24"/>
              </w:rPr>
              <w:t>、</w:t>
            </w:r>
            <w:r w:rsidR="00D51E31" w:rsidRPr="00D51E31">
              <w:rPr>
                <w:rFonts w:ascii="Times New Roman" w:hAnsi="Times New Roman" w:cs="Times New Roman" w:hint="eastAsia"/>
                <w:sz w:val="24"/>
              </w:rPr>
              <w:t>BW2</w:t>
            </w:r>
            <w:r w:rsidR="00D51E31" w:rsidRPr="00D51E31">
              <w:rPr>
                <w:rFonts w:ascii="Times New Roman" w:hAnsi="Times New Roman" w:cs="Times New Roman" w:hint="eastAsia"/>
                <w:sz w:val="24"/>
              </w:rPr>
              <w:t>君山工业园污水排放口上游（长江）</w:t>
            </w:r>
            <w:r w:rsidR="00D51E31" w:rsidRPr="00D51E31">
              <w:rPr>
                <w:rFonts w:ascii="Times New Roman" w:hAnsi="Times New Roman" w:cs="Times New Roman" w:hint="eastAsia"/>
                <w:sz w:val="24"/>
              </w:rPr>
              <w:t>1000m</w:t>
            </w:r>
            <w:r w:rsidR="00E3191A">
              <w:rPr>
                <w:rFonts w:ascii="Times New Roman" w:hAnsi="Times New Roman" w:cs="Times New Roman" w:hint="eastAsia"/>
                <w:sz w:val="24"/>
              </w:rPr>
              <w:t>、</w:t>
            </w:r>
            <w:r w:rsidR="00D51E31" w:rsidRPr="00D51E31">
              <w:rPr>
                <w:rFonts w:ascii="Times New Roman" w:hAnsi="Times New Roman" w:cs="Times New Roman" w:hint="eastAsia"/>
                <w:sz w:val="24"/>
              </w:rPr>
              <w:t>BW3</w:t>
            </w:r>
            <w:r w:rsidR="00E3191A">
              <w:rPr>
                <w:rFonts w:ascii="Times New Roman" w:hAnsi="Times New Roman" w:cs="Times New Roman" w:hint="eastAsia"/>
                <w:sz w:val="24"/>
              </w:rPr>
              <w:t>长江城陵矶常规监测断面、</w:t>
            </w:r>
            <w:r w:rsidR="00D51E31" w:rsidRPr="00D51E31">
              <w:rPr>
                <w:rFonts w:ascii="Times New Roman" w:hAnsi="Times New Roman" w:cs="Times New Roman" w:hint="eastAsia"/>
                <w:sz w:val="24"/>
              </w:rPr>
              <w:t>BW4</w:t>
            </w:r>
            <w:r w:rsidR="00D51E31" w:rsidRPr="00D51E31">
              <w:rPr>
                <w:rFonts w:ascii="Times New Roman" w:hAnsi="Times New Roman" w:cs="Times New Roman" w:hint="eastAsia"/>
                <w:sz w:val="24"/>
              </w:rPr>
              <w:t>东洞庭湖常规监测断面</w:t>
            </w:r>
            <w:r w:rsidR="00E3191A">
              <w:rPr>
                <w:rFonts w:ascii="Times New Roman" w:hAnsi="Times New Roman" w:cs="Times New Roman" w:hint="eastAsia"/>
                <w:sz w:val="24"/>
              </w:rPr>
              <w:t>各</w:t>
            </w:r>
            <w:r w:rsidRPr="0040787C">
              <w:rPr>
                <w:rFonts w:ascii="Times New Roman" w:hAnsi="Times New Roman" w:cs="Times New Roman"/>
                <w:sz w:val="24"/>
              </w:rPr>
              <w:t>监测因子均能满足《地表水环境质量标准》（</w:t>
            </w:r>
            <w:r w:rsidRPr="0040787C">
              <w:rPr>
                <w:rFonts w:ascii="Times New Roman" w:hAnsi="Times New Roman" w:cs="Times New Roman"/>
                <w:sz w:val="24"/>
              </w:rPr>
              <w:t>GB3838-2002</w:t>
            </w:r>
            <w:r w:rsidRPr="0040787C">
              <w:rPr>
                <w:rFonts w:ascii="Times New Roman" w:hAnsi="Times New Roman" w:cs="Times New Roman"/>
                <w:sz w:val="24"/>
              </w:rPr>
              <w:t>）</w:t>
            </w:r>
            <w:r w:rsidRPr="0040787C">
              <w:rPr>
                <w:rFonts w:ascii="Times New Roman" w:hAnsi="Times New Roman" w:cs="Times New Roman" w:hint="eastAsia"/>
                <w:sz w:val="24"/>
              </w:rPr>
              <w:t>Ⅲ</w:t>
            </w:r>
            <w:r w:rsidRPr="0040787C">
              <w:rPr>
                <w:rFonts w:ascii="Times New Roman" w:hAnsi="Times New Roman" w:cs="Times New Roman"/>
                <w:sz w:val="24"/>
              </w:rPr>
              <w:t>类标准要求。</w:t>
            </w:r>
          </w:p>
          <w:p w14:paraId="56E83A49" w14:textId="77777777" w:rsidR="0040787C" w:rsidRPr="0040787C" w:rsidRDefault="0040787C" w:rsidP="0040787C">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3</w:t>
            </w:r>
            <w:r w:rsidRPr="0040787C">
              <w:rPr>
                <w:rFonts w:ascii="Times New Roman" w:hAnsi="Times New Roman" w:cs="Times New Roman"/>
                <w:b/>
                <w:sz w:val="24"/>
              </w:rPr>
              <w:t>、声环境质量现状调查</w:t>
            </w:r>
          </w:p>
          <w:p w14:paraId="2610F144" w14:textId="77777777" w:rsidR="0040787C" w:rsidRPr="0040787C" w:rsidRDefault="0040787C" w:rsidP="0040787C">
            <w:pPr>
              <w:spacing w:after="0" w:line="440" w:lineRule="exact"/>
              <w:ind w:firstLineChars="200" w:firstLine="480"/>
              <w:jc w:val="both"/>
              <w:rPr>
                <w:rFonts w:ascii="Times New Roman" w:eastAsia="宋体" w:hAnsi="Times New Roman" w:cs="Times New Roman"/>
                <w:sz w:val="24"/>
                <w:szCs w:val="32"/>
              </w:rPr>
            </w:pPr>
            <w:r w:rsidRPr="0040787C">
              <w:rPr>
                <w:rFonts w:ascii="Times New Roman" w:eastAsia="宋体" w:hAnsi="Times New Roman" w:cs="Times New Roman"/>
                <w:sz w:val="24"/>
                <w:szCs w:val="32"/>
              </w:rPr>
              <w:t>为了解项目所在</w:t>
            </w:r>
            <w:proofErr w:type="gramStart"/>
            <w:r w:rsidRPr="0040787C">
              <w:rPr>
                <w:rFonts w:ascii="Times New Roman" w:eastAsia="宋体" w:hAnsi="Times New Roman" w:cs="Times New Roman"/>
                <w:sz w:val="24"/>
                <w:szCs w:val="32"/>
              </w:rPr>
              <w:t>区域声</w:t>
            </w:r>
            <w:proofErr w:type="gramEnd"/>
            <w:r w:rsidRPr="0040787C">
              <w:rPr>
                <w:rFonts w:ascii="Times New Roman" w:eastAsia="宋体" w:hAnsi="Times New Roman" w:cs="Times New Roman"/>
                <w:sz w:val="24"/>
                <w:szCs w:val="32"/>
              </w:rPr>
              <w:t>环境质量现状，本项目委托</w:t>
            </w:r>
            <w:r w:rsidR="00A4630D">
              <w:rPr>
                <w:rFonts w:ascii="Times New Roman" w:eastAsia="宋体" w:hAnsi="Times New Roman" w:cs="Times New Roman" w:hint="eastAsia"/>
                <w:sz w:val="24"/>
                <w:szCs w:val="32"/>
              </w:rPr>
              <w:t>湖南科准检测技术有限公司</w:t>
            </w:r>
            <w:r w:rsidRPr="0040787C">
              <w:rPr>
                <w:rFonts w:ascii="Times New Roman" w:eastAsia="宋体" w:hAnsi="Times New Roman" w:cs="Times New Roman"/>
                <w:sz w:val="24"/>
                <w:szCs w:val="32"/>
              </w:rPr>
              <w:t>于</w:t>
            </w:r>
            <w:r w:rsidRPr="0040787C">
              <w:rPr>
                <w:rFonts w:ascii="Times New Roman" w:eastAsia="宋体" w:hAnsi="Times New Roman" w:cs="Times New Roman"/>
                <w:sz w:val="24"/>
                <w:szCs w:val="32"/>
              </w:rPr>
              <w:t>20</w:t>
            </w:r>
            <w:r w:rsidRPr="0040787C">
              <w:rPr>
                <w:rFonts w:ascii="Times New Roman" w:eastAsia="宋体" w:hAnsi="Times New Roman" w:cs="Times New Roman" w:hint="eastAsia"/>
                <w:sz w:val="24"/>
                <w:szCs w:val="32"/>
              </w:rPr>
              <w:t>20</w:t>
            </w:r>
            <w:r w:rsidRPr="0040787C">
              <w:rPr>
                <w:rFonts w:ascii="Times New Roman" w:eastAsia="宋体" w:hAnsi="Times New Roman" w:cs="Times New Roman"/>
                <w:sz w:val="24"/>
                <w:szCs w:val="32"/>
              </w:rPr>
              <w:t>年</w:t>
            </w:r>
            <w:r w:rsidR="00406CA4">
              <w:rPr>
                <w:rFonts w:ascii="Times New Roman" w:eastAsia="宋体" w:hAnsi="Times New Roman" w:cs="Times New Roman" w:hint="eastAsia"/>
                <w:sz w:val="24"/>
                <w:szCs w:val="32"/>
              </w:rPr>
              <w:t>6</w:t>
            </w:r>
            <w:r w:rsidRPr="0040787C">
              <w:rPr>
                <w:rFonts w:ascii="Times New Roman" w:eastAsia="宋体" w:hAnsi="Times New Roman" w:cs="Times New Roman"/>
                <w:sz w:val="24"/>
                <w:szCs w:val="32"/>
              </w:rPr>
              <w:t>月</w:t>
            </w:r>
            <w:r w:rsidRPr="0040787C">
              <w:rPr>
                <w:rFonts w:ascii="Times New Roman" w:eastAsia="宋体" w:hAnsi="Times New Roman" w:cs="Times New Roman" w:hint="eastAsia"/>
                <w:sz w:val="24"/>
                <w:szCs w:val="32"/>
              </w:rPr>
              <w:t>1</w:t>
            </w:r>
            <w:r w:rsidR="00A4630D">
              <w:rPr>
                <w:rFonts w:ascii="Times New Roman" w:eastAsia="宋体" w:hAnsi="Times New Roman" w:cs="Times New Roman" w:hint="eastAsia"/>
                <w:sz w:val="24"/>
                <w:szCs w:val="32"/>
              </w:rPr>
              <w:t>1</w:t>
            </w:r>
            <w:r w:rsidRPr="0040787C">
              <w:rPr>
                <w:rFonts w:ascii="Times New Roman" w:eastAsia="宋体" w:hAnsi="Times New Roman" w:cs="Times New Roman"/>
                <w:sz w:val="24"/>
                <w:szCs w:val="32"/>
              </w:rPr>
              <w:t>日</w:t>
            </w:r>
            <w:r w:rsidRPr="0040787C">
              <w:rPr>
                <w:rFonts w:ascii="Times New Roman" w:eastAsia="宋体" w:hAnsi="Times New Roman" w:cs="Times New Roman"/>
                <w:sz w:val="24"/>
                <w:szCs w:val="32"/>
              </w:rPr>
              <w:t>~</w:t>
            </w:r>
            <w:r w:rsidRPr="0040787C">
              <w:rPr>
                <w:rFonts w:ascii="Times New Roman" w:eastAsia="宋体" w:hAnsi="Times New Roman" w:cs="Times New Roman" w:hint="eastAsia"/>
                <w:sz w:val="24"/>
                <w:szCs w:val="32"/>
              </w:rPr>
              <w:t>1</w:t>
            </w:r>
            <w:r w:rsidR="00A4630D">
              <w:rPr>
                <w:rFonts w:ascii="Times New Roman" w:eastAsia="宋体" w:hAnsi="Times New Roman" w:cs="Times New Roman" w:hint="eastAsia"/>
                <w:sz w:val="24"/>
                <w:szCs w:val="32"/>
              </w:rPr>
              <w:t>2</w:t>
            </w:r>
            <w:r w:rsidRPr="0040787C">
              <w:rPr>
                <w:rFonts w:ascii="Times New Roman" w:eastAsia="宋体" w:hAnsi="Times New Roman" w:cs="Times New Roman"/>
                <w:sz w:val="24"/>
                <w:szCs w:val="32"/>
              </w:rPr>
              <w:t>日对项目场址周围进行了一期噪声现场监测。</w:t>
            </w:r>
          </w:p>
          <w:p w14:paraId="73048302" w14:textId="77777777" w:rsidR="0040787C" w:rsidRPr="0040787C" w:rsidRDefault="0040787C" w:rsidP="0040787C">
            <w:pPr>
              <w:spacing w:after="0" w:line="440" w:lineRule="exact"/>
              <w:ind w:left="482"/>
              <w:jc w:val="both"/>
              <w:rPr>
                <w:rFonts w:ascii="Times New Roman" w:eastAsia="宋体" w:hAnsi="Times New Roman" w:cs="Times New Roman"/>
                <w:sz w:val="24"/>
                <w:szCs w:val="32"/>
              </w:rPr>
            </w:pPr>
            <w:r w:rsidRPr="0040787C">
              <w:rPr>
                <w:rFonts w:ascii="宋体" w:eastAsia="宋体" w:hAnsi="宋体" w:cs="宋体" w:hint="eastAsia"/>
                <w:b/>
                <w:sz w:val="24"/>
                <w:szCs w:val="32"/>
              </w:rPr>
              <w:t>①</w:t>
            </w:r>
            <w:r w:rsidRPr="0040787C">
              <w:rPr>
                <w:rFonts w:ascii="Times New Roman" w:eastAsia="宋体" w:hAnsi="Times New Roman" w:cs="Times New Roman"/>
                <w:b/>
                <w:sz w:val="24"/>
                <w:szCs w:val="32"/>
              </w:rPr>
              <w:t>监测布点：</w:t>
            </w:r>
            <w:r w:rsidR="00406CA4">
              <w:rPr>
                <w:rFonts w:ascii="Times New Roman" w:eastAsia="宋体" w:hAnsi="Times New Roman" w:cs="Times New Roman"/>
                <w:sz w:val="24"/>
                <w:szCs w:val="32"/>
              </w:rPr>
              <w:t>本项目</w:t>
            </w:r>
            <w:r w:rsidR="00406CA4">
              <w:rPr>
                <w:rFonts w:ascii="Times New Roman" w:eastAsia="宋体" w:hAnsi="Times New Roman" w:cs="Times New Roman" w:hint="eastAsia"/>
                <w:sz w:val="24"/>
                <w:szCs w:val="32"/>
              </w:rPr>
              <w:t>厂</w:t>
            </w:r>
            <w:r w:rsidRPr="0040787C">
              <w:rPr>
                <w:rFonts w:ascii="Times New Roman" w:eastAsia="宋体" w:hAnsi="Times New Roman" w:cs="Times New Roman"/>
                <w:sz w:val="24"/>
                <w:szCs w:val="32"/>
              </w:rPr>
              <w:t>界东、南、西、北外</w:t>
            </w:r>
            <w:r w:rsidRPr="0040787C">
              <w:rPr>
                <w:rFonts w:ascii="Times New Roman" w:eastAsia="宋体" w:hAnsi="Times New Roman" w:cs="Times New Roman"/>
                <w:sz w:val="24"/>
                <w:szCs w:val="32"/>
              </w:rPr>
              <w:t>1m</w:t>
            </w:r>
            <w:r w:rsidRPr="0040787C">
              <w:rPr>
                <w:rFonts w:ascii="Times New Roman" w:eastAsia="宋体" w:hAnsi="Times New Roman" w:cs="Times New Roman"/>
                <w:sz w:val="24"/>
                <w:szCs w:val="32"/>
              </w:rPr>
              <w:t>处。</w:t>
            </w:r>
          </w:p>
          <w:p w14:paraId="0F22E49B" w14:textId="77777777" w:rsidR="0040787C" w:rsidRPr="0040787C" w:rsidRDefault="0040787C" w:rsidP="0040787C">
            <w:pPr>
              <w:spacing w:after="0" w:line="440" w:lineRule="exact"/>
              <w:ind w:firstLineChars="200" w:firstLine="482"/>
              <w:jc w:val="both"/>
              <w:rPr>
                <w:rFonts w:ascii="Times New Roman" w:eastAsia="宋体" w:hAnsi="Times New Roman" w:cs="Times New Roman"/>
                <w:sz w:val="24"/>
                <w:szCs w:val="32"/>
              </w:rPr>
            </w:pPr>
            <w:r w:rsidRPr="0040787C">
              <w:rPr>
                <w:rFonts w:ascii="Times New Roman" w:eastAsia="宋体" w:hAnsi="Times New Roman" w:cs="Times New Roman"/>
                <w:b/>
                <w:sz w:val="24"/>
                <w:szCs w:val="32"/>
              </w:rPr>
              <w:fldChar w:fldCharType="begin"/>
            </w:r>
            <w:r w:rsidRPr="0040787C">
              <w:rPr>
                <w:rFonts w:ascii="Times New Roman" w:eastAsia="宋体" w:hAnsi="Times New Roman" w:cs="Times New Roman"/>
                <w:b/>
                <w:sz w:val="24"/>
                <w:szCs w:val="32"/>
              </w:rPr>
              <w:instrText xml:space="preserve"> = 2 \* GB3 </w:instrText>
            </w:r>
            <w:r w:rsidRPr="0040787C">
              <w:rPr>
                <w:rFonts w:ascii="Times New Roman" w:eastAsia="宋体" w:hAnsi="Times New Roman" w:cs="Times New Roman"/>
                <w:b/>
                <w:sz w:val="24"/>
                <w:szCs w:val="32"/>
              </w:rPr>
              <w:fldChar w:fldCharType="separate"/>
            </w:r>
            <w:r w:rsidRPr="0040787C">
              <w:rPr>
                <w:rFonts w:ascii="宋体" w:eastAsia="宋体" w:hAnsi="宋体" w:cs="宋体" w:hint="eastAsia"/>
                <w:b/>
                <w:sz w:val="24"/>
                <w:szCs w:val="32"/>
              </w:rPr>
              <w:t>②</w:t>
            </w:r>
            <w:r w:rsidRPr="0040787C">
              <w:rPr>
                <w:rFonts w:ascii="Times New Roman" w:eastAsia="宋体" w:hAnsi="Times New Roman" w:cs="Times New Roman"/>
                <w:b/>
                <w:sz w:val="24"/>
                <w:szCs w:val="32"/>
              </w:rPr>
              <w:fldChar w:fldCharType="end"/>
            </w:r>
            <w:r w:rsidRPr="0040787C">
              <w:rPr>
                <w:rFonts w:ascii="Times New Roman" w:eastAsia="宋体" w:hAnsi="Times New Roman" w:cs="Times New Roman"/>
                <w:b/>
                <w:sz w:val="24"/>
                <w:szCs w:val="32"/>
              </w:rPr>
              <w:t>监测因子：</w:t>
            </w:r>
            <w:proofErr w:type="spellStart"/>
            <w:r w:rsidRPr="0040787C">
              <w:rPr>
                <w:rFonts w:ascii="Times New Roman" w:eastAsia="宋体" w:hAnsi="Times New Roman" w:cs="Times New Roman"/>
                <w:sz w:val="24"/>
                <w:szCs w:val="32"/>
              </w:rPr>
              <w:t>Leq</w:t>
            </w:r>
            <w:proofErr w:type="spellEnd"/>
            <w:r w:rsidRPr="0040787C">
              <w:rPr>
                <w:rFonts w:ascii="Times New Roman" w:eastAsia="宋体" w:hAnsi="Times New Roman" w:cs="Times New Roman"/>
                <w:sz w:val="24"/>
                <w:szCs w:val="32"/>
              </w:rPr>
              <w:t>(A)</w:t>
            </w:r>
            <w:r w:rsidRPr="0040787C">
              <w:rPr>
                <w:rFonts w:ascii="Times New Roman" w:eastAsia="宋体" w:hAnsi="Times New Roman" w:cs="Times New Roman"/>
                <w:sz w:val="24"/>
                <w:szCs w:val="32"/>
              </w:rPr>
              <w:t>。</w:t>
            </w:r>
          </w:p>
          <w:p w14:paraId="48A8D1F8" w14:textId="77777777" w:rsidR="0040787C" w:rsidRPr="0040787C" w:rsidRDefault="0040787C" w:rsidP="0040787C">
            <w:pPr>
              <w:spacing w:after="0" w:line="440" w:lineRule="exact"/>
              <w:ind w:firstLineChars="200" w:firstLine="482"/>
              <w:jc w:val="both"/>
              <w:rPr>
                <w:rFonts w:ascii="Times New Roman" w:eastAsia="宋体" w:hAnsi="Times New Roman" w:cs="Times New Roman"/>
                <w:sz w:val="24"/>
                <w:szCs w:val="32"/>
              </w:rPr>
            </w:pPr>
            <w:r w:rsidRPr="0040787C">
              <w:rPr>
                <w:rFonts w:ascii="宋体" w:eastAsia="宋体" w:hAnsi="宋体" w:cs="宋体" w:hint="eastAsia"/>
                <w:b/>
                <w:bCs/>
                <w:sz w:val="24"/>
                <w:szCs w:val="32"/>
              </w:rPr>
              <w:t>③</w:t>
            </w:r>
            <w:r w:rsidRPr="0040787C">
              <w:rPr>
                <w:rFonts w:ascii="Times New Roman" w:eastAsia="宋体" w:hAnsi="Times New Roman" w:cs="Times New Roman"/>
                <w:b/>
                <w:sz w:val="24"/>
                <w:szCs w:val="32"/>
              </w:rPr>
              <w:t>监测时间、频次：</w:t>
            </w:r>
            <w:r w:rsidRPr="0040787C">
              <w:rPr>
                <w:rFonts w:ascii="Times New Roman" w:eastAsia="宋体" w:hAnsi="Times New Roman" w:cs="Times New Roman"/>
                <w:sz w:val="24"/>
                <w:szCs w:val="32"/>
              </w:rPr>
              <w:t>监测</w:t>
            </w:r>
            <w:r w:rsidRPr="0040787C">
              <w:rPr>
                <w:rFonts w:ascii="Times New Roman" w:eastAsia="宋体" w:hAnsi="Times New Roman" w:cs="Times New Roman" w:hint="eastAsia"/>
                <w:sz w:val="24"/>
                <w:szCs w:val="32"/>
              </w:rPr>
              <w:t>2</w:t>
            </w:r>
            <w:r w:rsidRPr="0040787C">
              <w:rPr>
                <w:rFonts w:ascii="Times New Roman" w:eastAsia="宋体" w:hAnsi="Times New Roman" w:cs="Times New Roman"/>
                <w:sz w:val="24"/>
                <w:szCs w:val="32"/>
              </w:rPr>
              <w:t>天，昼夜各</w:t>
            </w:r>
            <w:r w:rsidRPr="0040787C">
              <w:rPr>
                <w:rFonts w:ascii="Times New Roman" w:eastAsia="宋体" w:hAnsi="Times New Roman" w:cs="Times New Roman"/>
                <w:sz w:val="24"/>
                <w:szCs w:val="32"/>
              </w:rPr>
              <w:t>1</w:t>
            </w:r>
            <w:r w:rsidRPr="0040787C">
              <w:rPr>
                <w:rFonts w:ascii="Times New Roman" w:eastAsia="宋体" w:hAnsi="Times New Roman" w:cs="Times New Roman"/>
                <w:sz w:val="24"/>
                <w:szCs w:val="32"/>
              </w:rPr>
              <w:t>次。</w:t>
            </w:r>
          </w:p>
          <w:p w14:paraId="0F8BF1C3" w14:textId="77777777" w:rsidR="0040787C" w:rsidRPr="0040787C" w:rsidRDefault="0040787C" w:rsidP="0040787C">
            <w:pPr>
              <w:spacing w:after="0" w:line="440" w:lineRule="exact"/>
              <w:ind w:firstLineChars="200" w:firstLine="482"/>
              <w:jc w:val="both"/>
              <w:rPr>
                <w:rFonts w:ascii="Times New Roman" w:eastAsia="宋体" w:hAnsi="Times New Roman" w:cs="Times New Roman"/>
                <w:sz w:val="24"/>
                <w:szCs w:val="32"/>
              </w:rPr>
            </w:pPr>
            <w:r w:rsidRPr="0040787C">
              <w:rPr>
                <w:rFonts w:ascii="宋体" w:eastAsia="宋体" w:hAnsi="宋体" w:cs="宋体" w:hint="eastAsia"/>
                <w:b/>
                <w:sz w:val="24"/>
                <w:szCs w:val="32"/>
              </w:rPr>
              <w:t>④</w:t>
            </w:r>
            <w:r w:rsidRPr="0040787C">
              <w:rPr>
                <w:rFonts w:ascii="Times New Roman" w:eastAsia="宋体" w:hAnsi="Times New Roman" w:cs="Times New Roman"/>
                <w:b/>
                <w:sz w:val="24"/>
                <w:szCs w:val="32"/>
              </w:rPr>
              <w:t>监测结果与评价：</w:t>
            </w:r>
            <w:r w:rsidRPr="0040787C">
              <w:rPr>
                <w:rFonts w:ascii="Times New Roman" w:eastAsia="宋体" w:hAnsi="Times New Roman" w:cs="Times New Roman"/>
                <w:sz w:val="24"/>
                <w:szCs w:val="32"/>
              </w:rPr>
              <w:t>本次噪声监测结果详见</w:t>
            </w:r>
            <w:r w:rsidRPr="0040787C">
              <w:rPr>
                <w:rFonts w:ascii="Times New Roman" w:eastAsia="宋体" w:hAnsi="Times New Roman" w:cs="Times New Roman" w:hint="eastAsia"/>
                <w:sz w:val="24"/>
                <w:szCs w:val="32"/>
              </w:rPr>
              <w:t>下表</w:t>
            </w:r>
            <w:r w:rsidRPr="0040787C">
              <w:rPr>
                <w:rFonts w:ascii="Times New Roman" w:eastAsia="宋体" w:hAnsi="Times New Roman" w:cs="Times New Roman"/>
                <w:sz w:val="24"/>
                <w:szCs w:val="32"/>
              </w:rPr>
              <w:t>。</w:t>
            </w:r>
          </w:p>
          <w:p w14:paraId="06C67114" w14:textId="77777777" w:rsidR="0040787C" w:rsidRPr="0040787C" w:rsidRDefault="0040787C" w:rsidP="0040787C">
            <w:pPr>
              <w:widowControl w:val="0"/>
              <w:spacing w:after="0" w:line="360" w:lineRule="auto"/>
              <w:ind w:firstLineChars="200" w:firstLine="422"/>
              <w:jc w:val="center"/>
              <w:rPr>
                <w:rFonts w:ascii="Times New Roman" w:hAnsi="Times New Roman" w:cs="Times New Roman"/>
                <w:b/>
                <w:bCs/>
                <w:kern w:val="2"/>
                <w:sz w:val="21"/>
                <w:szCs w:val="24"/>
              </w:rPr>
            </w:pPr>
            <w:r w:rsidRPr="0040787C">
              <w:rPr>
                <w:rFonts w:ascii="Times New Roman" w:hAnsi="Times New Roman" w:cs="Times New Roman"/>
                <w:b/>
                <w:bCs/>
                <w:kern w:val="2"/>
                <w:sz w:val="21"/>
                <w:szCs w:val="24"/>
              </w:rPr>
              <w:t>表</w:t>
            </w:r>
            <w:r w:rsidRPr="0040787C">
              <w:rPr>
                <w:rFonts w:ascii="Times New Roman" w:hAnsi="Times New Roman" w:cs="Times New Roman" w:hint="eastAsia"/>
                <w:b/>
                <w:bCs/>
                <w:kern w:val="2"/>
                <w:sz w:val="21"/>
                <w:szCs w:val="24"/>
              </w:rPr>
              <w:t xml:space="preserve">3-3  </w:t>
            </w:r>
            <w:r w:rsidRPr="0040787C">
              <w:rPr>
                <w:rFonts w:ascii="Times New Roman" w:hAnsi="Times New Roman" w:cs="Times New Roman"/>
                <w:b/>
                <w:bCs/>
                <w:kern w:val="2"/>
                <w:sz w:val="21"/>
                <w:szCs w:val="24"/>
              </w:rPr>
              <w:t>噪声监测统计结果表</w:t>
            </w:r>
            <w:r w:rsidRPr="0040787C">
              <w:rPr>
                <w:rFonts w:ascii="Times New Roman" w:hAnsi="Times New Roman" w:cs="Times New Roman" w:hint="eastAsia"/>
                <w:b/>
                <w:bCs/>
                <w:kern w:val="2"/>
                <w:sz w:val="21"/>
                <w:szCs w:val="24"/>
              </w:rPr>
              <w:t xml:space="preserve">  </w:t>
            </w:r>
            <w:r w:rsidRPr="0040787C">
              <w:rPr>
                <w:rFonts w:ascii="Times New Roman" w:hAnsi="Times New Roman" w:cs="Times New Roman"/>
                <w:b/>
                <w:bCs/>
                <w:kern w:val="2"/>
                <w:sz w:val="21"/>
                <w:szCs w:val="24"/>
              </w:rPr>
              <w:t>单位：</w:t>
            </w:r>
            <w:r w:rsidRPr="0040787C">
              <w:rPr>
                <w:rFonts w:ascii="Times New Roman" w:hAnsi="Times New Roman" w:cs="Times New Roman"/>
                <w:b/>
                <w:bCs/>
                <w:kern w:val="2"/>
                <w:sz w:val="21"/>
                <w:szCs w:val="24"/>
              </w:rPr>
              <w:t>dB(A)</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120"/>
              <w:gridCol w:w="1134"/>
              <w:gridCol w:w="1700"/>
              <w:gridCol w:w="1276"/>
              <w:gridCol w:w="1172"/>
              <w:gridCol w:w="937"/>
              <w:gridCol w:w="937"/>
            </w:tblGrid>
            <w:tr w:rsidR="0040787C" w:rsidRPr="0040787C" w14:paraId="086BD283" w14:textId="77777777" w:rsidTr="009032CC">
              <w:trPr>
                <w:trHeight w:val="340"/>
                <w:jc w:val="center"/>
              </w:trPr>
              <w:tc>
                <w:tcPr>
                  <w:tcW w:w="677" w:type="pct"/>
                  <w:vMerge w:val="restart"/>
                  <w:vAlign w:val="center"/>
                </w:tcPr>
                <w:p w14:paraId="05ECB854"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bookmarkStart w:id="10" w:name="_Hlk39605965"/>
                  <w:r w:rsidRPr="0040787C">
                    <w:rPr>
                      <w:rFonts w:ascii="Times New Roman" w:eastAsia="宋体" w:hAnsi="Times New Roman" w:cs="Times New Roman"/>
                      <w:b/>
                      <w:color w:val="000000"/>
                      <w:sz w:val="21"/>
                      <w:szCs w:val="21"/>
                      <w:lang w:bidi="ar"/>
                    </w:rPr>
                    <w:t>监测项目</w:t>
                  </w:r>
                </w:p>
              </w:tc>
              <w:tc>
                <w:tcPr>
                  <w:tcW w:w="685" w:type="pct"/>
                  <w:vMerge w:val="restart"/>
                  <w:vAlign w:val="center"/>
                </w:tcPr>
                <w:p w14:paraId="65681A7F"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监测时间</w:t>
                  </w:r>
                </w:p>
              </w:tc>
              <w:tc>
                <w:tcPr>
                  <w:tcW w:w="1027" w:type="pct"/>
                  <w:vMerge w:val="restart"/>
                  <w:vAlign w:val="center"/>
                </w:tcPr>
                <w:p w14:paraId="65CD6BE0"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监测点</w:t>
                  </w:r>
                </w:p>
              </w:tc>
              <w:tc>
                <w:tcPr>
                  <w:tcW w:w="771" w:type="pct"/>
                  <w:vMerge w:val="restart"/>
                  <w:vAlign w:val="center"/>
                </w:tcPr>
                <w:p w14:paraId="14B0663D"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昼间</w:t>
                  </w:r>
                </w:p>
              </w:tc>
              <w:tc>
                <w:tcPr>
                  <w:tcW w:w="708" w:type="pct"/>
                  <w:vMerge w:val="restart"/>
                  <w:vAlign w:val="center"/>
                </w:tcPr>
                <w:p w14:paraId="4E4F0149"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夜间</w:t>
                  </w:r>
                </w:p>
              </w:tc>
              <w:tc>
                <w:tcPr>
                  <w:tcW w:w="1132" w:type="pct"/>
                  <w:gridSpan w:val="2"/>
                  <w:vAlign w:val="center"/>
                </w:tcPr>
                <w:p w14:paraId="47F1202A"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标准值</w:t>
                  </w:r>
                </w:p>
              </w:tc>
            </w:tr>
            <w:tr w:rsidR="0040787C" w:rsidRPr="0040787C" w14:paraId="3DC47F09" w14:textId="77777777" w:rsidTr="009032CC">
              <w:trPr>
                <w:trHeight w:val="340"/>
                <w:jc w:val="center"/>
              </w:trPr>
              <w:tc>
                <w:tcPr>
                  <w:tcW w:w="677" w:type="pct"/>
                  <w:vMerge/>
                  <w:vAlign w:val="center"/>
                </w:tcPr>
                <w:p w14:paraId="2B77AA9B"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p>
              </w:tc>
              <w:tc>
                <w:tcPr>
                  <w:tcW w:w="685" w:type="pct"/>
                  <w:vMerge/>
                  <w:vAlign w:val="center"/>
                </w:tcPr>
                <w:p w14:paraId="28D8CCEF"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p>
              </w:tc>
              <w:tc>
                <w:tcPr>
                  <w:tcW w:w="1027" w:type="pct"/>
                  <w:vMerge/>
                  <w:vAlign w:val="center"/>
                </w:tcPr>
                <w:p w14:paraId="203AB163"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p>
              </w:tc>
              <w:tc>
                <w:tcPr>
                  <w:tcW w:w="771" w:type="pct"/>
                  <w:vMerge/>
                  <w:vAlign w:val="center"/>
                </w:tcPr>
                <w:p w14:paraId="06B3DE29"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p>
              </w:tc>
              <w:tc>
                <w:tcPr>
                  <w:tcW w:w="708" w:type="pct"/>
                  <w:vMerge/>
                  <w:vAlign w:val="center"/>
                </w:tcPr>
                <w:p w14:paraId="3D5E9167"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p>
              </w:tc>
              <w:tc>
                <w:tcPr>
                  <w:tcW w:w="566" w:type="pct"/>
                  <w:vAlign w:val="center"/>
                </w:tcPr>
                <w:p w14:paraId="6FFCF355"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昼间</w:t>
                  </w:r>
                </w:p>
              </w:tc>
              <w:tc>
                <w:tcPr>
                  <w:tcW w:w="566" w:type="pct"/>
                  <w:vAlign w:val="center"/>
                </w:tcPr>
                <w:p w14:paraId="560FF8B1" w14:textId="77777777" w:rsidR="0040787C" w:rsidRPr="0040787C" w:rsidRDefault="0040787C" w:rsidP="0040787C">
                  <w:pPr>
                    <w:spacing w:after="0" w:line="0" w:lineRule="atLeast"/>
                    <w:jc w:val="center"/>
                    <w:rPr>
                      <w:rFonts w:ascii="Times New Roman" w:eastAsia="宋体" w:hAnsi="Times New Roman" w:cs="Times New Roman"/>
                      <w:b/>
                      <w:color w:val="000000"/>
                      <w:sz w:val="21"/>
                      <w:szCs w:val="21"/>
                      <w:lang w:bidi="ar"/>
                    </w:rPr>
                  </w:pPr>
                  <w:r w:rsidRPr="0040787C">
                    <w:rPr>
                      <w:rFonts w:ascii="Times New Roman" w:eastAsia="宋体" w:hAnsi="Times New Roman" w:cs="Times New Roman"/>
                      <w:b/>
                      <w:color w:val="000000"/>
                      <w:sz w:val="21"/>
                      <w:szCs w:val="21"/>
                      <w:lang w:bidi="ar"/>
                    </w:rPr>
                    <w:t>夜间</w:t>
                  </w:r>
                </w:p>
              </w:tc>
            </w:tr>
            <w:tr w:rsidR="00406CA4" w:rsidRPr="0040787C" w14:paraId="5F72028F" w14:textId="77777777" w:rsidTr="009032CC">
              <w:trPr>
                <w:trHeight w:val="340"/>
                <w:jc w:val="center"/>
              </w:trPr>
              <w:tc>
                <w:tcPr>
                  <w:tcW w:w="677" w:type="pct"/>
                  <w:vMerge w:val="restart"/>
                  <w:vAlign w:val="center"/>
                </w:tcPr>
                <w:p w14:paraId="364A42DA"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噪声</w:t>
                  </w:r>
                  <w:proofErr w:type="spellStart"/>
                  <w:r w:rsidRPr="0040787C">
                    <w:rPr>
                      <w:rFonts w:ascii="Times New Roman" w:eastAsia="宋体" w:hAnsi="Times New Roman" w:cs="Times New Roman"/>
                      <w:color w:val="000000"/>
                      <w:sz w:val="21"/>
                      <w:szCs w:val="21"/>
                      <w:lang w:bidi="ar"/>
                    </w:rPr>
                    <w:t>Leq</w:t>
                  </w:r>
                  <w:proofErr w:type="spellEnd"/>
                  <w:r w:rsidRPr="0040787C">
                    <w:rPr>
                      <w:rFonts w:ascii="Times New Roman" w:eastAsia="宋体" w:hAnsi="Times New Roman" w:cs="Times New Roman"/>
                      <w:color w:val="000000"/>
                      <w:sz w:val="21"/>
                      <w:szCs w:val="21"/>
                      <w:lang w:bidi="ar"/>
                    </w:rPr>
                    <w:t>(A)</w:t>
                  </w:r>
                  <w:r w:rsidRPr="0040787C">
                    <w:rPr>
                      <w:rFonts w:ascii="Times New Roman" w:eastAsia="宋体" w:hAnsi="Times New Roman" w:cs="Times New Roman"/>
                      <w:color w:val="000000"/>
                      <w:sz w:val="21"/>
                      <w:szCs w:val="21"/>
                      <w:lang w:bidi="ar"/>
                    </w:rPr>
                    <w:t>值</w:t>
                  </w:r>
                </w:p>
              </w:tc>
              <w:tc>
                <w:tcPr>
                  <w:tcW w:w="685" w:type="pct"/>
                  <w:vMerge w:val="restart"/>
                  <w:vAlign w:val="center"/>
                </w:tcPr>
                <w:p w14:paraId="59F38314" w14:textId="77777777" w:rsidR="00406CA4" w:rsidRPr="0040787C" w:rsidRDefault="00406CA4" w:rsidP="00A4630D">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hint="eastAsia"/>
                      <w:color w:val="000000"/>
                      <w:sz w:val="21"/>
                      <w:szCs w:val="21"/>
                      <w:lang w:bidi="ar"/>
                    </w:rPr>
                    <w:t>2020.</w:t>
                  </w:r>
                  <w:r w:rsidR="00A4630D">
                    <w:rPr>
                      <w:rFonts w:ascii="Times New Roman" w:eastAsia="宋体" w:hAnsi="Times New Roman" w:cs="Times New Roman" w:hint="eastAsia"/>
                      <w:color w:val="000000"/>
                      <w:sz w:val="21"/>
                      <w:szCs w:val="21"/>
                      <w:lang w:bidi="ar"/>
                    </w:rPr>
                    <w:t>6.11</w:t>
                  </w:r>
                </w:p>
              </w:tc>
              <w:tc>
                <w:tcPr>
                  <w:tcW w:w="1027" w:type="pct"/>
                  <w:vAlign w:val="center"/>
                </w:tcPr>
                <w:p w14:paraId="6DF886F5"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东场界外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725E4609" w14:textId="77777777" w:rsidR="00406CA4" w:rsidRPr="0040787C" w:rsidRDefault="00A4630D"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54.3</w:t>
                  </w:r>
                </w:p>
              </w:tc>
              <w:tc>
                <w:tcPr>
                  <w:tcW w:w="708" w:type="pct"/>
                  <w:vAlign w:val="center"/>
                </w:tcPr>
                <w:p w14:paraId="25B1A9CD" w14:textId="77777777" w:rsidR="00406CA4" w:rsidRPr="0040787C" w:rsidRDefault="00A4630D"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43.6</w:t>
                  </w:r>
                </w:p>
              </w:tc>
              <w:tc>
                <w:tcPr>
                  <w:tcW w:w="566" w:type="pct"/>
                  <w:vAlign w:val="center"/>
                </w:tcPr>
                <w:p w14:paraId="2BCBF1EB"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4A0C930C"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701BA234" w14:textId="77777777" w:rsidTr="009032CC">
              <w:trPr>
                <w:trHeight w:val="340"/>
                <w:jc w:val="center"/>
              </w:trPr>
              <w:tc>
                <w:tcPr>
                  <w:tcW w:w="677" w:type="pct"/>
                  <w:vMerge/>
                  <w:vAlign w:val="center"/>
                </w:tcPr>
                <w:p w14:paraId="33D90191"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271DD472"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vAlign w:val="center"/>
                </w:tcPr>
                <w:p w14:paraId="3E6BD8CE"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南场界外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4A6923F0"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54.7</w:t>
                  </w:r>
                </w:p>
              </w:tc>
              <w:tc>
                <w:tcPr>
                  <w:tcW w:w="708" w:type="pct"/>
                  <w:vAlign w:val="center"/>
                </w:tcPr>
                <w:p w14:paraId="3E948481"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42.8</w:t>
                  </w:r>
                </w:p>
              </w:tc>
              <w:tc>
                <w:tcPr>
                  <w:tcW w:w="566" w:type="pct"/>
                  <w:vAlign w:val="center"/>
                </w:tcPr>
                <w:p w14:paraId="62AC2C4B"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022C1483"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781855ED" w14:textId="77777777" w:rsidTr="009032CC">
              <w:trPr>
                <w:trHeight w:val="340"/>
                <w:jc w:val="center"/>
              </w:trPr>
              <w:tc>
                <w:tcPr>
                  <w:tcW w:w="677" w:type="pct"/>
                  <w:vMerge/>
                  <w:vAlign w:val="center"/>
                </w:tcPr>
                <w:p w14:paraId="6F2AA312"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51BED5F6"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vAlign w:val="center"/>
                </w:tcPr>
                <w:p w14:paraId="212311EA"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西场界外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597305CA"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55.2</w:t>
                  </w:r>
                </w:p>
              </w:tc>
              <w:tc>
                <w:tcPr>
                  <w:tcW w:w="708" w:type="pct"/>
                  <w:vAlign w:val="center"/>
                </w:tcPr>
                <w:p w14:paraId="2CB1F0AC"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41.6</w:t>
                  </w:r>
                </w:p>
              </w:tc>
              <w:tc>
                <w:tcPr>
                  <w:tcW w:w="566" w:type="pct"/>
                  <w:vAlign w:val="center"/>
                </w:tcPr>
                <w:p w14:paraId="416ACB9A"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3911B9F9"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70EB5EA5" w14:textId="77777777" w:rsidTr="009032CC">
              <w:trPr>
                <w:trHeight w:val="340"/>
                <w:jc w:val="center"/>
              </w:trPr>
              <w:tc>
                <w:tcPr>
                  <w:tcW w:w="677" w:type="pct"/>
                  <w:vMerge/>
                  <w:vAlign w:val="center"/>
                </w:tcPr>
                <w:p w14:paraId="58A56872"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5CA4C749"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vAlign w:val="center"/>
                </w:tcPr>
                <w:p w14:paraId="387E2E9C"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北场界外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5BCEF082"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53.8</w:t>
                  </w:r>
                </w:p>
              </w:tc>
              <w:tc>
                <w:tcPr>
                  <w:tcW w:w="708" w:type="pct"/>
                  <w:vAlign w:val="center"/>
                </w:tcPr>
                <w:p w14:paraId="2CEDA343"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42.5</w:t>
                  </w:r>
                </w:p>
              </w:tc>
              <w:tc>
                <w:tcPr>
                  <w:tcW w:w="566" w:type="pct"/>
                  <w:vAlign w:val="center"/>
                </w:tcPr>
                <w:p w14:paraId="339D1ABB"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2D174629"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3C71D541" w14:textId="77777777" w:rsidTr="009032CC">
              <w:trPr>
                <w:trHeight w:val="340"/>
                <w:jc w:val="center"/>
              </w:trPr>
              <w:tc>
                <w:tcPr>
                  <w:tcW w:w="677" w:type="pct"/>
                  <w:vMerge/>
                  <w:vAlign w:val="center"/>
                </w:tcPr>
                <w:p w14:paraId="109AD249"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restart"/>
                  <w:vAlign w:val="center"/>
                </w:tcPr>
                <w:p w14:paraId="1E81F531" w14:textId="77777777" w:rsidR="00406CA4" w:rsidRPr="0040787C" w:rsidRDefault="00406CA4" w:rsidP="00A4630D">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hint="eastAsia"/>
                      <w:color w:val="000000"/>
                      <w:sz w:val="21"/>
                      <w:szCs w:val="21"/>
                      <w:lang w:bidi="ar"/>
                    </w:rPr>
                    <w:t>2020.</w:t>
                  </w:r>
                  <w:r w:rsidR="00A4630D">
                    <w:rPr>
                      <w:rFonts w:ascii="Times New Roman" w:eastAsia="宋体" w:hAnsi="Times New Roman" w:cs="Times New Roman" w:hint="eastAsia"/>
                      <w:color w:val="000000"/>
                      <w:sz w:val="21"/>
                      <w:szCs w:val="21"/>
                      <w:lang w:bidi="ar"/>
                    </w:rPr>
                    <w:t>6.12</w:t>
                  </w:r>
                </w:p>
              </w:tc>
              <w:tc>
                <w:tcPr>
                  <w:tcW w:w="1027" w:type="pct"/>
                  <w:tcBorders>
                    <w:bottom w:val="single" w:sz="4" w:space="0" w:color="auto"/>
                  </w:tcBorders>
                  <w:vAlign w:val="center"/>
                </w:tcPr>
                <w:p w14:paraId="7AA814E4"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东场界外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1D366298" w14:textId="77777777" w:rsidR="00406CA4" w:rsidRPr="0040787C" w:rsidRDefault="00A4630D"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54.7</w:t>
                  </w:r>
                </w:p>
              </w:tc>
              <w:tc>
                <w:tcPr>
                  <w:tcW w:w="708" w:type="pct"/>
                  <w:vAlign w:val="center"/>
                </w:tcPr>
                <w:p w14:paraId="4A712D1F" w14:textId="77777777" w:rsidR="00406CA4" w:rsidRPr="0040787C" w:rsidRDefault="00A4630D"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42.8</w:t>
                  </w:r>
                </w:p>
              </w:tc>
              <w:tc>
                <w:tcPr>
                  <w:tcW w:w="566" w:type="pct"/>
                  <w:vAlign w:val="center"/>
                </w:tcPr>
                <w:p w14:paraId="72DCD82C"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1D5E0EFE"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07BF1D37" w14:textId="77777777" w:rsidTr="009032CC">
              <w:trPr>
                <w:trHeight w:val="340"/>
                <w:jc w:val="center"/>
              </w:trPr>
              <w:tc>
                <w:tcPr>
                  <w:tcW w:w="677" w:type="pct"/>
                  <w:vMerge/>
                  <w:vAlign w:val="center"/>
                </w:tcPr>
                <w:p w14:paraId="760EF42E"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36BA732F"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tcBorders>
                    <w:top w:val="single" w:sz="4" w:space="0" w:color="auto"/>
                  </w:tcBorders>
                  <w:vAlign w:val="center"/>
                </w:tcPr>
                <w:p w14:paraId="29E1B043"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南场界外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5233BA2E"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53.8</w:t>
                  </w:r>
                </w:p>
              </w:tc>
              <w:tc>
                <w:tcPr>
                  <w:tcW w:w="708" w:type="pct"/>
                  <w:vAlign w:val="center"/>
                </w:tcPr>
                <w:p w14:paraId="257A4743"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42.5</w:t>
                  </w:r>
                </w:p>
              </w:tc>
              <w:tc>
                <w:tcPr>
                  <w:tcW w:w="566" w:type="pct"/>
                  <w:vAlign w:val="center"/>
                </w:tcPr>
                <w:p w14:paraId="5F0C92EE"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006D9A25"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3692B184" w14:textId="77777777" w:rsidTr="009032CC">
              <w:trPr>
                <w:trHeight w:val="340"/>
                <w:jc w:val="center"/>
              </w:trPr>
              <w:tc>
                <w:tcPr>
                  <w:tcW w:w="677" w:type="pct"/>
                  <w:vMerge/>
                  <w:vAlign w:val="center"/>
                </w:tcPr>
                <w:p w14:paraId="49D07B0E"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5E0DB6A4"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vAlign w:val="center"/>
                </w:tcPr>
                <w:p w14:paraId="4F249EF9"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西场界外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4AF397CA"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54.6</w:t>
                  </w:r>
                </w:p>
              </w:tc>
              <w:tc>
                <w:tcPr>
                  <w:tcW w:w="708" w:type="pct"/>
                  <w:vAlign w:val="center"/>
                </w:tcPr>
                <w:p w14:paraId="7E12F858"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42.8</w:t>
                  </w:r>
                </w:p>
              </w:tc>
              <w:tc>
                <w:tcPr>
                  <w:tcW w:w="566" w:type="pct"/>
                  <w:vAlign w:val="center"/>
                </w:tcPr>
                <w:p w14:paraId="38CE519D"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5E1DC16F"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r w:rsidR="00406CA4" w:rsidRPr="0040787C" w14:paraId="29867262" w14:textId="77777777" w:rsidTr="009032CC">
              <w:trPr>
                <w:trHeight w:val="340"/>
                <w:jc w:val="center"/>
              </w:trPr>
              <w:tc>
                <w:tcPr>
                  <w:tcW w:w="677" w:type="pct"/>
                  <w:vMerge/>
                  <w:vAlign w:val="center"/>
                </w:tcPr>
                <w:p w14:paraId="34B0E7E6"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685" w:type="pct"/>
                  <w:vMerge/>
                  <w:vAlign w:val="center"/>
                </w:tcPr>
                <w:p w14:paraId="01BD3F52"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p>
              </w:tc>
              <w:tc>
                <w:tcPr>
                  <w:tcW w:w="1027" w:type="pct"/>
                  <w:vAlign w:val="center"/>
                </w:tcPr>
                <w:p w14:paraId="5432DB52" w14:textId="77777777" w:rsidR="00406CA4" w:rsidRPr="0040787C" w:rsidRDefault="00406CA4" w:rsidP="0040787C">
                  <w:pPr>
                    <w:spacing w:after="0" w:line="0" w:lineRule="atLeast"/>
                    <w:jc w:val="center"/>
                    <w:rPr>
                      <w:rFonts w:ascii="Times New Roman" w:eastAsia="宋体" w:hAnsi="Times New Roman" w:cs="Times New Roman"/>
                      <w:color w:val="000000"/>
                      <w:sz w:val="21"/>
                      <w:szCs w:val="21"/>
                      <w:lang w:bidi="ar"/>
                    </w:rPr>
                  </w:pPr>
                  <w:r w:rsidRPr="0040787C">
                    <w:rPr>
                      <w:rFonts w:ascii="Times New Roman" w:eastAsia="宋体" w:hAnsi="Times New Roman" w:cs="Times New Roman"/>
                      <w:color w:val="000000"/>
                      <w:sz w:val="21"/>
                      <w:szCs w:val="21"/>
                      <w:lang w:bidi="ar"/>
                    </w:rPr>
                    <w:t>北场界外</w:t>
                  </w:r>
                  <w:r w:rsidRPr="0040787C">
                    <w:rPr>
                      <w:rFonts w:ascii="Times New Roman" w:eastAsia="宋体" w:hAnsi="Times New Roman" w:cs="Times New Roman"/>
                      <w:color w:val="000000"/>
                      <w:sz w:val="21"/>
                      <w:szCs w:val="21"/>
                      <w:lang w:bidi="ar"/>
                    </w:rPr>
                    <w:t>1m</w:t>
                  </w:r>
                  <w:r w:rsidRPr="0040787C">
                    <w:rPr>
                      <w:rFonts w:ascii="Times New Roman" w:eastAsia="宋体" w:hAnsi="Times New Roman" w:cs="Times New Roman"/>
                      <w:color w:val="000000"/>
                      <w:sz w:val="21"/>
                      <w:szCs w:val="21"/>
                      <w:lang w:bidi="ar"/>
                    </w:rPr>
                    <w:t>处</w:t>
                  </w:r>
                </w:p>
              </w:tc>
              <w:tc>
                <w:tcPr>
                  <w:tcW w:w="771" w:type="pct"/>
                  <w:vAlign w:val="center"/>
                </w:tcPr>
                <w:p w14:paraId="3E14AAEA"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53.5</w:t>
                  </w:r>
                </w:p>
              </w:tc>
              <w:tc>
                <w:tcPr>
                  <w:tcW w:w="708" w:type="pct"/>
                  <w:vAlign w:val="center"/>
                </w:tcPr>
                <w:p w14:paraId="39EDA07C" w14:textId="77777777" w:rsidR="00406CA4" w:rsidRPr="0040787C" w:rsidRDefault="008303D6" w:rsidP="0040787C">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42.8</w:t>
                  </w:r>
                </w:p>
              </w:tc>
              <w:tc>
                <w:tcPr>
                  <w:tcW w:w="566" w:type="pct"/>
                  <w:vAlign w:val="center"/>
                </w:tcPr>
                <w:p w14:paraId="6C3287D7"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65</w:t>
                  </w:r>
                </w:p>
              </w:tc>
              <w:tc>
                <w:tcPr>
                  <w:tcW w:w="566" w:type="pct"/>
                  <w:vAlign w:val="center"/>
                </w:tcPr>
                <w:p w14:paraId="6992384B" w14:textId="77777777" w:rsidR="00406CA4" w:rsidRPr="0040787C" w:rsidRDefault="00406CA4"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55</w:t>
                  </w:r>
                </w:p>
              </w:tc>
            </w:tr>
          </w:tbl>
          <w:bookmarkEnd w:id="10"/>
          <w:p w14:paraId="25DEEAFA" w14:textId="77777777" w:rsidR="0040787C" w:rsidRPr="0040787C" w:rsidRDefault="0040787C" w:rsidP="0040787C">
            <w:pPr>
              <w:spacing w:after="0" w:line="360" w:lineRule="auto"/>
              <w:ind w:firstLineChars="200" w:firstLine="480"/>
              <w:rPr>
                <w:rFonts w:ascii="Times New Roman" w:eastAsia="宋体" w:hAnsi="Times New Roman" w:cs="Times New Roman"/>
                <w:sz w:val="24"/>
                <w:szCs w:val="32"/>
              </w:rPr>
            </w:pPr>
            <w:r w:rsidRPr="0040787C">
              <w:rPr>
                <w:rFonts w:ascii="Times New Roman" w:eastAsia="宋体" w:hAnsi="Times New Roman" w:cs="Times New Roman"/>
                <w:sz w:val="24"/>
                <w:szCs w:val="32"/>
              </w:rPr>
              <w:t>噪声监测结果表明，本项目厂界</w:t>
            </w:r>
            <w:r w:rsidRPr="0040787C">
              <w:rPr>
                <w:rFonts w:ascii="Times New Roman" w:eastAsia="宋体" w:hAnsi="Times New Roman" w:cs="Times New Roman" w:hint="eastAsia"/>
                <w:sz w:val="24"/>
                <w:szCs w:val="32"/>
              </w:rPr>
              <w:t>噪声</w:t>
            </w:r>
            <w:r w:rsidRPr="0040787C">
              <w:rPr>
                <w:rFonts w:ascii="Times New Roman" w:eastAsia="宋体" w:hAnsi="Times New Roman" w:cs="Times New Roman"/>
                <w:sz w:val="24"/>
                <w:szCs w:val="32"/>
              </w:rPr>
              <w:t>均能达到《声环境质量标准》（</w:t>
            </w:r>
            <w:r w:rsidRPr="0040787C">
              <w:rPr>
                <w:rFonts w:ascii="Times New Roman" w:eastAsia="宋体" w:hAnsi="Times New Roman" w:cs="Times New Roman"/>
                <w:sz w:val="24"/>
                <w:szCs w:val="32"/>
              </w:rPr>
              <w:t>GB3096-2008</w:t>
            </w:r>
            <w:r w:rsidRPr="0040787C">
              <w:rPr>
                <w:rFonts w:ascii="Times New Roman" w:eastAsia="宋体" w:hAnsi="Times New Roman" w:cs="Times New Roman"/>
                <w:sz w:val="24"/>
                <w:szCs w:val="32"/>
              </w:rPr>
              <w:t>）中</w:t>
            </w:r>
            <w:r w:rsidR="00406CA4">
              <w:rPr>
                <w:rFonts w:ascii="Times New Roman" w:eastAsia="宋体" w:hAnsi="Times New Roman" w:cs="Times New Roman" w:hint="eastAsia"/>
                <w:sz w:val="24"/>
                <w:szCs w:val="32"/>
              </w:rPr>
              <w:t>3</w:t>
            </w:r>
            <w:r w:rsidRPr="0040787C">
              <w:rPr>
                <w:rFonts w:ascii="Times New Roman" w:eastAsia="宋体" w:hAnsi="Times New Roman" w:cs="Times New Roman"/>
                <w:sz w:val="24"/>
                <w:szCs w:val="32"/>
              </w:rPr>
              <w:t>类标准要求</w:t>
            </w:r>
            <w:r w:rsidRPr="0040787C">
              <w:rPr>
                <w:rFonts w:hint="eastAsia"/>
                <w:sz w:val="21"/>
                <w:szCs w:val="21"/>
              </w:rPr>
              <w:t>，</w:t>
            </w:r>
            <w:r w:rsidRPr="0040787C">
              <w:rPr>
                <w:rFonts w:ascii="Times New Roman" w:eastAsia="宋体" w:hAnsi="Times New Roman" w:cs="Times New Roman"/>
                <w:sz w:val="24"/>
                <w:szCs w:val="32"/>
              </w:rPr>
              <w:t>项目所在</w:t>
            </w:r>
            <w:proofErr w:type="gramStart"/>
            <w:r w:rsidRPr="0040787C">
              <w:rPr>
                <w:rFonts w:ascii="Times New Roman" w:eastAsia="宋体" w:hAnsi="Times New Roman" w:cs="Times New Roman"/>
                <w:sz w:val="24"/>
                <w:szCs w:val="32"/>
              </w:rPr>
              <w:t>区域声</w:t>
            </w:r>
            <w:proofErr w:type="gramEnd"/>
            <w:r w:rsidRPr="0040787C">
              <w:rPr>
                <w:rFonts w:ascii="Times New Roman" w:eastAsia="宋体" w:hAnsi="Times New Roman" w:cs="Times New Roman"/>
                <w:sz w:val="24"/>
                <w:szCs w:val="32"/>
              </w:rPr>
              <w:t>环境质量良好。</w:t>
            </w:r>
          </w:p>
          <w:p w14:paraId="73E93655" w14:textId="77777777" w:rsidR="0040787C" w:rsidRPr="0040787C" w:rsidRDefault="0040787C" w:rsidP="0040787C">
            <w:pPr>
              <w:spacing w:after="0" w:line="360" w:lineRule="auto"/>
              <w:ind w:firstLineChars="200" w:firstLine="482"/>
              <w:rPr>
                <w:rFonts w:ascii="Times New Roman" w:hAnsi="Times New Roman" w:cs="Times New Roman"/>
                <w:b/>
                <w:sz w:val="24"/>
              </w:rPr>
            </w:pPr>
            <w:r w:rsidRPr="0040787C">
              <w:rPr>
                <w:rFonts w:ascii="Times New Roman" w:hAnsi="Times New Roman" w:cs="Times New Roman"/>
                <w:b/>
                <w:sz w:val="24"/>
              </w:rPr>
              <w:t>4</w:t>
            </w:r>
            <w:r w:rsidRPr="0040787C">
              <w:rPr>
                <w:rFonts w:ascii="Times New Roman" w:hAnsi="Times New Roman" w:cs="Times New Roman"/>
                <w:b/>
                <w:sz w:val="24"/>
              </w:rPr>
              <w:t>、生态环境质量现状调查</w:t>
            </w:r>
          </w:p>
          <w:p w14:paraId="54D65FF3" w14:textId="77777777" w:rsidR="0040787C" w:rsidRPr="0040787C" w:rsidRDefault="0040787C" w:rsidP="0040787C">
            <w:pPr>
              <w:autoSpaceDE w:val="0"/>
              <w:autoSpaceDN w:val="0"/>
              <w:spacing w:after="0" w:line="360" w:lineRule="auto"/>
              <w:ind w:firstLineChars="200" w:firstLine="480"/>
              <w:rPr>
                <w:rFonts w:ascii="Times New Roman" w:hAnsi="Times New Roman" w:cs="Times New Roman"/>
                <w:sz w:val="24"/>
              </w:rPr>
            </w:pPr>
            <w:r w:rsidRPr="0040787C">
              <w:rPr>
                <w:rFonts w:ascii="Times New Roman" w:hAnsi="Times New Roman" w:cs="Times New Roman"/>
                <w:sz w:val="24"/>
              </w:rPr>
              <w:t>根据现场调查，项目所在区域的人工植被主要为城市绿化树种香樟、红枫等，项目区域内无珍稀濒危和列入国家和地方保护名录的植物树种分布。</w:t>
            </w:r>
          </w:p>
          <w:p w14:paraId="10EC7442" w14:textId="49E3A5F8" w:rsidR="00406CA4" w:rsidRPr="0040787C" w:rsidRDefault="0040787C" w:rsidP="00886C1C">
            <w:pPr>
              <w:autoSpaceDE w:val="0"/>
              <w:autoSpaceDN w:val="0"/>
              <w:spacing w:after="0" w:line="360" w:lineRule="auto"/>
              <w:ind w:firstLineChars="200" w:firstLine="480"/>
              <w:rPr>
                <w:rFonts w:ascii="Times New Roman" w:hAnsi="Times New Roman" w:cs="Times New Roman"/>
                <w:sz w:val="24"/>
              </w:rPr>
            </w:pPr>
            <w:r w:rsidRPr="0040787C">
              <w:rPr>
                <w:rFonts w:ascii="Times New Roman" w:hAnsi="Times New Roman" w:cs="Times New Roman"/>
                <w:sz w:val="24"/>
              </w:rPr>
              <w:t>项目区域内的野生动物种类较少，主要动物为栖息在树木上的鸟类、蝴蝶等，区域范围内无国家重点保护野生动物及栖息地。</w:t>
            </w:r>
          </w:p>
          <w:p w14:paraId="5A34C830" w14:textId="77777777" w:rsidR="0040787C" w:rsidRPr="00F73060" w:rsidRDefault="0040787C" w:rsidP="0040787C">
            <w:pPr>
              <w:spacing w:after="0" w:line="360" w:lineRule="auto"/>
              <w:rPr>
                <w:rFonts w:ascii="Times New Roman" w:hAnsi="Times New Roman" w:cs="Times New Roman"/>
                <w:sz w:val="24"/>
              </w:rPr>
            </w:pPr>
            <w:r w:rsidRPr="00F73060">
              <w:rPr>
                <w:rFonts w:ascii="Times New Roman" w:hAnsi="Times New Roman" w:cs="Times New Roman"/>
                <w:b/>
                <w:bCs/>
                <w:sz w:val="24"/>
              </w:rPr>
              <w:t>主要环境保护目标（列出名单及保护级别）：</w:t>
            </w:r>
            <w:r w:rsidRPr="00F73060">
              <w:rPr>
                <w:rFonts w:ascii="Times New Roman" w:hAnsi="Times New Roman" w:cs="Times New Roman"/>
                <w:b/>
                <w:bCs/>
                <w:sz w:val="24"/>
              </w:rPr>
              <w:t xml:space="preserve"> </w:t>
            </w:r>
          </w:p>
          <w:p w14:paraId="35F0CCD4" w14:textId="77777777" w:rsidR="0040787C" w:rsidRPr="00F73060" w:rsidRDefault="0040787C" w:rsidP="0040787C">
            <w:pPr>
              <w:spacing w:after="0" w:line="360" w:lineRule="auto"/>
              <w:ind w:firstLineChars="200" w:firstLine="480"/>
              <w:rPr>
                <w:rFonts w:ascii="Times New Roman" w:hAnsi="Times New Roman" w:cs="Times New Roman"/>
                <w:spacing w:val="4"/>
                <w:sz w:val="24"/>
              </w:rPr>
            </w:pPr>
            <w:r w:rsidRPr="00F73060">
              <w:rPr>
                <w:rFonts w:ascii="Times New Roman" w:hAnsi="Times New Roman" w:cs="Times New Roman"/>
                <w:sz w:val="24"/>
              </w:rPr>
              <w:t>根据现场踏勘可知，本项目环境保护目标详见</w:t>
            </w:r>
            <w:r w:rsidRPr="00F73060">
              <w:rPr>
                <w:rFonts w:ascii="Times New Roman" w:hAnsi="Times New Roman" w:cs="Times New Roman" w:hint="eastAsia"/>
                <w:sz w:val="24"/>
              </w:rPr>
              <w:t>下表</w:t>
            </w:r>
            <w:r w:rsidRPr="00F73060">
              <w:rPr>
                <w:rFonts w:ascii="Times New Roman" w:hAnsi="Times New Roman" w:cs="Times New Roman"/>
                <w:sz w:val="24"/>
              </w:rPr>
              <w:t>，</w:t>
            </w:r>
            <w:r w:rsidRPr="00F73060">
              <w:rPr>
                <w:rFonts w:ascii="Times New Roman" w:hAnsi="Times New Roman" w:cs="Times New Roman"/>
                <w:spacing w:val="4"/>
                <w:sz w:val="24"/>
              </w:rPr>
              <w:t>项目环境保护目标图详见附图。</w:t>
            </w:r>
          </w:p>
          <w:p w14:paraId="71EEB05D"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4"/>
              </w:rPr>
            </w:pPr>
            <w:r w:rsidRPr="00F73060">
              <w:rPr>
                <w:rFonts w:ascii="Times New Roman" w:eastAsia="宋体" w:hAnsi="Times New Roman" w:cs="Times New Roman"/>
                <w:b/>
                <w:kern w:val="2"/>
                <w:sz w:val="21"/>
                <w:szCs w:val="24"/>
              </w:rPr>
              <w:lastRenderedPageBreak/>
              <w:t>表</w:t>
            </w:r>
            <w:r w:rsidRPr="00F73060">
              <w:rPr>
                <w:rFonts w:ascii="Times New Roman" w:eastAsia="宋体" w:hAnsi="Times New Roman" w:cs="Times New Roman"/>
                <w:b/>
                <w:kern w:val="2"/>
                <w:sz w:val="21"/>
                <w:szCs w:val="24"/>
              </w:rPr>
              <w:t>3-</w:t>
            </w:r>
            <w:r w:rsidRPr="00F73060">
              <w:rPr>
                <w:rFonts w:ascii="Times New Roman" w:eastAsia="宋体" w:hAnsi="Times New Roman" w:cs="Times New Roman" w:hint="eastAsia"/>
                <w:b/>
                <w:kern w:val="2"/>
                <w:sz w:val="21"/>
                <w:szCs w:val="24"/>
              </w:rPr>
              <w:t xml:space="preserve">4  </w:t>
            </w:r>
            <w:r w:rsidRPr="00F73060">
              <w:rPr>
                <w:rFonts w:ascii="Times New Roman" w:eastAsia="宋体" w:hAnsi="Times New Roman" w:cs="Times New Roman"/>
                <w:b/>
                <w:kern w:val="2"/>
                <w:sz w:val="21"/>
                <w:szCs w:val="24"/>
              </w:rPr>
              <w:t>项目环境空气保护目标</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27"/>
              <w:gridCol w:w="757"/>
              <w:gridCol w:w="776"/>
              <w:gridCol w:w="1010"/>
              <w:gridCol w:w="1115"/>
              <w:gridCol w:w="548"/>
              <w:gridCol w:w="752"/>
              <w:gridCol w:w="1558"/>
              <w:gridCol w:w="561"/>
              <w:gridCol w:w="772"/>
            </w:tblGrid>
            <w:tr w:rsidR="0040787C" w:rsidRPr="00F73060" w14:paraId="38C03B6C" w14:textId="77777777" w:rsidTr="009032CC">
              <w:trPr>
                <w:trHeight w:val="340"/>
                <w:jc w:val="center"/>
              </w:trPr>
              <w:tc>
                <w:tcPr>
                  <w:tcW w:w="427" w:type="dxa"/>
                  <w:vMerge w:val="restart"/>
                  <w:vAlign w:val="center"/>
                </w:tcPr>
                <w:p w14:paraId="6CF0C755"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序号</w:t>
                  </w:r>
                </w:p>
              </w:tc>
              <w:tc>
                <w:tcPr>
                  <w:tcW w:w="1118" w:type="dxa"/>
                  <w:vMerge w:val="restart"/>
                  <w:vAlign w:val="center"/>
                </w:tcPr>
                <w:p w14:paraId="6C1C0947"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名称</w:t>
                  </w:r>
                </w:p>
              </w:tc>
              <w:tc>
                <w:tcPr>
                  <w:tcW w:w="2723" w:type="dxa"/>
                  <w:gridSpan w:val="3"/>
                  <w:vAlign w:val="center"/>
                </w:tcPr>
                <w:p w14:paraId="0A9CDD4F"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hint="eastAsia"/>
                      <w:b/>
                      <w:kern w:val="2"/>
                      <w:sz w:val="21"/>
                      <w:szCs w:val="21"/>
                    </w:rPr>
                    <w:t>UTM</w:t>
                  </w:r>
                  <w:r w:rsidRPr="00F73060">
                    <w:rPr>
                      <w:rFonts w:ascii="Times New Roman" w:eastAsia="宋体" w:hAnsi="Times New Roman" w:cs="Times New Roman" w:hint="eastAsia"/>
                      <w:b/>
                      <w:kern w:val="2"/>
                      <w:sz w:val="21"/>
                      <w:szCs w:val="21"/>
                    </w:rPr>
                    <w:t>坐标</w:t>
                  </w:r>
                </w:p>
              </w:tc>
              <w:tc>
                <w:tcPr>
                  <w:tcW w:w="679" w:type="dxa"/>
                  <w:vMerge w:val="restart"/>
                  <w:vAlign w:val="center"/>
                </w:tcPr>
                <w:p w14:paraId="3EE2E48F"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保护对象</w:t>
                  </w:r>
                </w:p>
              </w:tc>
              <w:tc>
                <w:tcPr>
                  <w:tcW w:w="992" w:type="dxa"/>
                  <w:vMerge w:val="restart"/>
                  <w:vAlign w:val="center"/>
                </w:tcPr>
                <w:p w14:paraId="21671905"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保护</w:t>
                  </w:r>
                </w:p>
                <w:p w14:paraId="0B378AD8"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内容</w:t>
                  </w:r>
                </w:p>
              </w:tc>
              <w:tc>
                <w:tcPr>
                  <w:tcW w:w="709" w:type="dxa"/>
                  <w:vMerge w:val="restart"/>
                  <w:vAlign w:val="center"/>
                </w:tcPr>
                <w:p w14:paraId="6CD63285"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保护功能区</w:t>
                  </w:r>
                </w:p>
              </w:tc>
              <w:tc>
                <w:tcPr>
                  <w:tcW w:w="708" w:type="dxa"/>
                  <w:vMerge w:val="restart"/>
                  <w:vAlign w:val="center"/>
                </w:tcPr>
                <w:p w14:paraId="705CFF0A"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相对厂址方位</w:t>
                  </w:r>
                </w:p>
              </w:tc>
              <w:tc>
                <w:tcPr>
                  <w:tcW w:w="920" w:type="dxa"/>
                  <w:vMerge w:val="restart"/>
                  <w:vAlign w:val="center"/>
                </w:tcPr>
                <w:p w14:paraId="3AB12409"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b/>
                      <w:kern w:val="2"/>
                      <w:sz w:val="21"/>
                      <w:szCs w:val="21"/>
                    </w:rPr>
                    <w:t>相对厂界距离</w:t>
                  </w:r>
                  <w:r w:rsidRPr="00F73060">
                    <w:rPr>
                      <w:rFonts w:ascii="Times New Roman" w:eastAsia="宋体" w:hAnsi="Times New Roman" w:cs="Times New Roman"/>
                      <w:b/>
                      <w:kern w:val="2"/>
                      <w:sz w:val="21"/>
                      <w:szCs w:val="21"/>
                    </w:rPr>
                    <w:t>/m</w:t>
                  </w:r>
                </w:p>
              </w:tc>
            </w:tr>
            <w:tr w:rsidR="0040787C" w:rsidRPr="00F73060" w14:paraId="7D2EB845" w14:textId="77777777" w:rsidTr="009032CC">
              <w:trPr>
                <w:trHeight w:val="340"/>
                <w:jc w:val="center"/>
              </w:trPr>
              <w:tc>
                <w:tcPr>
                  <w:tcW w:w="427" w:type="dxa"/>
                  <w:vMerge/>
                </w:tcPr>
                <w:p w14:paraId="41B46305"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1118" w:type="dxa"/>
                  <w:vMerge/>
                  <w:vAlign w:val="center"/>
                </w:tcPr>
                <w:p w14:paraId="404786EA"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708" w:type="dxa"/>
                  <w:vAlign w:val="center"/>
                </w:tcPr>
                <w:p w14:paraId="130F9F85"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hint="eastAsia"/>
                      <w:b/>
                      <w:kern w:val="2"/>
                      <w:sz w:val="21"/>
                      <w:szCs w:val="21"/>
                    </w:rPr>
                    <w:t>UTM-</w:t>
                  </w:r>
                  <w:r w:rsidRPr="00F73060">
                    <w:rPr>
                      <w:rFonts w:ascii="Times New Roman" w:eastAsia="宋体" w:hAnsi="Times New Roman" w:cs="Times New Roman" w:hint="eastAsia"/>
                      <w:b/>
                      <w:kern w:val="2"/>
                      <w:sz w:val="21"/>
                      <w:szCs w:val="21"/>
                    </w:rPr>
                    <w:t>区</w:t>
                  </w:r>
                </w:p>
              </w:tc>
              <w:tc>
                <w:tcPr>
                  <w:tcW w:w="993" w:type="dxa"/>
                  <w:vAlign w:val="center"/>
                </w:tcPr>
                <w:p w14:paraId="596762FE"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hint="eastAsia"/>
                      <w:b/>
                      <w:kern w:val="2"/>
                      <w:sz w:val="21"/>
                      <w:szCs w:val="21"/>
                    </w:rPr>
                    <w:t>UTM-X</w:t>
                  </w:r>
                </w:p>
              </w:tc>
              <w:tc>
                <w:tcPr>
                  <w:tcW w:w="1022" w:type="dxa"/>
                  <w:vAlign w:val="center"/>
                </w:tcPr>
                <w:p w14:paraId="6E4D9485"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r w:rsidRPr="00F73060">
                    <w:rPr>
                      <w:rFonts w:ascii="Times New Roman" w:eastAsia="宋体" w:hAnsi="Times New Roman" w:cs="Times New Roman" w:hint="eastAsia"/>
                      <w:b/>
                      <w:kern w:val="2"/>
                      <w:sz w:val="21"/>
                      <w:szCs w:val="21"/>
                    </w:rPr>
                    <w:t>UTM-Y</w:t>
                  </w:r>
                </w:p>
              </w:tc>
              <w:tc>
                <w:tcPr>
                  <w:tcW w:w="679" w:type="dxa"/>
                  <w:vMerge/>
                  <w:vAlign w:val="center"/>
                </w:tcPr>
                <w:p w14:paraId="3147A1E3" w14:textId="77777777" w:rsidR="0040787C" w:rsidRPr="00F73060" w:rsidRDefault="0040787C" w:rsidP="0040787C">
                  <w:pPr>
                    <w:widowControl w:val="0"/>
                    <w:spacing w:after="0" w:line="240" w:lineRule="auto"/>
                    <w:jc w:val="center"/>
                    <w:rPr>
                      <w:rFonts w:ascii="Times New Roman" w:eastAsia="宋体" w:hAnsi="Times New Roman" w:cs="Times New Roman"/>
                      <w:b/>
                      <w:kern w:val="2"/>
                      <w:sz w:val="21"/>
                      <w:szCs w:val="21"/>
                    </w:rPr>
                  </w:pPr>
                </w:p>
              </w:tc>
              <w:tc>
                <w:tcPr>
                  <w:tcW w:w="992" w:type="dxa"/>
                  <w:vMerge/>
                  <w:vAlign w:val="center"/>
                </w:tcPr>
                <w:p w14:paraId="241A46C7"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709" w:type="dxa"/>
                  <w:vMerge/>
                  <w:vAlign w:val="center"/>
                </w:tcPr>
                <w:p w14:paraId="1F19F472"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708" w:type="dxa"/>
                  <w:vMerge/>
                  <w:vAlign w:val="center"/>
                </w:tcPr>
                <w:p w14:paraId="41C37D13"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920" w:type="dxa"/>
                  <w:vMerge/>
                  <w:vAlign w:val="center"/>
                </w:tcPr>
                <w:p w14:paraId="03A21C92"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r>
            <w:tr w:rsidR="0040787C" w:rsidRPr="00F73060" w14:paraId="56FDA130" w14:textId="77777777" w:rsidTr="009032CC">
              <w:trPr>
                <w:trHeight w:val="340"/>
                <w:jc w:val="center"/>
              </w:trPr>
              <w:tc>
                <w:tcPr>
                  <w:tcW w:w="427" w:type="dxa"/>
                  <w:vAlign w:val="center"/>
                </w:tcPr>
                <w:p w14:paraId="046027DB"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1</w:t>
                  </w:r>
                </w:p>
              </w:tc>
              <w:tc>
                <w:tcPr>
                  <w:tcW w:w="1118" w:type="dxa"/>
                  <w:vAlign w:val="center"/>
                </w:tcPr>
                <w:p w14:paraId="77E5A88A"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岳华村居民点</w:t>
                  </w:r>
                </w:p>
              </w:tc>
              <w:tc>
                <w:tcPr>
                  <w:tcW w:w="708" w:type="dxa"/>
                  <w:vAlign w:val="center"/>
                </w:tcPr>
                <w:p w14:paraId="407FA7E0"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49N</w:t>
                  </w:r>
                </w:p>
              </w:tc>
              <w:tc>
                <w:tcPr>
                  <w:tcW w:w="993" w:type="dxa"/>
                  <w:vAlign w:val="center"/>
                </w:tcPr>
                <w:p w14:paraId="7C580C05" w14:textId="77777777" w:rsidR="0040787C" w:rsidRPr="00F73060" w:rsidRDefault="00AE3F52"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690402m</w:t>
                  </w:r>
                </w:p>
              </w:tc>
              <w:tc>
                <w:tcPr>
                  <w:tcW w:w="1022" w:type="dxa"/>
                  <w:vAlign w:val="center"/>
                </w:tcPr>
                <w:p w14:paraId="58D21F3D" w14:textId="77777777" w:rsidR="0040787C" w:rsidRPr="00F73060" w:rsidRDefault="00AE3F52"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3259284m</w:t>
                  </w:r>
                </w:p>
              </w:tc>
              <w:tc>
                <w:tcPr>
                  <w:tcW w:w="679" w:type="dxa"/>
                  <w:vMerge w:val="restart"/>
                  <w:vAlign w:val="center"/>
                </w:tcPr>
                <w:p w14:paraId="10055815"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居民</w:t>
                  </w:r>
                </w:p>
              </w:tc>
              <w:tc>
                <w:tcPr>
                  <w:tcW w:w="992" w:type="dxa"/>
                  <w:vAlign w:val="center"/>
                </w:tcPr>
                <w:p w14:paraId="3810C6D7" w14:textId="77777777" w:rsidR="0040787C" w:rsidRPr="00F73060" w:rsidRDefault="0040787C" w:rsidP="00CB7A88">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约</w:t>
                  </w:r>
                  <w:r w:rsidR="00CB7A88" w:rsidRPr="00F73060">
                    <w:rPr>
                      <w:rFonts w:ascii="Times New Roman" w:eastAsia="宋体" w:hAnsi="Times New Roman" w:cs="Times New Roman" w:hint="eastAsia"/>
                      <w:kern w:val="2"/>
                      <w:sz w:val="21"/>
                      <w:szCs w:val="21"/>
                    </w:rPr>
                    <w:t>100</w:t>
                  </w:r>
                  <w:r w:rsidRPr="00F73060">
                    <w:rPr>
                      <w:rFonts w:ascii="Times New Roman" w:eastAsia="宋体" w:hAnsi="Times New Roman" w:cs="Times New Roman"/>
                      <w:kern w:val="2"/>
                      <w:sz w:val="21"/>
                      <w:szCs w:val="21"/>
                    </w:rPr>
                    <w:t>户</w:t>
                  </w:r>
                </w:p>
              </w:tc>
              <w:tc>
                <w:tcPr>
                  <w:tcW w:w="709" w:type="dxa"/>
                  <w:vMerge w:val="restart"/>
                  <w:vAlign w:val="center"/>
                </w:tcPr>
                <w:p w14:paraId="76A8FC32"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w:t>
                  </w:r>
                  <w:r w:rsidRPr="00F73060">
                    <w:rPr>
                      <w:rFonts w:ascii="Times New Roman" w:eastAsia="宋体" w:hAnsi="Times New Roman" w:cs="Times New Roman"/>
                      <w:kern w:val="2"/>
                      <w:sz w:val="21"/>
                      <w:szCs w:val="21"/>
                    </w:rPr>
                    <w:t>GB3095-2012</w:t>
                  </w:r>
                  <w:r w:rsidRPr="00F73060">
                    <w:rPr>
                      <w:rFonts w:ascii="Times New Roman" w:eastAsia="宋体" w:hAnsi="Times New Roman" w:cs="Times New Roman" w:hint="eastAsia"/>
                      <w:kern w:val="2"/>
                      <w:sz w:val="21"/>
                      <w:szCs w:val="21"/>
                    </w:rPr>
                    <w:t>)</w:t>
                  </w:r>
                  <w:r w:rsidRPr="00F73060">
                    <w:rPr>
                      <w:rFonts w:ascii="Times New Roman" w:eastAsia="宋体" w:hAnsi="Times New Roman" w:cs="Times New Roman"/>
                      <w:kern w:val="2"/>
                      <w:sz w:val="21"/>
                      <w:szCs w:val="21"/>
                    </w:rPr>
                    <w:t>二级</w:t>
                  </w:r>
                </w:p>
              </w:tc>
              <w:tc>
                <w:tcPr>
                  <w:tcW w:w="708" w:type="dxa"/>
                  <w:vAlign w:val="center"/>
                </w:tcPr>
                <w:p w14:paraId="4BDFFF0D"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东</w:t>
                  </w:r>
                </w:p>
              </w:tc>
              <w:tc>
                <w:tcPr>
                  <w:tcW w:w="920" w:type="dxa"/>
                  <w:vAlign w:val="center"/>
                </w:tcPr>
                <w:p w14:paraId="6B487D59"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220</w:t>
                  </w:r>
                </w:p>
              </w:tc>
            </w:tr>
            <w:tr w:rsidR="0040787C" w:rsidRPr="00F73060" w14:paraId="328AC98B" w14:textId="77777777" w:rsidTr="009032CC">
              <w:trPr>
                <w:trHeight w:val="340"/>
                <w:jc w:val="center"/>
              </w:trPr>
              <w:tc>
                <w:tcPr>
                  <w:tcW w:w="427" w:type="dxa"/>
                  <w:vAlign w:val="center"/>
                </w:tcPr>
                <w:p w14:paraId="5B1D90F8"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2</w:t>
                  </w:r>
                </w:p>
              </w:tc>
              <w:tc>
                <w:tcPr>
                  <w:tcW w:w="1118" w:type="dxa"/>
                  <w:vAlign w:val="center"/>
                </w:tcPr>
                <w:p w14:paraId="184F4E77"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三家店村</w:t>
                  </w:r>
                  <w:r w:rsidR="0040787C" w:rsidRPr="00F73060">
                    <w:rPr>
                      <w:rFonts w:ascii="Times New Roman" w:eastAsia="宋体" w:hAnsi="Times New Roman" w:cs="Times New Roman" w:hint="eastAsia"/>
                      <w:kern w:val="2"/>
                      <w:sz w:val="21"/>
                      <w:szCs w:val="21"/>
                    </w:rPr>
                    <w:t>居民点</w:t>
                  </w:r>
                </w:p>
              </w:tc>
              <w:tc>
                <w:tcPr>
                  <w:tcW w:w="708" w:type="dxa"/>
                  <w:vAlign w:val="center"/>
                </w:tcPr>
                <w:p w14:paraId="3581F2F0"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49N</w:t>
                  </w:r>
                </w:p>
              </w:tc>
              <w:tc>
                <w:tcPr>
                  <w:tcW w:w="993" w:type="dxa"/>
                  <w:vAlign w:val="center"/>
                </w:tcPr>
                <w:p w14:paraId="5551B482" w14:textId="77777777" w:rsidR="0040787C" w:rsidRPr="00F73060" w:rsidRDefault="00AE3F52"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690553m</w:t>
                  </w:r>
                </w:p>
              </w:tc>
              <w:tc>
                <w:tcPr>
                  <w:tcW w:w="1022" w:type="dxa"/>
                  <w:vAlign w:val="center"/>
                </w:tcPr>
                <w:p w14:paraId="3A86B878" w14:textId="77777777" w:rsidR="0040787C" w:rsidRPr="00F73060" w:rsidRDefault="00AE3F52"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3259953m</w:t>
                  </w:r>
                </w:p>
              </w:tc>
              <w:tc>
                <w:tcPr>
                  <w:tcW w:w="679" w:type="dxa"/>
                  <w:vMerge/>
                  <w:vAlign w:val="center"/>
                </w:tcPr>
                <w:p w14:paraId="5D5F93E1"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992" w:type="dxa"/>
                  <w:vAlign w:val="center"/>
                </w:tcPr>
                <w:p w14:paraId="36B91919" w14:textId="77777777" w:rsidR="0040787C" w:rsidRPr="00F73060" w:rsidRDefault="0040787C" w:rsidP="00CB7A88">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约</w:t>
                  </w:r>
                  <w:r w:rsidR="00CB7A88" w:rsidRPr="00F73060">
                    <w:rPr>
                      <w:rFonts w:ascii="Times New Roman" w:eastAsia="宋体" w:hAnsi="Times New Roman" w:cs="Times New Roman" w:hint="eastAsia"/>
                      <w:kern w:val="2"/>
                      <w:sz w:val="21"/>
                      <w:szCs w:val="21"/>
                    </w:rPr>
                    <w:t>100</w:t>
                  </w:r>
                  <w:r w:rsidRPr="00F73060">
                    <w:rPr>
                      <w:rFonts w:ascii="Times New Roman" w:eastAsia="宋体" w:hAnsi="Times New Roman" w:cs="Times New Roman"/>
                      <w:kern w:val="2"/>
                      <w:sz w:val="21"/>
                      <w:szCs w:val="21"/>
                    </w:rPr>
                    <w:t>户</w:t>
                  </w:r>
                </w:p>
              </w:tc>
              <w:tc>
                <w:tcPr>
                  <w:tcW w:w="709" w:type="dxa"/>
                  <w:vMerge/>
                  <w:vAlign w:val="center"/>
                </w:tcPr>
                <w:p w14:paraId="76049F4F"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708" w:type="dxa"/>
                  <w:vAlign w:val="center"/>
                </w:tcPr>
                <w:p w14:paraId="2A6081A0"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东北</w:t>
                  </w:r>
                </w:p>
              </w:tc>
              <w:tc>
                <w:tcPr>
                  <w:tcW w:w="920" w:type="dxa"/>
                  <w:vAlign w:val="center"/>
                </w:tcPr>
                <w:p w14:paraId="5359AE91"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550</w:t>
                  </w:r>
                </w:p>
              </w:tc>
            </w:tr>
            <w:tr w:rsidR="0040787C" w:rsidRPr="00F73060" w14:paraId="1E742341" w14:textId="77777777" w:rsidTr="009032CC">
              <w:trPr>
                <w:trHeight w:val="340"/>
                <w:jc w:val="center"/>
              </w:trPr>
              <w:tc>
                <w:tcPr>
                  <w:tcW w:w="427" w:type="dxa"/>
                  <w:vAlign w:val="center"/>
                </w:tcPr>
                <w:p w14:paraId="11629D4F"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3</w:t>
                  </w:r>
                </w:p>
              </w:tc>
              <w:tc>
                <w:tcPr>
                  <w:tcW w:w="1118" w:type="dxa"/>
                  <w:vAlign w:val="center"/>
                </w:tcPr>
                <w:p w14:paraId="0F39A1F0"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五星村二组</w:t>
                  </w:r>
                  <w:r w:rsidR="0040787C" w:rsidRPr="00F73060">
                    <w:rPr>
                      <w:rFonts w:ascii="Times New Roman" w:eastAsia="宋体" w:hAnsi="Times New Roman" w:cs="Times New Roman" w:hint="eastAsia"/>
                      <w:kern w:val="2"/>
                      <w:sz w:val="21"/>
                      <w:szCs w:val="21"/>
                    </w:rPr>
                    <w:t>居民点</w:t>
                  </w:r>
                </w:p>
              </w:tc>
              <w:tc>
                <w:tcPr>
                  <w:tcW w:w="708" w:type="dxa"/>
                  <w:vAlign w:val="center"/>
                </w:tcPr>
                <w:p w14:paraId="31063D8B"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49N</w:t>
                  </w:r>
                </w:p>
              </w:tc>
              <w:tc>
                <w:tcPr>
                  <w:tcW w:w="993" w:type="dxa"/>
                  <w:vAlign w:val="center"/>
                </w:tcPr>
                <w:p w14:paraId="5773D0AA" w14:textId="77777777" w:rsidR="0040787C" w:rsidRPr="00F73060" w:rsidRDefault="00E40A4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689688m</w:t>
                  </w:r>
                </w:p>
              </w:tc>
              <w:tc>
                <w:tcPr>
                  <w:tcW w:w="1022" w:type="dxa"/>
                  <w:vAlign w:val="center"/>
                </w:tcPr>
                <w:p w14:paraId="1118FB6D" w14:textId="77777777" w:rsidR="0040787C" w:rsidRPr="00F73060" w:rsidRDefault="00E40A4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3260436m</w:t>
                  </w:r>
                </w:p>
              </w:tc>
              <w:tc>
                <w:tcPr>
                  <w:tcW w:w="679" w:type="dxa"/>
                  <w:vMerge/>
                  <w:vAlign w:val="center"/>
                </w:tcPr>
                <w:p w14:paraId="06724D22"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992" w:type="dxa"/>
                  <w:vAlign w:val="center"/>
                </w:tcPr>
                <w:p w14:paraId="6A05BE3B"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kern w:val="2"/>
                      <w:sz w:val="21"/>
                      <w:szCs w:val="21"/>
                    </w:rPr>
                    <w:t>约</w:t>
                  </w:r>
                  <w:r w:rsidRPr="00F73060">
                    <w:rPr>
                      <w:rFonts w:ascii="Times New Roman" w:eastAsia="宋体" w:hAnsi="Times New Roman" w:cs="Times New Roman" w:hint="eastAsia"/>
                      <w:kern w:val="2"/>
                      <w:sz w:val="21"/>
                      <w:szCs w:val="21"/>
                    </w:rPr>
                    <w:t>20</w:t>
                  </w:r>
                  <w:r w:rsidRPr="00F73060">
                    <w:rPr>
                      <w:rFonts w:ascii="Times New Roman" w:eastAsia="宋体" w:hAnsi="Times New Roman" w:cs="Times New Roman"/>
                      <w:kern w:val="2"/>
                      <w:sz w:val="21"/>
                      <w:szCs w:val="21"/>
                    </w:rPr>
                    <w:t>户</w:t>
                  </w:r>
                </w:p>
              </w:tc>
              <w:tc>
                <w:tcPr>
                  <w:tcW w:w="709" w:type="dxa"/>
                  <w:vMerge/>
                  <w:vAlign w:val="center"/>
                </w:tcPr>
                <w:p w14:paraId="795FD611" w14:textId="77777777" w:rsidR="0040787C" w:rsidRPr="00F73060" w:rsidRDefault="0040787C" w:rsidP="0040787C">
                  <w:pPr>
                    <w:widowControl w:val="0"/>
                    <w:spacing w:after="0" w:line="240" w:lineRule="auto"/>
                    <w:jc w:val="center"/>
                    <w:rPr>
                      <w:rFonts w:ascii="Times New Roman" w:eastAsia="宋体" w:hAnsi="Times New Roman" w:cs="Times New Roman"/>
                      <w:kern w:val="2"/>
                      <w:sz w:val="21"/>
                      <w:szCs w:val="21"/>
                    </w:rPr>
                  </w:pPr>
                </w:p>
              </w:tc>
              <w:tc>
                <w:tcPr>
                  <w:tcW w:w="708" w:type="dxa"/>
                  <w:vAlign w:val="center"/>
                </w:tcPr>
                <w:p w14:paraId="6CA434F2"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西北</w:t>
                  </w:r>
                </w:p>
              </w:tc>
              <w:tc>
                <w:tcPr>
                  <w:tcW w:w="920" w:type="dxa"/>
                  <w:vAlign w:val="center"/>
                </w:tcPr>
                <w:p w14:paraId="729021F8" w14:textId="77777777" w:rsidR="0040787C" w:rsidRPr="00F73060" w:rsidRDefault="00CB7A88"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1000</w:t>
                  </w:r>
                </w:p>
              </w:tc>
            </w:tr>
          </w:tbl>
          <w:p w14:paraId="68792756" w14:textId="77777777" w:rsidR="0040787C" w:rsidRPr="00F73060" w:rsidRDefault="0040787C" w:rsidP="0040787C">
            <w:pPr>
              <w:tabs>
                <w:tab w:val="left" w:pos="2115"/>
                <w:tab w:val="center" w:pos="4153"/>
              </w:tabs>
              <w:spacing w:after="0" w:line="360" w:lineRule="auto"/>
              <w:rPr>
                <w:rFonts w:ascii="Times New Roman" w:hAnsi="Times New Roman" w:cs="Times New Roman"/>
                <w:b/>
                <w:sz w:val="21"/>
                <w:szCs w:val="21"/>
              </w:rPr>
            </w:pPr>
            <w:r w:rsidRPr="00F73060">
              <w:rPr>
                <w:rFonts w:ascii="Times New Roman" w:hAnsi="Times New Roman" w:cs="Times New Roman"/>
                <w:b/>
                <w:sz w:val="21"/>
                <w:szCs w:val="21"/>
              </w:rPr>
              <w:tab/>
            </w:r>
            <w:r w:rsidRPr="00F73060">
              <w:rPr>
                <w:rFonts w:ascii="Times New Roman" w:hAnsi="Times New Roman" w:cs="Times New Roman"/>
                <w:b/>
                <w:sz w:val="21"/>
                <w:szCs w:val="21"/>
              </w:rPr>
              <w:tab/>
            </w:r>
            <w:r w:rsidRPr="00F73060">
              <w:rPr>
                <w:rFonts w:ascii="Times New Roman" w:hAnsi="Times New Roman" w:cs="Times New Roman"/>
                <w:b/>
                <w:sz w:val="21"/>
                <w:szCs w:val="21"/>
              </w:rPr>
              <w:t>表</w:t>
            </w:r>
            <w:r w:rsidRPr="00F73060">
              <w:rPr>
                <w:rFonts w:ascii="Times New Roman" w:hAnsi="Times New Roman" w:cs="Times New Roman"/>
                <w:b/>
                <w:sz w:val="21"/>
                <w:szCs w:val="21"/>
              </w:rPr>
              <w:t>3-</w:t>
            </w:r>
            <w:r w:rsidRPr="00F73060">
              <w:rPr>
                <w:rFonts w:ascii="Times New Roman" w:hAnsi="Times New Roman" w:cs="Times New Roman" w:hint="eastAsia"/>
                <w:b/>
                <w:sz w:val="21"/>
                <w:szCs w:val="21"/>
              </w:rPr>
              <w:t xml:space="preserve">5  </w:t>
            </w:r>
            <w:r w:rsidRPr="00F73060">
              <w:rPr>
                <w:rFonts w:ascii="Times New Roman" w:hAnsi="Times New Roman" w:cs="Times New Roman"/>
                <w:b/>
                <w:sz w:val="21"/>
                <w:szCs w:val="21"/>
              </w:rPr>
              <w:t>建设项目周边敏感点一览表</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974"/>
              <w:gridCol w:w="1279"/>
              <w:gridCol w:w="993"/>
              <w:gridCol w:w="1135"/>
              <w:gridCol w:w="1533"/>
              <w:gridCol w:w="2362"/>
            </w:tblGrid>
            <w:tr w:rsidR="0040787C" w:rsidRPr="00F73060" w14:paraId="23BB9327" w14:textId="77777777" w:rsidTr="009032CC">
              <w:trPr>
                <w:trHeight w:val="340"/>
                <w:jc w:val="center"/>
              </w:trPr>
              <w:tc>
                <w:tcPr>
                  <w:tcW w:w="588" w:type="pct"/>
                  <w:vAlign w:val="center"/>
                </w:tcPr>
                <w:p w14:paraId="0AE70D53"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环境</w:t>
                  </w:r>
                </w:p>
                <w:p w14:paraId="5CF6DF06"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要素</w:t>
                  </w:r>
                </w:p>
              </w:tc>
              <w:tc>
                <w:tcPr>
                  <w:tcW w:w="773" w:type="pct"/>
                  <w:vAlign w:val="center"/>
                </w:tcPr>
                <w:p w14:paraId="05D6DA07"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环境敏感点</w:t>
                  </w:r>
                </w:p>
              </w:tc>
              <w:tc>
                <w:tcPr>
                  <w:tcW w:w="600" w:type="pct"/>
                  <w:vAlign w:val="center"/>
                </w:tcPr>
                <w:p w14:paraId="1E76E0CA"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方位</w:t>
                  </w:r>
                </w:p>
              </w:tc>
              <w:tc>
                <w:tcPr>
                  <w:tcW w:w="686" w:type="pct"/>
                  <w:vAlign w:val="center"/>
                </w:tcPr>
                <w:p w14:paraId="519A593C"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最近</w:t>
                  </w:r>
                </w:p>
                <w:p w14:paraId="295E20F3"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距离</w:t>
                  </w:r>
                </w:p>
              </w:tc>
              <w:tc>
                <w:tcPr>
                  <w:tcW w:w="926" w:type="pct"/>
                  <w:vAlign w:val="center"/>
                </w:tcPr>
                <w:p w14:paraId="1B22CF10"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功能规模</w:t>
                  </w:r>
                </w:p>
              </w:tc>
              <w:tc>
                <w:tcPr>
                  <w:tcW w:w="1427" w:type="pct"/>
                  <w:vAlign w:val="center"/>
                </w:tcPr>
                <w:p w14:paraId="216E68EA" w14:textId="77777777" w:rsidR="0040787C" w:rsidRPr="00F73060" w:rsidRDefault="0040787C" w:rsidP="0040787C">
                  <w:pPr>
                    <w:spacing w:after="0" w:line="240" w:lineRule="auto"/>
                    <w:jc w:val="center"/>
                    <w:rPr>
                      <w:rFonts w:ascii="Times New Roman" w:hAnsi="Times New Roman" w:cs="Times New Roman"/>
                      <w:b/>
                      <w:sz w:val="21"/>
                      <w:szCs w:val="21"/>
                    </w:rPr>
                  </w:pPr>
                  <w:r w:rsidRPr="00F73060">
                    <w:rPr>
                      <w:rFonts w:ascii="Times New Roman" w:hAnsi="Times New Roman" w:cs="Times New Roman"/>
                      <w:b/>
                      <w:sz w:val="21"/>
                      <w:szCs w:val="21"/>
                    </w:rPr>
                    <w:t>环境保护区域标准</w:t>
                  </w:r>
                </w:p>
              </w:tc>
            </w:tr>
            <w:tr w:rsidR="0096720E" w:rsidRPr="00F73060" w14:paraId="2D8D0A21" w14:textId="77777777" w:rsidTr="009032CC">
              <w:trPr>
                <w:trHeight w:val="1104"/>
                <w:jc w:val="center"/>
              </w:trPr>
              <w:tc>
                <w:tcPr>
                  <w:tcW w:w="588" w:type="pct"/>
                  <w:vAlign w:val="center"/>
                </w:tcPr>
                <w:p w14:paraId="6E091735" w14:textId="77777777" w:rsidR="0096720E" w:rsidRPr="00F73060" w:rsidRDefault="0096720E"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hint="eastAsia"/>
                      <w:sz w:val="21"/>
                      <w:szCs w:val="21"/>
                    </w:rPr>
                    <w:t>声环境</w:t>
                  </w:r>
                </w:p>
              </w:tc>
              <w:tc>
                <w:tcPr>
                  <w:tcW w:w="2058" w:type="pct"/>
                  <w:gridSpan w:val="3"/>
                  <w:vAlign w:val="center"/>
                </w:tcPr>
                <w:p w14:paraId="6DCC3680" w14:textId="77777777" w:rsidR="0096720E" w:rsidRPr="00F73060" w:rsidRDefault="0096720E" w:rsidP="0040787C">
                  <w:pPr>
                    <w:widowControl w:val="0"/>
                    <w:spacing w:after="0" w:line="240" w:lineRule="auto"/>
                    <w:jc w:val="center"/>
                    <w:rPr>
                      <w:rFonts w:ascii="Times New Roman" w:eastAsia="宋体" w:hAnsi="Times New Roman" w:cs="Times New Roman"/>
                      <w:kern w:val="2"/>
                      <w:sz w:val="21"/>
                      <w:szCs w:val="21"/>
                    </w:rPr>
                  </w:pPr>
                  <w:r w:rsidRPr="00F73060">
                    <w:rPr>
                      <w:rFonts w:ascii="Times New Roman" w:eastAsia="宋体" w:hAnsi="Times New Roman" w:cs="Times New Roman" w:hint="eastAsia"/>
                      <w:kern w:val="2"/>
                      <w:sz w:val="21"/>
                      <w:szCs w:val="21"/>
                    </w:rPr>
                    <w:t>厂界</w:t>
                  </w:r>
                  <w:r w:rsidRPr="00F73060">
                    <w:rPr>
                      <w:rFonts w:ascii="Times New Roman" w:eastAsia="宋体" w:hAnsi="Times New Roman" w:cs="Times New Roman" w:hint="eastAsia"/>
                      <w:kern w:val="2"/>
                      <w:sz w:val="21"/>
                      <w:szCs w:val="21"/>
                    </w:rPr>
                    <w:t>200m</w:t>
                  </w:r>
                  <w:r w:rsidRPr="00F73060">
                    <w:rPr>
                      <w:rFonts w:ascii="Times New Roman" w:eastAsia="宋体" w:hAnsi="Times New Roman" w:cs="Times New Roman" w:hint="eastAsia"/>
                      <w:kern w:val="2"/>
                      <w:sz w:val="21"/>
                      <w:szCs w:val="21"/>
                    </w:rPr>
                    <w:t>范围内</w:t>
                  </w:r>
                </w:p>
              </w:tc>
              <w:tc>
                <w:tcPr>
                  <w:tcW w:w="926" w:type="pct"/>
                  <w:vAlign w:val="center"/>
                </w:tcPr>
                <w:p w14:paraId="4E53BC38" w14:textId="77777777" w:rsidR="0096720E" w:rsidRPr="00F73060" w:rsidRDefault="0096720E"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hint="eastAsia"/>
                      <w:sz w:val="21"/>
                      <w:szCs w:val="21"/>
                    </w:rPr>
                    <w:t>3</w:t>
                  </w:r>
                  <w:r w:rsidRPr="00F73060">
                    <w:rPr>
                      <w:rFonts w:ascii="Times New Roman" w:hAnsi="Times New Roman" w:cs="Times New Roman" w:hint="eastAsia"/>
                      <w:sz w:val="21"/>
                      <w:szCs w:val="21"/>
                    </w:rPr>
                    <w:t>类标准</w:t>
                  </w:r>
                </w:p>
              </w:tc>
              <w:tc>
                <w:tcPr>
                  <w:tcW w:w="1427" w:type="pct"/>
                  <w:vAlign w:val="center"/>
                </w:tcPr>
                <w:p w14:paraId="7D688396" w14:textId="77777777" w:rsidR="0096720E" w:rsidRPr="00F73060" w:rsidRDefault="0096720E" w:rsidP="0096720E">
                  <w:pPr>
                    <w:spacing w:after="0" w:line="240" w:lineRule="auto"/>
                    <w:jc w:val="center"/>
                    <w:rPr>
                      <w:rFonts w:ascii="Times New Roman" w:hAnsi="Times New Roman" w:cs="Times New Roman"/>
                      <w:sz w:val="21"/>
                      <w:szCs w:val="21"/>
                    </w:rPr>
                  </w:pPr>
                  <w:r w:rsidRPr="00F73060">
                    <w:rPr>
                      <w:rFonts w:ascii="Times New Roman" w:hAnsi="Times New Roman" w:cs="Times New Roman"/>
                      <w:sz w:val="21"/>
                      <w:szCs w:val="21"/>
                    </w:rPr>
                    <w:t>《声环境质量标准》</w:t>
                  </w:r>
                  <w:r w:rsidRPr="00F73060">
                    <w:rPr>
                      <w:rFonts w:ascii="Times New Roman" w:hAnsi="Times New Roman" w:cs="Times New Roman" w:hint="eastAsia"/>
                      <w:sz w:val="21"/>
                      <w:szCs w:val="21"/>
                    </w:rPr>
                    <w:t>（</w:t>
                  </w:r>
                  <w:r w:rsidRPr="00F73060">
                    <w:rPr>
                      <w:rFonts w:ascii="Times New Roman" w:hAnsi="Times New Roman" w:cs="Times New Roman"/>
                      <w:sz w:val="21"/>
                      <w:szCs w:val="21"/>
                    </w:rPr>
                    <w:t>GB3096-2008</w:t>
                  </w:r>
                  <w:r w:rsidRPr="00F73060">
                    <w:rPr>
                      <w:rFonts w:ascii="Times New Roman" w:hAnsi="Times New Roman" w:cs="Times New Roman" w:hint="eastAsia"/>
                      <w:sz w:val="21"/>
                      <w:szCs w:val="21"/>
                    </w:rPr>
                    <w:t>）</w:t>
                  </w:r>
                  <w:r w:rsidRPr="00F73060">
                    <w:rPr>
                      <w:rFonts w:ascii="Times New Roman" w:hAnsi="Times New Roman" w:cs="Times New Roman" w:hint="eastAsia"/>
                      <w:sz w:val="21"/>
                      <w:szCs w:val="21"/>
                    </w:rPr>
                    <w:t>3</w:t>
                  </w:r>
                  <w:r w:rsidRPr="00F73060">
                    <w:rPr>
                      <w:rFonts w:ascii="Times New Roman" w:hAnsi="Times New Roman" w:cs="Times New Roman"/>
                      <w:sz w:val="21"/>
                      <w:szCs w:val="21"/>
                    </w:rPr>
                    <w:t>类</w:t>
                  </w:r>
                </w:p>
              </w:tc>
            </w:tr>
            <w:tr w:rsidR="0096720E" w:rsidRPr="00F73060" w14:paraId="4485902D" w14:textId="77777777" w:rsidTr="009032CC">
              <w:trPr>
                <w:trHeight w:val="340"/>
                <w:jc w:val="center"/>
              </w:trPr>
              <w:tc>
                <w:tcPr>
                  <w:tcW w:w="588" w:type="pct"/>
                  <w:vMerge w:val="restart"/>
                  <w:vAlign w:val="center"/>
                </w:tcPr>
                <w:p w14:paraId="16CA588D" w14:textId="77777777" w:rsidR="0096720E" w:rsidRPr="00F73060" w:rsidRDefault="0096720E" w:rsidP="0040787C">
                  <w:pPr>
                    <w:spacing w:after="0" w:line="240" w:lineRule="auto"/>
                    <w:jc w:val="center"/>
                    <w:rPr>
                      <w:rFonts w:ascii="Times New Roman" w:hAnsi="Times New Roman" w:cs="Times New Roman"/>
                      <w:sz w:val="21"/>
                      <w:szCs w:val="21"/>
                      <w:highlight w:val="yellow"/>
                    </w:rPr>
                  </w:pPr>
                  <w:r w:rsidRPr="00F73060">
                    <w:rPr>
                      <w:rFonts w:ascii="Times New Roman" w:hAnsi="Times New Roman" w:cs="Times New Roman"/>
                      <w:sz w:val="21"/>
                      <w:szCs w:val="21"/>
                    </w:rPr>
                    <w:t>水环境</w:t>
                  </w:r>
                </w:p>
              </w:tc>
              <w:tc>
                <w:tcPr>
                  <w:tcW w:w="773" w:type="pct"/>
                  <w:vAlign w:val="center"/>
                </w:tcPr>
                <w:p w14:paraId="6BB3D46A" w14:textId="77777777" w:rsidR="0096720E" w:rsidRPr="00F73060" w:rsidRDefault="0096720E" w:rsidP="0040787C">
                  <w:pPr>
                    <w:spacing w:after="0" w:line="0" w:lineRule="atLeast"/>
                    <w:jc w:val="center"/>
                    <w:rPr>
                      <w:sz w:val="21"/>
                      <w:szCs w:val="21"/>
                    </w:rPr>
                  </w:pPr>
                  <w:r w:rsidRPr="00F73060">
                    <w:rPr>
                      <w:rFonts w:hint="eastAsia"/>
                      <w:sz w:val="21"/>
                      <w:szCs w:val="21"/>
                    </w:rPr>
                    <w:t>长江</w:t>
                  </w:r>
                </w:p>
              </w:tc>
              <w:tc>
                <w:tcPr>
                  <w:tcW w:w="600" w:type="pct"/>
                  <w:vAlign w:val="center"/>
                </w:tcPr>
                <w:p w14:paraId="6CE8D360" w14:textId="77777777" w:rsidR="0096720E" w:rsidRPr="00F73060" w:rsidRDefault="0096720E"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sz w:val="21"/>
                      <w:szCs w:val="21"/>
                    </w:rPr>
                    <w:t>东面</w:t>
                  </w:r>
                </w:p>
              </w:tc>
              <w:tc>
                <w:tcPr>
                  <w:tcW w:w="686" w:type="pct"/>
                  <w:vAlign w:val="center"/>
                </w:tcPr>
                <w:p w14:paraId="3B02073B" w14:textId="77777777" w:rsidR="0096720E" w:rsidRPr="00F73060" w:rsidRDefault="00CB7A88"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hint="eastAsia"/>
                      <w:sz w:val="21"/>
                      <w:szCs w:val="21"/>
                    </w:rPr>
                    <w:t>10</w:t>
                  </w:r>
                  <w:r w:rsidR="0096720E" w:rsidRPr="00F73060">
                    <w:rPr>
                      <w:rFonts w:ascii="Times New Roman" w:hAnsi="Times New Roman" w:cs="Times New Roman"/>
                      <w:sz w:val="21"/>
                      <w:szCs w:val="21"/>
                    </w:rPr>
                    <w:t>km</w:t>
                  </w:r>
                </w:p>
              </w:tc>
              <w:tc>
                <w:tcPr>
                  <w:tcW w:w="926" w:type="pct"/>
                  <w:vMerge w:val="restart"/>
                  <w:vAlign w:val="center"/>
                </w:tcPr>
                <w:p w14:paraId="57DC37ED" w14:textId="77777777" w:rsidR="0096720E" w:rsidRPr="00F73060" w:rsidRDefault="0096720E"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sz w:val="21"/>
                      <w:szCs w:val="21"/>
                    </w:rPr>
                    <w:t>水域功能区三类</w:t>
                  </w:r>
                </w:p>
              </w:tc>
              <w:tc>
                <w:tcPr>
                  <w:tcW w:w="1427" w:type="pct"/>
                  <w:vMerge w:val="restart"/>
                  <w:vAlign w:val="center"/>
                </w:tcPr>
                <w:p w14:paraId="365A629A" w14:textId="77777777" w:rsidR="0096720E" w:rsidRPr="00F73060" w:rsidRDefault="0096720E"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sz w:val="21"/>
                      <w:szCs w:val="21"/>
                    </w:rPr>
                    <w:t>《地表水环境质量标准》（</w:t>
                  </w:r>
                  <w:r w:rsidRPr="00F73060">
                    <w:rPr>
                      <w:rFonts w:ascii="Times New Roman" w:hAnsi="Times New Roman" w:cs="Times New Roman"/>
                      <w:sz w:val="21"/>
                      <w:szCs w:val="21"/>
                    </w:rPr>
                    <w:t>GB3838-2002</w:t>
                  </w:r>
                  <w:r w:rsidRPr="00F73060">
                    <w:rPr>
                      <w:rFonts w:ascii="Times New Roman" w:hAnsi="Times New Roman" w:cs="Times New Roman"/>
                      <w:sz w:val="21"/>
                      <w:szCs w:val="21"/>
                    </w:rPr>
                    <w:t>）</w:t>
                  </w:r>
                  <w:r w:rsidRPr="00F73060">
                    <w:rPr>
                      <w:rFonts w:ascii="宋体" w:hAnsi="宋体" w:cs="宋体" w:hint="eastAsia"/>
                      <w:sz w:val="21"/>
                      <w:szCs w:val="21"/>
                    </w:rPr>
                    <w:t>Ⅲ</w:t>
                  </w:r>
                  <w:r w:rsidRPr="00F73060">
                    <w:rPr>
                      <w:rFonts w:ascii="Times New Roman" w:hAnsi="Times New Roman" w:cs="Times New Roman"/>
                      <w:sz w:val="21"/>
                      <w:szCs w:val="21"/>
                    </w:rPr>
                    <w:t>类标准</w:t>
                  </w:r>
                </w:p>
              </w:tc>
            </w:tr>
            <w:tr w:rsidR="0096720E" w:rsidRPr="00F73060" w14:paraId="1A26FF49" w14:textId="77777777" w:rsidTr="009032CC">
              <w:trPr>
                <w:trHeight w:val="340"/>
                <w:jc w:val="center"/>
              </w:trPr>
              <w:tc>
                <w:tcPr>
                  <w:tcW w:w="588" w:type="pct"/>
                  <w:vMerge/>
                  <w:vAlign w:val="center"/>
                </w:tcPr>
                <w:p w14:paraId="52F8ED35" w14:textId="77777777" w:rsidR="0096720E" w:rsidRPr="00F73060" w:rsidRDefault="0096720E" w:rsidP="0040787C">
                  <w:pPr>
                    <w:spacing w:after="0" w:line="240" w:lineRule="auto"/>
                    <w:jc w:val="center"/>
                    <w:rPr>
                      <w:rFonts w:ascii="Times New Roman" w:hAnsi="Times New Roman" w:cs="Times New Roman"/>
                      <w:sz w:val="21"/>
                      <w:szCs w:val="21"/>
                    </w:rPr>
                  </w:pPr>
                </w:p>
              </w:tc>
              <w:tc>
                <w:tcPr>
                  <w:tcW w:w="773" w:type="pct"/>
                  <w:vAlign w:val="center"/>
                </w:tcPr>
                <w:p w14:paraId="32B0E272" w14:textId="77777777" w:rsidR="0096720E" w:rsidRPr="00F73060" w:rsidRDefault="0096720E" w:rsidP="0040787C">
                  <w:pPr>
                    <w:spacing w:after="0" w:line="0" w:lineRule="atLeast"/>
                    <w:jc w:val="center"/>
                    <w:rPr>
                      <w:sz w:val="21"/>
                      <w:szCs w:val="21"/>
                    </w:rPr>
                  </w:pPr>
                  <w:r w:rsidRPr="00F73060">
                    <w:rPr>
                      <w:rFonts w:hint="eastAsia"/>
                      <w:sz w:val="21"/>
                      <w:szCs w:val="21"/>
                    </w:rPr>
                    <w:t>东洞庭湖</w:t>
                  </w:r>
                </w:p>
              </w:tc>
              <w:tc>
                <w:tcPr>
                  <w:tcW w:w="600" w:type="pct"/>
                  <w:vAlign w:val="center"/>
                </w:tcPr>
                <w:p w14:paraId="46EC013C" w14:textId="77777777" w:rsidR="0096720E" w:rsidRPr="00F73060" w:rsidRDefault="00CB7A88"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hint="eastAsia"/>
                      <w:sz w:val="21"/>
                      <w:szCs w:val="21"/>
                    </w:rPr>
                    <w:t>南面</w:t>
                  </w:r>
                </w:p>
              </w:tc>
              <w:tc>
                <w:tcPr>
                  <w:tcW w:w="686" w:type="pct"/>
                  <w:vAlign w:val="center"/>
                </w:tcPr>
                <w:p w14:paraId="66F8421F" w14:textId="77777777" w:rsidR="0096720E" w:rsidRPr="00F73060" w:rsidRDefault="00CB7A88" w:rsidP="0040787C">
                  <w:pPr>
                    <w:spacing w:after="0" w:line="240" w:lineRule="auto"/>
                    <w:jc w:val="center"/>
                    <w:rPr>
                      <w:rFonts w:ascii="Times New Roman" w:hAnsi="Times New Roman" w:cs="Times New Roman"/>
                      <w:sz w:val="21"/>
                      <w:szCs w:val="21"/>
                    </w:rPr>
                  </w:pPr>
                  <w:r w:rsidRPr="00F73060">
                    <w:rPr>
                      <w:rFonts w:ascii="Times New Roman" w:hAnsi="Times New Roman" w:cs="Times New Roman" w:hint="eastAsia"/>
                      <w:sz w:val="21"/>
                      <w:szCs w:val="21"/>
                    </w:rPr>
                    <w:t>2km</w:t>
                  </w:r>
                </w:p>
              </w:tc>
              <w:tc>
                <w:tcPr>
                  <w:tcW w:w="926" w:type="pct"/>
                  <w:vMerge/>
                  <w:vAlign w:val="center"/>
                </w:tcPr>
                <w:p w14:paraId="5D0D8B9B" w14:textId="77777777" w:rsidR="0096720E" w:rsidRPr="00F73060" w:rsidRDefault="0096720E" w:rsidP="0040787C">
                  <w:pPr>
                    <w:spacing w:after="0" w:line="240" w:lineRule="auto"/>
                    <w:jc w:val="center"/>
                    <w:rPr>
                      <w:rFonts w:ascii="Times New Roman" w:hAnsi="Times New Roman" w:cs="Times New Roman"/>
                      <w:sz w:val="21"/>
                      <w:szCs w:val="21"/>
                    </w:rPr>
                  </w:pPr>
                </w:p>
              </w:tc>
              <w:tc>
                <w:tcPr>
                  <w:tcW w:w="1427" w:type="pct"/>
                  <w:vMerge/>
                  <w:vAlign w:val="center"/>
                </w:tcPr>
                <w:p w14:paraId="6BB1AC2C" w14:textId="77777777" w:rsidR="0096720E" w:rsidRPr="00F73060" w:rsidRDefault="0096720E" w:rsidP="0040787C">
                  <w:pPr>
                    <w:spacing w:after="0" w:line="240" w:lineRule="auto"/>
                    <w:jc w:val="center"/>
                    <w:rPr>
                      <w:rFonts w:ascii="Times New Roman" w:hAnsi="Times New Roman" w:cs="Times New Roman"/>
                      <w:sz w:val="21"/>
                      <w:szCs w:val="21"/>
                    </w:rPr>
                  </w:pPr>
                </w:p>
              </w:tc>
            </w:tr>
          </w:tbl>
          <w:p w14:paraId="651C4B30" w14:textId="77777777" w:rsidR="0040787C" w:rsidRPr="0040787C" w:rsidRDefault="0040787C" w:rsidP="0040787C">
            <w:pPr>
              <w:adjustRightInd w:val="0"/>
              <w:snapToGrid w:val="0"/>
              <w:spacing w:line="360" w:lineRule="auto"/>
              <w:ind w:firstLineChars="200" w:firstLine="496"/>
              <w:rPr>
                <w:rFonts w:ascii="Times New Roman" w:hAnsi="Times New Roman" w:cs="Times New Roman"/>
                <w:spacing w:val="4"/>
                <w:sz w:val="24"/>
              </w:rPr>
            </w:pPr>
          </w:p>
          <w:p w14:paraId="097D6F12" w14:textId="77777777" w:rsidR="0040787C" w:rsidRPr="0040787C" w:rsidRDefault="0040787C" w:rsidP="0040787C">
            <w:pPr>
              <w:spacing w:after="0" w:line="440" w:lineRule="exact"/>
              <w:rPr>
                <w:rFonts w:ascii="Times New Roman" w:eastAsia="宋体" w:hAnsi="Times New Roman" w:cs="Times New Roman"/>
                <w:sz w:val="24"/>
                <w:szCs w:val="32"/>
              </w:rPr>
            </w:pPr>
          </w:p>
          <w:p w14:paraId="62C91B64" w14:textId="77777777" w:rsidR="0040787C" w:rsidRPr="0040787C" w:rsidRDefault="0040787C" w:rsidP="00886C1C">
            <w:pPr>
              <w:spacing w:after="0" w:line="440" w:lineRule="exact"/>
              <w:rPr>
                <w:rFonts w:ascii="Times New Roman" w:eastAsia="宋体" w:hAnsi="Times New Roman" w:cs="Times New Roman"/>
                <w:sz w:val="24"/>
                <w:szCs w:val="32"/>
              </w:rPr>
            </w:pPr>
          </w:p>
        </w:tc>
      </w:tr>
    </w:tbl>
    <w:p w14:paraId="44954B1C" w14:textId="77777777" w:rsidR="004D5993" w:rsidRPr="004D5993" w:rsidRDefault="004D5993" w:rsidP="00E90087">
      <w:pPr>
        <w:keepNext/>
        <w:keepLines/>
        <w:spacing w:after="0" w:line="360" w:lineRule="auto"/>
        <w:ind w:firstLineChars="148" w:firstLine="446"/>
        <w:outlineLvl w:val="0"/>
        <w:rPr>
          <w:rFonts w:ascii="Times New Roman" w:eastAsia="宋体" w:hAnsi="Times New Roman" w:cs="Times New Roman"/>
          <w:b/>
          <w:bCs/>
          <w:kern w:val="2"/>
          <w:sz w:val="30"/>
          <w:szCs w:val="30"/>
        </w:rPr>
      </w:pPr>
      <w:bookmarkStart w:id="11" w:name="_Toc59544271"/>
      <w:r w:rsidRPr="004D5993">
        <w:rPr>
          <w:rFonts w:ascii="Times New Roman" w:eastAsia="宋体" w:hAnsi="Times New Roman" w:cs="Times New Roman" w:hint="eastAsia"/>
          <w:b/>
          <w:bCs/>
          <w:kern w:val="2"/>
          <w:sz w:val="30"/>
          <w:szCs w:val="30"/>
        </w:rPr>
        <w:lastRenderedPageBreak/>
        <w:t>四</w:t>
      </w:r>
      <w:r w:rsidRPr="004D5993">
        <w:rPr>
          <w:rFonts w:ascii="Times New Roman" w:eastAsia="宋体" w:hAnsi="Times New Roman" w:cs="Times New Roman"/>
          <w:b/>
          <w:bCs/>
          <w:kern w:val="2"/>
          <w:sz w:val="30"/>
          <w:szCs w:val="30"/>
        </w:rPr>
        <w:t>、</w:t>
      </w:r>
      <w:r w:rsidRPr="004D5993">
        <w:rPr>
          <w:rFonts w:ascii="Times New Roman" w:eastAsia="宋体" w:hAnsi="Times New Roman" w:cs="Times New Roman" w:hint="eastAsia"/>
          <w:b/>
          <w:bCs/>
          <w:kern w:val="2"/>
          <w:sz w:val="30"/>
          <w:szCs w:val="30"/>
        </w:rPr>
        <w:t>评价适用标准</w:t>
      </w:r>
      <w:bookmarkEnd w:id="11"/>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2"/>
        <w:gridCol w:w="7990"/>
      </w:tblGrid>
      <w:tr w:rsidR="004D5993" w:rsidRPr="004D5993" w14:paraId="54D17551" w14:textId="77777777" w:rsidTr="004D5993">
        <w:trPr>
          <w:trHeight w:val="20"/>
          <w:jc w:val="center"/>
        </w:trPr>
        <w:tc>
          <w:tcPr>
            <w:tcW w:w="312" w:type="pct"/>
            <w:vAlign w:val="center"/>
          </w:tcPr>
          <w:p w14:paraId="2E6F58E0"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环</w:t>
            </w:r>
          </w:p>
          <w:p w14:paraId="00B14BD7"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境</w:t>
            </w:r>
          </w:p>
          <w:p w14:paraId="2CB72F01"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质</w:t>
            </w:r>
          </w:p>
          <w:p w14:paraId="0A93002D"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量</w:t>
            </w:r>
          </w:p>
          <w:p w14:paraId="447A6FEA"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标</w:t>
            </w:r>
          </w:p>
          <w:p w14:paraId="282430A0" w14:textId="77777777" w:rsidR="004D5993" w:rsidRPr="004D5993" w:rsidRDefault="004D5993" w:rsidP="004D5993">
            <w:pPr>
              <w:widowControl w:val="0"/>
              <w:spacing w:before="120" w:after="0" w:line="360" w:lineRule="auto"/>
              <w:jc w:val="center"/>
              <w:rPr>
                <w:rFonts w:ascii="Times New Roman" w:eastAsia="宋体" w:hAnsi="Times New Roman" w:cs="Times New Roman"/>
                <w:kern w:val="2"/>
                <w:sz w:val="24"/>
                <w:szCs w:val="24"/>
              </w:rPr>
            </w:pPr>
            <w:r w:rsidRPr="004D5993">
              <w:rPr>
                <w:rFonts w:ascii="Times New Roman" w:eastAsia="宋体" w:hAnsi="Times New Roman" w:cs="Times New Roman"/>
                <w:b/>
                <w:bCs/>
                <w:kern w:val="2"/>
                <w:sz w:val="24"/>
                <w:szCs w:val="24"/>
              </w:rPr>
              <w:t>准</w:t>
            </w:r>
          </w:p>
        </w:tc>
        <w:tc>
          <w:tcPr>
            <w:tcW w:w="4688" w:type="pct"/>
            <w:vAlign w:val="center"/>
          </w:tcPr>
          <w:p w14:paraId="0F6A265F" w14:textId="77777777" w:rsidR="004D5993" w:rsidRPr="004D5993" w:rsidRDefault="004D5993" w:rsidP="002E4FC4">
            <w:pPr>
              <w:widowControl w:val="0"/>
              <w:spacing w:after="0" w:line="360" w:lineRule="auto"/>
              <w:ind w:firstLineChars="200" w:firstLine="482"/>
              <w:jc w:val="both"/>
              <w:rPr>
                <w:rFonts w:ascii="Times New Roman" w:eastAsia="宋体" w:hAnsi="Times New Roman" w:cs="Times New Roman"/>
                <w:kern w:val="2"/>
                <w:sz w:val="24"/>
                <w:szCs w:val="24"/>
              </w:rPr>
            </w:pPr>
            <w:r w:rsidRPr="002E4FC4">
              <w:rPr>
                <w:rFonts w:ascii="Times New Roman" w:eastAsia="宋体" w:hAnsi="Times New Roman" w:cs="Times New Roman"/>
                <w:b/>
                <w:kern w:val="2"/>
                <w:sz w:val="24"/>
                <w:szCs w:val="24"/>
              </w:rPr>
              <w:t>（</w:t>
            </w:r>
            <w:r w:rsidRPr="002E4FC4">
              <w:rPr>
                <w:rFonts w:ascii="Times New Roman" w:eastAsia="宋体" w:hAnsi="Times New Roman" w:cs="Times New Roman"/>
                <w:b/>
                <w:kern w:val="2"/>
                <w:sz w:val="24"/>
                <w:szCs w:val="24"/>
              </w:rPr>
              <w:t>1</w:t>
            </w:r>
            <w:r w:rsidRPr="002E4FC4">
              <w:rPr>
                <w:rFonts w:ascii="Times New Roman" w:eastAsia="宋体" w:hAnsi="Times New Roman" w:cs="Times New Roman"/>
                <w:b/>
                <w:kern w:val="2"/>
                <w:sz w:val="24"/>
                <w:szCs w:val="24"/>
              </w:rPr>
              <w:t>）环境空气质量：</w:t>
            </w:r>
            <w:r w:rsidRPr="004D5993">
              <w:rPr>
                <w:rFonts w:ascii="Times New Roman" w:eastAsia="宋体" w:hAnsi="Times New Roman" w:cs="Times New Roman"/>
                <w:kern w:val="2"/>
                <w:sz w:val="24"/>
                <w:szCs w:val="24"/>
              </w:rPr>
              <w:t>SO</w:t>
            </w:r>
            <w:r w:rsidRPr="004D5993">
              <w:rPr>
                <w:rFonts w:ascii="Times New Roman" w:eastAsia="宋体" w:hAnsi="Times New Roman" w:cs="Times New Roman"/>
                <w:kern w:val="2"/>
                <w:sz w:val="24"/>
                <w:szCs w:val="24"/>
                <w:vertAlign w:val="subscript"/>
              </w:rPr>
              <w:t>2</w:t>
            </w:r>
            <w:r w:rsidRPr="004D5993">
              <w:rPr>
                <w:rFonts w:ascii="Times New Roman" w:eastAsia="宋体" w:hAnsi="Times New Roman" w:cs="Times New Roman"/>
                <w:kern w:val="2"/>
                <w:sz w:val="24"/>
                <w:szCs w:val="24"/>
              </w:rPr>
              <w:t>、</w:t>
            </w:r>
            <w:r w:rsidRPr="004D5993">
              <w:rPr>
                <w:rFonts w:ascii="Times New Roman" w:eastAsia="宋体" w:hAnsi="Times New Roman" w:cs="Times New Roman"/>
                <w:kern w:val="2"/>
                <w:sz w:val="24"/>
                <w:szCs w:val="24"/>
              </w:rPr>
              <w:t>NO</w:t>
            </w:r>
            <w:r w:rsidRPr="004D5993">
              <w:rPr>
                <w:rFonts w:ascii="Times New Roman" w:eastAsia="宋体" w:hAnsi="Times New Roman" w:cs="Times New Roman"/>
                <w:kern w:val="2"/>
                <w:sz w:val="24"/>
                <w:szCs w:val="24"/>
                <w:vertAlign w:val="subscript"/>
              </w:rPr>
              <w:t>2</w:t>
            </w:r>
            <w:r w:rsidRPr="004D5993">
              <w:rPr>
                <w:rFonts w:ascii="Times New Roman" w:eastAsia="宋体" w:hAnsi="Times New Roman" w:cs="Times New Roman"/>
                <w:kern w:val="2"/>
                <w:sz w:val="24"/>
                <w:szCs w:val="24"/>
              </w:rPr>
              <w:t>、</w:t>
            </w:r>
            <w:r w:rsidRPr="004D5993">
              <w:rPr>
                <w:rFonts w:ascii="Times New Roman" w:eastAsia="宋体" w:hAnsi="Times New Roman" w:cs="Times New Roman"/>
                <w:kern w:val="2"/>
                <w:sz w:val="24"/>
                <w:szCs w:val="24"/>
              </w:rPr>
              <w:t>PM</w:t>
            </w:r>
            <w:r w:rsidRPr="004D5993">
              <w:rPr>
                <w:rFonts w:ascii="Times New Roman" w:eastAsia="宋体" w:hAnsi="Times New Roman" w:cs="Times New Roman"/>
                <w:kern w:val="2"/>
                <w:sz w:val="24"/>
                <w:szCs w:val="24"/>
                <w:vertAlign w:val="subscript"/>
              </w:rPr>
              <w:t>10</w:t>
            </w:r>
            <w:r w:rsidRPr="004D5993">
              <w:rPr>
                <w:rFonts w:ascii="Times New Roman" w:eastAsia="宋体" w:hAnsi="Times New Roman" w:cs="Times New Roman"/>
                <w:kern w:val="2"/>
                <w:sz w:val="24"/>
                <w:szCs w:val="24"/>
              </w:rPr>
              <w:t>、</w:t>
            </w:r>
            <w:r w:rsidRPr="004D5993">
              <w:rPr>
                <w:rFonts w:ascii="Times New Roman" w:eastAsia="宋体" w:hAnsi="Times New Roman" w:cs="Times New Roman"/>
                <w:kern w:val="2"/>
                <w:sz w:val="24"/>
                <w:szCs w:val="24"/>
              </w:rPr>
              <w:t>PM</w:t>
            </w:r>
            <w:r w:rsidRPr="004D5993">
              <w:rPr>
                <w:rFonts w:ascii="Times New Roman" w:eastAsia="宋体" w:hAnsi="Times New Roman" w:cs="Times New Roman"/>
                <w:kern w:val="2"/>
                <w:sz w:val="24"/>
                <w:szCs w:val="24"/>
                <w:vertAlign w:val="subscript"/>
              </w:rPr>
              <w:t>2.5</w:t>
            </w:r>
            <w:r w:rsidRPr="004D5993">
              <w:rPr>
                <w:rFonts w:ascii="Times New Roman" w:eastAsia="宋体" w:hAnsi="Times New Roman" w:cs="Times New Roman"/>
                <w:kern w:val="2"/>
                <w:sz w:val="24"/>
                <w:szCs w:val="24"/>
              </w:rPr>
              <w:t>、</w:t>
            </w:r>
            <w:r w:rsidRPr="004D5993">
              <w:rPr>
                <w:rFonts w:ascii="Times New Roman" w:eastAsia="宋体" w:hAnsi="Times New Roman" w:cs="Times New Roman"/>
                <w:kern w:val="2"/>
                <w:sz w:val="24"/>
                <w:szCs w:val="24"/>
              </w:rPr>
              <w:t>CO</w:t>
            </w:r>
            <w:r w:rsidRPr="004D5993">
              <w:rPr>
                <w:rFonts w:ascii="Times New Roman" w:eastAsia="宋体" w:hAnsi="Times New Roman" w:cs="Times New Roman"/>
                <w:kern w:val="2"/>
                <w:sz w:val="24"/>
                <w:szCs w:val="24"/>
              </w:rPr>
              <w:t>、</w:t>
            </w:r>
            <w:r w:rsidRPr="004D5993">
              <w:rPr>
                <w:rFonts w:ascii="Times New Roman" w:eastAsia="宋体" w:hAnsi="Times New Roman" w:cs="Times New Roman"/>
                <w:kern w:val="2"/>
                <w:sz w:val="24"/>
                <w:szCs w:val="24"/>
              </w:rPr>
              <w:t>O</w:t>
            </w:r>
            <w:r w:rsidRPr="004D5993">
              <w:rPr>
                <w:rFonts w:ascii="Times New Roman" w:eastAsia="宋体" w:hAnsi="Times New Roman" w:cs="Times New Roman"/>
                <w:kern w:val="2"/>
                <w:sz w:val="24"/>
                <w:szCs w:val="24"/>
                <w:vertAlign w:val="subscript"/>
              </w:rPr>
              <w:t>3</w:t>
            </w:r>
            <w:r w:rsidRPr="004D5993">
              <w:rPr>
                <w:rFonts w:ascii="Times New Roman" w:eastAsia="宋体" w:hAnsi="Times New Roman" w:cs="Times New Roman"/>
                <w:kern w:val="2"/>
                <w:sz w:val="24"/>
                <w:szCs w:val="24"/>
              </w:rPr>
              <w:t>执行《环境空气质量标准》（</w:t>
            </w:r>
            <w:r w:rsidRPr="004D5993">
              <w:rPr>
                <w:rFonts w:ascii="Times New Roman" w:eastAsia="宋体" w:hAnsi="Times New Roman" w:cs="Times New Roman"/>
                <w:kern w:val="2"/>
                <w:sz w:val="24"/>
                <w:szCs w:val="24"/>
              </w:rPr>
              <w:t>GB3095-2012</w:t>
            </w:r>
            <w:r w:rsidRPr="004D5993">
              <w:rPr>
                <w:rFonts w:ascii="Times New Roman" w:eastAsia="宋体" w:hAnsi="Times New Roman" w:cs="Times New Roman"/>
                <w:kern w:val="2"/>
                <w:sz w:val="24"/>
                <w:szCs w:val="24"/>
              </w:rPr>
              <w:t>）中的二级标准。</w:t>
            </w:r>
          </w:p>
          <w:p w14:paraId="764EBF7C"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4"/>
              </w:rPr>
            </w:pPr>
            <w:r w:rsidRPr="004D5993">
              <w:rPr>
                <w:rFonts w:ascii="Times New Roman" w:eastAsia="宋体" w:hAnsi="Times New Roman" w:cs="Times New Roman"/>
                <w:b/>
                <w:kern w:val="2"/>
                <w:sz w:val="21"/>
                <w:szCs w:val="24"/>
              </w:rPr>
              <w:t>表</w:t>
            </w:r>
            <w:r w:rsidRPr="004D5993">
              <w:rPr>
                <w:rFonts w:ascii="Times New Roman" w:eastAsia="宋体" w:hAnsi="Times New Roman" w:cs="Times New Roman"/>
                <w:b/>
                <w:kern w:val="2"/>
                <w:sz w:val="21"/>
                <w:szCs w:val="24"/>
              </w:rPr>
              <w:t xml:space="preserve">4-1   </w:t>
            </w:r>
            <w:r w:rsidRPr="004D5993">
              <w:rPr>
                <w:rFonts w:ascii="Times New Roman" w:eastAsia="宋体" w:hAnsi="Times New Roman" w:cs="Times New Roman"/>
                <w:b/>
                <w:kern w:val="2"/>
                <w:sz w:val="21"/>
                <w:szCs w:val="24"/>
              </w:rPr>
              <w:t>环境空气质量标准</w:t>
            </w:r>
            <w:r w:rsidRPr="004D5993">
              <w:rPr>
                <w:rFonts w:ascii="Times New Roman" w:eastAsia="宋体" w:hAnsi="Times New Roman" w:cs="Times New Roman"/>
                <w:b/>
                <w:kern w:val="2"/>
                <w:sz w:val="21"/>
                <w:szCs w:val="24"/>
              </w:rPr>
              <w:t xml:space="preserve">  </w:t>
            </w:r>
            <w:r w:rsidRPr="004D5993">
              <w:rPr>
                <w:rFonts w:ascii="Times New Roman" w:eastAsia="宋体" w:hAnsi="Times New Roman" w:cs="Times New Roman"/>
                <w:b/>
                <w:kern w:val="2"/>
                <w:sz w:val="21"/>
                <w:szCs w:val="24"/>
              </w:rPr>
              <w:t>单位：</w:t>
            </w:r>
            <w:r w:rsidRPr="004D5993">
              <w:rPr>
                <w:rFonts w:ascii="Times New Roman" w:eastAsia="宋体" w:hAnsi="Times New Roman" w:cs="Times New Roman"/>
                <w:b/>
                <w:kern w:val="2"/>
                <w:sz w:val="21"/>
                <w:szCs w:val="24"/>
              </w:rPr>
              <w:t>ug/m</w:t>
            </w:r>
            <w:r w:rsidRPr="004D5993">
              <w:rPr>
                <w:rFonts w:ascii="Times New Roman" w:eastAsia="宋体" w:hAnsi="Times New Roman" w:cs="Times New Roman"/>
                <w:b/>
                <w:kern w:val="2"/>
                <w:sz w:val="21"/>
                <w:szCs w:val="24"/>
                <w:vertAlign w:val="superscript"/>
              </w:rPr>
              <w:t>3</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270"/>
              <w:gridCol w:w="1630"/>
              <w:gridCol w:w="1640"/>
              <w:gridCol w:w="1611"/>
              <w:gridCol w:w="1593"/>
            </w:tblGrid>
            <w:tr w:rsidR="004D5993" w:rsidRPr="004D5993" w14:paraId="3C4BDC69" w14:textId="77777777" w:rsidTr="004D5993">
              <w:trPr>
                <w:trHeight w:val="20"/>
                <w:jc w:val="center"/>
              </w:trPr>
              <w:tc>
                <w:tcPr>
                  <w:tcW w:w="1270" w:type="dxa"/>
                  <w:vMerge w:val="restart"/>
                  <w:vAlign w:val="center"/>
                </w:tcPr>
                <w:p w14:paraId="4614E1FF"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污染物</w:t>
                  </w:r>
                </w:p>
                <w:p w14:paraId="2A2EC77C"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名称</w:t>
                  </w:r>
                </w:p>
              </w:tc>
              <w:tc>
                <w:tcPr>
                  <w:tcW w:w="6474" w:type="dxa"/>
                  <w:gridSpan w:val="4"/>
                  <w:vAlign w:val="center"/>
                </w:tcPr>
                <w:p w14:paraId="5FA79D56"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标准限值</w:t>
                  </w:r>
                </w:p>
              </w:tc>
            </w:tr>
            <w:tr w:rsidR="004D5993" w:rsidRPr="004D5993" w14:paraId="0B3B1E54" w14:textId="77777777" w:rsidTr="004D5993">
              <w:trPr>
                <w:trHeight w:val="20"/>
                <w:jc w:val="center"/>
              </w:trPr>
              <w:tc>
                <w:tcPr>
                  <w:tcW w:w="1270" w:type="dxa"/>
                  <w:vMerge/>
                  <w:vAlign w:val="center"/>
                </w:tcPr>
                <w:p w14:paraId="45537EC3"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p>
              </w:tc>
              <w:tc>
                <w:tcPr>
                  <w:tcW w:w="1630" w:type="dxa"/>
                  <w:vAlign w:val="center"/>
                </w:tcPr>
                <w:p w14:paraId="2F32D7C8"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1</w:t>
                  </w:r>
                  <w:r w:rsidRPr="004D5993">
                    <w:rPr>
                      <w:rFonts w:ascii="Times New Roman" w:eastAsia="宋体" w:hAnsi="Times New Roman" w:cs="Times New Roman"/>
                      <w:b/>
                      <w:kern w:val="2"/>
                      <w:sz w:val="21"/>
                      <w:szCs w:val="21"/>
                    </w:rPr>
                    <w:t>小时平均</w:t>
                  </w:r>
                </w:p>
              </w:tc>
              <w:tc>
                <w:tcPr>
                  <w:tcW w:w="1640" w:type="dxa"/>
                  <w:vAlign w:val="center"/>
                </w:tcPr>
                <w:p w14:paraId="4C8CDE6F"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日平均</w:t>
                  </w:r>
                </w:p>
              </w:tc>
              <w:tc>
                <w:tcPr>
                  <w:tcW w:w="1611" w:type="dxa"/>
                  <w:vAlign w:val="center"/>
                </w:tcPr>
                <w:p w14:paraId="533E2CCD"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8</w:t>
                  </w:r>
                  <w:r w:rsidRPr="004D5993">
                    <w:rPr>
                      <w:rFonts w:ascii="Times New Roman" w:eastAsia="宋体" w:hAnsi="Times New Roman" w:cs="Times New Roman"/>
                      <w:b/>
                      <w:kern w:val="2"/>
                      <w:sz w:val="21"/>
                      <w:szCs w:val="21"/>
                    </w:rPr>
                    <w:t>小时均值</w:t>
                  </w:r>
                </w:p>
              </w:tc>
              <w:tc>
                <w:tcPr>
                  <w:tcW w:w="1593" w:type="dxa"/>
                  <w:vAlign w:val="center"/>
                </w:tcPr>
                <w:p w14:paraId="1349A492"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年均值</w:t>
                  </w:r>
                </w:p>
              </w:tc>
            </w:tr>
            <w:tr w:rsidR="004D5993" w:rsidRPr="004D5993" w14:paraId="325F7855" w14:textId="77777777" w:rsidTr="004D5993">
              <w:trPr>
                <w:trHeight w:val="20"/>
                <w:jc w:val="center"/>
              </w:trPr>
              <w:tc>
                <w:tcPr>
                  <w:tcW w:w="1270" w:type="dxa"/>
                  <w:vAlign w:val="center"/>
                </w:tcPr>
                <w:p w14:paraId="76073336"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SO</w:t>
                  </w:r>
                  <w:r w:rsidRPr="004D5993">
                    <w:rPr>
                      <w:rFonts w:ascii="Times New Roman" w:eastAsia="宋体" w:hAnsi="Times New Roman" w:cs="Times New Roman"/>
                      <w:kern w:val="2"/>
                      <w:sz w:val="21"/>
                      <w:szCs w:val="21"/>
                      <w:vertAlign w:val="subscript"/>
                    </w:rPr>
                    <w:t>2</w:t>
                  </w:r>
                </w:p>
              </w:tc>
              <w:tc>
                <w:tcPr>
                  <w:tcW w:w="1630" w:type="dxa"/>
                  <w:vAlign w:val="center"/>
                </w:tcPr>
                <w:p w14:paraId="0D448F63"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500</w:t>
                  </w:r>
                </w:p>
              </w:tc>
              <w:tc>
                <w:tcPr>
                  <w:tcW w:w="1640" w:type="dxa"/>
                  <w:vAlign w:val="center"/>
                </w:tcPr>
                <w:p w14:paraId="1A3D8AAE"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150</w:t>
                  </w:r>
                </w:p>
              </w:tc>
              <w:tc>
                <w:tcPr>
                  <w:tcW w:w="1611" w:type="dxa"/>
                  <w:vAlign w:val="center"/>
                </w:tcPr>
                <w:p w14:paraId="45FDF427"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593" w:type="dxa"/>
                  <w:vAlign w:val="center"/>
                </w:tcPr>
                <w:p w14:paraId="3A8C45D3"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60</w:t>
                  </w:r>
                </w:p>
              </w:tc>
            </w:tr>
            <w:tr w:rsidR="004D5993" w:rsidRPr="004D5993" w14:paraId="73C3F22E" w14:textId="77777777" w:rsidTr="004D5993">
              <w:trPr>
                <w:trHeight w:val="20"/>
                <w:jc w:val="center"/>
              </w:trPr>
              <w:tc>
                <w:tcPr>
                  <w:tcW w:w="1270" w:type="dxa"/>
                  <w:vAlign w:val="center"/>
                </w:tcPr>
                <w:p w14:paraId="13983610"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NO</w:t>
                  </w:r>
                  <w:r w:rsidRPr="004D5993">
                    <w:rPr>
                      <w:rFonts w:ascii="Times New Roman" w:eastAsia="宋体" w:hAnsi="Times New Roman" w:cs="Times New Roman"/>
                      <w:kern w:val="2"/>
                      <w:sz w:val="21"/>
                      <w:szCs w:val="21"/>
                      <w:vertAlign w:val="subscript"/>
                    </w:rPr>
                    <w:t>2</w:t>
                  </w:r>
                </w:p>
              </w:tc>
              <w:tc>
                <w:tcPr>
                  <w:tcW w:w="1630" w:type="dxa"/>
                  <w:vAlign w:val="center"/>
                </w:tcPr>
                <w:p w14:paraId="515ECDD7"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200</w:t>
                  </w:r>
                </w:p>
              </w:tc>
              <w:tc>
                <w:tcPr>
                  <w:tcW w:w="1640" w:type="dxa"/>
                  <w:vAlign w:val="center"/>
                </w:tcPr>
                <w:p w14:paraId="3D0B9CA1"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80</w:t>
                  </w:r>
                </w:p>
              </w:tc>
              <w:tc>
                <w:tcPr>
                  <w:tcW w:w="1611" w:type="dxa"/>
                  <w:vAlign w:val="center"/>
                </w:tcPr>
                <w:p w14:paraId="01849912"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593" w:type="dxa"/>
                  <w:vAlign w:val="center"/>
                </w:tcPr>
                <w:p w14:paraId="56F0ED14"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40</w:t>
                  </w:r>
                </w:p>
              </w:tc>
            </w:tr>
            <w:tr w:rsidR="004D5993" w:rsidRPr="004D5993" w14:paraId="17722D82" w14:textId="77777777" w:rsidTr="004D5993">
              <w:trPr>
                <w:trHeight w:val="20"/>
                <w:jc w:val="center"/>
              </w:trPr>
              <w:tc>
                <w:tcPr>
                  <w:tcW w:w="1270" w:type="dxa"/>
                  <w:vAlign w:val="center"/>
                </w:tcPr>
                <w:p w14:paraId="3F2EB2D1"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PM</w:t>
                  </w:r>
                  <w:r w:rsidRPr="004D5993">
                    <w:rPr>
                      <w:rFonts w:ascii="Times New Roman" w:eastAsia="宋体" w:hAnsi="Times New Roman" w:cs="Times New Roman"/>
                      <w:kern w:val="2"/>
                      <w:sz w:val="21"/>
                      <w:szCs w:val="21"/>
                      <w:vertAlign w:val="subscript"/>
                    </w:rPr>
                    <w:t>10</w:t>
                  </w:r>
                </w:p>
              </w:tc>
              <w:tc>
                <w:tcPr>
                  <w:tcW w:w="1630" w:type="dxa"/>
                  <w:vAlign w:val="center"/>
                </w:tcPr>
                <w:p w14:paraId="7D8EC92C"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640" w:type="dxa"/>
                  <w:vAlign w:val="center"/>
                </w:tcPr>
                <w:p w14:paraId="69C8A799"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150</w:t>
                  </w:r>
                </w:p>
              </w:tc>
              <w:tc>
                <w:tcPr>
                  <w:tcW w:w="1611" w:type="dxa"/>
                  <w:vAlign w:val="center"/>
                </w:tcPr>
                <w:p w14:paraId="51D29A48"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593" w:type="dxa"/>
                  <w:vAlign w:val="center"/>
                </w:tcPr>
                <w:p w14:paraId="1775A61C"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cr/>
                    <w:t>0</w:t>
                  </w:r>
                </w:p>
              </w:tc>
            </w:tr>
            <w:tr w:rsidR="004D5993" w:rsidRPr="004D5993" w14:paraId="73FBDF29" w14:textId="77777777" w:rsidTr="004D5993">
              <w:trPr>
                <w:trHeight w:val="20"/>
                <w:jc w:val="center"/>
              </w:trPr>
              <w:tc>
                <w:tcPr>
                  <w:tcW w:w="1270" w:type="dxa"/>
                  <w:vAlign w:val="center"/>
                </w:tcPr>
                <w:p w14:paraId="12488396"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PM</w:t>
                  </w:r>
                  <w:r w:rsidRPr="004D5993">
                    <w:rPr>
                      <w:rFonts w:ascii="Times New Roman" w:eastAsia="宋体" w:hAnsi="Times New Roman" w:cs="Times New Roman"/>
                      <w:kern w:val="2"/>
                      <w:sz w:val="21"/>
                      <w:szCs w:val="21"/>
                      <w:vertAlign w:val="subscript"/>
                    </w:rPr>
                    <w:t>2.5</w:t>
                  </w:r>
                </w:p>
              </w:tc>
              <w:tc>
                <w:tcPr>
                  <w:tcW w:w="1630" w:type="dxa"/>
                  <w:vAlign w:val="center"/>
                </w:tcPr>
                <w:p w14:paraId="02ECBD2E"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640" w:type="dxa"/>
                  <w:vAlign w:val="center"/>
                </w:tcPr>
                <w:p w14:paraId="4F223D37" w14:textId="1841BEB8" w:rsidR="004D5993" w:rsidRPr="004D5993" w:rsidRDefault="00E04087"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75</w:t>
                  </w:r>
                </w:p>
              </w:tc>
              <w:tc>
                <w:tcPr>
                  <w:tcW w:w="1611" w:type="dxa"/>
                  <w:vAlign w:val="center"/>
                </w:tcPr>
                <w:p w14:paraId="6F9346F7"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593" w:type="dxa"/>
                  <w:vAlign w:val="center"/>
                </w:tcPr>
                <w:p w14:paraId="0016565D"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35</w:t>
                  </w:r>
                </w:p>
              </w:tc>
            </w:tr>
            <w:tr w:rsidR="004D5993" w:rsidRPr="004D5993" w14:paraId="5F973F5B" w14:textId="77777777" w:rsidTr="004D5993">
              <w:trPr>
                <w:trHeight w:val="20"/>
                <w:jc w:val="center"/>
              </w:trPr>
              <w:tc>
                <w:tcPr>
                  <w:tcW w:w="1270" w:type="dxa"/>
                  <w:vAlign w:val="center"/>
                </w:tcPr>
                <w:p w14:paraId="20AD1CA3"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CO</w:t>
                  </w:r>
                </w:p>
              </w:tc>
              <w:tc>
                <w:tcPr>
                  <w:tcW w:w="1630" w:type="dxa"/>
                  <w:vAlign w:val="center"/>
                </w:tcPr>
                <w:p w14:paraId="2C305A54"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10000</w:t>
                  </w:r>
                </w:p>
              </w:tc>
              <w:tc>
                <w:tcPr>
                  <w:tcW w:w="1640" w:type="dxa"/>
                  <w:vAlign w:val="center"/>
                </w:tcPr>
                <w:p w14:paraId="56061C6F"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4000</w:t>
                  </w:r>
                </w:p>
              </w:tc>
              <w:tc>
                <w:tcPr>
                  <w:tcW w:w="1611" w:type="dxa"/>
                  <w:vAlign w:val="center"/>
                </w:tcPr>
                <w:p w14:paraId="437DB8F3"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593" w:type="dxa"/>
                  <w:vAlign w:val="center"/>
                </w:tcPr>
                <w:p w14:paraId="492D07F6"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r>
            <w:tr w:rsidR="004D5993" w:rsidRPr="004D5993" w14:paraId="43DAE96C" w14:textId="77777777" w:rsidTr="004D5993">
              <w:trPr>
                <w:trHeight w:val="20"/>
                <w:jc w:val="center"/>
              </w:trPr>
              <w:tc>
                <w:tcPr>
                  <w:tcW w:w="1270" w:type="dxa"/>
                  <w:vAlign w:val="center"/>
                </w:tcPr>
                <w:p w14:paraId="486681D7"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O</w:t>
                  </w:r>
                  <w:r w:rsidRPr="004D5993">
                    <w:rPr>
                      <w:rFonts w:ascii="Times New Roman" w:eastAsia="宋体" w:hAnsi="Times New Roman" w:cs="Times New Roman"/>
                      <w:kern w:val="2"/>
                      <w:sz w:val="21"/>
                      <w:szCs w:val="21"/>
                      <w:vertAlign w:val="subscript"/>
                    </w:rPr>
                    <w:t>3</w:t>
                  </w:r>
                </w:p>
              </w:tc>
              <w:tc>
                <w:tcPr>
                  <w:tcW w:w="1630" w:type="dxa"/>
                  <w:vAlign w:val="center"/>
                </w:tcPr>
                <w:p w14:paraId="1F8FF1A5"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200</w:t>
                  </w:r>
                </w:p>
              </w:tc>
              <w:tc>
                <w:tcPr>
                  <w:tcW w:w="1640" w:type="dxa"/>
                  <w:vAlign w:val="center"/>
                </w:tcPr>
                <w:p w14:paraId="703606ED"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c>
                <w:tcPr>
                  <w:tcW w:w="1611" w:type="dxa"/>
                  <w:vAlign w:val="center"/>
                </w:tcPr>
                <w:p w14:paraId="63B4B6F2"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160</w:t>
                  </w:r>
                </w:p>
              </w:tc>
              <w:tc>
                <w:tcPr>
                  <w:tcW w:w="1593" w:type="dxa"/>
                  <w:vAlign w:val="center"/>
                </w:tcPr>
                <w:p w14:paraId="26DB3DB4"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w:t>
                  </w:r>
                </w:p>
              </w:tc>
            </w:tr>
          </w:tbl>
          <w:p w14:paraId="4039B591" w14:textId="77777777" w:rsidR="004D5993" w:rsidRPr="004D5993" w:rsidRDefault="004D5993" w:rsidP="002E4FC4">
            <w:pPr>
              <w:widowControl w:val="0"/>
              <w:spacing w:after="0" w:line="360" w:lineRule="auto"/>
              <w:ind w:firstLineChars="200" w:firstLine="482"/>
              <w:jc w:val="both"/>
              <w:rPr>
                <w:rFonts w:ascii="Times New Roman" w:eastAsia="宋体" w:hAnsi="Times New Roman" w:cs="Times New Roman"/>
                <w:kern w:val="2"/>
                <w:sz w:val="24"/>
                <w:szCs w:val="24"/>
              </w:rPr>
            </w:pPr>
            <w:r w:rsidRPr="002E4FC4">
              <w:rPr>
                <w:rFonts w:ascii="Times New Roman" w:eastAsia="宋体" w:hAnsi="Times New Roman" w:cs="Times New Roman"/>
                <w:b/>
                <w:kern w:val="2"/>
                <w:sz w:val="24"/>
                <w:szCs w:val="24"/>
              </w:rPr>
              <w:t>（</w:t>
            </w:r>
            <w:r w:rsidRPr="002E4FC4">
              <w:rPr>
                <w:rFonts w:ascii="Times New Roman" w:eastAsia="宋体" w:hAnsi="Times New Roman" w:cs="Times New Roman"/>
                <w:b/>
                <w:kern w:val="2"/>
                <w:sz w:val="24"/>
                <w:szCs w:val="24"/>
              </w:rPr>
              <w:t>2</w:t>
            </w:r>
            <w:r w:rsidRPr="002E4FC4">
              <w:rPr>
                <w:rFonts w:ascii="Times New Roman" w:eastAsia="宋体" w:hAnsi="Times New Roman" w:cs="Times New Roman"/>
                <w:b/>
                <w:kern w:val="2"/>
                <w:sz w:val="24"/>
                <w:szCs w:val="24"/>
              </w:rPr>
              <w:t>）地表水环境：</w:t>
            </w:r>
            <w:r w:rsidR="00E72546">
              <w:rPr>
                <w:rFonts w:ascii="Times New Roman" w:eastAsia="宋体" w:hAnsi="Times New Roman" w:cs="Times New Roman" w:hint="eastAsia"/>
                <w:kern w:val="2"/>
                <w:sz w:val="24"/>
                <w:szCs w:val="24"/>
              </w:rPr>
              <w:t>长江断面及东洞庭湖</w:t>
            </w:r>
            <w:r w:rsidRPr="004D5993">
              <w:rPr>
                <w:rFonts w:ascii="Times New Roman" w:eastAsia="宋体" w:hAnsi="Times New Roman" w:cs="Times New Roman"/>
                <w:kern w:val="2"/>
                <w:sz w:val="24"/>
                <w:szCs w:val="24"/>
              </w:rPr>
              <w:t>执行《地表水环境质量标准》（</w:t>
            </w:r>
            <w:r w:rsidRPr="004D5993">
              <w:rPr>
                <w:rFonts w:ascii="Times New Roman" w:eastAsia="宋体" w:hAnsi="Times New Roman" w:cs="Times New Roman"/>
                <w:kern w:val="2"/>
                <w:sz w:val="24"/>
                <w:szCs w:val="24"/>
              </w:rPr>
              <w:t>GB3838-2002</w:t>
            </w:r>
            <w:r w:rsidRPr="004D5993">
              <w:rPr>
                <w:rFonts w:ascii="Times New Roman" w:eastAsia="宋体" w:hAnsi="Times New Roman" w:cs="Times New Roman"/>
                <w:kern w:val="2"/>
                <w:sz w:val="24"/>
                <w:szCs w:val="24"/>
              </w:rPr>
              <w:t>）</w:t>
            </w:r>
            <w:r w:rsidRPr="004D5993">
              <w:rPr>
                <w:rFonts w:ascii="宋体" w:eastAsia="宋体" w:hAnsi="宋体" w:cs="宋体" w:hint="eastAsia"/>
                <w:kern w:val="2"/>
                <w:sz w:val="24"/>
                <w:szCs w:val="24"/>
              </w:rPr>
              <w:t>Ⅲ</w:t>
            </w:r>
            <w:r w:rsidRPr="004D5993">
              <w:rPr>
                <w:rFonts w:ascii="Times New Roman" w:eastAsia="宋体" w:hAnsi="Times New Roman" w:cs="Times New Roman"/>
                <w:kern w:val="2"/>
                <w:sz w:val="24"/>
                <w:szCs w:val="24"/>
              </w:rPr>
              <w:t>类标准</w:t>
            </w:r>
            <w:r w:rsidRPr="004D5993">
              <w:rPr>
                <w:rFonts w:ascii="Times New Roman" w:eastAsia="宋体" w:hAnsi="Times New Roman" w:cs="Times New Roman" w:hint="eastAsia"/>
                <w:kern w:val="2"/>
                <w:sz w:val="24"/>
                <w:szCs w:val="24"/>
              </w:rPr>
              <w:t>。</w:t>
            </w:r>
          </w:p>
          <w:p w14:paraId="00F753A5" w14:textId="77777777" w:rsidR="004D5993" w:rsidRPr="004D5993" w:rsidRDefault="004D5993" w:rsidP="004D5993">
            <w:pPr>
              <w:widowControl w:val="0"/>
              <w:spacing w:after="0" w:line="360" w:lineRule="auto"/>
              <w:jc w:val="center"/>
              <w:rPr>
                <w:rFonts w:ascii="Times New Roman" w:eastAsia="宋体" w:hAnsi="Times New Roman" w:cs="Times New Roman"/>
                <w:b/>
                <w:kern w:val="2"/>
                <w:sz w:val="21"/>
                <w:szCs w:val="24"/>
              </w:rPr>
            </w:pPr>
            <w:r w:rsidRPr="004D5993">
              <w:rPr>
                <w:rFonts w:ascii="Times New Roman" w:eastAsia="宋体" w:hAnsi="Times New Roman" w:cs="Times New Roman"/>
                <w:b/>
                <w:kern w:val="2"/>
                <w:sz w:val="21"/>
                <w:szCs w:val="24"/>
              </w:rPr>
              <w:t>表</w:t>
            </w:r>
            <w:r w:rsidRPr="004D5993">
              <w:rPr>
                <w:rFonts w:ascii="Times New Roman" w:eastAsia="宋体" w:hAnsi="Times New Roman" w:cs="Times New Roman"/>
                <w:b/>
                <w:kern w:val="2"/>
                <w:sz w:val="21"/>
                <w:szCs w:val="24"/>
              </w:rPr>
              <w:t>4-2</w:t>
            </w:r>
            <w:r w:rsidRPr="004D5993">
              <w:rPr>
                <w:rFonts w:ascii="Times New Roman" w:eastAsia="宋体" w:hAnsi="Times New Roman" w:cs="Times New Roman" w:hint="eastAsia"/>
                <w:b/>
                <w:kern w:val="2"/>
                <w:sz w:val="21"/>
                <w:szCs w:val="24"/>
              </w:rPr>
              <w:t xml:space="preserve">  </w:t>
            </w:r>
            <w:r w:rsidRPr="004D5993">
              <w:rPr>
                <w:rFonts w:ascii="Times New Roman" w:eastAsia="宋体" w:hAnsi="Times New Roman" w:cs="Times New Roman"/>
                <w:b/>
                <w:kern w:val="2"/>
                <w:sz w:val="21"/>
                <w:szCs w:val="24"/>
              </w:rPr>
              <w:t>地表水质量评价标准</w:t>
            </w:r>
            <w:r w:rsidRPr="004D5993">
              <w:rPr>
                <w:rFonts w:ascii="Times New Roman" w:eastAsia="宋体" w:hAnsi="Times New Roman" w:cs="Times New Roman"/>
                <w:b/>
                <w:kern w:val="2"/>
                <w:sz w:val="21"/>
                <w:szCs w:val="24"/>
              </w:rPr>
              <w:t xml:space="preserve">  </w:t>
            </w:r>
            <w:r w:rsidRPr="004D5993">
              <w:rPr>
                <w:rFonts w:ascii="Times New Roman" w:eastAsia="宋体" w:hAnsi="Times New Roman" w:cs="Times New Roman"/>
                <w:b/>
                <w:kern w:val="2"/>
                <w:sz w:val="21"/>
                <w:szCs w:val="24"/>
              </w:rPr>
              <w:t>单位：</w:t>
            </w:r>
            <w:r w:rsidRPr="004D5993">
              <w:rPr>
                <w:rFonts w:ascii="Times New Roman" w:eastAsia="宋体" w:hAnsi="Times New Roman" w:cs="Times New Roman"/>
                <w:b/>
                <w:kern w:val="2"/>
                <w:sz w:val="21"/>
                <w:szCs w:val="24"/>
              </w:rPr>
              <w:t>mg/L</w:t>
            </w:r>
            <w:r w:rsidRPr="004D5993">
              <w:rPr>
                <w:rFonts w:ascii="Times New Roman" w:eastAsia="宋体" w:hAnsi="Times New Roman" w:cs="Times New Roman"/>
                <w:b/>
                <w:kern w:val="2"/>
                <w:sz w:val="21"/>
                <w:szCs w:val="24"/>
              </w:rPr>
              <w:t>，除</w:t>
            </w:r>
            <w:r w:rsidRPr="004D5993">
              <w:rPr>
                <w:rFonts w:ascii="Times New Roman" w:eastAsia="宋体" w:hAnsi="Times New Roman" w:cs="Times New Roman"/>
                <w:b/>
                <w:kern w:val="2"/>
                <w:sz w:val="21"/>
                <w:szCs w:val="24"/>
              </w:rPr>
              <w:t>pH</w:t>
            </w:r>
            <w:r w:rsidRPr="004D5993">
              <w:rPr>
                <w:rFonts w:ascii="Times New Roman" w:eastAsia="宋体" w:hAnsi="Times New Roman" w:cs="Times New Roman"/>
                <w:b/>
                <w:kern w:val="2"/>
                <w:sz w:val="21"/>
                <w:szCs w:val="24"/>
              </w:rPr>
              <w:t>外</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413"/>
              <w:gridCol w:w="1780"/>
              <w:gridCol w:w="1583"/>
              <w:gridCol w:w="2968"/>
            </w:tblGrid>
            <w:tr w:rsidR="004D5993" w:rsidRPr="004D5993" w14:paraId="161875DA" w14:textId="77777777" w:rsidTr="004D5993">
              <w:trPr>
                <w:trHeight w:val="20"/>
              </w:trPr>
              <w:tc>
                <w:tcPr>
                  <w:tcW w:w="912" w:type="pct"/>
                  <w:vAlign w:val="center"/>
                </w:tcPr>
                <w:p w14:paraId="2B509DDC" w14:textId="77777777" w:rsidR="004D5993" w:rsidRPr="004D5993" w:rsidRDefault="004D5993" w:rsidP="004D5993">
                  <w:pPr>
                    <w:adjustRightInd w:val="0"/>
                    <w:snapToGrid w:val="0"/>
                    <w:contextualSpacing/>
                    <w:jc w:val="center"/>
                    <w:rPr>
                      <w:rFonts w:ascii="Times New Roman" w:eastAsia="宋体" w:hAnsi="Times New Roman" w:cs="Times New Roman"/>
                      <w:b/>
                      <w:sz w:val="21"/>
                      <w:szCs w:val="21"/>
                    </w:rPr>
                  </w:pPr>
                  <w:r w:rsidRPr="004D5993">
                    <w:rPr>
                      <w:rFonts w:ascii="Times New Roman" w:eastAsia="宋体" w:hAnsi="Times New Roman" w:cs="Times New Roman"/>
                      <w:b/>
                      <w:sz w:val="21"/>
                      <w:szCs w:val="21"/>
                    </w:rPr>
                    <w:t>类别</w:t>
                  </w:r>
                </w:p>
              </w:tc>
              <w:tc>
                <w:tcPr>
                  <w:tcW w:w="1149" w:type="pct"/>
                  <w:vAlign w:val="center"/>
                </w:tcPr>
                <w:p w14:paraId="4EC4CE40" w14:textId="18D2CD34" w:rsidR="004D5993" w:rsidRPr="004D5993" w:rsidRDefault="00E04087" w:rsidP="004D5993">
                  <w:pPr>
                    <w:adjustRightInd w:val="0"/>
                    <w:snapToGrid w:val="0"/>
                    <w:contextualSpacing/>
                    <w:jc w:val="center"/>
                    <w:rPr>
                      <w:rFonts w:ascii="Times New Roman" w:eastAsia="宋体" w:hAnsi="Times New Roman" w:cs="Times New Roman"/>
                      <w:b/>
                      <w:sz w:val="21"/>
                      <w:szCs w:val="21"/>
                    </w:rPr>
                  </w:pPr>
                  <w:r>
                    <w:rPr>
                      <w:rFonts w:ascii="Times New Roman" w:eastAsia="宋体" w:hAnsi="Times New Roman" w:cs="Times New Roman" w:hint="eastAsia"/>
                      <w:b/>
                      <w:sz w:val="21"/>
                      <w:szCs w:val="21"/>
                    </w:rPr>
                    <w:t>评价</w:t>
                  </w:r>
                  <w:r w:rsidR="004D5993" w:rsidRPr="004D5993">
                    <w:rPr>
                      <w:rFonts w:ascii="Times New Roman" w:eastAsia="宋体" w:hAnsi="Times New Roman" w:cs="Times New Roman"/>
                      <w:b/>
                      <w:sz w:val="21"/>
                      <w:szCs w:val="21"/>
                    </w:rPr>
                    <w:t>参数</w:t>
                  </w:r>
                </w:p>
              </w:tc>
              <w:tc>
                <w:tcPr>
                  <w:tcW w:w="1022" w:type="pct"/>
                  <w:vAlign w:val="center"/>
                </w:tcPr>
                <w:p w14:paraId="6F293D9C" w14:textId="77777777" w:rsidR="004D5993" w:rsidRPr="004D5993" w:rsidRDefault="004D5993" w:rsidP="004D5993">
                  <w:pPr>
                    <w:adjustRightInd w:val="0"/>
                    <w:snapToGrid w:val="0"/>
                    <w:contextualSpacing/>
                    <w:jc w:val="center"/>
                    <w:rPr>
                      <w:rFonts w:ascii="Times New Roman" w:eastAsia="宋体" w:hAnsi="Times New Roman" w:cs="Times New Roman"/>
                      <w:b/>
                      <w:sz w:val="21"/>
                      <w:szCs w:val="21"/>
                    </w:rPr>
                  </w:pPr>
                  <w:r w:rsidRPr="004D5993">
                    <w:rPr>
                      <w:rFonts w:ascii="Times New Roman" w:eastAsia="宋体" w:hAnsi="Times New Roman" w:cs="Times New Roman"/>
                      <w:b/>
                      <w:sz w:val="21"/>
                      <w:szCs w:val="21"/>
                    </w:rPr>
                    <w:t>单位</w:t>
                  </w:r>
                </w:p>
              </w:tc>
              <w:tc>
                <w:tcPr>
                  <w:tcW w:w="1916" w:type="pct"/>
                  <w:vAlign w:val="center"/>
                </w:tcPr>
                <w:p w14:paraId="1C2D6F6D" w14:textId="77777777" w:rsidR="004D5993" w:rsidRPr="004D5993" w:rsidRDefault="004D5993" w:rsidP="004D5993">
                  <w:pPr>
                    <w:adjustRightInd w:val="0"/>
                    <w:snapToGrid w:val="0"/>
                    <w:contextualSpacing/>
                    <w:jc w:val="center"/>
                    <w:rPr>
                      <w:rFonts w:ascii="Times New Roman" w:eastAsia="宋体" w:hAnsi="Times New Roman" w:cs="Times New Roman"/>
                      <w:b/>
                      <w:sz w:val="21"/>
                      <w:szCs w:val="21"/>
                    </w:rPr>
                  </w:pPr>
                  <w:r w:rsidRPr="004D5993">
                    <w:rPr>
                      <w:rFonts w:ascii="Times New Roman" w:eastAsia="宋体" w:hAnsi="Times New Roman" w:cs="Times New Roman"/>
                      <w:b/>
                      <w:kern w:val="10"/>
                      <w:sz w:val="21"/>
                      <w:szCs w:val="21"/>
                    </w:rPr>
                    <w:t>《地表水环境质量标准》</w:t>
                  </w:r>
                  <w:r w:rsidRPr="004D5993">
                    <w:rPr>
                      <w:rFonts w:ascii="Times New Roman" w:eastAsia="宋体" w:hAnsi="Times New Roman" w:cs="Times New Roman"/>
                      <w:b/>
                      <w:kern w:val="10"/>
                      <w:sz w:val="21"/>
                      <w:szCs w:val="21"/>
                    </w:rPr>
                    <w:t>GB3838-2002</w:t>
                  </w:r>
                  <w:r w:rsidRPr="004D5993">
                    <w:rPr>
                      <w:rFonts w:ascii="Times New Roman" w:eastAsia="宋体" w:hAnsi="Times New Roman" w:cs="Times New Roman"/>
                      <w:b/>
                      <w:kern w:val="10"/>
                      <w:sz w:val="21"/>
                      <w:szCs w:val="21"/>
                    </w:rPr>
                    <w:t>）</w:t>
                  </w:r>
                  <w:r w:rsidR="00E72546" w:rsidRPr="004D5993">
                    <w:rPr>
                      <w:rFonts w:ascii="宋体" w:eastAsia="宋体" w:hAnsi="宋体" w:cs="宋体" w:hint="eastAsia"/>
                      <w:b/>
                      <w:kern w:val="10"/>
                      <w:sz w:val="21"/>
                      <w:szCs w:val="21"/>
                    </w:rPr>
                    <w:t>Ⅲ</w:t>
                  </w:r>
                  <w:r w:rsidR="00E72546" w:rsidRPr="004D5993">
                    <w:rPr>
                      <w:rFonts w:ascii="Times New Roman" w:eastAsia="宋体" w:hAnsi="Times New Roman" w:cs="Times New Roman"/>
                      <w:b/>
                      <w:kern w:val="10"/>
                      <w:sz w:val="21"/>
                      <w:szCs w:val="21"/>
                    </w:rPr>
                    <w:t>类</w:t>
                  </w:r>
                </w:p>
              </w:tc>
            </w:tr>
            <w:tr w:rsidR="00E72546" w:rsidRPr="004D5993" w14:paraId="66DB0E69" w14:textId="77777777" w:rsidTr="004D5993">
              <w:trPr>
                <w:trHeight w:val="20"/>
              </w:trPr>
              <w:tc>
                <w:tcPr>
                  <w:tcW w:w="912" w:type="pct"/>
                  <w:vMerge w:val="restart"/>
                  <w:vAlign w:val="center"/>
                </w:tcPr>
                <w:p w14:paraId="436DEA16"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地表水</w:t>
                  </w:r>
                </w:p>
              </w:tc>
              <w:tc>
                <w:tcPr>
                  <w:tcW w:w="1149" w:type="pct"/>
                  <w:vAlign w:val="center"/>
                </w:tcPr>
                <w:p w14:paraId="6ABA292D"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pH</w:t>
                  </w:r>
                </w:p>
              </w:tc>
              <w:tc>
                <w:tcPr>
                  <w:tcW w:w="1022" w:type="pct"/>
                  <w:vAlign w:val="center"/>
                </w:tcPr>
                <w:p w14:paraId="02CAA5BA"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w:t>
                  </w:r>
                </w:p>
              </w:tc>
              <w:tc>
                <w:tcPr>
                  <w:tcW w:w="1916" w:type="pct"/>
                  <w:vAlign w:val="center"/>
                </w:tcPr>
                <w:p w14:paraId="33448625"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6~9</w:t>
                  </w:r>
                </w:p>
              </w:tc>
            </w:tr>
            <w:tr w:rsidR="00E72546" w:rsidRPr="004D5993" w14:paraId="5A7761EA" w14:textId="77777777" w:rsidTr="004D5993">
              <w:trPr>
                <w:trHeight w:val="20"/>
              </w:trPr>
              <w:tc>
                <w:tcPr>
                  <w:tcW w:w="912" w:type="pct"/>
                  <w:vMerge/>
                  <w:vAlign w:val="center"/>
                </w:tcPr>
                <w:p w14:paraId="7CC4C23C"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235C6DD0"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COD</w:t>
                  </w:r>
                </w:p>
              </w:tc>
              <w:tc>
                <w:tcPr>
                  <w:tcW w:w="1022" w:type="pct"/>
                  <w:vAlign w:val="center"/>
                </w:tcPr>
                <w:p w14:paraId="2BED7B56"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50A1639D"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≤20</w:t>
                  </w:r>
                </w:p>
              </w:tc>
            </w:tr>
            <w:tr w:rsidR="00E72546" w:rsidRPr="004D5993" w14:paraId="4227D4EB" w14:textId="77777777" w:rsidTr="004D5993">
              <w:trPr>
                <w:trHeight w:val="20"/>
              </w:trPr>
              <w:tc>
                <w:tcPr>
                  <w:tcW w:w="912" w:type="pct"/>
                  <w:vMerge/>
                  <w:vAlign w:val="center"/>
                </w:tcPr>
                <w:p w14:paraId="30F42CB8"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2264591A"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BOD</w:t>
                  </w:r>
                  <w:r w:rsidRPr="00A536C9">
                    <w:rPr>
                      <w:rFonts w:ascii="Times New Roman" w:eastAsia="宋体" w:hAnsi="Times New Roman" w:cs="Times New Roman"/>
                      <w:color w:val="000000"/>
                      <w:sz w:val="21"/>
                      <w:szCs w:val="21"/>
                      <w:vertAlign w:val="subscript"/>
                      <w:lang w:bidi="ar"/>
                    </w:rPr>
                    <w:t>5</w:t>
                  </w:r>
                </w:p>
              </w:tc>
              <w:tc>
                <w:tcPr>
                  <w:tcW w:w="1022" w:type="pct"/>
                  <w:vAlign w:val="center"/>
                </w:tcPr>
                <w:p w14:paraId="7EBAEE24"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644EE804"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≤4</w:t>
                  </w:r>
                </w:p>
              </w:tc>
            </w:tr>
            <w:tr w:rsidR="00E72546" w:rsidRPr="004D5993" w14:paraId="5A46CF84" w14:textId="77777777" w:rsidTr="004D5993">
              <w:trPr>
                <w:trHeight w:val="20"/>
              </w:trPr>
              <w:tc>
                <w:tcPr>
                  <w:tcW w:w="912" w:type="pct"/>
                  <w:vMerge/>
                  <w:vAlign w:val="center"/>
                </w:tcPr>
                <w:p w14:paraId="0D2011B1"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2253705F"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SS</w:t>
                  </w:r>
                </w:p>
              </w:tc>
              <w:tc>
                <w:tcPr>
                  <w:tcW w:w="1022" w:type="pct"/>
                  <w:vAlign w:val="center"/>
                </w:tcPr>
                <w:p w14:paraId="760AA168"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10DF1C21"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w:t>
                  </w:r>
                </w:p>
              </w:tc>
            </w:tr>
            <w:tr w:rsidR="00E72546" w:rsidRPr="004D5993" w14:paraId="2E3E789B" w14:textId="77777777" w:rsidTr="004D5993">
              <w:trPr>
                <w:trHeight w:val="20"/>
              </w:trPr>
              <w:tc>
                <w:tcPr>
                  <w:tcW w:w="912" w:type="pct"/>
                  <w:vMerge/>
                  <w:vAlign w:val="center"/>
                </w:tcPr>
                <w:p w14:paraId="6993D743"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67B61D26"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NH</w:t>
                  </w:r>
                  <w:r w:rsidRPr="00A536C9">
                    <w:rPr>
                      <w:rFonts w:ascii="Times New Roman" w:eastAsia="宋体" w:hAnsi="Times New Roman" w:cs="Times New Roman"/>
                      <w:color w:val="000000"/>
                      <w:sz w:val="21"/>
                      <w:szCs w:val="21"/>
                      <w:vertAlign w:val="subscript"/>
                      <w:lang w:bidi="ar"/>
                    </w:rPr>
                    <w:t>3</w:t>
                  </w:r>
                  <w:r w:rsidRPr="00A536C9">
                    <w:rPr>
                      <w:rFonts w:ascii="Times New Roman" w:eastAsia="宋体" w:hAnsi="Times New Roman" w:cs="Times New Roman"/>
                      <w:color w:val="000000"/>
                      <w:sz w:val="21"/>
                      <w:szCs w:val="21"/>
                      <w:lang w:bidi="ar"/>
                    </w:rPr>
                    <w:t>-N</w:t>
                  </w:r>
                </w:p>
              </w:tc>
              <w:tc>
                <w:tcPr>
                  <w:tcW w:w="1022" w:type="pct"/>
                  <w:vAlign w:val="center"/>
                </w:tcPr>
                <w:p w14:paraId="508925A7"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38765242"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E72546" w:rsidRPr="004D5993" w14:paraId="10F41F7D" w14:textId="77777777" w:rsidTr="004D5993">
              <w:trPr>
                <w:trHeight w:val="20"/>
              </w:trPr>
              <w:tc>
                <w:tcPr>
                  <w:tcW w:w="912" w:type="pct"/>
                  <w:vMerge/>
                  <w:vAlign w:val="center"/>
                </w:tcPr>
                <w:p w14:paraId="2DA5A8DA"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474B852B"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石油类</w:t>
                  </w:r>
                </w:p>
              </w:tc>
              <w:tc>
                <w:tcPr>
                  <w:tcW w:w="1022" w:type="pct"/>
                  <w:vAlign w:val="center"/>
                </w:tcPr>
                <w:p w14:paraId="37409185"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431B7F6C"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≤0.05</w:t>
                  </w:r>
                </w:p>
              </w:tc>
            </w:tr>
            <w:tr w:rsidR="00E72546" w:rsidRPr="004D5993" w14:paraId="26BCB58F" w14:textId="77777777" w:rsidTr="004D5993">
              <w:trPr>
                <w:trHeight w:val="20"/>
              </w:trPr>
              <w:tc>
                <w:tcPr>
                  <w:tcW w:w="912" w:type="pct"/>
                  <w:vMerge/>
                  <w:vAlign w:val="center"/>
                </w:tcPr>
                <w:p w14:paraId="0068BC4E"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4D0CB129"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TP</w:t>
                  </w:r>
                </w:p>
              </w:tc>
              <w:tc>
                <w:tcPr>
                  <w:tcW w:w="1022" w:type="pct"/>
                  <w:vAlign w:val="center"/>
                </w:tcPr>
                <w:p w14:paraId="7AF54DE8"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2FBAA79B"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E72546" w:rsidRPr="004D5993" w14:paraId="352B5F29" w14:textId="77777777" w:rsidTr="004D5993">
              <w:trPr>
                <w:trHeight w:val="20"/>
              </w:trPr>
              <w:tc>
                <w:tcPr>
                  <w:tcW w:w="912" w:type="pct"/>
                  <w:vMerge/>
                  <w:vAlign w:val="center"/>
                </w:tcPr>
                <w:p w14:paraId="308DF708"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514ABDB4"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TN</w:t>
                  </w:r>
                </w:p>
              </w:tc>
              <w:tc>
                <w:tcPr>
                  <w:tcW w:w="1022" w:type="pct"/>
                  <w:vAlign w:val="center"/>
                </w:tcPr>
                <w:p w14:paraId="3B5C8D64"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68A8F77D"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w:t>
                  </w:r>
                </w:p>
              </w:tc>
            </w:tr>
            <w:tr w:rsidR="00E72546" w:rsidRPr="004D5993" w14:paraId="786242C8" w14:textId="77777777" w:rsidTr="004D5993">
              <w:trPr>
                <w:trHeight w:val="20"/>
              </w:trPr>
              <w:tc>
                <w:tcPr>
                  <w:tcW w:w="912" w:type="pct"/>
                  <w:vMerge/>
                  <w:vAlign w:val="center"/>
                </w:tcPr>
                <w:p w14:paraId="5BEE7F2F"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67921F5D"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硫化物</w:t>
                  </w:r>
                </w:p>
              </w:tc>
              <w:tc>
                <w:tcPr>
                  <w:tcW w:w="1022" w:type="pct"/>
                  <w:vAlign w:val="center"/>
                </w:tcPr>
                <w:p w14:paraId="6BCA2533"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4501FD61"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E72546" w:rsidRPr="004D5993" w14:paraId="2D29B56B" w14:textId="77777777" w:rsidTr="004D5993">
              <w:trPr>
                <w:trHeight w:val="20"/>
              </w:trPr>
              <w:tc>
                <w:tcPr>
                  <w:tcW w:w="912" w:type="pct"/>
                  <w:vMerge/>
                  <w:vAlign w:val="center"/>
                </w:tcPr>
                <w:p w14:paraId="6CA8FCF9"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29FDC249"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LAS</w:t>
                  </w:r>
                </w:p>
              </w:tc>
              <w:tc>
                <w:tcPr>
                  <w:tcW w:w="1022" w:type="pct"/>
                  <w:vAlign w:val="center"/>
                </w:tcPr>
                <w:p w14:paraId="07133EAB"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0857D8ED"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≤0.2</w:t>
                  </w:r>
                </w:p>
              </w:tc>
            </w:tr>
            <w:tr w:rsidR="00E72546" w:rsidRPr="004D5993" w14:paraId="01F5D6CD" w14:textId="77777777" w:rsidTr="004D5993">
              <w:trPr>
                <w:trHeight w:val="20"/>
              </w:trPr>
              <w:tc>
                <w:tcPr>
                  <w:tcW w:w="912" w:type="pct"/>
                  <w:vMerge/>
                  <w:vAlign w:val="center"/>
                </w:tcPr>
                <w:p w14:paraId="3421A1FD"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095031C4"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粪大肠菌群</w:t>
                  </w:r>
                </w:p>
              </w:tc>
              <w:tc>
                <w:tcPr>
                  <w:tcW w:w="1022" w:type="pct"/>
                  <w:vAlign w:val="center"/>
                </w:tcPr>
                <w:p w14:paraId="6491F149"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4DE2697E"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≤10000</w:t>
                  </w:r>
                </w:p>
              </w:tc>
            </w:tr>
            <w:tr w:rsidR="00E72546" w:rsidRPr="004D5993" w14:paraId="78C2F20A" w14:textId="77777777" w:rsidTr="004D5993">
              <w:trPr>
                <w:trHeight w:val="20"/>
              </w:trPr>
              <w:tc>
                <w:tcPr>
                  <w:tcW w:w="912" w:type="pct"/>
                  <w:vMerge/>
                  <w:vAlign w:val="center"/>
                </w:tcPr>
                <w:p w14:paraId="4F3E29A6" w14:textId="77777777" w:rsidR="00E72546" w:rsidRPr="004D5993" w:rsidRDefault="00E72546" w:rsidP="004D5993">
                  <w:pPr>
                    <w:adjustRightInd w:val="0"/>
                    <w:snapToGrid w:val="0"/>
                    <w:contextualSpacing/>
                    <w:jc w:val="center"/>
                    <w:rPr>
                      <w:rFonts w:ascii="Times New Roman" w:eastAsia="宋体" w:hAnsi="Times New Roman" w:cs="Times New Roman"/>
                      <w:sz w:val="21"/>
                      <w:szCs w:val="21"/>
                    </w:rPr>
                  </w:pPr>
                </w:p>
              </w:tc>
              <w:tc>
                <w:tcPr>
                  <w:tcW w:w="1149" w:type="pct"/>
                  <w:vAlign w:val="center"/>
                </w:tcPr>
                <w:p w14:paraId="1ED0A179"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DO</w:t>
                  </w:r>
                </w:p>
              </w:tc>
              <w:tc>
                <w:tcPr>
                  <w:tcW w:w="1022" w:type="pct"/>
                  <w:vAlign w:val="center"/>
                </w:tcPr>
                <w:p w14:paraId="44CF531B" w14:textId="77777777" w:rsidR="00E72546" w:rsidRPr="004D5993" w:rsidRDefault="00E72546" w:rsidP="00A00C11">
                  <w:pPr>
                    <w:adjustRightInd w:val="0"/>
                    <w:snapToGrid w:val="0"/>
                    <w:contextualSpacing/>
                    <w:jc w:val="center"/>
                    <w:rPr>
                      <w:rFonts w:ascii="Times New Roman" w:eastAsia="宋体" w:hAnsi="Times New Roman" w:cs="Times New Roman"/>
                      <w:sz w:val="21"/>
                      <w:szCs w:val="21"/>
                    </w:rPr>
                  </w:pPr>
                  <w:r w:rsidRPr="004D5993">
                    <w:rPr>
                      <w:rFonts w:ascii="Times New Roman" w:eastAsia="宋体" w:hAnsi="Times New Roman" w:cs="Times New Roman"/>
                      <w:sz w:val="21"/>
                      <w:szCs w:val="21"/>
                    </w:rPr>
                    <w:t>mg/L</w:t>
                  </w:r>
                </w:p>
              </w:tc>
              <w:tc>
                <w:tcPr>
                  <w:tcW w:w="1916" w:type="pct"/>
                  <w:vAlign w:val="center"/>
                </w:tcPr>
                <w:p w14:paraId="60B41CD5" w14:textId="77777777" w:rsidR="00E72546" w:rsidRPr="00A536C9" w:rsidRDefault="00E72546" w:rsidP="00A00C11">
                  <w:pPr>
                    <w:spacing w:after="0" w:line="0" w:lineRule="atLeast"/>
                    <w:jc w:val="center"/>
                    <w:rPr>
                      <w:rFonts w:ascii="Times New Roman" w:eastAsia="宋体" w:hAnsi="Times New Roman" w:cs="Times New Roman"/>
                      <w:color w:val="000000"/>
                      <w:sz w:val="21"/>
                      <w:szCs w:val="21"/>
                      <w:lang w:bidi="ar"/>
                    </w:rPr>
                  </w:pPr>
                  <w:r w:rsidRPr="00A536C9">
                    <w:rPr>
                      <w:rFonts w:ascii="Times New Roman" w:eastAsia="宋体" w:hAnsi="Times New Roman" w:cs="Times New Roman"/>
                      <w:color w:val="000000"/>
                      <w:sz w:val="21"/>
                      <w:szCs w:val="21"/>
                      <w:lang w:bidi="ar"/>
                    </w:rPr>
                    <w:t>≥5</w:t>
                  </w:r>
                </w:p>
              </w:tc>
            </w:tr>
          </w:tbl>
          <w:p w14:paraId="69CC6197" w14:textId="77777777" w:rsidR="004D5993" w:rsidRPr="004D5993" w:rsidRDefault="004D5993" w:rsidP="002E4FC4">
            <w:pPr>
              <w:widowControl w:val="0"/>
              <w:spacing w:after="0" w:line="360" w:lineRule="auto"/>
              <w:ind w:firstLineChars="200" w:firstLine="482"/>
              <w:jc w:val="both"/>
              <w:rPr>
                <w:rFonts w:ascii="Times New Roman" w:eastAsia="宋体" w:hAnsi="Times New Roman" w:cs="Times New Roman"/>
                <w:kern w:val="2"/>
                <w:sz w:val="24"/>
                <w:szCs w:val="24"/>
              </w:rPr>
            </w:pPr>
            <w:r w:rsidRPr="002E4FC4">
              <w:rPr>
                <w:rFonts w:ascii="Times New Roman" w:eastAsia="宋体" w:hAnsi="Times New Roman" w:cs="Times New Roman"/>
                <w:b/>
                <w:kern w:val="2"/>
                <w:sz w:val="24"/>
                <w:szCs w:val="24"/>
              </w:rPr>
              <w:t>（</w:t>
            </w:r>
            <w:r w:rsidRPr="002E4FC4">
              <w:rPr>
                <w:rFonts w:ascii="Times New Roman" w:eastAsia="宋体" w:hAnsi="Times New Roman" w:cs="Times New Roman"/>
                <w:b/>
                <w:kern w:val="2"/>
                <w:sz w:val="24"/>
                <w:szCs w:val="24"/>
              </w:rPr>
              <w:t>3</w:t>
            </w:r>
            <w:r w:rsidRPr="002E4FC4">
              <w:rPr>
                <w:rFonts w:ascii="Times New Roman" w:eastAsia="宋体" w:hAnsi="Times New Roman" w:cs="Times New Roman"/>
                <w:b/>
                <w:kern w:val="2"/>
                <w:sz w:val="24"/>
                <w:szCs w:val="24"/>
              </w:rPr>
              <w:t>）声环境：</w:t>
            </w:r>
            <w:r w:rsidRPr="004D5993">
              <w:rPr>
                <w:rFonts w:ascii="Times New Roman" w:eastAsia="宋体" w:hAnsi="Times New Roman" w:cs="Times New Roman"/>
                <w:kern w:val="2"/>
                <w:sz w:val="24"/>
                <w:szCs w:val="24"/>
              </w:rPr>
              <w:t>执行《声环境质量标准》（</w:t>
            </w:r>
            <w:r w:rsidRPr="004D5993">
              <w:rPr>
                <w:rFonts w:ascii="Times New Roman" w:eastAsia="宋体" w:hAnsi="Times New Roman" w:cs="Times New Roman"/>
                <w:kern w:val="2"/>
                <w:sz w:val="24"/>
                <w:szCs w:val="24"/>
              </w:rPr>
              <w:t>GB3096-2008</w:t>
            </w:r>
            <w:r w:rsidRPr="004D5993">
              <w:rPr>
                <w:rFonts w:ascii="Times New Roman" w:eastAsia="宋体" w:hAnsi="Times New Roman" w:cs="Times New Roman"/>
                <w:kern w:val="2"/>
                <w:sz w:val="24"/>
                <w:szCs w:val="24"/>
              </w:rPr>
              <w:t>）</w:t>
            </w:r>
            <w:r w:rsidR="00E72546">
              <w:rPr>
                <w:rFonts w:ascii="Times New Roman" w:eastAsia="宋体" w:hAnsi="Times New Roman" w:cs="Times New Roman" w:hint="eastAsia"/>
                <w:kern w:val="2"/>
                <w:sz w:val="24"/>
                <w:szCs w:val="24"/>
              </w:rPr>
              <w:t>3</w:t>
            </w:r>
            <w:r w:rsidRPr="004D5993">
              <w:rPr>
                <w:rFonts w:ascii="Times New Roman" w:eastAsia="宋体" w:hAnsi="Times New Roman" w:cs="Times New Roman"/>
                <w:kern w:val="2"/>
                <w:sz w:val="24"/>
                <w:szCs w:val="24"/>
              </w:rPr>
              <w:t>类标准。</w:t>
            </w:r>
          </w:p>
          <w:p w14:paraId="60C8D6B7"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4"/>
              </w:rPr>
            </w:pPr>
            <w:r w:rsidRPr="004D5993">
              <w:rPr>
                <w:rFonts w:ascii="Times New Roman" w:eastAsia="宋体" w:hAnsi="Times New Roman" w:cs="Times New Roman"/>
                <w:b/>
                <w:kern w:val="2"/>
                <w:sz w:val="21"/>
                <w:szCs w:val="24"/>
              </w:rPr>
              <w:t>表</w:t>
            </w:r>
            <w:r w:rsidRPr="004D5993">
              <w:rPr>
                <w:rFonts w:ascii="Times New Roman" w:eastAsia="宋体" w:hAnsi="Times New Roman" w:cs="Times New Roman"/>
                <w:b/>
                <w:kern w:val="2"/>
                <w:sz w:val="21"/>
                <w:szCs w:val="24"/>
              </w:rPr>
              <w:t>4-</w:t>
            </w:r>
            <w:r w:rsidRPr="004D5993">
              <w:rPr>
                <w:rFonts w:ascii="Times New Roman" w:eastAsia="宋体" w:hAnsi="Times New Roman" w:cs="Times New Roman" w:hint="eastAsia"/>
                <w:b/>
                <w:kern w:val="2"/>
                <w:sz w:val="21"/>
                <w:szCs w:val="24"/>
              </w:rPr>
              <w:t>3</w:t>
            </w:r>
            <w:r w:rsidRPr="004D5993">
              <w:rPr>
                <w:rFonts w:ascii="Times New Roman" w:eastAsia="宋体" w:hAnsi="Times New Roman" w:cs="Times New Roman"/>
                <w:b/>
                <w:kern w:val="2"/>
                <w:sz w:val="21"/>
                <w:szCs w:val="24"/>
              </w:rPr>
              <w:t xml:space="preserve"> </w:t>
            </w:r>
            <w:r w:rsidRPr="004D5993">
              <w:rPr>
                <w:rFonts w:ascii="Times New Roman" w:eastAsia="宋体" w:hAnsi="Times New Roman" w:cs="Times New Roman"/>
                <w:b/>
                <w:kern w:val="2"/>
                <w:sz w:val="21"/>
                <w:szCs w:val="24"/>
              </w:rPr>
              <w:t>声环境质量标准限值</w:t>
            </w:r>
          </w:p>
          <w:tbl>
            <w:tblPr>
              <w:tblW w:w="0" w:type="auto"/>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ook w:val="04A0" w:firstRow="1" w:lastRow="0" w:firstColumn="1" w:lastColumn="0" w:noHBand="0" w:noVBand="1"/>
            </w:tblPr>
            <w:tblGrid>
              <w:gridCol w:w="1721"/>
              <w:gridCol w:w="1843"/>
              <w:gridCol w:w="2683"/>
              <w:gridCol w:w="1497"/>
            </w:tblGrid>
            <w:tr w:rsidR="004D5993" w:rsidRPr="004D5993" w14:paraId="0070F010" w14:textId="77777777" w:rsidTr="004D5993">
              <w:trPr>
                <w:trHeight w:hRule="exact" w:val="340"/>
              </w:trPr>
              <w:tc>
                <w:tcPr>
                  <w:tcW w:w="1721" w:type="dxa"/>
                  <w:vAlign w:val="center"/>
                </w:tcPr>
                <w:p w14:paraId="13E203CC"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类别</w:t>
                  </w:r>
                </w:p>
              </w:tc>
              <w:tc>
                <w:tcPr>
                  <w:tcW w:w="1843" w:type="dxa"/>
                  <w:vAlign w:val="center"/>
                </w:tcPr>
                <w:p w14:paraId="60B8705D"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hint="eastAsia"/>
                      <w:b/>
                      <w:kern w:val="2"/>
                      <w:sz w:val="21"/>
                      <w:szCs w:val="21"/>
                    </w:rPr>
                    <w:t>等效</w:t>
                  </w:r>
                  <w:r w:rsidRPr="004D5993">
                    <w:rPr>
                      <w:rFonts w:ascii="Times New Roman" w:eastAsia="宋体" w:hAnsi="Times New Roman" w:cs="Times New Roman"/>
                      <w:b/>
                      <w:kern w:val="2"/>
                      <w:sz w:val="21"/>
                      <w:szCs w:val="21"/>
                    </w:rPr>
                    <w:t>声级</w:t>
                  </w:r>
                  <w:proofErr w:type="spellStart"/>
                  <w:r w:rsidRPr="004D5993">
                    <w:rPr>
                      <w:rFonts w:ascii="Times New Roman" w:eastAsia="宋体" w:hAnsi="Times New Roman" w:cs="Times New Roman"/>
                      <w:b/>
                      <w:kern w:val="2"/>
                      <w:sz w:val="21"/>
                      <w:szCs w:val="21"/>
                    </w:rPr>
                    <w:t>Leq</w:t>
                  </w:r>
                  <w:proofErr w:type="spellEnd"/>
                </w:p>
              </w:tc>
              <w:tc>
                <w:tcPr>
                  <w:tcW w:w="2683" w:type="dxa"/>
                  <w:vAlign w:val="center"/>
                </w:tcPr>
                <w:p w14:paraId="1EBB9606"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昼间</w:t>
                  </w:r>
                </w:p>
              </w:tc>
              <w:tc>
                <w:tcPr>
                  <w:tcW w:w="1497" w:type="dxa"/>
                  <w:vAlign w:val="center"/>
                </w:tcPr>
                <w:p w14:paraId="1D772FC9"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1"/>
                    </w:rPr>
                  </w:pPr>
                  <w:r w:rsidRPr="004D5993">
                    <w:rPr>
                      <w:rFonts w:ascii="Times New Roman" w:eastAsia="宋体" w:hAnsi="Times New Roman" w:cs="Times New Roman"/>
                      <w:b/>
                      <w:kern w:val="2"/>
                      <w:sz w:val="21"/>
                      <w:szCs w:val="21"/>
                    </w:rPr>
                    <w:t>夜间</w:t>
                  </w:r>
                </w:p>
              </w:tc>
            </w:tr>
            <w:tr w:rsidR="004D5993" w:rsidRPr="004D5993" w14:paraId="694B577C" w14:textId="77777777" w:rsidTr="004D5993">
              <w:trPr>
                <w:trHeight w:hRule="exact" w:val="340"/>
              </w:trPr>
              <w:tc>
                <w:tcPr>
                  <w:tcW w:w="1721" w:type="dxa"/>
                  <w:vAlign w:val="center"/>
                </w:tcPr>
                <w:p w14:paraId="07B65894" w14:textId="77777777" w:rsidR="004D5993" w:rsidRPr="004D5993" w:rsidRDefault="00E72546"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3</w:t>
                  </w:r>
                  <w:r w:rsidR="004D5993" w:rsidRPr="004D5993">
                    <w:rPr>
                      <w:rFonts w:ascii="Times New Roman" w:eastAsia="宋体" w:hAnsi="Times New Roman" w:cs="Times New Roman"/>
                      <w:kern w:val="2"/>
                      <w:sz w:val="21"/>
                      <w:szCs w:val="21"/>
                    </w:rPr>
                    <w:t>类</w:t>
                  </w:r>
                </w:p>
              </w:tc>
              <w:tc>
                <w:tcPr>
                  <w:tcW w:w="1843" w:type="dxa"/>
                  <w:vAlign w:val="center"/>
                </w:tcPr>
                <w:p w14:paraId="7970D32C"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dB</w:t>
                  </w:r>
                  <w:r w:rsidRPr="004D5993">
                    <w:rPr>
                      <w:rFonts w:ascii="Times New Roman" w:eastAsia="宋体" w:hAnsi="Times New Roman" w:cs="Times New Roman"/>
                      <w:kern w:val="2"/>
                      <w:sz w:val="21"/>
                      <w:szCs w:val="21"/>
                    </w:rPr>
                    <w:t>（</w:t>
                  </w:r>
                  <w:r w:rsidRPr="004D5993">
                    <w:rPr>
                      <w:rFonts w:ascii="Times New Roman" w:eastAsia="宋体" w:hAnsi="Times New Roman" w:cs="Times New Roman"/>
                      <w:kern w:val="2"/>
                      <w:sz w:val="21"/>
                      <w:szCs w:val="21"/>
                    </w:rPr>
                    <w:t>A</w:t>
                  </w:r>
                  <w:r w:rsidRPr="004D5993">
                    <w:rPr>
                      <w:rFonts w:ascii="Times New Roman" w:eastAsia="宋体" w:hAnsi="Times New Roman" w:cs="Times New Roman"/>
                      <w:kern w:val="2"/>
                      <w:sz w:val="21"/>
                      <w:szCs w:val="21"/>
                    </w:rPr>
                    <w:t>）</w:t>
                  </w:r>
                </w:p>
              </w:tc>
              <w:tc>
                <w:tcPr>
                  <w:tcW w:w="2683" w:type="dxa"/>
                  <w:vAlign w:val="center"/>
                </w:tcPr>
                <w:p w14:paraId="7862272B" w14:textId="77777777" w:rsidR="004D5993" w:rsidRPr="004D5993" w:rsidRDefault="00E72546"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65</w:t>
                  </w:r>
                </w:p>
              </w:tc>
              <w:tc>
                <w:tcPr>
                  <w:tcW w:w="1497" w:type="dxa"/>
                  <w:vAlign w:val="center"/>
                </w:tcPr>
                <w:p w14:paraId="68859FAB" w14:textId="77777777" w:rsidR="004D5993" w:rsidRPr="004D5993" w:rsidRDefault="00E72546"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55</w:t>
                  </w:r>
                </w:p>
              </w:tc>
            </w:tr>
          </w:tbl>
          <w:p w14:paraId="0A680D43" w14:textId="77777777" w:rsidR="004D5993" w:rsidRPr="004D5993" w:rsidRDefault="004D5993" w:rsidP="004D5993">
            <w:pPr>
              <w:numPr>
                <w:ilvl w:val="3"/>
                <w:numId w:val="0"/>
              </w:numPr>
              <w:spacing w:after="0" w:line="240" w:lineRule="auto"/>
              <w:jc w:val="both"/>
              <w:outlineLvl w:val="5"/>
              <w:rPr>
                <w:rFonts w:ascii="Times New Roman" w:eastAsia="黑体" w:hAnsi="Times New Roman" w:cs="Times New Roman"/>
                <w:sz w:val="21"/>
                <w:szCs w:val="20"/>
              </w:rPr>
            </w:pPr>
          </w:p>
        </w:tc>
      </w:tr>
      <w:tr w:rsidR="004D5993" w:rsidRPr="004D5993" w14:paraId="054C57FC" w14:textId="77777777" w:rsidTr="004D5993">
        <w:trPr>
          <w:trHeight w:val="90"/>
          <w:jc w:val="center"/>
        </w:trPr>
        <w:tc>
          <w:tcPr>
            <w:tcW w:w="312" w:type="pct"/>
            <w:vAlign w:val="center"/>
          </w:tcPr>
          <w:p w14:paraId="028E8430"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proofErr w:type="gramStart"/>
            <w:r w:rsidRPr="004D5993">
              <w:rPr>
                <w:rFonts w:ascii="Times New Roman" w:eastAsia="宋体" w:hAnsi="Times New Roman" w:cs="Times New Roman"/>
                <w:b/>
                <w:bCs/>
                <w:kern w:val="2"/>
                <w:sz w:val="24"/>
                <w:szCs w:val="24"/>
              </w:rPr>
              <w:t>污</w:t>
            </w:r>
            <w:proofErr w:type="gramEnd"/>
          </w:p>
          <w:p w14:paraId="3071DE29"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染</w:t>
            </w:r>
          </w:p>
          <w:p w14:paraId="1B6491A2"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物</w:t>
            </w:r>
          </w:p>
          <w:p w14:paraId="7C33A9F2"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lastRenderedPageBreak/>
              <w:t>排</w:t>
            </w:r>
          </w:p>
          <w:p w14:paraId="650BAEA9"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放</w:t>
            </w:r>
          </w:p>
          <w:p w14:paraId="0C386C14"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t>标</w:t>
            </w:r>
          </w:p>
          <w:p w14:paraId="6B96F735" w14:textId="77777777" w:rsidR="004D5993" w:rsidRPr="004D5993" w:rsidRDefault="004D5993" w:rsidP="004D5993">
            <w:pPr>
              <w:widowControl w:val="0"/>
              <w:spacing w:before="120" w:after="0" w:line="360" w:lineRule="auto"/>
              <w:jc w:val="center"/>
              <w:rPr>
                <w:rFonts w:ascii="Times New Roman" w:eastAsia="宋体" w:hAnsi="Times New Roman" w:cs="Times New Roman"/>
                <w:kern w:val="2"/>
                <w:sz w:val="24"/>
                <w:szCs w:val="24"/>
              </w:rPr>
            </w:pPr>
            <w:r w:rsidRPr="004D5993">
              <w:rPr>
                <w:rFonts w:ascii="Times New Roman" w:eastAsia="宋体" w:hAnsi="Times New Roman" w:cs="Times New Roman"/>
                <w:b/>
                <w:bCs/>
                <w:kern w:val="2"/>
                <w:sz w:val="24"/>
                <w:szCs w:val="24"/>
              </w:rPr>
              <w:t>准</w:t>
            </w:r>
          </w:p>
        </w:tc>
        <w:tc>
          <w:tcPr>
            <w:tcW w:w="4688" w:type="pct"/>
            <w:vAlign w:val="center"/>
          </w:tcPr>
          <w:p w14:paraId="19969216" w14:textId="77777777" w:rsidR="004D5993" w:rsidRPr="004D5993" w:rsidRDefault="002E4FC4" w:rsidP="002E4FC4">
            <w:pPr>
              <w:widowControl w:val="0"/>
              <w:tabs>
                <w:tab w:val="left" w:pos="5783"/>
              </w:tabs>
              <w:spacing w:after="0" w:line="360" w:lineRule="auto"/>
              <w:ind w:firstLineChars="200" w:firstLine="482"/>
              <w:jc w:val="both"/>
              <w:rPr>
                <w:rFonts w:ascii="Times New Roman" w:eastAsia="宋体" w:hAnsi="Times New Roman" w:cs="Times New Roman"/>
                <w:kern w:val="2"/>
                <w:sz w:val="24"/>
                <w:szCs w:val="24"/>
              </w:rPr>
            </w:pPr>
            <w:r>
              <w:rPr>
                <w:rFonts w:ascii="Times New Roman" w:eastAsia="宋体" w:hAnsi="Times New Roman" w:cs="Times New Roman" w:hint="eastAsia"/>
                <w:b/>
                <w:kern w:val="2"/>
                <w:sz w:val="24"/>
                <w:szCs w:val="24"/>
              </w:rPr>
              <w:lastRenderedPageBreak/>
              <w:t>（</w:t>
            </w:r>
            <w:r>
              <w:rPr>
                <w:rFonts w:ascii="Times New Roman" w:eastAsia="宋体" w:hAnsi="Times New Roman" w:cs="Times New Roman" w:hint="eastAsia"/>
                <w:b/>
                <w:kern w:val="2"/>
                <w:sz w:val="24"/>
                <w:szCs w:val="24"/>
              </w:rPr>
              <w:t>1</w:t>
            </w:r>
            <w:r>
              <w:rPr>
                <w:rFonts w:ascii="Times New Roman" w:eastAsia="宋体" w:hAnsi="Times New Roman" w:cs="Times New Roman" w:hint="eastAsia"/>
                <w:b/>
                <w:kern w:val="2"/>
                <w:sz w:val="24"/>
                <w:szCs w:val="24"/>
              </w:rPr>
              <w:t>）</w:t>
            </w:r>
            <w:r w:rsidR="004D5993" w:rsidRPr="002E4FC4">
              <w:rPr>
                <w:rFonts w:ascii="Times New Roman" w:eastAsia="宋体" w:hAnsi="Times New Roman" w:cs="Times New Roman"/>
                <w:b/>
                <w:kern w:val="2"/>
                <w:sz w:val="24"/>
                <w:szCs w:val="24"/>
              </w:rPr>
              <w:t>废气：</w:t>
            </w:r>
            <w:r w:rsidR="004D5993" w:rsidRPr="004D5993">
              <w:rPr>
                <w:rFonts w:ascii="Times New Roman" w:eastAsia="宋体" w:hAnsi="Times New Roman" w:cs="Times New Roman" w:hint="eastAsia"/>
                <w:kern w:val="2"/>
                <w:sz w:val="24"/>
                <w:szCs w:val="24"/>
              </w:rPr>
              <w:t>项目</w:t>
            </w:r>
            <w:r w:rsidR="007F2E01">
              <w:rPr>
                <w:rFonts w:ascii="Times New Roman" w:eastAsia="宋体" w:hAnsi="Times New Roman" w:cs="Times New Roman" w:hint="eastAsia"/>
                <w:kern w:val="2"/>
                <w:sz w:val="24"/>
                <w:szCs w:val="24"/>
              </w:rPr>
              <w:t>废气主要为</w:t>
            </w:r>
            <w:r w:rsidR="00721A72">
              <w:rPr>
                <w:rFonts w:ascii="Times New Roman" w:eastAsia="宋体" w:hAnsi="Times New Roman" w:cs="Times New Roman" w:hint="eastAsia"/>
                <w:kern w:val="2"/>
                <w:sz w:val="24"/>
                <w:szCs w:val="24"/>
              </w:rPr>
              <w:t>产品</w:t>
            </w:r>
            <w:r w:rsidR="007F2E01">
              <w:rPr>
                <w:rFonts w:ascii="Times New Roman" w:eastAsia="宋体" w:hAnsi="Times New Roman" w:cs="Times New Roman" w:hint="eastAsia"/>
                <w:kern w:val="2"/>
                <w:sz w:val="24"/>
                <w:szCs w:val="24"/>
              </w:rPr>
              <w:t>生产过程中产生的异味</w:t>
            </w:r>
            <w:r w:rsidR="00721A72">
              <w:rPr>
                <w:rFonts w:ascii="Times New Roman" w:eastAsia="宋体" w:hAnsi="Times New Roman" w:cs="Times New Roman" w:hint="eastAsia"/>
                <w:kern w:val="2"/>
                <w:sz w:val="24"/>
                <w:szCs w:val="24"/>
              </w:rPr>
              <w:t>、企业渣场及自建废水处理设施产生的臭气，执行《恶臭污染物排放标准》（</w:t>
            </w:r>
            <w:r w:rsidR="00721A72">
              <w:rPr>
                <w:rFonts w:ascii="Times New Roman" w:eastAsia="宋体" w:hAnsi="Times New Roman" w:cs="Times New Roman" w:hint="eastAsia"/>
                <w:kern w:val="2"/>
                <w:sz w:val="24"/>
                <w:szCs w:val="24"/>
              </w:rPr>
              <w:t>GB14554-93</w:t>
            </w:r>
            <w:r w:rsidR="00721A72">
              <w:rPr>
                <w:rFonts w:ascii="Times New Roman" w:eastAsia="宋体" w:hAnsi="Times New Roman" w:cs="Times New Roman" w:hint="eastAsia"/>
                <w:kern w:val="2"/>
                <w:sz w:val="24"/>
                <w:szCs w:val="24"/>
              </w:rPr>
              <w:t>）表</w:t>
            </w:r>
            <w:r w:rsidR="00721A72">
              <w:rPr>
                <w:rFonts w:ascii="Times New Roman" w:eastAsia="宋体" w:hAnsi="Times New Roman" w:cs="Times New Roman" w:hint="eastAsia"/>
                <w:kern w:val="2"/>
                <w:sz w:val="24"/>
                <w:szCs w:val="24"/>
              </w:rPr>
              <w:t>1</w:t>
            </w:r>
            <w:r w:rsidR="00721A72">
              <w:rPr>
                <w:rFonts w:ascii="Times New Roman" w:eastAsia="宋体" w:hAnsi="Times New Roman" w:cs="Times New Roman" w:hint="eastAsia"/>
                <w:kern w:val="2"/>
                <w:sz w:val="24"/>
                <w:szCs w:val="24"/>
              </w:rPr>
              <w:t>恶臭污染物厂界标准值。</w:t>
            </w:r>
          </w:p>
          <w:p w14:paraId="406F03C6" w14:textId="77777777" w:rsidR="00721A72" w:rsidRPr="004D5993" w:rsidRDefault="004D5993" w:rsidP="00CA2E18">
            <w:pPr>
              <w:widowControl w:val="0"/>
              <w:spacing w:after="0" w:line="240" w:lineRule="auto"/>
              <w:jc w:val="center"/>
              <w:rPr>
                <w:rFonts w:ascii="Times New Roman" w:eastAsia="宋体" w:hAnsi="Times New Roman" w:cs="Times New Roman"/>
                <w:b/>
                <w:kern w:val="2"/>
                <w:sz w:val="21"/>
                <w:szCs w:val="24"/>
              </w:rPr>
            </w:pPr>
            <w:r w:rsidRPr="004D5993">
              <w:rPr>
                <w:rFonts w:ascii="Times New Roman" w:eastAsia="宋体" w:hAnsi="Times New Roman" w:cs="Times New Roman"/>
                <w:b/>
                <w:kern w:val="2"/>
                <w:sz w:val="21"/>
                <w:szCs w:val="24"/>
              </w:rPr>
              <w:t>表</w:t>
            </w:r>
            <w:r w:rsidRPr="004D5993">
              <w:rPr>
                <w:rFonts w:ascii="Times New Roman" w:eastAsia="宋体" w:hAnsi="Times New Roman" w:cs="Times New Roman"/>
                <w:b/>
                <w:kern w:val="2"/>
                <w:sz w:val="21"/>
                <w:szCs w:val="24"/>
              </w:rPr>
              <w:t>4-</w:t>
            </w:r>
            <w:r w:rsidRPr="004D5993">
              <w:rPr>
                <w:rFonts w:ascii="Times New Roman" w:eastAsia="宋体" w:hAnsi="Times New Roman" w:cs="Times New Roman" w:hint="eastAsia"/>
                <w:b/>
                <w:kern w:val="2"/>
                <w:sz w:val="21"/>
                <w:szCs w:val="24"/>
              </w:rPr>
              <w:t>4</w:t>
            </w:r>
            <w:r w:rsidRPr="004D5993">
              <w:rPr>
                <w:rFonts w:ascii="Times New Roman" w:eastAsia="宋体" w:hAnsi="Times New Roman" w:cs="Times New Roman"/>
                <w:b/>
                <w:kern w:val="2"/>
                <w:sz w:val="21"/>
                <w:szCs w:val="24"/>
              </w:rPr>
              <w:t xml:space="preserve"> </w:t>
            </w:r>
            <w:r w:rsidRPr="004D5993">
              <w:rPr>
                <w:rFonts w:ascii="Times New Roman" w:eastAsia="宋体" w:hAnsi="Times New Roman" w:cs="Times New Roman"/>
                <w:b/>
                <w:kern w:val="2"/>
                <w:sz w:val="21"/>
                <w:szCs w:val="24"/>
              </w:rPr>
              <w:t>大气污染物排放标准</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3540"/>
              <w:gridCol w:w="2508"/>
              <w:gridCol w:w="1696"/>
            </w:tblGrid>
            <w:tr w:rsidR="004D5993" w:rsidRPr="004D5993" w14:paraId="1B0D417F" w14:textId="77777777" w:rsidTr="00CA2E18">
              <w:trPr>
                <w:trHeight w:val="20"/>
                <w:tblHeader/>
              </w:trPr>
              <w:tc>
                <w:tcPr>
                  <w:tcW w:w="2286" w:type="pct"/>
                  <w:vAlign w:val="center"/>
                </w:tcPr>
                <w:p w14:paraId="7DF09C17" w14:textId="77777777" w:rsidR="004D5993" w:rsidRPr="004D5993" w:rsidRDefault="00721A72" w:rsidP="004D5993">
                  <w:pPr>
                    <w:spacing w:after="0" w:line="0" w:lineRule="atLeast"/>
                    <w:jc w:val="center"/>
                    <w:rPr>
                      <w:rFonts w:ascii="Times New Roman" w:eastAsia="宋体" w:hAnsi="Times New Roman" w:cs="Times New Roman"/>
                      <w:b/>
                      <w:color w:val="000000"/>
                      <w:sz w:val="21"/>
                      <w:szCs w:val="21"/>
                      <w:lang w:bidi="ar"/>
                    </w:rPr>
                  </w:pPr>
                  <w:r>
                    <w:rPr>
                      <w:rFonts w:ascii="Times New Roman" w:eastAsia="宋体" w:hAnsi="Times New Roman" w:cs="Times New Roman" w:hint="eastAsia"/>
                      <w:b/>
                      <w:color w:val="000000"/>
                      <w:sz w:val="21"/>
                      <w:szCs w:val="21"/>
                      <w:lang w:bidi="ar"/>
                    </w:rPr>
                    <w:t>污染因子</w:t>
                  </w:r>
                </w:p>
              </w:tc>
              <w:tc>
                <w:tcPr>
                  <w:tcW w:w="1619" w:type="pct"/>
                  <w:vAlign w:val="center"/>
                </w:tcPr>
                <w:p w14:paraId="12A12468" w14:textId="77777777" w:rsidR="004D5993" w:rsidRPr="004D5993" w:rsidRDefault="00721A72" w:rsidP="004D5993">
                  <w:pPr>
                    <w:spacing w:after="0" w:line="0" w:lineRule="atLeast"/>
                    <w:jc w:val="center"/>
                    <w:rPr>
                      <w:rFonts w:ascii="Times New Roman" w:eastAsia="宋体" w:hAnsi="Times New Roman" w:cs="Times New Roman"/>
                      <w:b/>
                      <w:color w:val="000000"/>
                      <w:sz w:val="21"/>
                      <w:szCs w:val="21"/>
                      <w:lang w:bidi="ar"/>
                    </w:rPr>
                  </w:pPr>
                  <w:r>
                    <w:rPr>
                      <w:rFonts w:ascii="Times New Roman" w:eastAsia="宋体" w:hAnsi="Times New Roman" w:cs="Times New Roman" w:hint="eastAsia"/>
                      <w:b/>
                      <w:color w:val="000000"/>
                      <w:sz w:val="21"/>
                      <w:szCs w:val="21"/>
                      <w:lang w:bidi="ar"/>
                    </w:rPr>
                    <w:t>单位</w:t>
                  </w:r>
                </w:p>
              </w:tc>
              <w:tc>
                <w:tcPr>
                  <w:tcW w:w="1095" w:type="pct"/>
                  <w:vAlign w:val="center"/>
                </w:tcPr>
                <w:p w14:paraId="4AFE5B9C" w14:textId="77777777" w:rsidR="004D5993" w:rsidRPr="004D5993" w:rsidRDefault="00CA2E18" w:rsidP="004D5993">
                  <w:pPr>
                    <w:spacing w:after="0" w:line="0" w:lineRule="atLeast"/>
                    <w:jc w:val="center"/>
                    <w:rPr>
                      <w:rFonts w:ascii="Times New Roman" w:eastAsia="宋体" w:hAnsi="Times New Roman" w:cs="Times New Roman"/>
                      <w:b/>
                      <w:color w:val="000000"/>
                      <w:sz w:val="21"/>
                      <w:szCs w:val="21"/>
                      <w:lang w:bidi="ar"/>
                    </w:rPr>
                  </w:pPr>
                  <w:r>
                    <w:rPr>
                      <w:rFonts w:ascii="Times New Roman" w:eastAsia="宋体" w:hAnsi="Times New Roman" w:cs="Times New Roman" w:hint="eastAsia"/>
                      <w:b/>
                      <w:color w:val="000000"/>
                      <w:sz w:val="21"/>
                      <w:szCs w:val="21"/>
                      <w:lang w:bidi="ar"/>
                    </w:rPr>
                    <w:t>厂界标准值</w:t>
                  </w:r>
                </w:p>
              </w:tc>
            </w:tr>
            <w:tr w:rsidR="004D5993" w:rsidRPr="004D5993" w14:paraId="0367032B" w14:textId="77777777" w:rsidTr="00CA2E18">
              <w:trPr>
                <w:trHeight w:val="20"/>
              </w:trPr>
              <w:tc>
                <w:tcPr>
                  <w:tcW w:w="2286" w:type="pct"/>
                  <w:vAlign w:val="center"/>
                </w:tcPr>
                <w:p w14:paraId="66966619" w14:textId="77777777" w:rsidR="004D5993" w:rsidRPr="00CA2E18" w:rsidRDefault="00CA2E18" w:rsidP="004D5993">
                  <w:pPr>
                    <w:spacing w:after="0" w:line="0" w:lineRule="atLeast"/>
                    <w:jc w:val="center"/>
                    <w:rPr>
                      <w:rFonts w:ascii="Times New Roman" w:eastAsia="宋体" w:hAnsi="Times New Roman" w:cs="Times New Roman"/>
                      <w:color w:val="000000"/>
                      <w:sz w:val="21"/>
                      <w:szCs w:val="21"/>
                      <w:lang w:bidi="ar"/>
                    </w:rPr>
                  </w:pPr>
                  <w:r w:rsidRPr="00CA2E18">
                    <w:rPr>
                      <w:rFonts w:ascii="Times New Roman" w:eastAsia="宋体" w:hAnsi="Times New Roman" w:cs="Times New Roman" w:hint="eastAsia"/>
                      <w:color w:val="000000"/>
                      <w:sz w:val="21"/>
                      <w:szCs w:val="21"/>
                      <w:lang w:bidi="ar"/>
                    </w:rPr>
                    <w:lastRenderedPageBreak/>
                    <w:t>氨</w:t>
                  </w:r>
                </w:p>
              </w:tc>
              <w:tc>
                <w:tcPr>
                  <w:tcW w:w="1619" w:type="pct"/>
                  <w:vAlign w:val="center"/>
                </w:tcPr>
                <w:p w14:paraId="32D7B96E" w14:textId="77777777" w:rsidR="004D5993" w:rsidRPr="00CA2E18" w:rsidRDefault="00CA2E18"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mg/m</w:t>
                  </w:r>
                  <w:r w:rsidRPr="00CA2E18">
                    <w:rPr>
                      <w:rFonts w:ascii="Times New Roman" w:eastAsia="宋体" w:hAnsi="Times New Roman" w:cs="Times New Roman" w:hint="eastAsia"/>
                      <w:color w:val="000000"/>
                      <w:sz w:val="21"/>
                      <w:szCs w:val="21"/>
                      <w:vertAlign w:val="superscript"/>
                      <w:lang w:bidi="ar"/>
                    </w:rPr>
                    <w:t>3</w:t>
                  </w:r>
                </w:p>
              </w:tc>
              <w:tc>
                <w:tcPr>
                  <w:tcW w:w="1095" w:type="pct"/>
                  <w:vAlign w:val="center"/>
                </w:tcPr>
                <w:p w14:paraId="18F17D77" w14:textId="77777777" w:rsidR="004D5993" w:rsidRPr="00CA2E18" w:rsidRDefault="00CA2E18"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1.5</w:t>
                  </w:r>
                </w:p>
              </w:tc>
            </w:tr>
            <w:tr w:rsidR="00CA2E18" w:rsidRPr="004D5993" w14:paraId="64237B71" w14:textId="77777777" w:rsidTr="00CA2E18">
              <w:trPr>
                <w:trHeight w:val="20"/>
              </w:trPr>
              <w:tc>
                <w:tcPr>
                  <w:tcW w:w="2286" w:type="pct"/>
                  <w:vAlign w:val="center"/>
                </w:tcPr>
                <w:p w14:paraId="21F1404C" w14:textId="77777777" w:rsidR="00CA2E18" w:rsidRPr="00CA2E18" w:rsidRDefault="00CA2E18" w:rsidP="004D5993">
                  <w:pPr>
                    <w:spacing w:after="0" w:line="0" w:lineRule="atLeast"/>
                    <w:jc w:val="center"/>
                    <w:rPr>
                      <w:rFonts w:ascii="Times New Roman" w:eastAsia="宋体" w:hAnsi="Times New Roman" w:cs="Times New Roman"/>
                      <w:color w:val="000000"/>
                      <w:sz w:val="21"/>
                      <w:szCs w:val="21"/>
                      <w:lang w:bidi="ar"/>
                    </w:rPr>
                  </w:pPr>
                  <w:r w:rsidRPr="00CA2E18">
                    <w:rPr>
                      <w:rFonts w:ascii="Times New Roman" w:eastAsia="宋体" w:hAnsi="Times New Roman" w:cs="Times New Roman" w:hint="eastAsia"/>
                      <w:color w:val="000000"/>
                      <w:sz w:val="21"/>
                      <w:szCs w:val="21"/>
                      <w:lang w:bidi="ar"/>
                    </w:rPr>
                    <w:t>硫化氢</w:t>
                  </w:r>
                </w:p>
              </w:tc>
              <w:tc>
                <w:tcPr>
                  <w:tcW w:w="1619" w:type="pct"/>
                  <w:vAlign w:val="center"/>
                </w:tcPr>
                <w:p w14:paraId="3F3C5583" w14:textId="77777777" w:rsidR="00CA2E18" w:rsidRPr="00CA2E18" w:rsidRDefault="00CA2E18" w:rsidP="00A00C11">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mg/m</w:t>
                  </w:r>
                  <w:r w:rsidRPr="00CA2E18">
                    <w:rPr>
                      <w:rFonts w:ascii="Times New Roman" w:eastAsia="宋体" w:hAnsi="Times New Roman" w:cs="Times New Roman" w:hint="eastAsia"/>
                      <w:color w:val="000000"/>
                      <w:sz w:val="21"/>
                      <w:szCs w:val="21"/>
                      <w:vertAlign w:val="superscript"/>
                      <w:lang w:bidi="ar"/>
                    </w:rPr>
                    <w:t>3</w:t>
                  </w:r>
                </w:p>
              </w:tc>
              <w:tc>
                <w:tcPr>
                  <w:tcW w:w="1095" w:type="pct"/>
                  <w:vAlign w:val="center"/>
                </w:tcPr>
                <w:p w14:paraId="08A95B62" w14:textId="77777777" w:rsidR="00CA2E18" w:rsidRPr="00CA2E18" w:rsidRDefault="00CA2E18" w:rsidP="004D5993">
                  <w:pPr>
                    <w:widowControl w:val="0"/>
                    <w:spacing w:after="0" w:line="240" w:lineRule="auto"/>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0.06</w:t>
                  </w:r>
                </w:p>
              </w:tc>
            </w:tr>
            <w:tr w:rsidR="00CA2E18" w:rsidRPr="004D5993" w14:paraId="0D33A63B" w14:textId="77777777" w:rsidTr="00CA2E18">
              <w:trPr>
                <w:trHeight w:val="20"/>
              </w:trPr>
              <w:tc>
                <w:tcPr>
                  <w:tcW w:w="2286" w:type="pct"/>
                  <w:vAlign w:val="center"/>
                </w:tcPr>
                <w:p w14:paraId="40438AC6" w14:textId="77777777" w:rsidR="00CA2E18" w:rsidRPr="00CA2E18" w:rsidRDefault="00CA2E18" w:rsidP="004D5993">
                  <w:pPr>
                    <w:spacing w:after="0" w:line="0" w:lineRule="atLeast"/>
                    <w:jc w:val="center"/>
                    <w:rPr>
                      <w:rFonts w:ascii="Times New Roman" w:eastAsia="宋体" w:hAnsi="Times New Roman" w:cs="Times New Roman"/>
                      <w:color w:val="000000"/>
                      <w:sz w:val="21"/>
                      <w:szCs w:val="21"/>
                      <w:lang w:bidi="ar"/>
                    </w:rPr>
                  </w:pPr>
                  <w:r w:rsidRPr="00CA2E18">
                    <w:rPr>
                      <w:rFonts w:ascii="Times New Roman" w:eastAsia="宋体" w:hAnsi="Times New Roman" w:cs="Times New Roman" w:hint="eastAsia"/>
                      <w:color w:val="000000"/>
                      <w:sz w:val="21"/>
                      <w:szCs w:val="21"/>
                      <w:lang w:bidi="ar"/>
                    </w:rPr>
                    <w:t>臭气浓度</w:t>
                  </w:r>
                </w:p>
              </w:tc>
              <w:tc>
                <w:tcPr>
                  <w:tcW w:w="1619" w:type="pct"/>
                  <w:vAlign w:val="center"/>
                </w:tcPr>
                <w:p w14:paraId="7A2F96E8" w14:textId="77777777" w:rsidR="00CA2E18" w:rsidRPr="00CA2E18" w:rsidRDefault="00CA2E18" w:rsidP="004D5993">
                  <w:pPr>
                    <w:spacing w:after="0" w:line="0" w:lineRule="atLeast"/>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无量纲</w:t>
                  </w:r>
                </w:p>
              </w:tc>
              <w:tc>
                <w:tcPr>
                  <w:tcW w:w="1095" w:type="pct"/>
                  <w:vAlign w:val="center"/>
                </w:tcPr>
                <w:p w14:paraId="0EBD3F57" w14:textId="77777777" w:rsidR="00CA2E18" w:rsidRPr="00CA2E18" w:rsidRDefault="00CA2E18" w:rsidP="004D5993">
                  <w:pPr>
                    <w:widowControl w:val="0"/>
                    <w:spacing w:after="0" w:line="240" w:lineRule="auto"/>
                    <w:jc w:val="center"/>
                    <w:rPr>
                      <w:rFonts w:ascii="Times New Roman" w:eastAsia="宋体" w:hAnsi="Times New Roman" w:cs="Times New Roman"/>
                      <w:color w:val="000000"/>
                      <w:sz w:val="21"/>
                      <w:szCs w:val="21"/>
                      <w:lang w:bidi="ar"/>
                    </w:rPr>
                  </w:pPr>
                  <w:r>
                    <w:rPr>
                      <w:rFonts w:ascii="Times New Roman" w:eastAsia="宋体" w:hAnsi="Times New Roman" w:cs="Times New Roman" w:hint="eastAsia"/>
                      <w:color w:val="000000"/>
                      <w:sz w:val="21"/>
                      <w:szCs w:val="21"/>
                      <w:lang w:bidi="ar"/>
                    </w:rPr>
                    <w:t>20</w:t>
                  </w:r>
                </w:p>
              </w:tc>
            </w:tr>
          </w:tbl>
          <w:p w14:paraId="117CCCB3" w14:textId="6005C9ED" w:rsidR="004D5993" w:rsidRPr="009032CC" w:rsidRDefault="002E4FC4" w:rsidP="002E4FC4">
            <w:pPr>
              <w:widowControl w:val="0"/>
              <w:spacing w:after="0" w:line="360" w:lineRule="auto"/>
              <w:ind w:firstLineChars="200" w:firstLine="482"/>
              <w:jc w:val="both"/>
              <w:rPr>
                <w:rFonts w:ascii="Times New Roman" w:eastAsia="宋体" w:hAnsi="Times New Roman" w:cs="Times New Roman"/>
                <w:kern w:val="2"/>
                <w:sz w:val="24"/>
                <w:szCs w:val="24"/>
                <w:u w:val="single"/>
              </w:rPr>
            </w:pPr>
            <w:r w:rsidRPr="009032CC">
              <w:rPr>
                <w:rFonts w:ascii="Times New Roman" w:eastAsia="宋体" w:hAnsi="Times New Roman" w:cs="Times New Roman" w:hint="eastAsia"/>
                <w:b/>
                <w:kern w:val="2"/>
                <w:sz w:val="24"/>
                <w:szCs w:val="24"/>
                <w:u w:val="single"/>
              </w:rPr>
              <w:t>（</w:t>
            </w:r>
            <w:r w:rsidRPr="009032CC">
              <w:rPr>
                <w:rFonts w:ascii="Times New Roman" w:eastAsia="宋体" w:hAnsi="Times New Roman" w:cs="Times New Roman" w:hint="eastAsia"/>
                <w:b/>
                <w:kern w:val="2"/>
                <w:sz w:val="24"/>
                <w:szCs w:val="24"/>
                <w:u w:val="single"/>
              </w:rPr>
              <w:t>2</w:t>
            </w:r>
            <w:r w:rsidRPr="009032CC">
              <w:rPr>
                <w:rFonts w:ascii="Times New Roman" w:eastAsia="宋体" w:hAnsi="Times New Roman" w:cs="Times New Roman" w:hint="eastAsia"/>
                <w:b/>
                <w:kern w:val="2"/>
                <w:sz w:val="24"/>
                <w:szCs w:val="24"/>
                <w:u w:val="single"/>
              </w:rPr>
              <w:t>）</w:t>
            </w:r>
            <w:r w:rsidR="004D5993" w:rsidRPr="009032CC">
              <w:rPr>
                <w:rFonts w:ascii="Times New Roman" w:eastAsia="宋体" w:hAnsi="Times New Roman" w:cs="Times New Roman"/>
                <w:b/>
                <w:kern w:val="2"/>
                <w:sz w:val="24"/>
                <w:szCs w:val="24"/>
                <w:u w:val="single"/>
              </w:rPr>
              <w:t>废水：</w:t>
            </w:r>
            <w:r w:rsidR="004D5993" w:rsidRPr="009032CC">
              <w:rPr>
                <w:rFonts w:ascii="Times New Roman" w:eastAsia="宋体" w:hAnsi="Times New Roman" w:cs="Times New Roman" w:hint="eastAsia"/>
                <w:kern w:val="2"/>
                <w:sz w:val="24"/>
                <w:szCs w:val="24"/>
                <w:u w:val="single"/>
              </w:rPr>
              <w:t>项目运营过程中产生废水经</w:t>
            </w:r>
            <w:r w:rsidR="00377018" w:rsidRPr="009032CC">
              <w:rPr>
                <w:rFonts w:ascii="Times New Roman" w:eastAsia="宋体" w:hAnsi="Times New Roman" w:cs="Times New Roman" w:hint="eastAsia"/>
                <w:kern w:val="2"/>
                <w:sz w:val="24"/>
                <w:szCs w:val="24"/>
                <w:u w:val="single"/>
              </w:rPr>
              <w:t>自建废水处理设施</w:t>
            </w:r>
            <w:r w:rsidR="004D5993" w:rsidRPr="009032CC">
              <w:rPr>
                <w:rFonts w:ascii="Times New Roman" w:eastAsia="宋体" w:hAnsi="Times New Roman" w:cs="Times New Roman" w:hint="eastAsia"/>
                <w:kern w:val="2"/>
                <w:sz w:val="24"/>
                <w:szCs w:val="24"/>
                <w:u w:val="single"/>
              </w:rPr>
              <w:t>预处理后</w:t>
            </w:r>
            <w:r w:rsidR="004D5993" w:rsidRPr="009032CC">
              <w:rPr>
                <w:rFonts w:ascii="Times New Roman" w:eastAsia="宋体" w:hAnsi="Times New Roman" w:cs="Times New Roman"/>
                <w:kern w:val="2"/>
                <w:sz w:val="24"/>
                <w:szCs w:val="24"/>
                <w:u w:val="single"/>
              </w:rPr>
              <w:t>排放</w:t>
            </w:r>
            <w:r w:rsidR="004D5993" w:rsidRPr="009032CC">
              <w:rPr>
                <w:rFonts w:ascii="Times New Roman" w:eastAsia="宋体" w:hAnsi="Times New Roman" w:cs="Times New Roman" w:hint="eastAsia"/>
                <w:kern w:val="2"/>
                <w:sz w:val="24"/>
                <w:szCs w:val="24"/>
                <w:u w:val="single"/>
              </w:rPr>
              <w:t>，</w:t>
            </w:r>
            <w:r w:rsidR="004D5993" w:rsidRPr="009032CC">
              <w:rPr>
                <w:rFonts w:ascii="Times New Roman" w:eastAsia="宋体" w:hAnsi="Times New Roman" w:cs="Times New Roman"/>
                <w:kern w:val="2"/>
                <w:sz w:val="24"/>
                <w:szCs w:val="24"/>
                <w:u w:val="single"/>
              </w:rPr>
              <w:t>执行</w:t>
            </w:r>
            <w:r w:rsidR="00377018" w:rsidRPr="009032CC">
              <w:rPr>
                <w:rFonts w:ascii="Times New Roman" w:eastAsia="宋体" w:hAnsi="Times New Roman" w:cs="Times New Roman" w:hint="eastAsia"/>
                <w:kern w:val="2"/>
                <w:sz w:val="24"/>
                <w:szCs w:val="24"/>
                <w:u w:val="single"/>
              </w:rPr>
              <w:t>君山区第二</w:t>
            </w:r>
            <w:r w:rsidR="004D5993" w:rsidRPr="009032CC">
              <w:rPr>
                <w:rFonts w:ascii="Times New Roman" w:eastAsia="宋体" w:hAnsi="Times New Roman" w:cs="Times New Roman"/>
                <w:kern w:val="2"/>
                <w:sz w:val="24"/>
                <w:szCs w:val="24"/>
                <w:u w:val="single"/>
              </w:rPr>
              <w:t>污水处理厂</w:t>
            </w:r>
            <w:r w:rsidR="000E4B4C" w:rsidRPr="009032CC">
              <w:rPr>
                <w:rFonts w:ascii="Times New Roman" w:eastAsia="宋体" w:hAnsi="Times New Roman" w:cs="Times New Roman" w:hint="eastAsia"/>
                <w:kern w:val="2"/>
                <w:sz w:val="24"/>
                <w:szCs w:val="24"/>
                <w:u w:val="single"/>
              </w:rPr>
              <w:t>预处理中心</w:t>
            </w:r>
            <w:r w:rsidR="004D5993" w:rsidRPr="009032CC">
              <w:rPr>
                <w:rFonts w:ascii="Times New Roman" w:eastAsia="宋体" w:hAnsi="Times New Roman" w:cs="Times New Roman"/>
                <w:kern w:val="2"/>
                <w:sz w:val="24"/>
                <w:szCs w:val="24"/>
                <w:u w:val="single"/>
              </w:rPr>
              <w:t>接管标准。</w:t>
            </w:r>
          </w:p>
          <w:p w14:paraId="7BC5A965" w14:textId="77777777" w:rsidR="004D5993" w:rsidRPr="009032CC" w:rsidRDefault="004D5993" w:rsidP="004D5993">
            <w:pPr>
              <w:widowControl w:val="0"/>
              <w:spacing w:after="0" w:line="240" w:lineRule="auto"/>
              <w:jc w:val="center"/>
              <w:rPr>
                <w:rFonts w:ascii="Times New Roman" w:eastAsia="宋体" w:hAnsi="Times New Roman" w:cs="Times New Roman"/>
                <w:b/>
                <w:color w:val="000000"/>
                <w:kern w:val="2"/>
                <w:sz w:val="21"/>
                <w:szCs w:val="24"/>
                <w:u w:val="single"/>
              </w:rPr>
            </w:pPr>
            <w:r w:rsidRPr="009032CC">
              <w:rPr>
                <w:rFonts w:ascii="Times New Roman" w:eastAsia="宋体" w:hAnsi="Times New Roman" w:cs="Times New Roman" w:hint="eastAsia"/>
                <w:b/>
                <w:color w:val="000000"/>
                <w:kern w:val="2"/>
                <w:sz w:val="21"/>
                <w:szCs w:val="24"/>
                <w:u w:val="single"/>
              </w:rPr>
              <w:t>表</w:t>
            </w:r>
            <w:r w:rsidRPr="009032CC">
              <w:rPr>
                <w:rFonts w:ascii="Times New Roman" w:eastAsia="宋体" w:hAnsi="Times New Roman" w:cs="Times New Roman" w:hint="eastAsia"/>
                <w:b/>
                <w:color w:val="000000"/>
                <w:kern w:val="2"/>
                <w:sz w:val="21"/>
                <w:szCs w:val="24"/>
                <w:u w:val="single"/>
              </w:rPr>
              <w:t xml:space="preserve">4-5  </w:t>
            </w:r>
            <w:r w:rsidRPr="009032CC">
              <w:rPr>
                <w:rFonts w:ascii="Times New Roman" w:eastAsia="宋体" w:hAnsi="Times New Roman" w:cs="Times New Roman" w:hint="eastAsia"/>
                <w:b/>
                <w:color w:val="000000"/>
                <w:kern w:val="2"/>
                <w:sz w:val="21"/>
                <w:szCs w:val="24"/>
                <w:u w:val="single"/>
              </w:rPr>
              <w:t>项目</w:t>
            </w:r>
            <w:r w:rsidRPr="009032CC">
              <w:rPr>
                <w:rFonts w:ascii="Times New Roman" w:eastAsia="宋体" w:hAnsi="Times New Roman" w:cs="Times New Roman"/>
                <w:b/>
                <w:color w:val="000000"/>
                <w:kern w:val="2"/>
                <w:sz w:val="21"/>
                <w:szCs w:val="24"/>
                <w:u w:val="single"/>
              </w:rPr>
              <w:t>废水执行标准及其限值</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438"/>
              <w:gridCol w:w="2411"/>
              <w:gridCol w:w="3895"/>
            </w:tblGrid>
            <w:tr w:rsidR="00377018" w:rsidRPr="009032CC" w14:paraId="56B0CE3A" w14:textId="77777777" w:rsidTr="00F10B7F">
              <w:tc>
                <w:tcPr>
                  <w:tcW w:w="928" w:type="pct"/>
                  <w:vAlign w:val="center"/>
                </w:tcPr>
                <w:p w14:paraId="690074A3" w14:textId="77777777" w:rsidR="00377018" w:rsidRPr="009032CC" w:rsidRDefault="00377018" w:rsidP="00377018">
                  <w:pPr>
                    <w:spacing w:after="0" w:line="0" w:lineRule="atLeast"/>
                    <w:jc w:val="center"/>
                    <w:rPr>
                      <w:rFonts w:ascii="Times New Roman" w:eastAsia="宋体" w:hAnsi="Times New Roman" w:cs="Times New Roman"/>
                      <w:b/>
                      <w:color w:val="000000"/>
                      <w:sz w:val="21"/>
                      <w:szCs w:val="21"/>
                      <w:u w:val="single"/>
                      <w:lang w:bidi="ar"/>
                    </w:rPr>
                  </w:pPr>
                  <w:r w:rsidRPr="009032CC">
                    <w:rPr>
                      <w:rFonts w:ascii="Times New Roman" w:eastAsia="宋体" w:hAnsi="Times New Roman" w:cs="Times New Roman"/>
                      <w:b/>
                      <w:color w:val="000000"/>
                      <w:sz w:val="21"/>
                      <w:szCs w:val="21"/>
                      <w:u w:val="single"/>
                      <w:lang w:bidi="ar"/>
                    </w:rPr>
                    <w:t>名称</w:t>
                  </w:r>
                </w:p>
              </w:tc>
              <w:tc>
                <w:tcPr>
                  <w:tcW w:w="1557" w:type="pct"/>
                  <w:vAlign w:val="center"/>
                </w:tcPr>
                <w:p w14:paraId="51876F40" w14:textId="77777777" w:rsidR="00377018" w:rsidRPr="009032CC" w:rsidRDefault="00377018" w:rsidP="00377018">
                  <w:pPr>
                    <w:spacing w:after="0" w:line="0" w:lineRule="atLeast"/>
                    <w:jc w:val="center"/>
                    <w:rPr>
                      <w:rFonts w:ascii="Times New Roman" w:eastAsia="宋体" w:hAnsi="Times New Roman" w:cs="Times New Roman"/>
                      <w:b/>
                      <w:color w:val="000000"/>
                      <w:sz w:val="21"/>
                      <w:szCs w:val="21"/>
                      <w:u w:val="single"/>
                      <w:lang w:bidi="ar"/>
                    </w:rPr>
                  </w:pPr>
                  <w:r w:rsidRPr="009032CC">
                    <w:rPr>
                      <w:rFonts w:ascii="Times New Roman" w:eastAsia="宋体" w:hAnsi="Times New Roman" w:cs="Times New Roman"/>
                      <w:b/>
                      <w:color w:val="000000"/>
                      <w:sz w:val="21"/>
                      <w:szCs w:val="21"/>
                      <w:u w:val="single"/>
                      <w:lang w:bidi="ar"/>
                    </w:rPr>
                    <w:t>污染物种类</w:t>
                  </w:r>
                </w:p>
              </w:tc>
              <w:tc>
                <w:tcPr>
                  <w:tcW w:w="2515" w:type="pct"/>
                  <w:vAlign w:val="center"/>
                </w:tcPr>
                <w:p w14:paraId="30F73D1A" w14:textId="44516703" w:rsidR="00F10B7F" w:rsidRDefault="00377018" w:rsidP="00F10B7F">
                  <w:pPr>
                    <w:spacing w:after="0" w:line="0" w:lineRule="atLeast"/>
                    <w:jc w:val="center"/>
                    <w:rPr>
                      <w:rFonts w:ascii="Times New Roman" w:eastAsia="宋体" w:hAnsi="Times New Roman" w:cs="Times New Roman"/>
                      <w:b/>
                      <w:color w:val="000000"/>
                      <w:sz w:val="21"/>
                      <w:szCs w:val="21"/>
                      <w:u w:val="single"/>
                      <w:lang w:bidi="ar"/>
                    </w:rPr>
                  </w:pPr>
                  <w:r w:rsidRPr="009032CC">
                    <w:rPr>
                      <w:rFonts w:ascii="Times New Roman" w:eastAsia="宋体" w:hAnsi="Times New Roman" w:cs="Times New Roman"/>
                      <w:b/>
                      <w:color w:val="000000"/>
                      <w:sz w:val="21"/>
                      <w:szCs w:val="21"/>
                      <w:u w:val="single"/>
                      <w:lang w:bidi="ar"/>
                    </w:rPr>
                    <w:t>受纳污水处理厂</w:t>
                  </w:r>
                  <w:r w:rsidR="00F10B7F">
                    <w:rPr>
                      <w:rFonts w:ascii="Times New Roman" w:eastAsia="宋体" w:hAnsi="Times New Roman" w:cs="Times New Roman" w:hint="eastAsia"/>
                      <w:b/>
                      <w:color w:val="000000"/>
                      <w:sz w:val="21"/>
                      <w:szCs w:val="21"/>
                      <w:u w:val="single"/>
                      <w:lang w:bidi="ar"/>
                    </w:rPr>
                    <w:t>预处理中心接纳</w:t>
                  </w:r>
                  <w:r w:rsidRPr="009032CC">
                    <w:rPr>
                      <w:rFonts w:ascii="Times New Roman" w:eastAsia="宋体" w:hAnsi="Times New Roman" w:cs="Times New Roman"/>
                      <w:b/>
                      <w:color w:val="000000"/>
                      <w:sz w:val="21"/>
                      <w:szCs w:val="21"/>
                      <w:u w:val="single"/>
                      <w:lang w:bidi="ar"/>
                    </w:rPr>
                    <w:t>标准</w:t>
                  </w:r>
                </w:p>
                <w:p w14:paraId="180A1ABF" w14:textId="17EFDC13" w:rsidR="00377018" w:rsidRPr="009032CC" w:rsidRDefault="00377018" w:rsidP="00F10B7F">
                  <w:pPr>
                    <w:spacing w:after="0" w:line="0" w:lineRule="atLeast"/>
                    <w:jc w:val="center"/>
                    <w:rPr>
                      <w:rFonts w:ascii="Times New Roman" w:eastAsia="宋体" w:hAnsi="Times New Roman" w:cs="Times New Roman"/>
                      <w:b/>
                      <w:color w:val="000000"/>
                      <w:sz w:val="21"/>
                      <w:szCs w:val="21"/>
                      <w:u w:val="single"/>
                      <w:lang w:bidi="ar"/>
                    </w:rPr>
                  </w:pPr>
                  <w:r w:rsidRPr="009032CC">
                    <w:rPr>
                      <w:rFonts w:ascii="Times New Roman" w:eastAsia="宋体" w:hAnsi="Times New Roman" w:cs="Times New Roman"/>
                      <w:b/>
                      <w:color w:val="000000"/>
                      <w:sz w:val="21"/>
                      <w:szCs w:val="21"/>
                      <w:u w:val="single"/>
                      <w:lang w:bidi="ar"/>
                    </w:rPr>
                    <w:t>(</w:t>
                  </w:r>
                  <w:r w:rsidR="00D8282B" w:rsidRPr="009032CC">
                    <w:rPr>
                      <w:rFonts w:ascii="Times New Roman" w:eastAsia="宋体" w:hAnsi="Times New Roman" w:cs="Times New Roman" w:hint="eastAsia"/>
                      <w:b/>
                      <w:color w:val="000000"/>
                      <w:sz w:val="21"/>
                      <w:szCs w:val="21"/>
                      <w:u w:val="single"/>
                      <w:lang w:bidi="ar"/>
                    </w:rPr>
                    <w:t>除</w:t>
                  </w:r>
                  <w:r w:rsidR="00D8282B" w:rsidRPr="009032CC">
                    <w:rPr>
                      <w:rFonts w:ascii="Times New Roman" w:eastAsia="宋体" w:hAnsi="Times New Roman" w:cs="Times New Roman" w:hint="eastAsia"/>
                      <w:b/>
                      <w:color w:val="000000"/>
                      <w:sz w:val="21"/>
                      <w:szCs w:val="21"/>
                      <w:u w:val="single"/>
                      <w:lang w:bidi="ar"/>
                    </w:rPr>
                    <w:t>pH</w:t>
                  </w:r>
                  <w:r w:rsidR="00D8282B" w:rsidRPr="009032CC">
                    <w:rPr>
                      <w:rFonts w:ascii="Times New Roman" w:eastAsia="宋体" w:hAnsi="Times New Roman" w:cs="Times New Roman" w:hint="eastAsia"/>
                      <w:b/>
                      <w:color w:val="000000"/>
                      <w:sz w:val="21"/>
                      <w:szCs w:val="21"/>
                      <w:u w:val="single"/>
                      <w:lang w:bidi="ar"/>
                    </w:rPr>
                    <w:t>外，</w:t>
                  </w:r>
                  <w:r w:rsidRPr="009032CC">
                    <w:rPr>
                      <w:rFonts w:ascii="Times New Roman" w:eastAsia="宋体" w:hAnsi="Times New Roman" w:cs="Times New Roman"/>
                      <w:b/>
                      <w:color w:val="000000"/>
                      <w:sz w:val="21"/>
                      <w:szCs w:val="21"/>
                      <w:u w:val="single"/>
                      <w:lang w:bidi="ar"/>
                    </w:rPr>
                    <w:t>mg/L)</w:t>
                  </w:r>
                </w:p>
              </w:tc>
            </w:tr>
            <w:tr w:rsidR="00377018" w:rsidRPr="009032CC" w14:paraId="04831B54" w14:textId="77777777" w:rsidTr="00F10B7F">
              <w:tc>
                <w:tcPr>
                  <w:tcW w:w="928" w:type="pct"/>
                  <w:vMerge w:val="restart"/>
                  <w:vAlign w:val="center"/>
                </w:tcPr>
                <w:p w14:paraId="57E473CA"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color w:val="000000"/>
                      <w:sz w:val="21"/>
                      <w:szCs w:val="21"/>
                      <w:u w:val="single"/>
                      <w:lang w:bidi="ar"/>
                    </w:rPr>
                    <w:t>君山区第二</w:t>
                  </w:r>
                  <w:r w:rsidRPr="009032CC">
                    <w:rPr>
                      <w:rFonts w:ascii="Times New Roman" w:eastAsia="宋体" w:hAnsi="Times New Roman" w:cs="Times New Roman"/>
                      <w:color w:val="000000"/>
                      <w:sz w:val="21"/>
                      <w:szCs w:val="21"/>
                      <w:u w:val="single"/>
                      <w:lang w:bidi="ar"/>
                    </w:rPr>
                    <w:cr/>
                  </w:r>
                  <w:r w:rsidRPr="009032CC">
                    <w:rPr>
                      <w:rFonts w:ascii="Times New Roman" w:eastAsia="宋体" w:hAnsi="Times New Roman" w:cs="Times New Roman"/>
                      <w:color w:val="000000"/>
                      <w:sz w:val="21"/>
                      <w:szCs w:val="21"/>
                      <w:u w:val="single"/>
                      <w:lang w:bidi="ar"/>
                    </w:rPr>
                    <w:t>水处理厂</w:t>
                  </w:r>
                </w:p>
              </w:tc>
              <w:tc>
                <w:tcPr>
                  <w:tcW w:w="1557" w:type="pct"/>
                  <w:vAlign w:val="center"/>
                </w:tcPr>
                <w:p w14:paraId="723AFBB9"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color w:val="000000"/>
                      <w:sz w:val="21"/>
                      <w:szCs w:val="21"/>
                      <w:u w:val="single"/>
                      <w:lang w:bidi="ar"/>
                    </w:rPr>
                    <w:t>流量</w:t>
                  </w:r>
                </w:p>
              </w:tc>
              <w:tc>
                <w:tcPr>
                  <w:tcW w:w="2515" w:type="pct"/>
                  <w:vAlign w:val="center"/>
                </w:tcPr>
                <w:p w14:paraId="5BD7E543"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color w:val="000000"/>
                      <w:sz w:val="21"/>
                      <w:szCs w:val="21"/>
                      <w:u w:val="single"/>
                      <w:lang w:bidi="ar"/>
                    </w:rPr>
                    <w:t>/</w:t>
                  </w:r>
                </w:p>
              </w:tc>
            </w:tr>
            <w:tr w:rsidR="00377018" w:rsidRPr="009032CC" w14:paraId="39231783" w14:textId="77777777" w:rsidTr="00F10B7F">
              <w:tc>
                <w:tcPr>
                  <w:tcW w:w="928" w:type="pct"/>
                  <w:vMerge/>
                  <w:vAlign w:val="center"/>
                </w:tcPr>
                <w:p w14:paraId="34BC0CC7"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2D430F07"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color w:val="000000"/>
                      <w:sz w:val="21"/>
                      <w:szCs w:val="21"/>
                      <w:u w:val="single"/>
                      <w:lang w:bidi="ar"/>
                    </w:rPr>
                    <w:t>pH</w:t>
                  </w:r>
                  <w:r w:rsidRPr="009032CC">
                    <w:rPr>
                      <w:rFonts w:ascii="Times New Roman" w:eastAsia="宋体" w:hAnsi="Times New Roman" w:cs="Times New Roman"/>
                      <w:color w:val="000000"/>
                      <w:sz w:val="21"/>
                      <w:szCs w:val="21"/>
                      <w:u w:val="single"/>
                      <w:lang w:bidi="ar"/>
                    </w:rPr>
                    <w:t>值</w:t>
                  </w:r>
                </w:p>
              </w:tc>
              <w:tc>
                <w:tcPr>
                  <w:tcW w:w="2515" w:type="pct"/>
                  <w:vAlign w:val="center"/>
                </w:tcPr>
                <w:p w14:paraId="00A44621" w14:textId="1369DFD9"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color w:val="000000"/>
                      <w:sz w:val="21"/>
                      <w:szCs w:val="21"/>
                      <w:u w:val="single"/>
                      <w:lang w:bidi="ar"/>
                    </w:rPr>
                    <w:t>6</w:t>
                  </w:r>
                  <w:r w:rsidR="009F089B" w:rsidRPr="009032CC">
                    <w:rPr>
                      <w:rFonts w:ascii="Times New Roman" w:eastAsia="宋体" w:hAnsi="Times New Roman" w:cs="Times New Roman" w:hint="eastAsia"/>
                      <w:color w:val="000000"/>
                      <w:sz w:val="21"/>
                      <w:szCs w:val="21"/>
                      <w:u w:val="single"/>
                      <w:lang w:bidi="ar"/>
                    </w:rPr>
                    <w:t>-</w:t>
                  </w:r>
                  <w:r w:rsidRPr="009032CC">
                    <w:rPr>
                      <w:rFonts w:ascii="Times New Roman" w:eastAsia="宋体" w:hAnsi="Times New Roman" w:cs="Times New Roman"/>
                      <w:color w:val="000000"/>
                      <w:sz w:val="21"/>
                      <w:szCs w:val="21"/>
                      <w:u w:val="single"/>
                      <w:lang w:bidi="ar"/>
                    </w:rPr>
                    <w:t>9</w:t>
                  </w:r>
                </w:p>
              </w:tc>
            </w:tr>
            <w:tr w:rsidR="00377018" w:rsidRPr="009032CC" w14:paraId="032ECB0D" w14:textId="77777777" w:rsidTr="00F10B7F">
              <w:tc>
                <w:tcPr>
                  <w:tcW w:w="928" w:type="pct"/>
                  <w:vMerge/>
                  <w:vAlign w:val="center"/>
                </w:tcPr>
                <w:p w14:paraId="1249C6EC"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336111DE" w14:textId="2322D427"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C</w:t>
                  </w:r>
                  <w:r w:rsidRPr="009032CC">
                    <w:rPr>
                      <w:rFonts w:ascii="Times New Roman" w:eastAsia="宋体" w:hAnsi="Times New Roman" w:cs="Times New Roman"/>
                      <w:color w:val="000000"/>
                      <w:sz w:val="21"/>
                      <w:szCs w:val="21"/>
                      <w:u w:val="single"/>
                      <w:lang w:bidi="ar"/>
                    </w:rPr>
                    <w:t>OD</w:t>
                  </w:r>
                </w:p>
              </w:tc>
              <w:tc>
                <w:tcPr>
                  <w:tcW w:w="2515" w:type="pct"/>
                  <w:vAlign w:val="center"/>
                </w:tcPr>
                <w:p w14:paraId="2DF74C17" w14:textId="6BC89708"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3</w:t>
                  </w:r>
                  <w:r w:rsidRPr="009032CC">
                    <w:rPr>
                      <w:rFonts w:ascii="Times New Roman" w:eastAsia="宋体" w:hAnsi="Times New Roman" w:cs="Times New Roman"/>
                      <w:color w:val="000000"/>
                      <w:sz w:val="21"/>
                      <w:szCs w:val="21"/>
                      <w:u w:val="single"/>
                      <w:lang w:bidi="ar"/>
                    </w:rPr>
                    <w:t>500</w:t>
                  </w:r>
                </w:p>
              </w:tc>
            </w:tr>
            <w:tr w:rsidR="00377018" w:rsidRPr="009032CC" w14:paraId="59573346" w14:textId="77777777" w:rsidTr="00F10B7F">
              <w:tc>
                <w:tcPr>
                  <w:tcW w:w="928" w:type="pct"/>
                  <w:vMerge/>
                  <w:vAlign w:val="center"/>
                </w:tcPr>
                <w:p w14:paraId="35306A25"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1D64DEAB" w14:textId="59B87107"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B</w:t>
                  </w:r>
                  <w:r w:rsidRPr="009032CC">
                    <w:rPr>
                      <w:rFonts w:ascii="Times New Roman" w:eastAsia="宋体" w:hAnsi="Times New Roman" w:cs="Times New Roman"/>
                      <w:color w:val="000000"/>
                      <w:sz w:val="21"/>
                      <w:szCs w:val="21"/>
                      <w:u w:val="single"/>
                      <w:lang w:bidi="ar"/>
                    </w:rPr>
                    <w:t>OD</w:t>
                  </w:r>
                  <w:r w:rsidRPr="009032CC">
                    <w:rPr>
                      <w:rFonts w:ascii="Times New Roman" w:eastAsia="宋体" w:hAnsi="Times New Roman" w:cs="Times New Roman"/>
                      <w:color w:val="000000"/>
                      <w:sz w:val="21"/>
                      <w:szCs w:val="21"/>
                      <w:u w:val="single"/>
                      <w:vertAlign w:val="subscript"/>
                      <w:lang w:bidi="ar"/>
                    </w:rPr>
                    <w:t>5</w:t>
                  </w:r>
                </w:p>
              </w:tc>
              <w:tc>
                <w:tcPr>
                  <w:tcW w:w="2515" w:type="pct"/>
                  <w:vAlign w:val="center"/>
                </w:tcPr>
                <w:p w14:paraId="41BF0CB4" w14:textId="215E0006"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1</w:t>
                  </w:r>
                  <w:r w:rsidRPr="009032CC">
                    <w:rPr>
                      <w:rFonts w:ascii="Times New Roman" w:eastAsia="宋体" w:hAnsi="Times New Roman" w:cs="Times New Roman"/>
                      <w:color w:val="000000"/>
                      <w:sz w:val="21"/>
                      <w:szCs w:val="21"/>
                      <w:u w:val="single"/>
                      <w:lang w:bidi="ar"/>
                    </w:rPr>
                    <w:t>500</w:t>
                  </w:r>
                </w:p>
              </w:tc>
            </w:tr>
            <w:tr w:rsidR="00377018" w:rsidRPr="009032CC" w14:paraId="1750144B" w14:textId="77777777" w:rsidTr="00F10B7F">
              <w:tc>
                <w:tcPr>
                  <w:tcW w:w="928" w:type="pct"/>
                  <w:vMerge/>
                  <w:vAlign w:val="center"/>
                </w:tcPr>
                <w:p w14:paraId="0156F520"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0006874C" w14:textId="6FD6B6BD"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S</w:t>
                  </w:r>
                  <w:r w:rsidRPr="009032CC">
                    <w:rPr>
                      <w:rFonts w:ascii="Times New Roman" w:eastAsia="宋体" w:hAnsi="Times New Roman" w:cs="Times New Roman"/>
                      <w:color w:val="000000"/>
                      <w:sz w:val="21"/>
                      <w:szCs w:val="21"/>
                      <w:u w:val="single"/>
                      <w:lang w:bidi="ar"/>
                    </w:rPr>
                    <w:t>S</w:t>
                  </w:r>
                </w:p>
              </w:tc>
              <w:tc>
                <w:tcPr>
                  <w:tcW w:w="2515" w:type="pct"/>
                  <w:vAlign w:val="center"/>
                </w:tcPr>
                <w:p w14:paraId="15812AB5" w14:textId="6B780306"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4</w:t>
                  </w:r>
                  <w:r w:rsidRPr="009032CC">
                    <w:rPr>
                      <w:rFonts w:ascii="Times New Roman" w:eastAsia="宋体" w:hAnsi="Times New Roman" w:cs="Times New Roman"/>
                      <w:color w:val="000000"/>
                      <w:sz w:val="21"/>
                      <w:szCs w:val="21"/>
                      <w:u w:val="single"/>
                      <w:lang w:bidi="ar"/>
                    </w:rPr>
                    <w:t>00</w:t>
                  </w:r>
                </w:p>
              </w:tc>
            </w:tr>
            <w:tr w:rsidR="00377018" w:rsidRPr="009032CC" w14:paraId="2598B81C" w14:textId="77777777" w:rsidTr="00F10B7F">
              <w:tc>
                <w:tcPr>
                  <w:tcW w:w="928" w:type="pct"/>
                  <w:vMerge/>
                  <w:vAlign w:val="center"/>
                </w:tcPr>
                <w:p w14:paraId="762746DF"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5BD6C78C" w14:textId="386C8A2D"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T</w:t>
                  </w:r>
                  <w:r w:rsidRPr="009032CC">
                    <w:rPr>
                      <w:rFonts w:ascii="Times New Roman" w:eastAsia="宋体" w:hAnsi="Times New Roman" w:cs="Times New Roman"/>
                      <w:color w:val="000000"/>
                      <w:sz w:val="21"/>
                      <w:szCs w:val="21"/>
                      <w:u w:val="single"/>
                      <w:lang w:bidi="ar"/>
                    </w:rPr>
                    <w:t>N</w:t>
                  </w:r>
                </w:p>
              </w:tc>
              <w:tc>
                <w:tcPr>
                  <w:tcW w:w="2515" w:type="pct"/>
                  <w:vAlign w:val="center"/>
                </w:tcPr>
                <w:p w14:paraId="59B23B45" w14:textId="48538320"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2</w:t>
                  </w:r>
                  <w:r w:rsidRPr="009032CC">
                    <w:rPr>
                      <w:rFonts w:ascii="Times New Roman" w:eastAsia="宋体" w:hAnsi="Times New Roman" w:cs="Times New Roman"/>
                      <w:color w:val="000000"/>
                      <w:sz w:val="21"/>
                      <w:szCs w:val="21"/>
                      <w:u w:val="single"/>
                      <w:lang w:bidi="ar"/>
                    </w:rPr>
                    <w:t>00</w:t>
                  </w:r>
                </w:p>
              </w:tc>
            </w:tr>
            <w:tr w:rsidR="00377018" w:rsidRPr="009032CC" w14:paraId="4834EF4A" w14:textId="77777777" w:rsidTr="00F10B7F">
              <w:tc>
                <w:tcPr>
                  <w:tcW w:w="928" w:type="pct"/>
                  <w:vMerge/>
                  <w:vAlign w:val="center"/>
                </w:tcPr>
                <w:p w14:paraId="6EDBCF2E"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01A7FCB8" w14:textId="58034D63"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N</w:t>
                  </w:r>
                  <w:r w:rsidRPr="009032CC">
                    <w:rPr>
                      <w:rFonts w:ascii="Times New Roman" w:eastAsia="宋体" w:hAnsi="Times New Roman" w:cs="Times New Roman"/>
                      <w:color w:val="000000"/>
                      <w:sz w:val="21"/>
                      <w:szCs w:val="21"/>
                      <w:u w:val="single"/>
                      <w:lang w:bidi="ar"/>
                    </w:rPr>
                    <w:t>H</w:t>
                  </w:r>
                  <w:r w:rsidRPr="009032CC">
                    <w:rPr>
                      <w:rFonts w:ascii="Times New Roman" w:eastAsia="宋体" w:hAnsi="Times New Roman" w:cs="Times New Roman"/>
                      <w:color w:val="000000"/>
                      <w:sz w:val="21"/>
                      <w:szCs w:val="21"/>
                      <w:u w:val="single"/>
                      <w:vertAlign w:val="subscript"/>
                      <w:lang w:bidi="ar"/>
                    </w:rPr>
                    <w:t>3</w:t>
                  </w:r>
                  <w:r w:rsidRPr="009032CC">
                    <w:rPr>
                      <w:rFonts w:ascii="Times New Roman" w:eastAsia="宋体" w:hAnsi="Times New Roman" w:cs="Times New Roman"/>
                      <w:color w:val="000000"/>
                      <w:sz w:val="21"/>
                      <w:szCs w:val="21"/>
                      <w:u w:val="single"/>
                      <w:lang w:bidi="ar"/>
                    </w:rPr>
                    <w:t>-N</w:t>
                  </w:r>
                </w:p>
              </w:tc>
              <w:tc>
                <w:tcPr>
                  <w:tcW w:w="2515" w:type="pct"/>
                  <w:vAlign w:val="center"/>
                </w:tcPr>
                <w:p w14:paraId="2496CCA0" w14:textId="5DDD7888"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1</w:t>
                  </w:r>
                  <w:r w:rsidRPr="009032CC">
                    <w:rPr>
                      <w:rFonts w:ascii="Times New Roman" w:eastAsia="宋体" w:hAnsi="Times New Roman" w:cs="Times New Roman"/>
                      <w:color w:val="000000"/>
                      <w:sz w:val="21"/>
                      <w:szCs w:val="21"/>
                      <w:u w:val="single"/>
                      <w:lang w:bidi="ar"/>
                    </w:rPr>
                    <w:t>20</w:t>
                  </w:r>
                </w:p>
              </w:tc>
            </w:tr>
            <w:tr w:rsidR="00377018" w:rsidRPr="009032CC" w14:paraId="3836521A" w14:textId="77777777" w:rsidTr="00F10B7F">
              <w:tc>
                <w:tcPr>
                  <w:tcW w:w="928" w:type="pct"/>
                  <w:vMerge/>
                  <w:vAlign w:val="center"/>
                </w:tcPr>
                <w:p w14:paraId="31CCD512"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1A16D3FB" w14:textId="0D3A5D4C"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T</w:t>
                  </w:r>
                  <w:r w:rsidRPr="009032CC">
                    <w:rPr>
                      <w:rFonts w:ascii="Times New Roman" w:eastAsia="宋体" w:hAnsi="Times New Roman" w:cs="Times New Roman"/>
                      <w:color w:val="000000"/>
                      <w:sz w:val="21"/>
                      <w:szCs w:val="21"/>
                      <w:u w:val="single"/>
                      <w:lang w:bidi="ar"/>
                    </w:rPr>
                    <w:t>P</w:t>
                  </w:r>
                </w:p>
              </w:tc>
              <w:tc>
                <w:tcPr>
                  <w:tcW w:w="2515" w:type="pct"/>
                  <w:vAlign w:val="center"/>
                </w:tcPr>
                <w:p w14:paraId="78CEFFC0" w14:textId="249364F6"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8</w:t>
                  </w:r>
                  <w:r w:rsidRPr="009032CC">
                    <w:rPr>
                      <w:rFonts w:ascii="Times New Roman" w:eastAsia="宋体" w:hAnsi="Times New Roman" w:cs="Times New Roman"/>
                      <w:color w:val="000000"/>
                      <w:sz w:val="21"/>
                      <w:szCs w:val="21"/>
                      <w:u w:val="single"/>
                      <w:lang w:bidi="ar"/>
                    </w:rPr>
                    <w:t>0</w:t>
                  </w:r>
                </w:p>
              </w:tc>
            </w:tr>
            <w:tr w:rsidR="00377018" w:rsidRPr="009032CC" w14:paraId="027232C4" w14:textId="77777777" w:rsidTr="00F10B7F">
              <w:tc>
                <w:tcPr>
                  <w:tcW w:w="928" w:type="pct"/>
                  <w:vMerge/>
                  <w:vAlign w:val="center"/>
                </w:tcPr>
                <w:p w14:paraId="16F871E9"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5436AF8A" w14:textId="7BAC8E79"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动植物油</w:t>
                  </w:r>
                </w:p>
              </w:tc>
              <w:tc>
                <w:tcPr>
                  <w:tcW w:w="2515" w:type="pct"/>
                  <w:vAlign w:val="center"/>
                </w:tcPr>
                <w:p w14:paraId="50F92E4D" w14:textId="02A23390"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1</w:t>
                  </w:r>
                  <w:r w:rsidRPr="009032CC">
                    <w:rPr>
                      <w:rFonts w:ascii="Times New Roman" w:eastAsia="宋体" w:hAnsi="Times New Roman" w:cs="Times New Roman"/>
                      <w:color w:val="000000"/>
                      <w:sz w:val="21"/>
                      <w:szCs w:val="21"/>
                      <w:u w:val="single"/>
                      <w:lang w:bidi="ar"/>
                    </w:rPr>
                    <w:t>00</w:t>
                  </w:r>
                </w:p>
              </w:tc>
            </w:tr>
            <w:tr w:rsidR="00377018" w:rsidRPr="009032CC" w14:paraId="4C8B8F8E" w14:textId="77777777" w:rsidTr="00F10B7F">
              <w:tc>
                <w:tcPr>
                  <w:tcW w:w="928" w:type="pct"/>
                  <w:vMerge/>
                  <w:vAlign w:val="center"/>
                </w:tcPr>
                <w:p w14:paraId="7212472B" w14:textId="77777777" w:rsidR="00377018" w:rsidRPr="009032CC" w:rsidRDefault="00377018" w:rsidP="00377018">
                  <w:pPr>
                    <w:spacing w:after="0" w:line="0" w:lineRule="atLeast"/>
                    <w:jc w:val="center"/>
                    <w:rPr>
                      <w:rFonts w:ascii="Times New Roman" w:eastAsia="宋体" w:hAnsi="Times New Roman" w:cs="Times New Roman"/>
                      <w:color w:val="000000"/>
                      <w:sz w:val="21"/>
                      <w:szCs w:val="21"/>
                      <w:u w:val="single"/>
                      <w:lang w:bidi="ar"/>
                    </w:rPr>
                  </w:pPr>
                </w:p>
              </w:tc>
              <w:tc>
                <w:tcPr>
                  <w:tcW w:w="1557" w:type="pct"/>
                  <w:vAlign w:val="center"/>
                </w:tcPr>
                <w:p w14:paraId="42411EC8" w14:textId="0E4C804D" w:rsidR="00377018" w:rsidRPr="009032CC" w:rsidRDefault="009F089B"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C</w:t>
                  </w:r>
                  <w:r w:rsidRPr="009032CC">
                    <w:rPr>
                      <w:rFonts w:ascii="Times New Roman" w:eastAsia="宋体" w:hAnsi="Times New Roman" w:cs="Times New Roman"/>
                      <w:color w:val="000000"/>
                      <w:sz w:val="21"/>
                      <w:szCs w:val="21"/>
                      <w:u w:val="single"/>
                      <w:lang w:bidi="ar"/>
                    </w:rPr>
                    <w:t>l</w:t>
                  </w:r>
                  <w:r w:rsidRPr="009032CC">
                    <w:rPr>
                      <w:rFonts w:ascii="Times New Roman" w:eastAsia="宋体" w:hAnsi="Times New Roman" w:cs="Times New Roman"/>
                      <w:color w:val="000000"/>
                      <w:sz w:val="21"/>
                      <w:szCs w:val="21"/>
                      <w:u w:val="single"/>
                      <w:vertAlign w:val="superscript"/>
                      <w:lang w:bidi="ar"/>
                    </w:rPr>
                    <w:t>-</w:t>
                  </w:r>
                </w:p>
              </w:tc>
              <w:tc>
                <w:tcPr>
                  <w:tcW w:w="2515" w:type="pct"/>
                  <w:vAlign w:val="center"/>
                </w:tcPr>
                <w:p w14:paraId="5746A743" w14:textId="36F5E889" w:rsidR="00377018" w:rsidRPr="009032CC" w:rsidRDefault="006D3EB6" w:rsidP="00377018">
                  <w:pPr>
                    <w:spacing w:after="0" w:line="0" w:lineRule="atLeast"/>
                    <w:jc w:val="center"/>
                    <w:rPr>
                      <w:rFonts w:ascii="Times New Roman" w:eastAsia="宋体" w:hAnsi="Times New Roman" w:cs="Times New Roman"/>
                      <w:color w:val="000000"/>
                      <w:sz w:val="21"/>
                      <w:szCs w:val="21"/>
                      <w:u w:val="single"/>
                      <w:lang w:bidi="ar"/>
                    </w:rPr>
                  </w:pPr>
                  <w:r w:rsidRPr="009032CC">
                    <w:rPr>
                      <w:rFonts w:ascii="Times New Roman" w:eastAsia="宋体" w:hAnsi="Times New Roman" w:cs="Times New Roman" w:hint="eastAsia"/>
                      <w:color w:val="000000"/>
                      <w:sz w:val="21"/>
                      <w:szCs w:val="21"/>
                      <w:u w:val="single"/>
                      <w:lang w:bidi="ar"/>
                    </w:rPr>
                    <w:t>4</w:t>
                  </w:r>
                  <w:r w:rsidRPr="009032CC">
                    <w:rPr>
                      <w:rFonts w:ascii="Times New Roman" w:eastAsia="宋体" w:hAnsi="Times New Roman" w:cs="Times New Roman"/>
                      <w:color w:val="000000"/>
                      <w:sz w:val="21"/>
                      <w:szCs w:val="21"/>
                      <w:u w:val="single"/>
                      <w:lang w:bidi="ar"/>
                    </w:rPr>
                    <w:t>000</w:t>
                  </w:r>
                </w:p>
              </w:tc>
            </w:tr>
          </w:tbl>
          <w:p w14:paraId="210F08BD" w14:textId="77777777" w:rsidR="004D5993" w:rsidRPr="004D5993" w:rsidRDefault="002E4FC4" w:rsidP="002E4FC4">
            <w:pPr>
              <w:widowControl w:val="0"/>
              <w:spacing w:after="0" w:line="360" w:lineRule="auto"/>
              <w:ind w:firstLineChars="200" w:firstLine="482"/>
              <w:jc w:val="both"/>
              <w:rPr>
                <w:rFonts w:ascii="Times New Roman" w:eastAsia="宋体" w:hAnsi="Times New Roman" w:cs="Times New Roman"/>
                <w:kern w:val="2"/>
                <w:sz w:val="24"/>
                <w:szCs w:val="24"/>
              </w:rPr>
            </w:pPr>
            <w:r w:rsidRPr="002E4FC4">
              <w:rPr>
                <w:rFonts w:ascii="Times New Roman" w:eastAsia="宋体" w:hAnsi="Times New Roman" w:cs="Times New Roman" w:hint="eastAsia"/>
                <w:b/>
                <w:kern w:val="2"/>
                <w:sz w:val="24"/>
                <w:szCs w:val="24"/>
              </w:rPr>
              <w:t>（</w:t>
            </w:r>
            <w:r w:rsidRPr="002E4FC4">
              <w:rPr>
                <w:rFonts w:ascii="Times New Roman" w:eastAsia="宋体" w:hAnsi="Times New Roman" w:cs="Times New Roman" w:hint="eastAsia"/>
                <w:b/>
                <w:kern w:val="2"/>
                <w:sz w:val="24"/>
                <w:szCs w:val="24"/>
              </w:rPr>
              <w:t>3</w:t>
            </w:r>
            <w:r w:rsidRPr="002E4FC4">
              <w:rPr>
                <w:rFonts w:ascii="Times New Roman" w:eastAsia="宋体" w:hAnsi="Times New Roman" w:cs="Times New Roman" w:hint="eastAsia"/>
                <w:b/>
                <w:kern w:val="2"/>
                <w:sz w:val="24"/>
                <w:szCs w:val="24"/>
              </w:rPr>
              <w:t>）</w:t>
            </w:r>
            <w:r w:rsidR="004D5993" w:rsidRPr="002E4FC4">
              <w:rPr>
                <w:rFonts w:ascii="Times New Roman" w:eastAsia="宋体" w:hAnsi="Times New Roman" w:cs="Times New Roman"/>
                <w:b/>
                <w:kern w:val="2"/>
                <w:sz w:val="24"/>
                <w:szCs w:val="24"/>
              </w:rPr>
              <w:t>噪声：</w:t>
            </w:r>
            <w:r w:rsidR="004D5993" w:rsidRPr="004D5993">
              <w:rPr>
                <w:rFonts w:ascii="Times New Roman" w:eastAsia="宋体" w:hAnsi="Times New Roman" w:cs="Times New Roman"/>
                <w:kern w:val="2"/>
                <w:sz w:val="24"/>
                <w:szCs w:val="24"/>
              </w:rPr>
              <w:t>执行《工业企业厂界环境噪声排放标准》（</w:t>
            </w:r>
            <w:r w:rsidR="004D5993" w:rsidRPr="004D5993">
              <w:rPr>
                <w:rFonts w:ascii="Times New Roman" w:eastAsia="宋体" w:hAnsi="Times New Roman" w:cs="Times New Roman"/>
                <w:kern w:val="2"/>
                <w:sz w:val="24"/>
                <w:szCs w:val="24"/>
              </w:rPr>
              <w:t>GB12348-2008</w:t>
            </w:r>
            <w:r w:rsidR="004D5993" w:rsidRPr="004D5993">
              <w:rPr>
                <w:rFonts w:ascii="Times New Roman" w:eastAsia="宋体" w:hAnsi="Times New Roman" w:cs="Times New Roman"/>
                <w:kern w:val="2"/>
                <w:sz w:val="24"/>
                <w:szCs w:val="24"/>
              </w:rPr>
              <w:t>）中</w:t>
            </w:r>
            <w:r w:rsidR="004D5993" w:rsidRPr="004D5993">
              <w:rPr>
                <w:rFonts w:ascii="Times New Roman" w:eastAsia="宋体" w:hAnsi="Times New Roman" w:cs="Times New Roman" w:hint="eastAsia"/>
                <w:kern w:val="2"/>
                <w:sz w:val="24"/>
                <w:szCs w:val="24"/>
              </w:rPr>
              <w:t>2</w:t>
            </w:r>
            <w:r w:rsidR="004D5993" w:rsidRPr="004D5993">
              <w:rPr>
                <w:rFonts w:ascii="Times New Roman" w:eastAsia="宋体" w:hAnsi="Times New Roman" w:cs="Times New Roman"/>
                <w:kern w:val="2"/>
                <w:sz w:val="24"/>
                <w:szCs w:val="24"/>
              </w:rPr>
              <w:t>类标准。</w:t>
            </w:r>
          </w:p>
          <w:p w14:paraId="58CEFF71" w14:textId="77777777" w:rsidR="004D5993" w:rsidRPr="004D5993" w:rsidRDefault="004D5993" w:rsidP="004D5993">
            <w:pPr>
              <w:widowControl w:val="0"/>
              <w:spacing w:after="0" w:line="240" w:lineRule="auto"/>
              <w:jc w:val="center"/>
              <w:rPr>
                <w:rFonts w:ascii="Times New Roman" w:eastAsia="宋体" w:hAnsi="Times New Roman" w:cs="Times New Roman"/>
                <w:b/>
                <w:kern w:val="2"/>
                <w:sz w:val="21"/>
                <w:szCs w:val="24"/>
              </w:rPr>
            </w:pPr>
            <w:r w:rsidRPr="004D5993">
              <w:rPr>
                <w:rFonts w:ascii="Times New Roman" w:eastAsia="宋体" w:hAnsi="Times New Roman" w:cs="Times New Roman"/>
                <w:b/>
                <w:kern w:val="2"/>
                <w:sz w:val="21"/>
                <w:szCs w:val="24"/>
              </w:rPr>
              <w:t>表</w:t>
            </w:r>
            <w:r w:rsidRPr="004D5993">
              <w:rPr>
                <w:rFonts w:ascii="Times New Roman" w:eastAsia="宋体" w:hAnsi="Times New Roman" w:cs="Times New Roman"/>
                <w:b/>
                <w:kern w:val="2"/>
                <w:sz w:val="21"/>
                <w:szCs w:val="24"/>
              </w:rPr>
              <w:t xml:space="preserve">4-4 </w:t>
            </w:r>
            <w:r w:rsidRPr="004D5993">
              <w:rPr>
                <w:rFonts w:ascii="Times New Roman" w:eastAsia="宋体" w:hAnsi="Times New Roman" w:cs="Times New Roman"/>
                <w:b/>
                <w:kern w:val="2"/>
                <w:sz w:val="21"/>
                <w:szCs w:val="24"/>
              </w:rPr>
              <w:t>工业企业厂界环境噪声排放标准（摘要）</w:t>
            </w:r>
            <w:r w:rsidRPr="004D5993">
              <w:rPr>
                <w:rFonts w:ascii="Times New Roman" w:eastAsia="宋体" w:hAnsi="Times New Roman" w:cs="Times New Roman"/>
                <w:b/>
                <w:kern w:val="2"/>
                <w:sz w:val="21"/>
                <w:szCs w:val="24"/>
              </w:rPr>
              <w:t xml:space="preserve">  </w:t>
            </w:r>
            <w:r w:rsidRPr="004D5993">
              <w:rPr>
                <w:rFonts w:ascii="Times New Roman" w:eastAsia="宋体" w:hAnsi="Times New Roman" w:cs="Times New Roman"/>
                <w:b/>
                <w:kern w:val="2"/>
                <w:sz w:val="21"/>
                <w:szCs w:val="24"/>
              </w:rPr>
              <w:t>单位：</w:t>
            </w:r>
            <w:r w:rsidRPr="004D5993">
              <w:rPr>
                <w:rFonts w:ascii="Times New Roman" w:eastAsia="宋体" w:hAnsi="Times New Roman" w:cs="Times New Roman"/>
                <w:b/>
                <w:kern w:val="2"/>
                <w:sz w:val="21"/>
                <w:szCs w:val="24"/>
              </w:rPr>
              <w:t>dB</w:t>
            </w:r>
            <w:r w:rsidRPr="004D5993">
              <w:rPr>
                <w:rFonts w:ascii="Times New Roman" w:eastAsia="宋体" w:hAnsi="Times New Roman" w:cs="Times New Roman"/>
                <w:b/>
                <w:kern w:val="2"/>
                <w:sz w:val="21"/>
                <w:szCs w:val="24"/>
              </w:rPr>
              <w:t>（</w:t>
            </w:r>
            <w:r w:rsidRPr="004D5993">
              <w:rPr>
                <w:rFonts w:ascii="Times New Roman" w:eastAsia="宋体" w:hAnsi="Times New Roman" w:cs="Times New Roman"/>
                <w:b/>
                <w:kern w:val="2"/>
                <w:sz w:val="21"/>
                <w:szCs w:val="24"/>
              </w:rPr>
              <w:t>A</w:t>
            </w:r>
            <w:r w:rsidRPr="004D5993">
              <w:rPr>
                <w:rFonts w:ascii="Times New Roman" w:eastAsia="宋体" w:hAnsi="Times New Roman" w:cs="Times New Roman"/>
                <w:b/>
                <w:kern w:val="2"/>
                <w:sz w:val="21"/>
                <w:szCs w:val="24"/>
              </w:rPr>
              <w:t>）</w:t>
            </w:r>
          </w:p>
          <w:tbl>
            <w:tblPr>
              <w:tblW w:w="0" w:type="auto"/>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ook w:val="04A0" w:firstRow="1" w:lastRow="0" w:firstColumn="1" w:lastColumn="0" w:noHBand="0" w:noVBand="1"/>
            </w:tblPr>
            <w:tblGrid>
              <w:gridCol w:w="2559"/>
              <w:gridCol w:w="2561"/>
              <w:gridCol w:w="2624"/>
            </w:tblGrid>
            <w:tr w:rsidR="004D5993" w:rsidRPr="004D5993" w14:paraId="7C172482" w14:textId="77777777" w:rsidTr="004D5993">
              <w:trPr>
                <w:trHeight w:hRule="exact" w:val="340"/>
                <w:jc w:val="center"/>
              </w:trPr>
              <w:tc>
                <w:tcPr>
                  <w:tcW w:w="2791" w:type="dxa"/>
                  <w:vAlign w:val="center"/>
                </w:tcPr>
                <w:p w14:paraId="182A8884"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类别</w:t>
                  </w:r>
                </w:p>
              </w:tc>
              <w:tc>
                <w:tcPr>
                  <w:tcW w:w="2792" w:type="dxa"/>
                  <w:vAlign w:val="center"/>
                </w:tcPr>
                <w:p w14:paraId="32C3EA19"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昼间</w:t>
                  </w:r>
                </w:p>
              </w:tc>
              <w:tc>
                <w:tcPr>
                  <w:tcW w:w="2862" w:type="dxa"/>
                  <w:vAlign w:val="center"/>
                </w:tcPr>
                <w:p w14:paraId="20F89920" w14:textId="77777777" w:rsidR="004D5993" w:rsidRPr="004D5993" w:rsidRDefault="004D5993" w:rsidP="004D5993">
                  <w:pPr>
                    <w:widowControl w:val="0"/>
                    <w:spacing w:after="0" w:line="240" w:lineRule="auto"/>
                    <w:jc w:val="center"/>
                    <w:rPr>
                      <w:rFonts w:ascii="Times New Roman" w:eastAsia="宋体" w:hAnsi="Times New Roman" w:cs="Times New Roman"/>
                      <w:kern w:val="2"/>
                      <w:sz w:val="21"/>
                      <w:szCs w:val="21"/>
                    </w:rPr>
                  </w:pPr>
                  <w:r w:rsidRPr="004D5993">
                    <w:rPr>
                      <w:rFonts w:ascii="Times New Roman" w:eastAsia="宋体" w:hAnsi="Times New Roman" w:cs="Times New Roman"/>
                      <w:kern w:val="2"/>
                      <w:sz w:val="21"/>
                      <w:szCs w:val="21"/>
                    </w:rPr>
                    <w:t>夜间</w:t>
                  </w:r>
                </w:p>
              </w:tc>
            </w:tr>
            <w:tr w:rsidR="004D5993" w:rsidRPr="004D5993" w14:paraId="5260D5A0" w14:textId="77777777" w:rsidTr="004D5993">
              <w:trPr>
                <w:trHeight w:hRule="exact" w:val="340"/>
                <w:jc w:val="center"/>
              </w:trPr>
              <w:tc>
                <w:tcPr>
                  <w:tcW w:w="2791" w:type="dxa"/>
                  <w:vAlign w:val="center"/>
                </w:tcPr>
                <w:p w14:paraId="1EE07ECC" w14:textId="77777777" w:rsidR="004D5993" w:rsidRPr="004D5993" w:rsidRDefault="00AA2289"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3</w:t>
                  </w:r>
                  <w:r w:rsidR="004D5993" w:rsidRPr="004D5993">
                    <w:rPr>
                      <w:rFonts w:ascii="Times New Roman" w:eastAsia="宋体" w:hAnsi="Times New Roman" w:cs="Times New Roman"/>
                      <w:kern w:val="2"/>
                      <w:sz w:val="21"/>
                      <w:szCs w:val="21"/>
                    </w:rPr>
                    <w:t>类</w:t>
                  </w:r>
                </w:p>
              </w:tc>
              <w:tc>
                <w:tcPr>
                  <w:tcW w:w="2792" w:type="dxa"/>
                  <w:vAlign w:val="center"/>
                </w:tcPr>
                <w:p w14:paraId="256D1D6C" w14:textId="77777777" w:rsidR="004D5993" w:rsidRPr="004D5993" w:rsidRDefault="00AA2289"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65</w:t>
                  </w:r>
                </w:p>
              </w:tc>
              <w:tc>
                <w:tcPr>
                  <w:tcW w:w="2862" w:type="dxa"/>
                  <w:vAlign w:val="center"/>
                </w:tcPr>
                <w:p w14:paraId="660E6C62" w14:textId="77777777" w:rsidR="004D5993" w:rsidRPr="004D5993" w:rsidRDefault="00AA2289" w:rsidP="004D5993">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55</w:t>
                  </w:r>
                </w:p>
              </w:tc>
            </w:tr>
          </w:tbl>
          <w:p w14:paraId="67F035C9" w14:textId="77777777" w:rsidR="004D5993" w:rsidRPr="004D5993" w:rsidRDefault="004D5993" w:rsidP="002E4FC4">
            <w:pPr>
              <w:widowControl w:val="0"/>
              <w:spacing w:after="0" w:line="360" w:lineRule="auto"/>
              <w:ind w:firstLineChars="200" w:firstLine="506"/>
              <w:jc w:val="both"/>
              <w:rPr>
                <w:rFonts w:ascii="Times New Roman" w:eastAsia="宋体" w:hAnsi="Times New Roman" w:cs="Times New Roman"/>
                <w:bCs/>
                <w:spacing w:val="6"/>
                <w:kern w:val="2"/>
                <w:sz w:val="24"/>
                <w:szCs w:val="24"/>
              </w:rPr>
            </w:pPr>
            <w:r w:rsidRPr="002E4FC4">
              <w:rPr>
                <w:rFonts w:ascii="Times New Roman" w:eastAsia="宋体" w:hAnsi="Times New Roman" w:cs="Times New Roman"/>
                <w:b/>
                <w:bCs/>
                <w:spacing w:val="6"/>
                <w:kern w:val="2"/>
                <w:sz w:val="24"/>
                <w:szCs w:val="24"/>
              </w:rPr>
              <w:t>（</w:t>
            </w:r>
            <w:r w:rsidRPr="002E4FC4">
              <w:rPr>
                <w:rFonts w:ascii="Times New Roman" w:eastAsia="宋体" w:hAnsi="Times New Roman" w:cs="Times New Roman"/>
                <w:b/>
                <w:bCs/>
                <w:spacing w:val="6"/>
                <w:kern w:val="2"/>
                <w:sz w:val="24"/>
                <w:szCs w:val="24"/>
              </w:rPr>
              <w:t>4</w:t>
            </w:r>
            <w:r w:rsidRPr="002E4FC4">
              <w:rPr>
                <w:rFonts w:ascii="Times New Roman" w:eastAsia="宋体" w:hAnsi="Times New Roman" w:cs="Times New Roman"/>
                <w:b/>
                <w:bCs/>
                <w:spacing w:val="6"/>
                <w:kern w:val="2"/>
                <w:sz w:val="24"/>
                <w:szCs w:val="24"/>
              </w:rPr>
              <w:t>）固体废物：</w:t>
            </w:r>
            <w:r w:rsidRPr="004D5993">
              <w:rPr>
                <w:rFonts w:ascii="Times New Roman" w:eastAsia="宋体" w:hAnsi="Times New Roman" w:cs="Times New Roman"/>
                <w:bCs/>
                <w:spacing w:val="6"/>
                <w:kern w:val="2"/>
                <w:sz w:val="24"/>
                <w:szCs w:val="24"/>
              </w:rPr>
              <w:t>一般固体废物执行《一般工业固体废物贮存、处置场污染控制标准》（</w:t>
            </w:r>
            <w:r w:rsidRPr="004D5993">
              <w:rPr>
                <w:rFonts w:ascii="Times New Roman" w:eastAsia="宋体" w:hAnsi="Times New Roman" w:cs="Times New Roman"/>
                <w:bCs/>
                <w:spacing w:val="6"/>
                <w:kern w:val="2"/>
                <w:sz w:val="24"/>
                <w:szCs w:val="24"/>
              </w:rPr>
              <w:t>GB18599-2001</w:t>
            </w:r>
            <w:r w:rsidRPr="004D5993">
              <w:rPr>
                <w:rFonts w:ascii="Times New Roman" w:eastAsia="宋体" w:hAnsi="Times New Roman" w:cs="Times New Roman"/>
                <w:bCs/>
                <w:spacing w:val="6"/>
                <w:kern w:val="2"/>
                <w:sz w:val="24"/>
                <w:szCs w:val="24"/>
              </w:rPr>
              <w:t>）及其</w:t>
            </w:r>
            <w:r w:rsidRPr="004D5993">
              <w:rPr>
                <w:rFonts w:ascii="Times New Roman" w:eastAsia="宋体" w:hAnsi="Times New Roman" w:cs="Times New Roman"/>
                <w:bCs/>
                <w:spacing w:val="6"/>
                <w:kern w:val="2"/>
                <w:sz w:val="24"/>
                <w:szCs w:val="24"/>
              </w:rPr>
              <w:t>2013</w:t>
            </w:r>
            <w:r w:rsidRPr="004D5993">
              <w:rPr>
                <w:rFonts w:ascii="Times New Roman" w:eastAsia="宋体" w:hAnsi="Times New Roman" w:cs="Times New Roman"/>
                <w:bCs/>
                <w:spacing w:val="6"/>
                <w:kern w:val="2"/>
                <w:sz w:val="24"/>
                <w:szCs w:val="24"/>
              </w:rPr>
              <w:t>年修改单</w:t>
            </w:r>
            <w:r w:rsidRPr="004D5993">
              <w:rPr>
                <w:rFonts w:ascii="Times New Roman" w:eastAsia="宋体" w:hAnsi="Times New Roman" w:cs="Times New Roman" w:hint="eastAsia"/>
                <w:bCs/>
                <w:spacing w:val="6"/>
                <w:kern w:val="2"/>
                <w:sz w:val="24"/>
                <w:szCs w:val="24"/>
              </w:rPr>
              <w:t>；</w:t>
            </w:r>
            <w:r w:rsidRPr="004D5993">
              <w:rPr>
                <w:rFonts w:ascii="Times New Roman" w:eastAsia="宋体" w:hAnsi="Times New Roman" w:cs="Times New Roman"/>
                <w:bCs/>
                <w:spacing w:val="6"/>
                <w:kern w:val="2"/>
                <w:sz w:val="24"/>
                <w:szCs w:val="24"/>
              </w:rPr>
              <w:t>生活垃圾执行《生活垃圾填埋场污染物控制标准》（</w:t>
            </w:r>
            <w:r w:rsidRPr="004D5993">
              <w:rPr>
                <w:rFonts w:ascii="Times New Roman" w:eastAsia="宋体" w:hAnsi="Times New Roman" w:cs="Times New Roman"/>
                <w:bCs/>
                <w:spacing w:val="6"/>
                <w:kern w:val="2"/>
                <w:sz w:val="24"/>
                <w:szCs w:val="24"/>
              </w:rPr>
              <w:t>GB16889-2008</w:t>
            </w:r>
            <w:r w:rsidRPr="004D5993">
              <w:rPr>
                <w:rFonts w:ascii="Times New Roman" w:eastAsia="宋体" w:hAnsi="Times New Roman" w:cs="Times New Roman"/>
                <w:bCs/>
                <w:spacing w:val="6"/>
                <w:kern w:val="2"/>
                <w:sz w:val="24"/>
                <w:szCs w:val="24"/>
              </w:rPr>
              <w:t>）。</w:t>
            </w:r>
          </w:p>
        </w:tc>
      </w:tr>
      <w:tr w:rsidR="004D5993" w:rsidRPr="004D5993" w14:paraId="334C4C37" w14:textId="77777777" w:rsidTr="004D5993">
        <w:trPr>
          <w:trHeight w:val="20"/>
          <w:jc w:val="center"/>
        </w:trPr>
        <w:tc>
          <w:tcPr>
            <w:tcW w:w="312" w:type="pct"/>
            <w:vAlign w:val="center"/>
          </w:tcPr>
          <w:p w14:paraId="5CD80A9A" w14:textId="77777777" w:rsidR="004D5993" w:rsidRPr="004D5993" w:rsidRDefault="004D5993" w:rsidP="004D5993">
            <w:pPr>
              <w:widowControl w:val="0"/>
              <w:spacing w:before="120" w:after="0" w:line="360" w:lineRule="auto"/>
              <w:jc w:val="center"/>
              <w:rPr>
                <w:rFonts w:ascii="Times New Roman" w:eastAsia="宋体" w:hAnsi="Times New Roman" w:cs="Times New Roman"/>
                <w:b/>
                <w:bCs/>
                <w:kern w:val="2"/>
                <w:sz w:val="24"/>
                <w:szCs w:val="24"/>
              </w:rPr>
            </w:pPr>
            <w:r w:rsidRPr="004D5993">
              <w:rPr>
                <w:rFonts w:ascii="Times New Roman" w:eastAsia="宋体" w:hAnsi="Times New Roman" w:cs="Times New Roman"/>
                <w:b/>
                <w:bCs/>
                <w:kern w:val="2"/>
                <w:sz w:val="24"/>
                <w:szCs w:val="24"/>
              </w:rPr>
              <w:lastRenderedPageBreak/>
              <w:t>总量控制</w:t>
            </w:r>
            <w:r w:rsidRPr="004D5993">
              <w:rPr>
                <w:rFonts w:ascii="Times New Roman" w:eastAsia="宋体" w:hAnsi="Times New Roman" w:cs="Times New Roman" w:hint="eastAsia"/>
                <w:b/>
                <w:bCs/>
                <w:kern w:val="2"/>
                <w:sz w:val="24"/>
                <w:szCs w:val="24"/>
              </w:rPr>
              <w:t>指标</w:t>
            </w:r>
          </w:p>
        </w:tc>
        <w:tc>
          <w:tcPr>
            <w:tcW w:w="4688" w:type="pct"/>
            <w:vAlign w:val="center"/>
          </w:tcPr>
          <w:p w14:paraId="54827BCD" w14:textId="77777777" w:rsidR="000C275B" w:rsidRPr="000C275B" w:rsidRDefault="000C275B" w:rsidP="000C275B">
            <w:pPr>
              <w:widowControl w:val="0"/>
              <w:spacing w:after="0" w:line="360" w:lineRule="auto"/>
              <w:ind w:firstLineChars="200" w:firstLine="488"/>
              <w:jc w:val="both"/>
              <w:rPr>
                <w:rFonts w:ascii="Times New Roman" w:eastAsia="宋体" w:hAnsi="Times New Roman" w:cs="Times New Roman"/>
                <w:spacing w:val="2"/>
                <w:kern w:val="2"/>
                <w:sz w:val="24"/>
                <w:szCs w:val="24"/>
              </w:rPr>
            </w:pPr>
          </w:p>
          <w:p w14:paraId="671BAEA7" w14:textId="77777777" w:rsidR="00C264BD" w:rsidRDefault="00C264BD" w:rsidP="00D8282B">
            <w:pPr>
              <w:widowControl w:val="0"/>
              <w:spacing w:after="0" w:line="360" w:lineRule="auto"/>
              <w:ind w:firstLineChars="200" w:firstLine="480"/>
              <w:jc w:val="both"/>
              <w:rPr>
                <w:rFonts w:ascii="Times New Roman" w:eastAsia="宋体" w:hAnsi="Times New Roman" w:cs="Times New Roman"/>
                <w:kern w:val="2"/>
                <w:sz w:val="24"/>
                <w:szCs w:val="24"/>
              </w:rPr>
            </w:pPr>
          </w:p>
          <w:p w14:paraId="2C082E69" w14:textId="58BF4501" w:rsidR="00C264BD" w:rsidRDefault="000C275B" w:rsidP="00D8282B">
            <w:pPr>
              <w:widowControl w:val="0"/>
              <w:spacing w:after="0" w:line="360" w:lineRule="auto"/>
              <w:ind w:firstLineChars="200" w:firstLine="480"/>
              <w:jc w:val="both"/>
              <w:rPr>
                <w:rFonts w:ascii="Times New Roman" w:eastAsia="宋体" w:hAnsi="Times New Roman" w:cs="Times New Roman"/>
                <w:kern w:val="2"/>
                <w:sz w:val="24"/>
                <w:szCs w:val="24"/>
              </w:rPr>
            </w:pPr>
            <w:r w:rsidRPr="004D5993">
              <w:rPr>
                <w:rFonts w:ascii="Times New Roman" w:eastAsia="宋体" w:hAnsi="Times New Roman" w:cs="Times New Roman" w:hint="eastAsia"/>
                <w:kern w:val="2"/>
                <w:sz w:val="24"/>
                <w:szCs w:val="24"/>
              </w:rPr>
              <w:t>结合本项目排污特征及污染源分析、</w:t>
            </w:r>
            <w:r w:rsidRPr="004D5993">
              <w:rPr>
                <w:rFonts w:ascii="Times New Roman" w:eastAsia="宋体" w:hAnsi="Times New Roman" w:cs="Times New Roman"/>
                <w:kern w:val="2"/>
                <w:sz w:val="24"/>
                <w:szCs w:val="24"/>
                <w:lang w:val="zh-TW"/>
              </w:rPr>
              <w:t>国家主要污染物排放总量控制技术规</w:t>
            </w:r>
            <w:r w:rsidRPr="004D5993">
              <w:rPr>
                <w:rFonts w:ascii="Times New Roman" w:eastAsia="宋体" w:hAnsi="Times New Roman" w:cs="Times New Roman"/>
                <w:spacing w:val="2"/>
                <w:kern w:val="2"/>
                <w:sz w:val="24"/>
                <w:szCs w:val="24"/>
              </w:rPr>
              <w:t>范</w:t>
            </w:r>
            <w:r w:rsidRPr="004D5993">
              <w:rPr>
                <w:rFonts w:ascii="Times New Roman" w:eastAsia="宋体" w:hAnsi="Times New Roman" w:cs="Times New Roman" w:hint="eastAsia"/>
                <w:spacing w:val="2"/>
                <w:kern w:val="2"/>
                <w:sz w:val="24"/>
                <w:szCs w:val="24"/>
              </w:rPr>
              <w:t>及</w:t>
            </w:r>
            <w:r w:rsidRPr="004D5993">
              <w:rPr>
                <w:rFonts w:ascii="Times New Roman" w:eastAsia="宋体" w:hAnsi="Times New Roman" w:cs="Times New Roman"/>
                <w:spacing w:val="2"/>
                <w:kern w:val="2"/>
                <w:sz w:val="24"/>
                <w:szCs w:val="24"/>
              </w:rPr>
              <w:t>《国家环境保护</w:t>
            </w:r>
            <w:r w:rsidRPr="004D5993">
              <w:rPr>
                <w:rFonts w:ascii="Times New Roman" w:eastAsia="宋体" w:hAnsi="Times New Roman" w:cs="Times New Roman"/>
                <w:spacing w:val="2"/>
                <w:kern w:val="2"/>
                <w:sz w:val="24"/>
                <w:szCs w:val="24"/>
              </w:rPr>
              <w:t>“</w:t>
            </w:r>
            <w:r w:rsidRPr="004D5993">
              <w:rPr>
                <w:rFonts w:ascii="Times New Roman" w:eastAsia="宋体" w:hAnsi="Times New Roman" w:cs="Times New Roman"/>
                <w:spacing w:val="2"/>
                <w:kern w:val="2"/>
                <w:sz w:val="24"/>
                <w:szCs w:val="24"/>
              </w:rPr>
              <w:t>十三五</w:t>
            </w:r>
            <w:r w:rsidRPr="004D5993">
              <w:rPr>
                <w:rFonts w:ascii="Times New Roman" w:eastAsia="宋体" w:hAnsi="Times New Roman" w:cs="Times New Roman"/>
                <w:spacing w:val="2"/>
                <w:kern w:val="2"/>
                <w:sz w:val="24"/>
                <w:szCs w:val="24"/>
              </w:rPr>
              <w:t>”</w:t>
            </w:r>
            <w:r w:rsidRPr="004D5993">
              <w:rPr>
                <w:rFonts w:ascii="Times New Roman" w:eastAsia="宋体" w:hAnsi="Times New Roman" w:cs="Times New Roman"/>
                <w:spacing w:val="2"/>
                <w:kern w:val="2"/>
                <w:sz w:val="24"/>
                <w:szCs w:val="24"/>
              </w:rPr>
              <w:t>规划基本思路》</w:t>
            </w:r>
            <w:r w:rsidRPr="004D5993">
              <w:rPr>
                <w:rFonts w:ascii="Times New Roman" w:eastAsia="宋体" w:hAnsi="Times New Roman" w:cs="Times New Roman" w:hint="eastAsia"/>
                <w:spacing w:val="2"/>
                <w:kern w:val="2"/>
                <w:sz w:val="24"/>
                <w:szCs w:val="24"/>
              </w:rPr>
              <w:t>要求，建议本项目总量指标</w:t>
            </w:r>
            <w:r w:rsidRPr="004D5993">
              <w:rPr>
                <w:rFonts w:ascii="Times New Roman" w:eastAsia="宋体" w:hAnsi="Times New Roman" w:cs="Times New Roman" w:hint="eastAsia"/>
                <w:spacing w:val="2"/>
                <w:kern w:val="2"/>
                <w:sz w:val="24"/>
                <w:szCs w:val="24"/>
              </w:rPr>
              <w:t>COD</w:t>
            </w:r>
            <w:r w:rsidRPr="004D5993">
              <w:rPr>
                <w:rFonts w:ascii="Times New Roman" w:eastAsia="宋体" w:hAnsi="Times New Roman" w:cs="Times New Roman" w:hint="eastAsia"/>
                <w:spacing w:val="2"/>
                <w:kern w:val="2"/>
                <w:sz w:val="24"/>
                <w:szCs w:val="24"/>
              </w:rPr>
              <w:t>≤</w:t>
            </w:r>
            <w:r w:rsidR="00F47736">
              <w:rPr>
                <w:rFonts w:ascii="Times New Roman" w:eastAsia="宋体" w:hAnsi="Times New Roman" w:cs="Times New Roman" w:hint="eastAsia"/>
                <w:spacing w:val="2"/>
                <w:kern w:val="2"/>
                <w:sz w:val="24"/>
                <w:szCs w:val="24"/>
              </w:rPr>
              <w:t>4.73t</w:t>
            </w:r>
            <w:r w:rsidRPr="004D5993">
              <w:rPr>
                <w:rFonts w:ascii="Times New Roman" w:eastAsia="宋体" w:hAnsi="Times New Roman" w:cs="Times New Roman" w:hint="eastAsia"/>
                <w:spacing w:val="2"/>
                <w:kern w:val="2"/>
                <w:sz w:val="24"/>
                <w:szCs w:val="24"/>
              </w:rPr>
              <w:t>/a</w:t>
            </w:r>
            <w:r w:rsidRPr="004D5993">
              <w:rPr>
                <w:rFonts w:ascii="Times New Roman" w:eastAsia="宋体" w:hAnsi="Times New Roman" w:cs="Times New Roman" w:hint="eastAsia"/>
                <w:spacing w:val="2"/>
                <w:kern w:val="2"/>
                <w:sz w:val="24"/>
                <w:szCs w:val="24"/>
              </w:rPr>
              <w:t>、</w:t>
            </w:r>
            <w:r w:rsidRPr="004D5993">
              <w:rPr>
                <w:rFonts w:ascii="Times New Roman" w:eastAsia="宋体" w:hAnsi="Times New Roman" w:cs="Times New Roman" w:hint="eastAsia"/>
                <w:spacing w:val="2"/>
                <w:kern w:val="2"/>
                <w:sz w:val="24"/>
                <w:szCs w:val="24"/>
              </w:rPr>
              <w:t>NH</w:t>
            </w:r>
            <w:r w:rsidRPr="004D5993">
              <w:rPr>
                <w:rFonts w:ascii="Times New Roman" w:eastAsia="宋体" w:hAnsi="Times New Roman" w:cs="Times New Roman" w:hint="eastAsia"/>
                <w:spacing w:val="2"/>
                <w:kern w:val="2"/>
                <w:sz w:val="24"/>
                <w:szCs w:val="24"/>
                <w:vertAlign w:val="subscript"/>
              </w:rPr>
              <w:t>3</w:t>
            </w:r>
            <w:r w:rsidRPr="004D5993">
              <w:rPr>
                <w:rFonts w:ascii="Times New Roman" w:eastAsia="宋体" w:hAnsi="Times New Roman" w:cs="Times New Roman" w:hint="eastAsia"/>
                <w:spacing w:val="2"/>
                <w:kern w:val="2"/>
                <w:sz w:val="24"/>
                <w:szCs w:val="24"/>
              </w:rPr>
              <w:t>-N</w:t>
            </w:r>
            <w:r w:rsidRPr="004D5993">
              <w:rPr>
                <w:rFonts w:ascii="Times New Roman" w:eastAsia="宋体" w:hAnsi="Times New Roman" w:cs="Times New Roman" w:hint="eastAsia"/>
                <w:spacing w:val="2"/>
                <w:kern w:val="2"/>
                <w:sz w:val="24"/>
                <w:szCs w:val="24"/>
              </w:rPr>
              <w:t>≤</w:t>
            </w:r>
            <w:r w:rsidRPr="004D5993">
              <w:rPr>
                <w:rFonts w:ascii="Times New Roman" w:eastAsia="宋体" w:hAnsi="Times New Roman" w:cs="Times New Roman" w:hint="eastAsia"/>
                <w:spacing w:val="2"/>
                <w:kern w:val="2"/>
                <w:sz w:val="24"/>
                <w:szCs w:val="24"/>
              </w:rPr>
              <w:t>0</w:t>
            </w:r>
            <w:r w:rsidR="00F47736">
              <w:rPr>
                <w:rFonts w:ascii="Times New Roman" w:eastAsia="宋体" w:hAnsi="Times New Roman" w:cs="Times New Roman" w:hint="eastAsia"/>
                <w:spacing w:val="2"/>
                <w:kern w:val="2"/>
                <w:sz w:val="24"/>
                <w:szCs w:val="24"/>
              </w:rPr>
              <w:t>.63</w:t>
            </w:r>
            <w:r w:rsidRPr="004D5993">
              <w:rPr>
                <w:rFonts w:ascii="Times New Roman" w:eastAsia="宋体" w:hAnsi="Times New Roman" w:cs="Times New Roman" w:hint="eastAsia"/>
                <w:spacing w:val="2"/>
                <w:kern w:val="2"/>
                <w:sz w:val="24"/>
                <w:szCs w:val="24"/>
              </w:rPr>
              <w:t>t/a</w:t>
            </w:r>
            <w:r w:rsidRPr="004D5993">
              <w:rPr>
                <w:rFonts w:ascii="Times New Roman" w:eastAsia="宋体" w:hAnsi="Times New Roman" w:cs="Times New Roman" w:hint="eastAsia"/>
                <w:spacing w:val="2"/>
                <w:kern w:val="2"/>
                <w:sz w:val="24"/>
                <w:szCs w:val="24"/>
              </w:rPr>
              <w:t>。</w:t>
            </w:r>
          </w:p>
          <w:p w14:paraId="50E941A5" w14:textId="7DE02887" w:rsidR="00C264BD" w:rsidRDefault="000C275B" w:rsidP="00D8282B">
            <w:pPr>
              <w:widowControl w:val="0"/>
              <w:spacing w:after="0" w:line="360" w:lineRule="auto"/>
              <w:ind w:firstLineChars="200" w:firstLine="480"/>
              <w:jc w:val="both"/>
              <w:rPr>
                <w:rFonts w:ascii="Times New Roman" w:eastAsia="宋体" w:hAnsi="Times New Roman" w:cs="Times New Roman"/>
                <w:kern w:val="2"/>
                <w:sz w:val="24"/>
                <w:szCs w:val="24"/>
              </w:rPr>
            </w:pPr>
            <w:r>
              <w:rPr>
                <w:rFonts w:ascii="Times New Roman" w:eastAsia="宋体" w:hAnsi="Times New Roman" w:cs="Times New Roman" w:hint="eastAsia"/>
                <w:kern w:val="2"/>
                <w:sz w:val="24"/>
                <w:szCs w:val="24"/>
              </w:rPr>
              <w:t>因企业已取得排污权证（详见附件），单位所持总量</w:t>
            </w:r>
            <w:r>
              <w:rPr>
                <w:rFonts w:ascii="Times New Roman" w:eastAsia="宋体" w:hAnsi="Times New Roman" w:cs="Times New Roman" w:hint="eastAsia"/>
                <w:spacing w:val="2"/>
                <w:kern w:val="2"/>
                <w:sz w:val="24"/>
                <w:szCs w:val="24"/>
              </w:rPr>
              <w:t>化学需氧量</w:t>
            </w:r>
            <w:r>
              <w:rPr>
                <w:rFonts w:ascii="Times New Roman" w:eastAsia="宋体" w:hAnsi="Times New Roman" w:cs="Times New Roman" w:hint="eastAsia"/>
                <w:spacing w:val="2"/>
                <w:kern w:val="2"/>
                <w:sz w:val="24"/>
                <w:szCs w:val="24"/>
              </w:rPr>
              <w:t>42.1</w:t>
            </w:r>
            <w:r w:rsidRPr="004D5993">
              <w:rPr>
                <w:rFonts w:ascii="Times New Roman" w:eastAsia="宋体" w:hAnsi="Times New Roman" w:cs="Times New Roman" w:hint="eastAsia"/>
                <w:spacing w:val="2"/>
                <w:kern w:val="2"/>
                <w:sz w:val="24"/>
                <w:szCs w:val="24"/>
              </w:rPr>
              <w:t>t/a</w:t>
            </w:r>
            <w:r w:rsidRPr="004D5993">
              <w:rPr>
                <w:rFonts w:ascii="Times New Roman" w:eastAsia="宋体" w:hAnsi="Times New Roman" w:cs="Times New Roman" w:hint="eastAsia"/>
                <w:spacing w:val="2"/>
                <w:kern w:val="2"/>
                <w:sz w:val="24"/>
                <w:szCs w:val="24"/>
              </w:rPr>
              <w:t>、</w:t>
            </w:r>
            <w:r>
              <w:rPr>
                <w:rFonts w:ascii="Times New Roman" w:eastAsia="宋体" w:hAnsi="Times New Roman" w:cs="Times New Roman" w:hint="eastAsia"/>
                <w:spacing w:val="2"/>
                <w:kern w:val="2"/>
                <w:sz w:val="24"/>
                <w:szCs w:val="24"/>
              </w:rPr>
              <w:t>氨氮</w:t>
            </w:r>
            <w:r>
              <w:rPr>
                <w:rFonts w:ascii="Times New Roman" w:eastAsia="宋体" w:hAnsi="Times New Roman" w:cs="Times New Roman" w:hint="eastAsia"/>
                <w:spacing w:val="2"/>
                <w:kern w:val="2"/>
                <w:sz w:val="24"/>
                <w:szCs w:val="24"/>
              </w:rPr>
              <w:t>3</w:t>
            </w:r>
            <w:r w:rsidRPr="004D5993">
              <w:rPr>
                <w:rFonts w:ascii="Times New Roman" w:eastAsia="宋体" w:hAnsi="Times New Roman" w:cs="Times New Roman" w:hint="eastAsia"/>
                <w:spacing w:val="2"/>
                <w:kern w:val="2"/>
                <w:sz w:val="24"/>
                <w:szCs w:val="24"/>
              </w:rPr>
              <w:t>t/a</w:t>
            </w:r>
            <w:r>
              <w:rPr>
                <w:rFonts w:ascii="Times New Roman" w:eastAsia="宋体" w:hAnsi="Times New Roman" w:cs="Times New Roman" w:hint="eastAsia"/>
                <w:spacing w:val="2"/>
                <w:kern w:val="2"/>
                <w:sz w:val="24"/>
                <w:szCs w:val="24"/>
              </w:rPr>
              <w:t>，满足本项目总量指标要求，企业无需另外购买。</w:t>
            </w:r>
          </w:p>
          <w:p w14:paraId="57A95B8A" w14:textId="77777777" w:rsidR="00C264BD" w:rsidRDefault="00C264BD" w:rsidP="00C264BD">
            <w:pPr>
              <w:widowControl w:val="0"/>
              <w:spacing w:after="0" w:line="360" w:lineRule="auto"/>
              <w:ind w:firstLineChars="200" w:firstLine="488"/>
              <w:jc w:val="both"/>
              <w:rPr>
                <w:rFonts w:ascii="Times New Roman" w:eastAsia="宋体" w:hAnsi="Times New Roman" w:cs="Times New Roman"/>
                <w:spacing w:val="2"/>
                <w:kern w:val="2"/>
                <w:sz w:val="24"/>
                <w:szCs w:val="24"/>
              </w:rPr>
            </w:pPr>
          </w:p>
          <w:p w14:paraId="1729A283" w14:textId="77777777" w:rsidR="00C264BD" w:rsidRPr="00377018" w:rsidRDefault="00C264BD" w:rsidP="00C264BD">
            <w:pPr>
              <w:widowControl w:val="0"/>
              <w:spacing w:after="0" w:line="360" w:lineRule="auto"/>
              <w:ind w:firstLineChars="200" w:firstLine="488"/>
              <w:jc w:val="both"/>
              <w:rPr>
                <w:rFonts w:ascii="Times New Roman" w:eastAsia="宋体" w:hAnsi="Times New Roman" w:cs="Times New Roman"/>
                <w:spacing w:val="2"/>
                <w:kern w:val="2"/>
                <w:sz w:val="24"/>
                <w:szCs w:val="24"/>
              </w:rPr>
            </w:pPr>
          </w:p>
        </w:tc>
      </w:tr>
    </w:tbl>
    <w:p w14:paraId="11149E8B" w14:textId="77777777" w:rsidR="002A3A9F" w:rsidRPr="002A3A9F" w:rsidRDefault="002A3A9F" w:rsidP="00523244">
      <w:pPr>
        <w:keepNext/>
        <w:keepLines/>
        <w:spacing w:after="0" w:line="360" w:lineRule="auto"/>
        <w:ind w:firstLineChars="99" w:firstLine="298"/>
        <w:outlineLvl w:val="0"/>
        <w:rPr>
          <w:rFonts w:ascii="Times New Roman" w:eastAsia="宋体" w:hAnsi="Times New Roman" w:cs="Times New Roman"/>
          <w:b/>
          <w:bCs/>
          <w:kern w:val="2"/>
          <w:sz w:val="30"/>
          <w:szCs w:val="30"/>
        </w:rPr>
      </w:pPr>
      <w:bookmarkStart w:id="12" w:name="_Toc11596191"/>
      <w:bookmarkStart w:id="13" w:name="_Toc22216283"/>
      <w:bookmarkStart w:id="14" w:name="_Toc59544272"/>
      <w:r w:rsidRPr="002A3A9F">
        <w:rPr>
          <w:rFonts w:ascii="Times New Roman" w:eastAsia="宋体" w:hAnsi="Times New Roman" w:cs="Times New Roman" w:hint="eastAsia"/>
          <w:b/>
          <w:bCs/>
          <w:kern w:val="2"/>
          <w:sz w:val="30"/>
          <w:szCs w:val="30"/>
        </w:rPr>
        <w:lastRenderedPageBreak/>
        <w:t>五</w:t>
      </w:r>
      <w:r w:rsidRPr="002A3A9F">
        <w:rPr>
          <w:rFonts w:ascii="Times New Roman" w:eastAsia="宋体" w:hAnsi="Times New Roman" w:cs="Times New Roman"/>
          <w:b/>
          <w:bCs/>
          <w:kern w:val="2"/>
          <w:sz w:val="30"/>
          <w:szCs w:val="30"/>
        </w:rPr>
        <w:t>、</w:t>
      </w:r>
      <w:r w:rsidRPr="002A3A9F">
        <w:rPr>
          <w:rFonts w:ascii="Times New Roman" w:eastAsia="宋体" w:hAnsi="Times New Roman" w:cs="Times New Roman" w:hint="eastAsia"/>
          <w:b/>
          <w:bCs/>
          <w:kern w:val="2"/>
          <w:sz w:val="30"/>
          <w:szCs w:val="30"/>
        </w:rPr>
        <w:t>建设项目工程分析</w:t>
      </w:r>
      <w:bookmarkEnd w:id="12"/>
      <w:bookmarkEnd w:id="13"/>
      <w:bookmarkEnd w:id="14"/>
    </w:p>
    <w:tbl>
      <w:tblPr>
        <w:tblStyle w:val="11"/>
        <w:tblW w:w="8522"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8522"/>
      </w:tblGrid>
      <w:tr w:rsidR="002A3A9F" w:rsidRPr="002A3A9F" w14:paraId="7A5B033E" w14:textId="77777777" w:rsidTr="005D5252">
        <w:tc>
          <w:tcPr>
            <w:tcW w:w="8522" w:type="dxa"/>
          </w:tcPr>
          <w:p w14:paraId="5F12F5B0" w14:textId="77777777" w:rsidR="002A3A9F" w:rsidRPr="002A3A9F" w:rsidRDefault="002A3A9F" w:rsidP="002A3A9F">
            <w:pPr>
              <w:spacing w:after="0" w:line="360" w:lineRule="auto"/>
              <w:rPr>
                <w:b/>
                <w:sz w:val="24"/>
              </w:rPr>
            </w:pPr>
            <w:bookmarkStart w:id="15" w:name="_Hlk61816393"/>
            <w:r w:rsidRPr="002A3A9F">
              <w:rPr>
                <w:rFonts w:hint="eastAsia"/>
                <w:b/>
                <w:sz w:val="24"/>
              </w:rPr>
              <w:t>工艺流程简述（图示）</w:t>
            </w:r>
          </w:p>
          <w:p w14:paraId="75684DCE" w14:textId="77777777" w:rsidR="002A3A9F" w:rsidRPr="002A3A9F" w:rsidRDefault="002A3A9F" w:rsidP="002A3A9F">
            <w:pPr>
              <w:spacing w:after="0" w:line="360" w:lineRule="auto"/>
              <w:ind w:firstLineChars="200" w:firstLine="482"/>
              <w:rPr>
                <w:b/>
                <w:sz w:val="24"/>
              </w:rPr>
            </w:pPr>
            <w:r w:rsidRPr="002A3A9F">
              <w:rPr>
                <w:rFonts w:hint="eastAsia"/>
                <w:b/>
                <w:sz w:val="24"/>
              </w:rPr>
              <w:t>一、施工期</w:t>
            </w:r>
          </w:p>
          <w:p w14:paraId="3D7DD51E" w14:textId="77777777" w:rsidR="00D25DD0" w:rsidRDefault="00D25DD0" w:rsidP="00D25DD0">
            <w:pPr>
              <w:spacing w:after="0" w:line="360" w:lineRule="auto"/>
              <w:ind w:firstLineChars="200" w:firstLine="480"/>
              <w:rPr>
                <w:sz w:val="24"/>
              </w:rPr>
            </w:pPr>
            <w:r>
              <w:rPr>
                <w:rFonts w:hint="eastAsia"/>
                <w:sz w:val="24"/>
              </w:rPr>
              <w:t>本项目施工期工艺流程</w:t>
            </w:r>
            <w:proofErr w:type="gramStart"/>
            <w:r>
              <w:rPr>
                <w:rFonts w:hint="eastAsia"/>
                <w:sz w:val="24"/>
              </w:rPr>
              <w:t>及产污环节</w:t>
            </w:r>
            <w:proofErr w:type="gramEnd"/>
            <w:r>
              <w:rPr>
                <w:rFonts w:hint="eastAsia"/>
                <w:sz w:val="24"/>
              </w:rPr>
              <w:t>如下所示：</w:t>
            </w:r>
          </w:p>
          <w:p w14:paraId="1F65AE5A" w14:textId="77777777" w:rsidR="00D25DD0" w:rsidRDefault="00D25DD0" w:rsidP="00D25DD0">
            <w:pPr>
              <w:spacing w:after="0" w:line="360" w:lineRule="auto"/>
              <w:jc w:val="center"/>
              <w:rPr>
                <w:sz w:val="24"/>
              </w:rPr>
            </w:pPr>
            <w:r>
              <w:rPr>
                <w:noProof/>
              </w:rPr>
              <w:drawing>
                <wp:inline distT="0" distB="0" distL="0" distR="0" wp14:anchorId="74F8E54D" wp14:editId="0B81BC14">
                  <wp:extent cx="5153025" cy="24193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53025" cy="2419350"/>
                          </a:xfrm>
                          <a:prstGeom prst="rect">
                            <a:avLst/>
                          </a:prstGeom>
                          <a:noFill/>
                          <a:ln>
                            <a:noFill/>
                          </a:ln>
                        </pic:spPr>
                      </pic:pic>
                    </a:graphicData>
                  </a:graphic>
                </wp:inline>
              </w:drawing>
            </w:r>
          </w:p>
          <w:p w14:paraId="1ADE6CFE" w14:textId="77777777" w:rsidR="00D25DD0" w:rsidRPr="00D25DD0" w:rsidRDefault="00D25DD0" w:rsidP="00D25DD0">
            <w:pPr>
              <w:spacing w:after="0" w:line="360" w:lineRule="auto"/>
              <w:jc w:val="center"/>
              <w:rPr>
                <w:b/>
                <w:sz w:val="21"/>
              </w:rPr>
            </w:pPr>
            <w:r w:rsidRPr="00D25DD0">
              <w:rPr>
                <w:rFonts w:hint="eastAsia"/>
                <w:b/>
                <w:sz w:val="21"/>
              </w:rPr>
              <w:t>图</w:t>
            </w:r>
            <w:r w:rsidRPr="00D25DD0">
              <w:rPr>
                <w:rFonts w:hint="eastAsia"/>
                <w:b/>
                <w:sz w:val="21"/>
              </w:rPr>
              <w:t xml:space="preserve">5-1  </w:t>
            </w:r>
            <w:r>
              <w:rPr>
                <w:rFonts w:hint="eastAsia"/>
                <w:b/>
                <w:sz w:val="21"/>
              </w:rPr>
              <w:t>施工</w:t>
            </w:r>
            <w:r w:rsidRPr="00D25DD0">
              <w:rPr>
                <w:rFonts w:hint="eastAsia"/>
                <w:b/>
                <w:sz w:val="21"/>
              </w:rPr>
              <w:t>期工艺流程</w:t>
            </w:r>
            <w:proofErr w:type="gramStart"/>
            <w:r w:rsidRPr="00D25DD0">
              <w:rPr>
                <w:rFonts w:hint="eastAsia"/>
                <w:b/>
                <w:sz w:val="21"/>
              </w:rPr>
              <w:t>及产污节点</w:t>
            </w:r>
            <w:proofErr w:type="gramEnd"/>
            <w:r w:rsidRPr="00D25DD0">
              <w:rPr>
                <w:rFonts w:hint="eastAsia"/>
                <w:b/>
                <w:sz w:val="21"/>
              </w:rPr>
              <w:t>图</w:t>
            </w:r>
          </w:p>
          <w:p w14:paraId="62080BE3" w14:textId="77777777" w:rsidR="00D25DD0" w:rsidRPr="00CE08CA" w:rsidRDefault="00D25DD0" w:rsidP="00D25DD0">
            <w:pPr>
              <w:spacing w:after="0" w:line="360" w:lineRule="auto"/>
              <w:ind w:firstLineChars="200" w:firstLine="482"/>
              <w:rPr>
                <w:b/>
                <w:sz w:val="24"/>
                <w:u w:val="single"/>
              </w:rPr>
            </w:pPr>
            <w:r w:rsidRPr="00CE08CA">
              <w:rPr>
                <w:rFonts w:hint="eastAsia"/>
                <w:b/>
                <w:sz w:val="24"/>
                <w:u w:val="single"/>
              </w:rPr>
              <w:t>1</w:t>
            </w:r>
            <w:r w:rsidRPr="00CE08CA">
              <w:rPr>
                <w:rFonts w:hint="eastAsia"/>
                <w:b/>
                <w:sz w:val="24"/>
                <w:u w:val="single"/>
              </w:rPr>
              <w:t>、施工期废气</w:t>
            </w:r>
          </w:p>
          <w:p w14:paraId="69BCE578" w14:textId="77777777" w:rsidR="00D25DD0" w:rsidRPr="00CE08CA" w:rsidRDefault="00D25DD0" w:rsidP="00D25DD0">
            <w:pPr>
              <w:spacing w:after="0" w:line="360" w:lineRule="auto"/>
              <w:ind w:firstLineChars="200" w:firstLine="480"/>
              <w:rPr>
                <w:sz w:val="24"/>
                <w:u w:val="single"/>
              </w:rPr>
            </w:pPr>
            <w:r w:rsidRPr="00CE08CA">
              <w:rPr>
                <w:sz w:val="24"/>
                <w:u w:val="single"/>
              </w:rPr>
              <w:t>施工期废气污染物主要有施工扬尘、运输车辆及其它燃油动力设备运行产生燃烧尾气。</w:t>
            </w:r>
          </w:p>
          <w:p w14:paraId="0EBC1CEA" w14:textId="77777777" w:rsidR="00D25DD0" w:rsidRPr="00CE08CA" w:rsidRDefault="00D25DD0" w:rsidP="00D25DD0">
            <w:pPr>
              <w:spacing w:after="0" w:line="360" w:lineRule="auto"/>
              <w:ind w:firstLineChars="200" w:firstLine="480"/>
              <w:rPr>
                <w:sz w:val="24"/>
                <w:u w:val="single"/>
              </w:rPr>
            </w:pPr>
            <w:r w:rsidRPr="00CE08CA">
              <w:rPr>
                <w:sz w:val="24"/>
                <w:u w:val="single"/>
              </w:rPr>
              <w:t>施工期扬尘主要有施工道路扬尘、施工场地扬尘和施工堆场扬尘，扬尘量与施工场地的尘土粒径、干燥程度、动力条件有关。施工期间的粉尘污染主要决定于施工作业方式、材料的堆放及风力等因素，其中受风力因素的影响最大。在一般气象条件下，平均风速为</w:t>
            </w:r>
            <w:r w:rsidRPr="00CE08CA">
              <w:rPr>
                <w:sz w:val="24"/>
                <w:u w:val="single"/>
              </w:rPr>
              <w:t>2.5m/s</w:t>
            </w:r>
            <w:r w:rsidRPr="00CE08CA">
              <w:rPr>
                <w:sz w:val="24"/>
                <w:u w:val="single"/>
              </w:rPr>
              <w:t>，建筑工地内</w:t>
            </w:r>
            <w:r w:rsidR="00D734C5" w:rsidRPr="00CE08CA">
              <w:rPr>
                <w:sz w:val="24"/>
                <w:u w:val="single"/>
              </w:rPr>
              <w:t>TSP</w:t>
            </w:r>
            <w:r w:rsidRPr="00CE08CA">
              <w:rPr>
                <w:sz w:val="24"/>
                <w:u w:val="single"/>
              </w:rPr>
              <w:t>浓度为其上风向对照点的</w:t>
            </w:r>
            <w:r w:rsidRPr="00CE08CA">
              <w:rPr>
                <w:sz w:val="24"/>
                <w:u w:val="single"/>
              </w:rPr>
              <w:t>2</w:t>
            </w:r>
            <w:r w:rsidRPr="00CE08CA">
              <w:rPr>
                <w:sz w:val="24"/>
                <w:u w:val="single"/>
              </w:rPr>
              <w:t>～</w:t>
            </w:r>
            <w:r w:rsidRPr="00CE08CA">
              <w:rPr>
                <w:sz w:val="24"/>
                <w:u w:val="single"/>
              </w:rPr>
              <w:t>2.5</w:t>
            </w:r>
            <w:r w:rsidRPr="00CE08CA">
              <w:rPr>
                <w:sz w:val="24"/>
                <w:u w:val="single"/>
              </w:rPr>
              <w:t>倍，建筑施工扬尘的影响范围在下风向可达</w:t>
            </w:r>
            <w:r w:rsidRPr="00CE08CA">
              <w:rPr>
                <w:sz w:val="24"/>
                <w:u w:val="single"/>
              </w:rPr>
              <w:t>150m</w:t>
            </w:r>
            <w:r w:rsidRPr="00CE08CA">
              <w:rPr>
                <w:sz w:val="24"/>
                <w:u w:val="single"/>
              </w:rPr>
              <w:t>，影响范围内</w:t>
            </w:r>
            <w:r w:rsidR="00D734C5" w:rsidRPr="00CE08CA">
              <w:rPr>
                <w:sz w:val="24"/>
                <w:u w:val="single"/>
              </w:rPr>
              <w:t>TSP</w:t>
            </w:r>
            <w:r w:rsidRPr="00CE08CA">
              <w:rPr>
                <w:sz w:val="24"/>
                <w:u w:val="single"/>
              </w:rPr>
              <w:t>浓度平均值可达</w:t>
            </w:r>
            <w:r w:rsidRPr="00CE08CA">
              <w:rPr>
                <w:sz w:val="24"/>
                <w:u w:val="single"/>
              </w:rPr>
              <w:t>0.49mg/m</w:t>
            </w:r>
            <w:r w:rsidRPr="00CE08CA">
              <w:rPr>
                <w:sz w:val="24"/>
                <w:u w:val="single"/>
                <w:vertAlign w:val="superscript"/>
              </w:rPr>
              <w:t>3</w:t>
            </w:r>
            <w:r w:rsidRPr="00CE08CA">
              <w:rPr>
                <w:sz w:val="24"/>
                <w:u w:val="single"/>
              </w:rPr>
              <w:t>。当设置有屏障施工围栏时，同等条件下其影响距离可缩短</w:t>
            </w:r>
            <w:r w:rsidRPr="00CE08CA">
              <w:rPr>
                <w:sz w:val="24"/>
                <w:u w:val="single"/>
              </w:rPr>
              <w:t>40%</w:t>
            </w:r>
            <w:r w:rsidRPr="00CE08CA">
              <w:rPr>
                <w:sz w:val="24"/>
                <w:u w:val="single"/>
              </w:rPr>
              <w:t>。当风速大于</w:t>
            </w:r>
            <w:r w:rsidRPr="00CE08CA">
              <w:rPr>
                <w:sz w:val="24"/>
                <w:u w:val="single"/>
              </w:rPr>
              <w:t>5m/s</w:t>
            </w:r>
            <w:r w:rsidRPr="00CE08CA">
              <w:rPr>
                <w:sz w:val="24"/>
                <w:u w:val="single"/>
              </w:rPr>
              <w:t>，施工现场及其下风向部分区域的</w:t>
            </w:r>
            <w:r w:rsidRPr="00CE08CA">
              <w:rPr>
                <w:sz w:val="24"/>
                <w:u w:val="single"/>
              </w:rPr>
              <w:t xml:space="preserve">TSP </w:t>
            </w:r>
            <w:r w:rsidRPr="00CE08CA">
              <w:rPr>
                <w:sz w:val="24"/>
                <w:u w:val="single"/>
              </w:rPr>
              <w:t>浓度将超过环境空气质量标准中的二级标准，而且随着风速增大，施工扬尘产生的污染程度和超标范围也将随之增强和扩大。</w:t>
            </w:r>
          </w:p>
          <w:p w14:paraId="61ADFB32" w14:textId="77777777" w:rsidR="00D25DD0" w:rsidRPr="00CE08CA" w:rsidRDefault="00D25DD0" w:rsidP="00D25DD0">
            <w:pPr>
              <w:spacing w:after="0" w:line="360" w:lineRule="auto"/>
              <w:ind w:firstLineChars="200" w:firstLine="480"/>
              <w:rPr>
                <w:sz w:val="24"/>
                <w:u w:val="single"/>
              </w:rPr>
            </w:pPr>
            <w:r w:rsidRPr="00CE08CA">
              <w:rPr>
                <w:sz w:val="24"/>
                <w:u w:val="single"/>
              </w:rPr>
              <w:t>运输车辆和燃油动力机械产生燃烧尾气，施工期机械尾气的排放主要是流动污染源。尾气中的污染物主要是</w:t>
            </w:r>
            <w:r w:rsidRPr="00CE08CA">
              <w:rPr>
                <w:sz w:val="24"/>
                <w:u w:val="single"/>
              </w:rPr>
              <w:t>NOx</w:t>
            </w:r>
            <w:r w:rsidRPr="00CE08CA">
              <w:rPr>
                <w:sz w:val="24"/>
                <w:u w:val="single"/>
              </w:rPr>
              <w:t>、</w:t>
            </w:r>
            <w:r w:rsidR="00D734C5" w:rsidRPr="00CE08CA">
              <w:rPr>
                <w:sz w:val="24"/>
                <w:u w:val="single"/>
              </w:rPr>
              <w:t>CO</w:t>
            </w:r>
            <w:r w:rsidRPr="00CE08CA">
              <w:rPr>
                <w:sz w:val="24"/>
                <w:u w:val="single"/>
              </w:rPr>
              <w:t>和</w:t>
            </w:r>
            <w:r w:rsidRPr="00CE08CA">
              <w:rPr>
                <w:sz w:val="24"/>
                <w:u w:val="single"/>
              </w:rPr>
              <w:t>THC</w:t>
            </w:r>
            <w:r w:rsidRPr="00CE08CA">
              <w:rPr>
                <w:sz w:val="24"/>
                <w:u w:val="single"/>
              </w:rPr>
              <w:t>；机械尾气的排放与机械性能和燃料质量关系很大。使用机械性能良好和燃用合格油品的机械排放的尾气能够</w:t>
            </w:r>
            <w:r w:rsidRPr="00CE08CA">
              <w:rPr>
                <w:sz w:val="24"/>
                <w:u w:val="single"/>
              </w:rPr>
              <w:lastRenderedPageBreak/>
              <w:t>达到规定排放标准。</w:t>
            </w:r>
          </w:p>
          <w:p w14:paraId="6A8AA439" w14:textId="77777777" w:rsidR="00D25DD0" w:rsidRPr="00D25DD0" w:rsidRDefault="00D25DD0" w:rsidP="00D25DD0">
            <w:pPr>
              <w:spacing w:after="0" w:line="360" w:lineRule="auto"/>
              <w:ind w:firstLineChars="200" w:firstLine="482"/>
              <w:rPr>
                <w:b/>
                <w:sz w:val="24"/>
              </w:rPr>
            </w:pPr>
            <w:r w:rsidRPr="00D25DD0">
              <w:rPr>
                <w:rFonts w:hint="eastAsia"/>
                <w:b/>
                <w:sz w:val="24"/>
              </w:rPr>
              <w:t>2</w:t>
            </w:r>
            <w:r w:rsidRPr="00D25DD0">
              <w:rPr>
                <w:rFonts w:hint="eastAsia"/>
                <w:b/>
                <w:sz w:val="24"/>
              </w:rPr>
              <w:t>、施工期废水</w:t>
            </w:r>
          </w:p>
          <w:p w14:paraId="63CB1099" w14:textId="77777777" w:rsidR="00D25DD0" w:rsidRPr="00D25DD0" w:rsidRDefault="00D25DD0" w:rsidP="00D25DD0">
            <w:pPr>
              <w:spacing w:after="0" w:line="360" w:lineRule="auto"/>
              <w:ind w:firstLineChars="200" w:firstLine="480"/>
              <w:rPr>
                <w:sz w:val="24"/>
              </w:rPr>
            </w:pPr>
            <w:r w:rsidRPr="00D25DD0">
              <w:rPr>
                <w:sz w:val="24"/>
              </w:rPr>
              <w:t>施工期排放的废水主要有施工废水、施工人员产生的生活污水。</w:t>
            </w:r>
          </w:p>
          <w:p w14:paraId="00489B06" w14:textId="77777777" w:rsidR="00D25DD0" w:rsidRPr="00D25DD0" w:rsidRDefault="00D25DD0" w:rsidP="00D25DD0">
            <w:pPr>
              <w:spacing w:after="0" w:line="360" w:lineRule="auto"/>
              <w:ind w:firstLineChars="200" w:firstLine="480"/>
              <w:rPr>
                <w:sz w:val="24"/>
              </w:rPr>
            </w:pPr>
            <w:r w:rsidRPr="00D25DD0">
              <w:rPr>
                <w:sz w:val="24"/>
              </w:rPr>
              <w:t>施工期产生的施工废水有：地表开挖、主体工程施工产生的泥浆水；各种施工机械设备产生的带有油污的冷却及洗涤用水；施工现场清洗废水。由于施工活动内容不同，所排废水中的污染物不同。泥浆水、清洗废水、试压废水中的主要污染物是悬浮物；机械设备产生的废水中的主要污染物是石油类。</w:t>
            </w:r>
          </w:p>
          <w:p w14:paraId="7C6FD5B2" w14:textId="6132DC17" w:rsidR="00D25DD0" w:rsidRPr="00D25DD0" w:rsidRDefault="00D25DD0" w:rsidP="00D25DD0">
            <w:pPr>
              <w:spacing w:after="0" w:line="360" w:lineRule="auto"/>
              <w:ind w:firstLineChars="200" w:firstLine="480"/>
              <w:rPr>
                <w:sz w:val="24"/>
              </w:rPr>
            </w:pPr>
            <w:r w:rsidRPr="00D25DD0">
              <w:rPr>
                <w:sz w:val="24"/>
              </w:rPr>
              <w:t>施工期生活污水包括洗涤废水和冲厕水。项目施工人员按</w:t>
            </w:r>
            <w:r w:rsidR="00594A58">
              <w:rPr>
                <w:rFonts w:hint="eastAsia"/>
                <w:sz w:val="24"/>
              </w:rPr>
              <w:t>50</w:t>
            </w:r>
            <w:r w:rsidRPr="00D25DD0">
              <w:rPr>
                <w:sz w:val="24"/>
              </w:rPr>
              <w:t>人计，按照人均日用水量约</w:t>
            </w:r>
            <w:r w:rsidRPr="00D25DD0">
              <w:rPr>
                <w:sz w:val="24"/>
              </w:rPr>
              <w:t>150L</w:t>
            </w:r>
            <w:r w:rsidRPr="00D25DD0">
              <w:rPr>
                <w:sz w:val="24"/>
              </w:rPr>
              <w:t>，按</w:t>
            </w:r>
            <w:r w:rsidRPr="00D25DD0">
              <w:rPr>
                <w:sz w:val="24"/>
              </w:rPr>
              <w:t>80%</w:t>
            </w:r>
            <w:r w:rsidRPr="00D25DD0">
              <w:rPr>
                <w:sz w:val="24"/>
              </w:rPr>
              <w:t>的排放率，人均日排水量约</w:t>
            </w:r>
            <w:r w:rsidRPr="00D25DD0">
              <w:rPr>
                <w:sz w:val="24"/>
              </w:rPr>
              <w:t>120L</w:t>
            </w:r>
            <w:r w:rsidRPr="00D25DD0">
              <w:rPr>
                <w:sz w:val="24"/>
              </w:rPr>
              <w:t>，项目施工期产生的生活污水量为</w:t>
            </w:r>
            <w:r w:rsidR="00594A58">
              <w:rPr>
                <w:rFonts w:hint="eastAsia"/>
                <w:sz w:val="24"/>
              </w:rPr>
              <w:t>6</w:t>
            </w:r>
            <w:r w:rsidRPr="00D25DD0">
              <w:rPr>
                <w:sz w:val="24"/>
              </w:rPr>
              <w:t>m</w:t>
            </w:r>
            <w:r w:rsidRPr="00D25DD0">
              <w:rPr>
                <w:sz w:val="24"/>
                <w:vertAlign w:val="superscript"/>
              </w:rPr>
              <w:t>3</w:t>
            </w:r>
            <w:r w:rsidRPr="00D25DD0">
              <w:rPr>
                <w:sz w:val="24"/>
              </w:rPr>
              <w:t>/d</w:t>
            </w:r>
            <w:r w:rsidRPr="00D25DD0">
              <w:rPr>
                <w:sz w:val="24"/>
              </w:rPr>
              <w:t>。参考同类工程生活污水的排放浓度，生活污水中主要污染物</w:t>
            </w:r>
            <w:r w:rsidRPr="00D25DD0">
              <w:rPr>
                <w:sz w:val="24"/>
              </w:rPr>
              <w:t>COD</w:t>
            </w:r>
            <w:r w:rsidRPr="00D25DD0">
              <w:rPr>
                <w:sz w:val="24"/>
              </w:rPr>
              <w:t>为</w:t>
            </w:r>
            <w:r w:rsidRPr="00D25DD0">
              <w:rPr>
                <w:sz w:val="24"/>
              </w:rPr>
              <w:t>300mg/L</w:t>
            </w:r>
            <w:r w:rsidRPr="00D25DD0">
              <w:rPr>
                <w:sz w:val="24"/>
              </w:rPr>
              <w:t>，氨氮为</w:t>
            </w:r>
            <w:r w:rsidRPr="00D25DD0">
              <w:rPr>
                <w:sz w:val="24"/>
              </w:rPr>
              <w:t>50mg/L</w:t>
            </w:r>
            <w:r w:rsidRPr="00D25DD0">
              <w:rPr>
                <w:sz w:val="24"/>
              </w:rPr>
              <w:t>。对施工期的生活废水必须进行收集后处理，可依托</w:t>
            </w:r>
            <w:r w:rsidR="00DD744F" w:rsidRPr="00DD744F">
              <w:rPr>
                <w:rFonts w:hint="eastAsia"/>
                <w:sz w:val="24"/>
              </w:rPr>
              <w:t>君山区第二污水处理厂</w:t>
            </w:r>
            <w:r w:rsidRPr="00D25DD0">
              <w:rPr>
                <w:sz w:val="24"/>
              </w:rPr>
              <w:t>。</w:t>
            </w:r>
          </w:p>
          <w:p w14:paraId="6966076C" w14:textId="77777777" w:rsidR="00594A58" w:rsidRPr="00594A58" w:rsidRDefault="00594A58" w:rsidP="00594A58">
            <w:pPr>
              <w:spacing w:after="0" w:line="360" w:lineRule="auto"/>
              <w:ind w:firstLineChars="200" w:firstLine="482"/>
              <w:rPr>
                <w:b/>
                <w:sz w:val="24"/>
              </w:rPr>
            </w:pPr>
            <w:r>
              <w:rPr>
                <w:rFonts w:hint="eastAsia"/>
                <w:b/>
                <w:sz w:val="24"/>
              </w:rPr>
              <w:t>3</w:t>
            </w:r>
            <w:r w:rsidRPr="00594A58">
              <w:rPr>
                <w:rFonts w:hint="eastAsia"/>
                <w:b/>
                <w:sz w:val="24"/>
              </w:rPr>
              <w:t>、施工期</w:t>
            </w:r>
            <w:r>
              <w:rPr>
                <w:rFonts w:hint="eastAsia"/>
                <w:b/>
                <w:sz w:val="24"/>
              </w:rPr>
              <w:t>噪声</w:t>
            </w:r>
          </w:p>
          <w:p w14:paraId="0A37A8E8" w14:textId="77777777" w:rsidR="00594A58" w:rsidRPr="00594A58" w:rsidRDefault="00594A58" w:rsidP="00594A58">
            <w:pPr>
              <w:spacing w:after="0" w:line="360" w:lineRule="auto"/>
              <w:ind w:firstLineChars="200" w:firstLine="480"/>
              <w:rPr>
                <w:sz w:val="24"/>
              </w:rPr>
            </w:pPr>
            <w:r w:rsidRPr="00594A58">
              <w:rPr>
                <w:sz w:val="24"/>
              </w:rPr>
              <w:t>项目施工过程产生的噪声主要来自施工机械和运输车辆，施工机械和运输车辆的单体声级一般均在</w:t>
            </w:r>
            <w:r w:rsidRPr="00594A58">
              <w:rPr>
                <w:sz w:val="24"/>
              </w:rPr>
              <w:t>80dB(A)</w:t>
            </w:r>
            <w:r w:rsidRPr="00594A58">
              <w:rPr>
                <w:sz w:val="24"/>
              </w:rPr>
              <w:t>以上，施工机械和运输车辆的噪声将影响施工场地周围</w:t>
            </w:r>
            <w:proofErr w:type="gramStart"/>
            <w:r w:rsidRPr="00594A58">
              <w:rPr>
                <w:sz w:val="24"/>
              </w:rPr>
              <w:t>区域声</w:t>
            </w:r>
            <w:proofErr w:type="gramEnd"/>
            <w:r w:rsidRPr="00594A58">
              <w:rPr>
                <w:sz w:val="24"/>
              </w:rPr>
              <w:t>环境质量。</w:t>
            </w:r>
          </w:p>
          <w:p w14:paraId="14578AA0" w14:textId="77777777" w:rsidR="00594A58" w:rsidRPr="00594A58" w:rsidRDefault="00594A58" w:rsidP="00594A58">
            <w:pPr>
              <w:spacing w:after="0" w:line="360" w:lineRule="auto"/>
              <w:ind w:firstLineChars="200" w:firstLine="482"/>
              <w:rPr>
                <w:b/>
                <w:sz w:val="24"/>
              </w:rPr>
            </w:pPr>
            <w:r w:rsidRPr="00594A58">
              <w:rPr>
                <w:b/>
                <w:sz w:val="24"/>
              </w:rPr>
              <w:t>（</w:t>
            </w:r>
            <w:r w:rsidRPr="00594A58">
              <w:rPr>
                <w:b/>
                <w:sz w:val="24"/>
              </w:rPr>
              <w:t>1</w:t>
            </w:r>
            <w:r w:rsidRPr="00594A58">
              <w:rPr>
                <w:b/>
                <w:sz w:val="24"/>
              </w:rPr>
              <w:t>）施工机械噪声</w:t>
            </w:r>
          </w:p>
          <w:p w14:paraId="7D6DD465" w14:textId="77777777" w:rsidR="00D25DD0" w:rsidRPr="00594A58" w:rsidRDefault="00594A58" w:rsidP="00594A58">
            <w:pPr>
              <w:spacing w:after="0" w:line="360" w:lineRule="auto"/>
              <w:ind w:firstLineChars="200" w:firstLine="480"/>
              <w:rPr>
                <w:sz w:val="24"/>
              </w:rPr>
            </w:pPr>
            <w:r w:rsidRPr="00594A58">
              <w:rPr>
                <w:sz w:val="24"/>
              </w:rPr>
              <w:t>施工设备中噪声级较高的机械设备有推土机、挖掘机、装载机、搅拌机、振捣棒、吊车等，其噪声级详见表</w:t>
            </w:r>
            <w:r>
              <w:rPr>
                <w:rFonts w:hint="eastAsia"/>
                <w:sz w:val="24"/>
              </w:rPr>
              <w:t>5-1</w:t>
            </w:r>
            <w:r w:rsidRPr="00594A58">
              <w:rPr>
                <w:sz w:val="24"/>
              </w:rPr>
              <w:t>。</w:t>
            </w:r>
          </w:p>
          <w:p w14:paraId="797A1056" w14:textId="77777777" w:rsidR="00D25DD0" w:rsidRDefault="00594A58" w:rsidP="00594A58">
            <w:pPr>
              <w:spacing w:after="0" w:line="360" w:lineRule="auto"/>
              <w:jc w:val="center"/>
              <w:rPr>
                <w:b/>
                <w:sz w:val="21"/>
              </w:rPr>
            </w:pPr>
            <w:r w:rsidRPr="00594A58">
              <w:rPr>
                <w:rFonts w:hint="eastAsia"/>
                <w:b/>
                <w:sz w:val="21"/>
              </w:rPr>
              <w:t>表</w:t>
            </w:r>
            <w:r w:rsidRPr="00594A58">
              <w:rPr>
                <w:rFonts w:hint="eastAsia"/>
                <w:b/>
                <w:sz w:val="21"/>
              </w:rPr>
              <w:t xml:space="preserve">5-1  </w:t>
            </w:r>
            <w:r w:rsidRPr="00594A58">
              <w:rPr>
                <w:rFonts w:hint="eastAsia"/>
                <w:b/>
                <w:sz w:val="21"/>
              </w:rPr>
              <w:t>施工机械噪声级</w:t>
            </w:r>
            <w:r w:rsidRPr="00594A58">
              <w:rPr>
                <w:rFonts w:hint="eastAsia"/>
                <w:b/>
                <w:sz w:val="21"/>
              </w:rPr>
              <w:t xml:space="preserve">  </w:t>
            </w:r>
            <w:r w:rsidRPr="00594A58">
              <w:rPr>
                <w:rFonts w:hint="eastAsia"/>
                <w:b/>
                <w:sz w:val="21"/>
              </w:rPr>
              <w:t>单位：</w:t>
            </w:r>
            <w:r w:rsidRPr="00594A58">
              <w:rPr>
                <w:rFonts w:hint="eastAsia"/>
                <w:b/>
                <w:sz w:val="21"/>
              </w:rPr>
              <w:t>dB(A)</w:t>
            </w:r>
          </w:p>
          <w:tbl>
            <w:tblPr>
              <w:tblStyle w:val="a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380"/>
              <w:gridCol w:w="1380"/>
              <w:gridCol w:w="1379"/>
              <w:gridCol w:w="1379"/>
              <w:gridCol w:w="1379"/>
              <w:gridCol w:w="1379"/>
            </w:tblGrid>
            <w:tr w:rsidR="00A00C11" w:rsidRPr="00A00C11" w14:paraId="1F977A8E" w14:textId="77777777" w:rsidTr="005D5252">
              <w:trPr>
                <w:trHeight w:val="227"/>
              </w:trPr>
              <w:tc>
                <w:tcPr>
                  <w:tcW w:w="1380" w:type="dxa"/>
                  <w:vAlign w:val="center"/>
                </w:tcPr>
                <w:p w14:paraId="5AD1B7F0" w14:textId="77777777" w:rsidR="00A00C11" w:rsidRPr="00C058E5" w:rsidRDefault="00A00C11" w:rsidP="00A00C11">
                  <w:pPr>
                    <w:widowControl w:val="0"/>
                    <w:spacing w:after="0" w:line="240" w:lineRule="auto"/>
                    <w:jc w:val="center"/>
                    <w:rPr>
                      <w:b/>
                      <w:kern w:val="2"/>
                      <w:sz w:val="21"/>
                      <w:szCs w:val="21"/>
                    </w:rPr>
                  </w:pPr>
                  <w:r w:rsidRPr="00C058E5">
                    <w:rPr>
                      <w:rFonts w:hint="eastAsia"/>
                      <w:b/>
                      <w:kern w:val="2"/>
                      <w:sz w:val="21"/>
                      <w:szCs w:val="21"/>
                    </w:rPr>
                    <w:t>施工阶段</w:t>
                  </w:r>
                </w:p>
              </w:tc>
              <w:tc>
                <w:tcPr>
                  <w:tcW w:w="1380" w:type="dxa"/>
                  <w:vAlign w:val="center"/>
                </w:tcPr>
                <w:p w14:paraId="3A8A6667" w14:textId="77777777" w:rsidR="00A00C11" w:rsidRPr="00C058E5" w:rsidRDefault="00A00C11" w:rsidP="00A00C11">
                  <w:pPr>
                    <w:widowControl w:val="0"/>
                    <w:spacing w:after="0" w:line="240" w:lineRule="auto"/>
                    <w:jc w:val="center"/>
                    <w:rPr>
                      <w:b/>
                      <w:kern w:val="2"/>
                      <w:sz w:val="21"/>
                      <w:szCs w:val="21"/>
                    </w:rPr>
                  </w:pPr>
                  <w:r w:rsidRPr="00C058E5">
                    <w:rPr>
                      <w:rFonts w:hint="eastAsia"/>
                      <w:b/>
                      <w:kern w:val="2"/>
                      <w:sz w:val="21"/>
                      <w:szCs w:val="21"/>
                    </w:rPr>
                    <w:t>施工设备</w:t>
                  </w:r>
                </w:p>
              </w:tc>
              <w:tc>
                <w:tcPr>
                  <w:tcW w:w="1379" w:type="dxa"/>
                  <w:vAlign w:val="center"/>
                </w:tcPr>
                <w:p w14:paraId="6A874CB1" w14:textId="77777777" w:rsidR="00A00C11" w:rsidRPr="00C058E5" w:rsidRDefault="00A00C11" w:rsidP="00A00C11">
                  <w:pPr>
                    <w:widowControl w:val="0"/>
                    <w:spacing w:after="0" w:line="240" w:lineRule="auto"/>
                    <w:jc w:val="center"/>
                    <w:rPr>
                      <w:b/>
                      <w:kern w:val="2"/>
                      <w:sz w:val="21"/>
                      <w:szCs w:val="21"/>
                    </w:rPr>
                  </w:pPr>
                  <w:r w:rsidRPr="00C058E5">
                    <w:rPr>
                      <w:rFonts w:hint="eastAsia"/>
                      <w:b/>
                      <w:kern w:val="2"/>
                      <w:sz w:val="21"/>
                      <w:szCs w:val="21"/>
                    </w:rPr>
                    <w:t>声级</w:t>
                  </w:r>
                </w:p>
              </w:tc>
              <w:tc>
                <w:tcPr>
                  <w:tcW w:w="1379" w:type="dxa"/>
                  <w:vAlign w:val="center"/>
                </w:tcPr>
                <w:p w14:paraId="639602E2" w14:textId="77777777" w:rsidR="00A00C11" w:rsidRPr="00C058E5" w:rsidRDefault="00A00C11" w:rsidP="00A00C11">
                  <w:pPr>
                    <w:widowControl w:val="0"/>
                    <w:spacing w:after="0" w:line="240" w:lineRule="auto"/>
                    <w:jc w:val="center"/>
                    <w:rPr>
                      <w:b/>
                      <w:kern w:val="2"/>
                      <w:sz w:val="21"/>
                      <w:szCs w:val="21"/>
                    </w:rPr>
                  </w:pPr>
                  <w:r w:rsidRPr="00C058E5">
                    <w:rPr>
                      <w:rFonts w:hint="eastAsia"/>
                      <w:b/>
                      <w:kern w:val="2"/>
                      <w:sz w:val="21"/>
                      <w:szCs w:val="21"/>
                    </w:rPr>
                    <w:t>施工阶段</w:t>
                  </w:r>
                </w:p>
              </w:tc>
              <w:tc>
                <w:tcPr>
                  <w:tcW w:w="1379" w:type="dxa"/>
                  <w:vAlign w:val="center"/>
                </w:tcPr>
                <w:p w14:paraId="0CF9771D" w14:textId="77777777" w:rsidR="00A00C11" w:rsidRPr="00C058E5" w:rsidRDefault="00A00C11" w:rsidP="00A00C11">
                  <w:pPr>
                    <w:widowControl w:val="0"/>
                    <w:spacing w:after="0" w:line="240" w:lineRule="auto"/>
                    <w:jc w:val="center"/>
                    <w:rPr>
                      <w:b/>
                      <w:kern w:val="2"/>
                      <w:sz w:val="21"/>
                      <w:szCs w:val="21"/>
                    </w:rPr>
                  </w:pPr>
                  <w:r w:rsidRPr="00C058E5">
                    <w:rPr>
                      <w:rFonts w:hint="eastAsia"/>
                      <w:b/>
                      <w:kern w:val="2"/>
                      <w:sz w:val="21"/>
                      <w:szCs w:val="21"/>
                    </w:rPr>
                    <w:t>施工设备</w:t>
                  </w:r>
                </w:p>
              </w:tc>
              <w:tc>
                <w:tcPr>
                  <w:tcW w:w="1379" w:type="dxa"/>
                  <w:vAlign w:val="center"/>
                </w:tcPr>
                <w:p w14:paraId="595B534C" w14:textId="77777777" w:rsidR="00A00C11" w:rsidRPr="00C058E5" w:rsidRDefault="00C058E5" w:rsidP="00A00C11">
                  <w:pPr>
                    <w:widowControl w:val="0"/>
                    <w:spacing w:after="0" w:line="240" w:lineRule="auto"/>
                    <w:jc w:val="center"/>
                    <w:rPr>
                      <w:b/>
                      <w:kern w:val="2"/>
                      <w:sz w:val="21"/>
                      <w:szCs w:val="21"/>
                    </w:rPr>
                  </w:pPr>
                  <w:r w:rsidRPr="00C058E5">
                    <w:rPr>
                      <w:rFonts w:hint="eastAsia"/>
                      <w:b/>
                      <w:kern w:val="2"/>
                      <w:sz w:val="21"/>
                      <w:szCs w:val="21"/>
                    </w:rPr>
                    <w:t>声级</w:t>
                  </w:r>
                </w:p>
              </w:tc>
            </w:tr>
            <w:tr w:rsidR="00A00C11" w:rsidRPr="00A00C11" w14:paraId="4CEB2C28" w14:textId="77777777" w:rsidTr="005D5252">
              <w:trPr>
                <w:trHeight w:val="227"/>
              </w:trPr>
              <w:tc>
                <w:tcPr>
                  <w:tcW w:w="1380" w:type="dxa"/>
                  <w:vMerge w:val="restart"/>
                  <w:vAlign w:val="center"/>
                </w:tcPr>
                <w:p w14:paraId="11455B4D" w14:textId="77777777" w:rsidR="00A00C11" w:rsidRPr="00A00C11" w:rsidRDefault="00A00C11" w:rsidP="00A00C11">
                  <w:pPr>
                    <w:widowControl w:val="0"/>
                    <w:spacing w:after="0" w:line="240" w:lineRule="auto"/>
                    <w:jc w:val="center"/>
                    <w:rPr>
                      <w:kern w:val="2"/>
                      <w:sz w:val="21"/>
                      <w:szCs w:val="21"/>
                    </w:rPr>
                  </w:pPr>
                  <w:r>
                    <w:rPr>
                      <w:rFonts w:hint="eastAsia"/>
                      <w:kern w:val="2"/>
                      <w:sz w:val="21"/>
                      <w:szCs w:val="21"/>
                    </w:rPr>
                    <w:t>土方阶段</w:t>
                  </w:r>
                </w:p>
              </w:tc>
              <w:tc>
                <w:tcPr>
                  <w:tcW w:w="1380" w:type="dxa"/>
                  <w:vAlign w:val="center"/>
                </w:tcPr>
                <w:p w14:paraId="2CCC57EA"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推土机</w:t>
                  </w:r>
                </w:p>
              </w:tc>
              <w:tc>
                <w:tcPr>
                  <w:tcW w:w="1379" w:type="dxa"/>
                  <w:vAlign w:val="center"/>
                </w:tcPr>
                <w:p w14:paraId="365575AA"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86</w:t>
                  </w:r>
                </w:p>
              </w:tc>
              <w:tc>
                <w:tcPr>
                  <w:tcW w:w="1379" w:type="dxa"/>
                  <w:vMerge w:val="restart"/>
                  <w:vAlign w:val="center"/>
                </w:tcPr>
                <w:p w14:paraId="078FC371"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结构阶段</w:t>
                  </w:r>
                </w:p>
              </w:tc>
              <w:tc>
                <w:tcPr>
                  <w:tcW w:w="1379" w:type="dxa"/>
                  <w:vAlign w:val="center"/>
                </w:tcPr>
                <w:p w14:paraId="314980DF"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振捣机</w:t>
                  </w:r>
                </w:p>
              </w:tc>
              <w:tc>
                <w:tcPr>
                  <w:tcW w:w="1379" w:type="dxa"/>
                  <w:vAlign w:val="center"/>
                </w:tcPr>
                <w:p w14:paraId="6BE1B50A"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84</w:t>
                  </w:r>
                </w:p>
              </w:tc>
            </w:tr>
            <w:tr w:rsidR="00A00C11" w:rsidRPr="00A00C11" w14:paraId="6B3B5CDB" w14:textId="77777777" w:rsidTr="005D5252">
              <w:trPr>
                <w:trHeight w:val="227"/>
              </w:trPr>
              <w:tc>
                <w:tcPr>
                  <w:tcW w:w="1380" w:type="dxa"/>
                  <w:vMerge/>
                  <w:vAlign w:val="center"/>
                </w:tcPr>
                <w:p w14:paraId="7509C72E" w14:textId="77777777" w:rsidR="00A00C11" w:rsidRPr="00A00C11" w:rsidRDefault="00A00C11" w:rsidP="00A00C11">
                  <w:pPr>
                    <w:widowControl w:val="0"/>
                    <w:spacing w:after="0" w:line="240" w:lineRule="auto"/>
                    <w:jc w:val="center"/>
                    <w:rPr>
                      <w:kern w:val="2"/>
                      <w:sz w:val="21"/>
                      <w:szCs w:val="21"/>
                    </w:rPr>
                  </w:pPr>
                </w:p>
              </w:tc>
              <w:tc>
                <w:tcPr>
                  <w:tcW w:w="1380" w:type="dxa"/>
                  <w:vAlign w:val="center"/>
                </w:tcPr>
                <w:p w14:paraId="132B28F3"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挖掘机</w:t>
                  </w:r>
                </w:p>
              </w:tc>
              <w:tc>
                <w:tcPr>
                  <w:tcW w:w="1379" w:type="dxa"/>
                  <w:vAlign w:val="center"/>
                </w:tcPr>
                <w:p w14:paraId="79CEA1DB"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84</w:t>
                  </w:r>
                </w:p>
              </w:tc>
              <w:tc>
                <w:tcPr>
                  <w:tcW w:w="1379" w:type="dxa"/>
                  <w:vMerge/>
                  <w:vAlign w:val="center"/>
                </w:tcPr>
                <w:p w14:paraId="07243584" w14:textId="77777777" w:rsidR="00A00C11" w:rsidRPr="00A00C11" w:rsidRDefault="00A00C11" w:rsidP="00A00C11">
                  <w:pPr>
                    <w:widowControl w:val="0"/>
                    <w:spacing w:after="0" w:line="240" w:lineRule="auto"/>
                    <w:jc w:val="center"/>
                    <w:rPr>
                      <w:kern w:val="2"/>
                      <w:sz w:val="21"/>
                      <w:szCs w:val="21"/>
                    </w:rPr>
                  </w:pPr>
                </w:p>
              </w:tc>
              <w:tc>
                <w:tcPr>
                  <w:tcW w:w="1379" w:type="dxa"/>
                  <w:vAlign w:val="center"/>
                </w:tcPr>
                <w:p w14:paraId="1325AC3F"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移动式吊车</w:t>
                  </w:r>
                </w:p>
              </w:tc>
              <w:tc>
                <w:tcPr>
                  <w:tcW w:w="1379" w:type="dxa"/>
                  <w:vAlign w:val="center"/>
                </w:tcPr>
                <w:p w14:paraId="274DB592"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96</w:t>
                  </w:r>
                </w:p>
              </w:tc>
            </w:tr>
            <w:tr w:rsidR="00A00C11" w:rsidRPr="00A00C11" w14:paraId="1DCAC01B" w14:textId="77777777" w:rsidTr="005D5252">
              <w:trPr>
                <w:trHeight w:val="227"/>
              </w:trPr>
              <w:tc>
                <w:tcPr>
                  <w:tcW w:w="1380" w:type="dxa"/>
                  <w:vMerge/>
                  <w:vAlign w:val="center"/>
                </w:tcPr>
                <w:p w14:paraId="5F662DF3" w14:textId="77777777" w:rsidR="00A00C11" w:rsidRPr="00A00C11" w:rsidRDefault="00A00C11" w:rsidP="00A00C11">
                  <w:pPr>
                    <w:widowControl w:val="0"/>
                    <w:spacing w:after="0" w:line="240" w:lineRule="auto"/>
                    <w:jc w:val="center"/>
                    <w:rPr>
                      <w:kern w:val="2"/>
                      <w:sz w:val="21"/>
                      <w:szCs w:val="21"/>
                    </w:rPr>
                  </w:pPr>
                </w:p>
              </w:tc>
              <w:tc>
                <w:tcPr>
                  <w:tcW w:w="1380" w:type="dxa"/>
                  <w:vAlign w:val="center"/>
                </w:tcPr>
                <w:p w14:paraId="6DFDAECC"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卡车</w:t>
                  </w:r>
                </w:p>
              </w:tc>
              <w:tc>
                <w:tcPr>
                  <w:tcW w:w="1379" w:type="dxa"/>
                  <w:vAlign w:val="center"/>
                </w:tcPr>
                <w:p w14:paraId="3827BB0D" w14:textId="77777777" w:rsidR="00A00C11" w:rsidRPr="00A00C11" w:rsidRDefault="00C058E5" w:rsidP="00A00C11">
                  <w:pPr>
                    <w:widowControl w:val="0"/>
                    <w:spacing w:after="0" w:line="240" w:lineRule="auto"/>
                    <w:jc w:val="center"/>
                    <w:rPr>
                      <w:kern w:val="2"/>
                      <w:sz w:val="21"/>
                      <w:szCs w:val="21"/>
                    </w:rPr>
                  </w:pPr>
                  <w:r>
                    <w:rPr>
                      <w:rFonts w:hint="eastAsia"/>
                      <w:kern w:val="2"/>
                      <w:sz w:val="21"/>
                      <w:szCs w:val="21"/>
                    </w:rPr>
                    <w:t>92</w:t>
                  </w:r>
                </w:p>
              </w:tc>
              <w:tc>
                <w:tcPr>
                  <w:tcW w:w="1379" w:type="dxa"/>
                  <w:vMerge/>
                  <w:vAlign w:val="center"/>
                </w:tcPr>
                <w:p w14:paraId="673FADC6" w14:textId="77777777" w:rsidR="00A00C11" w:rsidRPr="00A00C11" w:rsidRDefault="00A00C11" w:rsidP="00A00C11">
                  <w:pPr>
                    <w:widowControl w:val="0"/>
                    <w:spacing w:after="0" w:line="240" w:lineRule="auto"/>
                    <w:jc w:val="center"/>
                    <w:rPr>
                      <w:kern w:val="2"/>
                      <w:sz w:val="21"/>
                      <w:szCs w:val="21"/>
                    </w:rPr>
                  </w:pPr>
                </w:p>
              </w:tc>
              <w:tc>
                <w:tcPr>
                  <w:tcW w:w="1379" w:type="dxa"/>
                  <w:vAlign w:val="center"/>
                </w:tcPr>
                <w:p w14:paraId="10FA6CC9"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空压机</w:t>
                  </w:r>
                </w:p>
              </w:tc>
              <w:tc>
                <w:tcPr>
                  <w:tcW w:w="1379" w:type="dxa"/>
                  <w:vAlign w:val="center"/>
                </w:tcPr>
                <w:p w14:paraId="722C050D" w14:textId="77777777" w:rsidR="00A00C11" w:rsidRPr="00A00C11" w:rsidRDefault="002E2070" w:rsidP="00A00C11">
                  <w:pPr>
                    <w:widowControl w:val="0"/>
                    <w:spacing w:after="0" w:line="240" w:lineRule="auto"/>
                    <w:jc w:val="center"/>
                    <w:rPr>
                      <w:kern w:val="2"/>
                      <w:sz w:val="21"/>
                      <w:szCs w:val="21"/>
                    </w:rPr>
                  </w:pPr>
                  <w:r>
                    <w:rPr>
                      <w:rFonts w:hint="eastAsia"/>
                      <w:kern w:val="2"/>
                      <w:sz w:val="21"/>
                      <w:szCs w:val="21"/>
                    </w:rPr>
                    <w:t>90</w:t>
                  </w:r>
                </w:p>
              </w:tc>
            </w:tr>
          </w:tbl>
          <w:p w14:paraId="0638935E" w14:textId="77777777" w:rsidR="00594A58" w:rsidRPr="00594A58" w:rsidRDefault="00594A58" w:rsidP="00594A58">
            <w:pPr>
              <w:spacing w:after="0" w:line="360" w:lineRule="auto"/>
              <w:ind w:firstLineChars="200" w:firstLine="482"/>
              <w:rPr>
                <w:b/>
                <w:sz w:val="24"/>
              </w:rPr>
            </w:pPr>
            <w:r w:rsidRPr="00594A58">
              <w:rPr>
                <w:b/>
                <w:sz w:val="24"/>
              </w:rPr>
              <w:t>（</w:t>
            </w:r>
            <w:r>
              <w:rPr>
                <w:rFonts w:hint="eastAsia"/>
                <w:b/>
                <w:sz w:val="24"/>
              </w:rPr>
              <w:t>2</w:t>
            </w:r>
            <w:r w:rsidRPr="00594A58">
              <w:rPr>
                <w:b/>
                <w:sz w:val="24"/>
              </w:rPr>
              <w:t>）</w:t>
            </w:r>
            <w:r w:rsidR="00A00C11">
              <w:rPr>
                <w:rFonts w:hint="eastAsia"/>
                <w:b/>
                <w:sz w:val="24"/>
              </w:rPr>
              <w:t>运输车辆噪声</w:t>
            </w:r>
          </w:p>
          <w:p w14:paraId="437A4288" w14:textId="77777777" w:rsidR="00594A58" w:rsidRPr="00A00C11" w:rsidRDefault="00A00C11" w:rsidP="00A00C11">
            <w:pPr>
              <w:spacing w:after="0" w:line="360" w:lineRule="auto"/>
              <w:ind w:firstLineChars="200" w:firstLine="480"/>
              <w:rPr>
                <w:sz w:val="24"/>
              </w:rPr>
            </w:pPr>
            <w:r w:rsidRPr="00A00C11">
              <w:rPr>
                <w:sz w:val="24"/>
              </w:rPr>
              <w:t>施工过程需要运输原材料，物料运输车流量增加，施工过程中使用的大型货运卡车，其噪声级高达</w:t>
            </w:r>
            <w:r w:rsidRPr="00A00C11">
              <w:rPr>
                <w:sz w:val="24"/>
              </w:rPr>
              <w:t>95dB(A)</w:t>
            </w:r>
            <w:r w:rsidRPr="00A00C11">
              <w:rPr>
                <w:sz w:val="24"/>
              </w:rPr>
              <w:t>，施工过程交通运输车辆噪声源强见</w:t>
            </w:r>
            <w:r>
              <w:rPr>
                <w:rFonts w:hint="eastAsia"/>
                <w:sz w:val="24"/>
              </w:rPr>
              <w:t>5-2</w:t>
            </w:r>
            <w:r w:rsidRPr="00A00C11">
              <w:rPr>
                <w:sz w:val="24"/>
              </w:rPr>
              <w:t>。</w:t>
            </w:r>
          </w:p>
          <w:p w14:paraId="44573CE3" w14:textId="77777777" w:rsidR="002E2070" w:rsidRDefault="00A00C11" w:rsidP="002E2070">
            <w:pPr>
              <w:spacing w:after="0" w:line="360" w:lineRule="auto"/>
              <w:jc w:val="center"/>
              <w:rPr>
                <w:b/>
                <w:sz w:val="21"/>
              </w:rPr>
            </w:pPr>
            <w:r w:rsidRPr="00594A58">
              <w:rPr>
                <w:rFonts w:hint="eastAsia"/>
                <w:b/>
                <w:sz w:val="21"/>
              </w:rPr>
              <w:t>表</w:t>
            </w:r>
            <w:r>
              <w:rPr>
                <w:rFonts w:hint="eastAsia"/>
                <w:b/>
                <w:sz w:val="21"/>
              </w:rPr>
              <w:t>5-2</w:t>
            </w:r>
            <w:r w:rsidRPr="00594A58">
              <w:rPr>
                <w:rFonts w:hint="eastAsia"/>
                <w:b/>
                <w:sz w:val="21"/>
              </w:rPr>
              <w:t xml:space="preserve">  </w:t>
            </w:r>
            <w:r w:rsidRPr="00A00C11">
              <w:rPr>
                <w:rFonts w:hint="eastAsia"/>
                <w:b/>
                <w:sz w:val="21"/>
              </w:rPr>
              <w:t>施工期运输车辆噪声级</w:t>
            </w:r>
            <w:r>
              <w:rPr>
                <w:rFonts w:hint="eastAsia"/>
                <w:b/>
                <w:sz w:val="21"/>
              </w:rPr>
              <w:t xml:space="preserve">  </w:t>
            </w:r>
            <w:r w:rsidRPr="00A00C11">
              <w:rPr>
                <w:rFonts w:hint="eastAsia"/>
                <w:b/>
                <w:sz w:val="21"/>
              </w:rPr>
              <w:t>单位：</w:t>
            </w:r>
            <w:r w:rsidRPr="00A00C11">
              <w:rPr>
                <w:rFonts w:hint="eastAsia"/>
                <w:b/>
                <w:sz w:val="21"/>
              </w:rPr>
              <w:t>dB(A)</w:t>
            </w:r>
          </w:p>
          <w:tbl>
            <w:tblPr>
              <w:tblStyle w:val="aa"/>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27"/>
              <w:gridCol w:w="1986"/>
              <w:gridCol w:w="2551"/>
              <w:gridCol w:w="1912"/>
            </w:tblGrid>
            <w:tr w:rsidR="002E2070" w:rsidRPr="00A00C11" w14:paraId="35C32CDD" w14:textId="77777777" w:rsidTr="005D5252">
              <w:trPr>
                <w:trHeight w:val="227"/>
              </w:trPr>
              <w:tc>
                <w:tcPr>
                  <w:tcW w:w="1104" w:type="pct"/>
                  <w:vAlign w:val="center"/>
                </w:tcPr>
                <w:p w14:paraId="61C7B65E" w14:textId="77777777" w:rsidR="002E2070" w:rsidRPr="00C058E5" w:rsidRDefault="00F236DA" w:rsidP="002E2070">
                  <w:pPr>
                    <w:widowControl w:val="0"/>
                    <w:spacing w:after="0" w:line="240" w:lineRule="auto"/>
                    <w:jc w:val="center"/>
                    <w:rPr>
                      <w:b/>
                      <w:kern w:val="2"/>
                      <w:sz w:val="21"/>
                      <w:szCs w:val="21"/>
                    </w:rPr>
                  </w:pPr>
                  <w:r>
                    <w:rPr>
                      <w:rFonts w:hint="eastAsia"/>
                      <w:b/>
                      <w:kern w:val="2"/>
                      <w:sz w:val="21"/>
                      <w:szCs w:val="21"/>
                    </w:rPr>
                    <w:t>声源</w:t>
                  </w:r>
                </w:p>
              </w:tc>
              <w:tc>
                <w:tcPr>
                  <w:tcW w:w="1200" w:type="pct"/>
                  <w:vAlign w:val="center"/>
                </w:tcPr>
                <w:p w14:paraId="45AC0F30" w14:textId="77777777" w:rsidR="002E2070" w:rsidRPr="00C058E5" w:rsidRDefault="00F236DA" w:rsidP="002E2070">
                  <w:pPr>
                    <w:widowControl w:val="0"/>
                    <w:spacing w:after="0" w:line="240" w:lineRule="auto"/>
                    <w:jc w:val="center"/>
                    <w:rPr>
                      <w:b/>
                      <w:kern w:val="2"/>
                      <w:sz w:val="21"/>
                      <w:szCs w:val="21"/>
                    </w:rPr>
                  </w:pPr>
                  <w:r>
                    <w:rPr>
                      <w:rFonts w:hint="eastAsia"/>
                      <w:b/>
                      <w:kern w:val="2"/>
                      <w:sz w:val="21"/>
                      <w:szCs w:val="21"/>
                    </w:rPr>
                    <w:t>大型载重车</w:t>
                  </w:r>
                </w:p>
              </w:tc>
              <w:tc>
                <w:tcPr>
                  <w:tcW w:w="1541" w:type="pct"/>
                  <w:vAlign w:val="center"/>
                </w:tcPr>
                <w:p w14:paraId="74CF7283" w14:textId="77777777" w:rsidR="002E2070" w:rsidRPr="00C058E5" w:rsidRDefault="00F236DA" w:rsidP="002E2070">
                  <w:pPr>
                    <w:widowControl w:val="0"/>
                    <w:spacing w:after="0" w:line="240" w:lineRule="auto"/>
                    <w:jc w:val="center"/>
                    <w:rPr>
                      <w:b/>
                      <w:kern w:val="2"/>
                      <w:sz w:val="21"/>
                      <w:szCs w:val="21"/>
                    </w:rPr>
                  </w:pPr>
                  <w:r>
                    <w:rPr>
                      <w:rFonts w:hint="eastAsia"/>
                      <w:b/>
                      <w:kern w:val="2"/>
                      <w:sz w:val="21"/>
                      <w:szCs w:val="21"/>
                    </w:rPr>
                    <w:t>混凝土罐车、载重车</w:t>
                  </w:r>
                </w:p>
              </w:tc>
              <w:tc>
                <w:tcPr>
                  <w:tcW w:w="1155" w:type="pct"/>
                  <w:vAlign w:val="center"/>
                </w:tcPr>
                <w:p w14:paraId="5568EFC5" w14:textId="77777777" w:rsidR="002E2070" w:rsidRPr="00C058E5" w:rsidRDefault="00F236DA" w:rsidP="002E2070">
                  <w:pPr>
                    <w:widowControl w:val="0"/>
                    <w:spacing w:after="0" w:line="240" w:lineRule="auto"/>
                    <w:jc w:val="center"/>
                    <w:rPr>
                      <w:b/>
                      <w:kern w:val="2"/>
                      <w:sz w:val="21"/>
                      <w:szCs w:val="21"/>
                    </w:rPr>
                  </w:pPr>
                  <w:r>
                    <w:rPr>
                      <w:rFonts w:hint="eastAsia"/>
                      <w:b/>
                      <w:kern w:val="2"/>
                      <w:sz w:val="21"/>
                      <w:szCs w:val="21"/>
                    </w:rPr>
                    <w:t>轻型载重</w:t>
                  </w:r>
                  <w:r w:rsidR="009E2595">
                    <w:rPr>
                      <w:rFonts w:hint="eastAsia"/>
                      <w:b/>
                      <w:kern w:val="2"/>
                      <w:sz w:val="21"/>
                      <w:szCs w:val="21"/>
                    </w:rPr>
                    <w:t>卡车</w:t>
                  </w:r>
                </w:p>
              </w:tc>
            </w:tr>
            <w:tr w:rsidR="002E2070" w:rsidRPr="00A00C11" w14:paraId="393C67F4" w14:textId="77777777" w:rsidTr="005D5252">
              <w:trPr>
                <w:trHeight w:val="227"/>
              </w:trPr>
              <w:tc>
                <w:tcPr>
                  <w:tcW w:w="1104" w:type="pct"/>
                  <w:vAlign w:val="center"/>
                </w:tcPr>
                <w:p w14:paraId="1B9CDB07" w14:textId="77777777" w:rsidR="002E2070" w:rsidRPr="00A00C11" w:rsidRDefault="009E2595" w:rsidP="009E2595">
                  <w:pPr>
                    <w:widowControl w:val="0"/>
                    <w:spacing w:after="0" w:line="240" w:lineRule="auto"/>
                    <w:jc w:val="center"/>
                    <w:rPr>
                      <w:kern w:val="2"/>
                      <w:sz w:val="21"/>
                      <w:szCs w:val="21"/>
                    </w:rPr>
                  </w:pPr>
                  <w:r>
                    <w:rPr>
                      <w:rFonts w:hint="eastAsia"/>
                      <w:kern w:val="2"/>
                      <w:sz w:val="21"/>
                      <w:szCs w:val="21"/>
                    </w:rPr>
                    <w:t>声级</w:t>
                  </w:r>
                  <w:r>
                    <w:rPr>
                      <w:rFonts w:hint="eastAsia"/>
                      <w:kern w:val="2"/>
                      <w:sz w:val="21"/>
                      <w:szCs w:val="21"/>
                    </w:rPr>
                    <w:t>dB(A)</w:t>
                  </w:r>
                </w:p>
              </w:tc>
              <w:tc>
                <w:tcPr>
                  <w:tcW w:w="1200" w:type="pct"/>
                  <w:vAlign w:val="center"/>
                </w:tcPr>
                <w:p w14:paraId="6B8B4C9E" w14:textId="77777777" w:rsidR="002E2070" w:rsidRPr="00A00C11" w:rsidRDefault="009E2595" w:rsidP="002E2070">
                  <w:pPr>
                    <w:widowControl w:val="0"/>
                    <w:spacing w:after="0" w:line="240" w:lineRule="auto"/>
                    <w:jc w:val="center"/>
                    <w:rPr>
                      <w:kern w:val="2"/>
                      <w:sz w:val="21"/>
                      <w:szCs w:val="21"/>
                    </w:rPr>
                  </w:pPr>
                  <w:r>
                    <w:rPr>
                      <w:rFonts w:hint="eastAsia"/>
                      <w:kern w:val="2"/>
                      <w:sz w:val="21"/>
                      <w:szCs w:val="21"/>
                    </w:rPr>
                    <w:t>95</w:t>
                  </w:r>
                </w:p>
              </w:tc>
              <w:tc>
                <w:tcPr>
                  <w:tcW w:w="1541" w:type="pct"/>
                  <w:vAlign w:val="center"/>
                </w:tcPr>
                <w:p w14:paraId="5A0748A0" w14:textId="77777777" w:rsidR="002E2070" w:rsidRPr="00A00C11" w:rsidRDefault="009E2595" w:rsidP="002E2070">
                  <w:pPr>
                    <w:widowControl w:val="0"/>
                    <w:spacing w:after="0" w:line="240" w:lineRule="auto"/>
                    <w:jc w:val="center"/>
                    <w:rPr>
                      <w:kern w:val="2"/>
                      <w:sz w:val="21"/>
                      <w:szCs w:val="21"/>
                    </w:rPr>
                  </w:pPr>
                  <w:r>
                    <w:rPr>
                      <w:rFonts w:hint="eastAsia"/>
                      <w:kern w:val="2"/>
                      <w:sz w:val="21"/>
                      <w:szCs w:val="21"/>
                    </w:rPr>
                    <w:t>80~85</w:t>
                  </w:r>
                </w:p>
              </w:tc>
              <w:tc>
                <w:tcPr>
                  <w:tcW w:w="1155" w:type="pct"/>
                  <w:vAlign w:val="center"/>
                </w:tcPr>
                <w:p w14:paraId="647A0C72" w14:textId="77777777" w:rsidR="002E2070" w:rsidRPr="00A00C11" w:rsidRDefault="009E2595" w:rsidP="002E2070">
                  <w:pPr>
                    <w:widowControl w:val="0"/>
                    <w:spacing w:after="0" w:line="240" w:lineRule="auto"/>
                    <w:jc w:val="center"/>
                    <w:rPr>
                      <w:kern w:val="2"/>
                      <w:sz w:val="21"/>
                      <w:szCs w:val="21"/>
                    </w:rPr>
                  </w:pPr>
                  <w:r>
                    <w:rPr>
                      <w:rFonts w:hint="eastAsia"/>
                      <w:kern w:val="2"/>
                      <w:sz w:val="21"/>
                      <w:szCs w:val="21"/>
                    </w:rPr>
                    <w:t>75</w:t>
                  </w:r>
                </w:p>
              </w:tc>
            </w:tr>
          </w:tbl>
          <w:p w14:paraId="5D6CBCC0" w14:textId="77777777" w:rsidR="009E2595" w:rsidRPr="00594A58" w:rsidRDefault="009E2595" w:rsidP="009E2595">
            <w:pPr>
              <w:spacing w:after="0" w:line="360" w:lineRule="auto"/>
              <w:ind w:firstLineChars="200" w:firstLine="482"/>
              <w:rPr>
                <w:b/>
                <w:sz w:val="24"/>
              </w:rPr>
            </w:pPr>
            <w:r>
              <w:rPr>
                <w:rFonts w:hint="eastAsia"/>
                <w:b/>
                <w:sz w:val="24"/>
              </w:rPr>
              <w:t>4</w:t>
            </w:r>
            <w:r w:rsidRPr="00594A58">
              <w:rPr>
                <w:rFonts w:hint="eastAsia"/>
                <w:b/>
                <w:sz w:val="24"/>
              </w:rPr>
              <w:t>、施工期</w:t>
            </w:r>
            <w:r>
              <w:rPr>
                <w:rFonts w:hint="eastAsia"/>
                <w:b/>
                <w:sz w:val="24"/>
              </w:rPr>
              <w:t>固废</w:t>
            </w:r>
          </w:p>
          <w:p w14:paraId="2F920C09" w14:textId="77777777" w:rsidR="009E2595" w:rsidRPr="009E2595" w:rsidRDefault="009E2595" w:rsidP="009E2595">
            <w:pPr>
              <w:spacing w:after="0" w:line="360" w:lineRule="auto"/>
              <w:ind w:firstLineChars="200" w:firstLine="480"/>
              <w:rPr>
                <w:sz w:val="24"/>
              </w:rPr>
            </w:pPr>
            <w:r w:rsidRPr="009E2595">
              <w:rPr>
                <w:sz w:val="24"/>
              </w:rPr>
              <w:lastRenderedPageBreak/>
              <w:t>施工期间固体废物主要来自工程开挖产生的弃土弃渣、罐体和管道安装及构筑建筑物产生的建筑垃圾、施工人员的生活垃圾等。</w:t>
            </w:r>
          </w:p>
          <w:p w14:paraId="10E47988" w14:textId="77777777" w:rsidR="009E2595" w:rsidRPr="009E2595" w:rsidRDefault="009E2595" w:rsidP="009E2595">
            <w:pPr>
              <w:spacing w:after="0" w:line="360" w:lineRule="auto"/>
              <w:ind w:firstLineChars="200" w:firstLine="482"/>
              <w:rPr>
                <w:b/>
                <w:sz w:val="24"/>
              </w:rPr>
            </w:pPr>
            <w:r w:rsidRPr="009E2595">
              <w:rPr>
                <w:b/>
                <w:sz w:val="24"/>
              </w:rPr>
              <w:t>（</w:t>
            </w:r>
            <w:r w:rsidRPr="009E2595">
              <w:rPr>
                <w:b/>
                <w:sz w:val="24"/>
              </w:rPr>
              <w:t>1</w:t>
            </w:r>
            <w:r w:rsidRPr="009E2595">
              <w:rPr>
                <w:b/>
                <w:sz w:val="24"/>
              </w:rPr>
              <w:t>）建筑垃圾</w:t>
            </w:r>
          </w:p>
          <w:p w14:paraId="28171C17" w14:textId="77777777" w:rsidR="009E2595" w:rsidRPr="009E2595" w:rsidRDefault="009E2595" w:rsidP="009E2595">
            <w:pPr>
              <w:spacing w:after="0" w:line="360" w:lineRule="auto"/>
              <w:ind w:firstLineChars="200" w:firstLine="480"/>
              <w:rPr>
                <w:sz w:val="24"/>
              </w:rPr>
            </w:pPr>
            <w:r w:rsidRPr="009E2595">
              <w:rPr>
                <w:sz w:val="24"/>
              </w:rPr>
              <w:t>施工期产生的建筑垃圾包括废弃的建筑材料等，产生量约</w:t>
            </w:r>
            <w:r w:rsidR="00D734C5">
              <w:rPr>
                <w:sz w:val="24"/>
              </w:rPr>
              <w:t>2400</w:t>
            </w:r>
            <w:r w:rsidRPr="009E2595">
              <w:rPr>
                <w:sz w:val="24"/>
              </w:rPr>
              <w:t>吨。由于建筑垃圾类别和性质不同，工程在施工过程中应对这类固体废物进行分类收集，分别处理。对废弃的砖、灰等建筑垃圾，可以送到指定地点填埋；对废电焊条等化工废物，属于危险废物，须交有资质的单位处理处置。</w:t>
            </w:r>
          </w:p>
          <w:p w14:paraId="199D755A" w14:textId="77777777" w:rsidR="009E2595" w:rsidRPr="009E2595" w:rsidRDefault="009E2595" w:rsidP="009E2595">
            <w:pPr>
              <w:spacing w:after="0" w:line="360" w:lineRule="auto"/>
              <w:ind w:firstLineChars="200" w:firstLine="482"/>
              <w:rPr>
                <w:b/>
                <w:sz w:val="24"/>
              </w:rPr>
            </w:pPr>
            <w:r w:rsidRPr="009E2595">
              <w:rPr>
                <w:b/>
                <w:sz w:val="24"/>
              </w:rPr>
              <w:t>（</w:t>
            </w:r>
            <w:r w:rsidRPr="009E2595">
              <w:rPr>
                <w:b/>
                <w:sz w:val="24"/>
              </w:rPr>
              <w:t>2</w:t>
            </w:r>
            <w:r w:rsidRPr="009E2595">
              <w:rPr>
                <w:b/>
                <w:sz w:val="24"/>
              </w:rPr>
              <w:t>）生活垃圾</w:t>
            </w:r>
          </w:p>
          <w:p w14:paraId="48ABACC0" w14:textId="77777777" w:rsidR="00D25DD0" w:rsidRPr="009E2595" w:rsidRDefault="009E2595" w:rsidP="009E2595">
            <w:pPr>
              <w:spacing w:after="0" w:line="360" w:lineRule="auto"/>
              <w:ind w:firstLineChars="200" w:firstLine="480"/>
              <w:rPr>
                <w:sz w:val="24"/>
              </w:rPr>
            </w:pPr>
            <w:r w:rsidRPr="009E2595">
              <w:rPr>
                <w:sz w:val="24"/>
              </w:rPr>
              <w:t>施工人员在施工现场施工会产生生活垃圾，本项目施工场地位于工业园内，在施工现场不设施工营地和食堂，可大大减少生活垃圾的排放。施工使用的厕所和垃圾收集箱等卫生设施全部依托工业园现有，纳入工业园环卫收运系统，进行集中收集处理。</w:t>
            </w:r>
          </w:p>
          <w:p w14:paraId="7D0F1E48" w14:textId="77777777" w:rsidR="002A3A9F" w:rsidRPr="002A3A9F" w:rsidRDefault="002A3A9F" w:rsidP="002A3A9F">
            <w:pPr>
              <w:spacing w:after="0" w:line="360" w:lineRule="auto"/>
              <w:ind w:firstLineChars="200" w:firstLine="482"/>
              <w:rPr>
                <w:b/>
                <w:sz w:val="24"/>
              </w:rPr>
            </w:pPr>
            <w:r w:rsidRPr="002A3A9F">
              <w:rPr>
                <w:rFonts w:hint="eastAsia"/>
                <w:b/>
                <w:sz w:val="24"/>
              </w:rPr>
              <w:t>二、营运期</w:t>
            </w:r>
          </w:p>
          <w:p w14:paraId="4809BCDF" w14:textId="77777777" w:rsidR="002A3A9F" w:rsidRPr="002A3A9F" w:rsidRDefault="002A3A9F" w:rsidP="002A3A9F">
            <w:pPr>
              <w:spacing w:after="0" w:line="360" w:lineRule="auto"/>
              <w:ind w:firstLineChars="200" w:firstLine="482"/>
              <w:rPr>
                <w:b/>
                <w:sz w:val="24"/>
              </w:rPr>
            </w:pPr>
            <w:r w:rsidRPr="002A3A9F">
              <w:rPr>
                <w:rFonts w:hint="eastAsia"/>
                <w:b/>
                <w:sz w:val="24"/>
              </w:rPr>
              <w:t>1</w:t>
            </w:r>
            <w:r w:rsidRPr="002A3A9F">
              <w:rPr>
                <w:rFonts w:hint="eastAsia"/>
                <w:b/>
                <w:sz w:val="24"/>
              </w:rPr>
              <w:t>、工艺流程</w:t>
            </w:r>
            <w:proofErr w:type="gramStart"/>
            <w:r w:rsidRPr="002A3A9F">
              <w:rPr>
                <w:rFonts w:hint="eastAsia"/>
                <w:b/>
                <w:sz w:val="24"/>
              </w:rPr>
              <w:t>及产污分析</w:t>
            </w:r>
            <w:proofErr w:type="gramEnd"/>
          </w:p>
          <w:p w14:paraId="389F95A6" w14:textId="77777777" w:rsidR="002A3A9F" w:rsidRPr="005558B5" w:rsidRDefault="00B51D14" w:rsidP="001D1FDB">
            <w:pPr>
              <w:spacing w:after="0" w:line="360" w:lineRule="auto"/>
              <w:ind w:firstLineChars="200" w:firstLine="480"/>
              <w:rPr>
                <w:i/>
                <w:sz w:val="24"/>
              </w:rPr>
            </w:pPr>
            <w:r w:rsidRPr="005558B5">
              <w:rPr>
                <w:rFonts w:hint="eastAsia"/>
                <w:sz w:val="24"/>
              </w:rPr>
              <w:t>本项目营运</w:t>
            </w:r>
            <w:proofErr w:type="gramStart"/>
            <w:r w:rsidRPr="005558B5">
              <w:rPr>
                <w:rFonts w:hint="eastAsia"/>
                <w:sz w:val="24"/>
              </w:rPr>
              <w:t>期</w:t>
            </w:r>
            <w:r w:rsidR="000C3970" w:rsidRPr="005558B5">
              <w:rPr>
                <w:rFonts w:hint="eastAsia"/>
                <w:sz w:val="24"/>
              </w:rPr>
              <w:t>生产</w:t>
            </w:r>
            <w:proofErr w:type="gramEnd"/>
            <w:r w:rsidR="000C3970" w:rsidRPr="005558B5">
              <w:rPr>
                <w:rFonts w:hint="eastAsia"/>
                <w:sz w:val="24"/>
              </w:rPr>
              <w:t>产品包括</w:t>
            </w:r>
            <w:proofErr w:type="gramStart"/>
            <w:r w:rsidR="000C3970" w:rsidRPr="005558B5">
              <w:rPr>
                <w:rFonts w:hint="eastAsia"/>
                <w:sz w:val="24"/>
              </w:rPr>
              <w:t>剁</w:t>
            </w:r>
            <w:proofErr w:type="gramEnd"/>
            <w:r w:rsidR="000C3970" w:rsidRPr="005558B5">
              <w:rPr>
                <w:rFonts w:hint="eastAsia"/>
                <w:sz w:val="24"/>
              </w:rPr>
              <w:t>辣椒</w:t>
            </w:r>
            <w:r w:rsidR="001D1FDB" w:rsidRPr="005558B5">
              <w:rPr>
                <w:rFonts w:hint="eastAsia"/>
                <w:sz w:val="24"/>
              </w:rPr>
              <w:t>及辣椒调味品，各产品</w:t>
            </w:r>
            <w:r w:rsidR="002A3A9F" w:rsidRPr="005558B5">
              <w:rPr>
                <w:rFonts w:hint="eastAsia"/>
                <w:sz w:val="24"/>
              </w:rPr>
              <w:t>工艺流程及产排节</w:t>
            </w:r>
            <w:proofErr w:type="gramStart"/>
            <w:r w:rsidR="002A3A9F" w:rsidRPr="005558B5">
              <w:rPr>
                <w:rFonts w:hint="eastAsia"/>
                <w:sz w:val="24"/>
              </w:rPr>
              <w:t>点如下</w:t>
            </w:r>
            <w:proofErr w:type="gramEnd"/>
            <w:r w:rsidR="002A3A9F" w:rsidRPr="005558B5">
              <w:rPr>
                <w:rFonts w:hint="eastAsia"/>
                <w:sz w:val="24"/>
              </w:rPr>
              <w:t>所示：</w:t>
            </w:r>
          </w:p>
          <w:p w14:paraId="5D3CC497" w14:textId="77777777" w:rsidR="002A3A9F" w:rsidRPr="005558B5" w:rsidRDefault="00255401" w:rsidP="002A3A9F">
            <w:pPr>
              <w:spacing w:after="0" w:line="360" w:lineRule="auto"/>
              <w:jc w:val="center"/>
              <w:rPr>
                <w:rFonts w:ascii="Calibri" w:hAnsi="Calibri"/>
                <w:kern w:val="2"/>
                <w:sz w:val="24"/>
                <w:szCs w:val="21"/>
              </w:rPr>
            </w:pPr>
            <w:r w:rsidRPr="005558B5">
              <w:rPr>
                <w:rFonts w:ascii="Calibri" w:eastAsiaTheme="minorEastAsia" w:hAnsi="Calibri" w:cstheme="minorBidi"/>
                <w:kern w:val="2"/>
                <w:sz w:val="24"/>
                <w:szCs w:val="21"/>
              </w:rPr>
              <w:object w:dxaOrig="10949" w:dyaOrig="4222" w14:anchorId="0B18FD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9.7pt;height:173.8pt" o:ole="">
                  <v:imagedata r:id="rId11" o:title=""/>
                </v:shape>
                <o:OLEObject Type="Embed" ProgID="Visio.Drawing.11" ShapeID="_x0000_i1025" DrawAspect="Content" ObjectID="_1677996697" r:id="rId12"/>
              </w:object>
            </w:r>
          </w:p>
          <w:p w14:paraId="7F4EB309" w14:textId="77777777" w:rsidR="00B71006" w:rsidRPr="005558B5" w:rsidRDefault="002A3A9F" w:rsidP="00B71006">
            <w:pPr>
              <w:spacing w:after="0" w:line="360" w:lineRule="auto"/>
              <w:jc w:val="center"/>
              <w:rPr>
                <w:b/>
                <w:kern w:val="2"/>
                <w:sz w:val="21"/>
                <w:szCs w:val="21"/>
              </w:rPr>
            </w:pPr>
            <w:r w:rsidRPr="005558B5">
              <w:rPr>
                <w:b/>
                <w:kern w:val="2"/>
                <w:sz w:val="21"/>
                <w:szCs w:val="21"/>
              </w:rPr>
              <w:t>图</w:t>
            </w:r>
            <w:r w:rsidRPr="005558B5">
              <w:rPr>
                <w:b/>
                <w:kern w:val="2"/>
                <w:sz w:val="21"/>
                <w:szCs w:val="21"/>
              </w:rPr>
              <w:t>5-</w:t>
            </w:r>
            <w:r w:rsidR="00B71006" w:rsidRPr="005558B5">
              <w:rPr>
                <w:rFonts w:hint="eastAsia"/>
                <w:b/>
                <w:kern w:val="2"/>
                <w:sz w:val="21"/>
                <w:szCs w:val="21"/>
              </w:rPr>
              <w:t>2</w:t>
            </w:r>
            <w:r w:rsidRPr="005558B5">
              <w:rPr>
                <w:b/>
                <w:kern w:val="2"/>
                <w:sz w:val="21"/>
                <w:szCs w:val="21"/>
              </w:rPr>
              <w:t xml:space="preserve">  </w:t>
            </w:r>
            <w:r w:rsidRPr="005558B5">
              <w:rPr>
                <w:b/>
                <w:kern w:val="2"/>
                <w:sz w:val="21"/>
                <w:szCs w:val="21"/>
              </w:rPr>
              <w:t>营运期</w:t>
            </w:r>
            <w:r w:rsidR="00B71006" w:rsidRPr="005558B5">
              <w:rPr>
                <w:rFonts w:hint="eastAsia"/>
                <w:b/>
                <w:kern w:val="2"/>
                <w:sz w:val="21"/>
                <w:szCs w:val="21"/>
              </w:rPr>
              <w:t>剁辣椒产品</w:t>
            </w:r>
            <w:r w:rsidRPr="005558B5">
              <w:rPr>
                <w:b/>
                <w:kern w:val="2"/>
                <w:sz w:val="21"/>
                <w:szCs w:val="21"/>
              </w:rPr>
              <w:t>工艺流程及产污节点图</w:t>
            </w:r>
          </w:p>
          <w:p w14:paraId="09376CD7" w14:textId="77777777" w:rsidR="00B51D14" w:rsidRDefault="00B51D14" w:rsidP="00B71006">
            <w:pPr>
              <w:spacing w:after="0" w:line="360" w:lineRule="auto"/>
              <w:jc w:val="center"/>
              <w:rPr>
                <w:b/>
                <w:kern w:val="2"/>
                <w:sz w:val="21"/>
                <w:szCs w:val="21"/>
                <w:u w:val="single"/>
              </w:rPr>
            </w:pPr>
          </w:p>
          <w:p w14:paraId="2E571E4B" w14:textId="77777777" w:rsidR="00B51D14" w:rsidRDefault="00B51D14" w:rsidP="00B71006">
            <w:pPr>
              <w:spacing w:after="0" w:line="360" w:lineRule="auto"/>
              <w:jc w:val="center"/>
              <w:rPr>
                <w:b/>
                <w:kern w:val="2"/>
                <w:sz w:val="21"/>
                <w:szCs w:val="21"/>
                <w:u w:val="single"/>
              </w:rPr>
            </w:pPr>
          </w:p>
          <w:p w14:paraId="5F31E0D6" w14:textId="77777777" w:rsidR="00B51D14" w:rsidRDefault="00B51D14" w:rsidP="00B71006">
            <w:pPr>
              <w:spacing w:after="0" w:line="360" w:lineRule="auto"/>
              <w:jc w:val="center"/>
              <w:rPr>
                <w:b/>
                <w:kern w:val="2"/>
                <w:sz w:val="21"/>
                <w:szCs w:val="21"/>
                <w:u w:val="single"/>
              </w:rPr>
            </w:pPr>
          </w:p>
          <w:p w14:paraId="178B576C" w14:textId="77777777" w:rsidR="00B51D14" w:rsidRDefault="00B51D14" w:rsidP="00B71006">
            <w:pPr>
              <w:spacing w:after="0" w:line="360" w:lineRule="auto"/>
              <w:jc w:val="center"/>
              <w:rPr>
                <w:b/>
                <w:kern w:val="2"/>
                <w:sz w:val="21"/>
                <w:szCs w:val="21"/>
                <w:u w:val="single"/>
              </w:rPr>
            </w:pPr>
          </w:p>
          <w:p w14:paraId="57A5905E" w14:textId="77777777" w:rsidR="002A304C" w:rsidRPr="00B71006" w:rsidRDefault="00255401" w:rsidP="002A304C">
            <w:pPr>
              <w:spacing w:after="0" w:line="360" w:lineRule="auto"/>
              <w:jc w:val="center"/>
              <w:rPr>
                <w:b/>
                <w:kern w:val="2"/>
                <w:sz w:val="21"/>
                <w:szCs w:val="21"/>
                <w:u w:val="single"/>
              </w:rPr>
            </w:pPr>
            <w:r>
              <w:rPr>
                <w:rFonts w:asciiTheme="minorHAnsi" w:eastAsiaTheme="minorEastAsia" w:hAnsiTheme="minorHAnsi" w:cstheme="minorBidi"/>
                <w:b/>
                <w:kern w:val="2"/>
                <w:sz w:val="21"/>
                <w:szCs w:val="21"/>
                <w:u w:val="single"/>
              </w:rPr>
              <w:object w:dxaOrig="11095" w:dyaOrig="4279" w14:anchorId="58C392C3">
                <v:shape id="_x0000_i1026" type="#_x0000_t75" style="width:409.65pt;height:168.85pt" o:ole="">
                  <v:imagedata r:id="rId13" o:title=""/>
                </v:shape>
                <o:OLEObject Type="Embed" ProgID="Visio.Drawing.11" ShapeID="_x0000_i1026" DrawAspect="Content" ObjectID="_1677996698" r:id="rId14"/>
              </w:object>
            </w:r>
          </w:p>
          <w:p w14:paraId="05A04097" w14:textId="77777777" w:rsidR="00B71006" w:rsidRPr="005558B5" w:rsidRDefault="00B71006" w:rsidP="00B71006">
            <w:pPr>
              <w:spacing w:after="0" w:line="360" w:lineRule="auto"/>
              <w:jc w:val="center"/>
              <w:rPr>
                <w:b/>
                <w:kern w:val="2"/>
                <w:sz w:val="21"/>
                <w:szCs w:val="21"/>
              </w:rPr>
            </w:pPr>
            <w:r w:rsidRPr="005558B5">
              <w:rPr>
                <w:b/>
                <w:kern w:val="2"/>
                <w:sz w:val="21"/>
                <w:szCs w:val="21"/>
              </w:rPr>
              <w:t>图</w:t>
            </w:r>
            <w:r w:rsidRPr="005558B5">
              <w:rPr>
                <w:b/>
                <w:kern w:val="2"/>
                <w:sz w:val="21"/>
                <w:szCs w:val="21"/>
              </w:rPr>
              <w:t>5-</w:t>
            </w:r>
            <w:r w:rsidRPr="005558B5">
              <w:rPr>
                <w:rFonts w:hint="eastAsia"/>
                <w:b/>
                <w:kern w:val="2"/>
                <w:sz w:val="21"/>
                <w:szCs w:val="21"/>
              </w:rPr>
              <w:t>3</w:t>
            </w:r>
            <w:r w:rsidRPr="005558B5">
              <w:rPr>
                <w:b/>
                <w:kern w:val="2"/>
                <w:sz w:val="21"/>
                <w:szCs w:val="21"/>
              </w:rPr>
              <w:t xml:space="preserve">  </w:t>
            </w:r>
            <w:r w:rsidRPr="005558B5">
              <w:rPr>
                <w:b/>
                <w:kern w:val="2"/>
                <w:sz w:val="21"/>
                <w:szCs w:val="21"/>
              </w:rPr>
              <w:t>营运期</w:t>
            </w:r>
            <w:r w:rsidRPr="005558B5">
              <w:rPr>
                <w:rFonts w:hint="eastAsia"/>
                <w:b/>
                <w:kern w:val="2"/>
                <w:sz w:val="21"/>
                <w:szCs w:val="21"/>
              </w:rPr>
              <w:t>辣椒调味品产品</w:t>
            </w:r>
            <w:r w:rsidRPr="005558B5">
              <w:rPr>
                <w:b/>
                <w:kern w:val="2"/>
                <w:sz w:val="21"/>
                <w:szCs w:val="21"/>
              </w:rPr>
              <w:t>工艺流程及产污节点图</w:t>
            </w:r>
          </w:p>
          <w:p w14:paraId="6FDA9D8B" w14:textId="77777777" w:rsidR="002A3A9F" w:rsidRPr="005558B5" w:rsidRDefault="00D62995" w:rsidP="002A3A9F">
            <w:pPr>
              <w:spacing w:after="0" w:line="360" w:lineRule="auto"/>
              <w:ind w:firstLineChars="200" w:firstLine="482"/>
              <w:rPr>
                <w:b/>
                <w:kern w:val="2"/>
                <w:sz w:val="24"/>
                <w:szCs w:val="21"/>
              </w:rPr>
            </w:pPr>
            <w:r w:rsidRPr="005558B5">
              <w:rPr>
                <w:rFonts w:hint="eastAsia"/>
                <w:b/>
                <w:kern w:val="2"/>
                <w:sz w:val="24"/>
                <w:szCs w:val="21"/>
              </w:rPr>
              <w:t>工艺流程简述</w:t>
            </w:r>
            <w:r w:rsidR="002A3A9F" w:rsidRPr="005558B5">
              <w:rPr>
                <w:rFonts w:hint="eastAsia"/>
                <w:b/>
                <w:kern w:val="2"/>
                <w:sz w:val="24"/>
                <w:szCs w:val="21"/>
              </w:rPr>
              <w:t>：</w:t>
            </w:r>
          </w:p>
          <w:p w14:paraId="30DAE2A5" w14:textId="77777777" w:rsidR="00D62995" w:rsidRPr="00D62995" w:rsidRDefault="00602FDC"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1</w:t>
            </w:r>
            <w:r>
              <w:rPr>
                <w:rFonts w:hint="eastAsia"/>
                <w:b/>
                <w:kern w:val="2"/>
                <w:sz w:val="24"/>
              </w:rPr>
              <w:t>）</w:t>
            </w:r>
            <w:r w:rsidR="00D62995" w:rsidRPr="00D62995">
              <w:rPr>
                <w:rFonts w:hint="eastAsia"/>
                <w:b/>
                <w:kern w:val="2"/>
                <w:sz w:val="24"/>
              </w:rPr>
              <w:t>原料精选整理：</w:t>
            </w:r>
            <w:r w:rsidR="00D62995" w:rsidRPr="00D62995">
              <w:rPr>
                <w:rFonts w:hint="eastAsia"/>
                <w:kern w:val="2"/>
                <w:sz w:val="24"/>
              </w:rPr>
              <w:t>采用新鲜辣椒</w:t>
            </w:r>
            <w:r w:rsidR="00D62995">
              <w:rPr>
                <w:rFonts w:hint="eastAsia"/>
                <w:kern w:val="2"/>
                <w:sz w:val="24"/>
              </w:rPr>
              <w:t>及干辣椒</w:t>
            </w:r>
            <w:r w:rsidR="00D62995" w:rsidRPr="00D62995">
              <w:rPr>
                <w:rFonts w:hint="eastAsia"/>
                <w:kern w:val="2"/>
                <w:sz w:val="24"/>
              </w:rPr>
              <w:t>，要求肉质厚实，辣度适中，色泽红、艳。将鲜辣椒去把、去蒂同时将腐烂的和青皮辣椒等不合格原料挑出，得到合格原材料。此过程会产生不合格原料固废。</w:t>
            </w:r>
          </w:p>
          <w:p w14:paraId="5835A53D" w14:textId="77777777" w:rsidR="00D62995" w:rsidRPr="00D62995" w:rsidRDefault="00602FDC"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2</w:t>
            </w:r>
            <w:r>
              <w:rPr>
                <w:rFonts w:hint="eastAsia"/>
                <w:b/>
                <w:kern w:val="2"/>
                <w:sz w:val="24"/>
              </w:rPr>
              <w:t>）</w:t>
            </w:r>
            <w:r w:rsidR="00D62995" w:rsidRPr="00D62995">
              <w:rPr>
                <w:rFonts w:hint="eastAsia"/>
                <w:b/>
                <w:kern w:val="2"/>
                <w:sz w:val="24"/>
              </w:rPr>
              <w:t>清洗沥干：</w:t>
            </w:r>
            <w:r w:rsidR="00D62995" w:rsidRPr="00D62995">
              <w:rPr>
                <w:rFonts w:hint="eastAsia"/>
                <w:kern w:val="2"/>
                <w:sz w:val="24"/>
              </w:rPr>
              <w:t>将挑选后的合格的</w:t>
            </w:r>
            <w:r w:rsidR="00F92322">
              <w:rPr>
                <w:rFonts w:hint="eastAsia"/>
                <w:kern w:val="2"/>
                <w:sz w:val="24"/>
              </w:rPr>
              <w:t>原辅料</w:t>
            </w:r>
            <w:r w:rsidR="00D62995" w:rsidRPr="00D62995">
              <w:rPr>
                <w:rFonts w:hint="eastAsia"/>
                <w:kern w:val="2"/>
                <w:sz w:val="24"/>
              </w:rPr>
              <w:t>送入</w:t>
            </w:r>
            <w:r w:rsidR="00952332">
              <w:rPr>
                <w:rFonts w:hint="eastAsia"/>
                <w:kern w:val="2"/>
                <w:sz w:val="24"/>
              </w:rPr>
              <w:t>清洗机</w:t>
            </w:r>
            <w:r w:rsidR="00D62995" w:rsidRPr="00D62995">
              <w:rPr>
                <w:rFonts w:hint="eastAsia"/>
                <w:kern w:val="2"/>
                <w:sz w:val="24"/>
              </w:rPr>
              <w:t>内用清水清洗浮灰和污渍（清洗废水</w:t>
            </w:r>
            <w:r w:rsidR="0026227B">
              <w:rPr>
                <w:rFonts w:hint="eastAsia"/>
                <w:kern w:val="2"/>
                <w:sz w:val="24"/>
              </w:rPr>
              <w:t>沉淀处理后</w:t>
            </w:r>
            <w:r w:rsidR="00D62995" w:rsidRPr="00D62995">
              <w:rPr>
                <w:rFonts w:hint="eastAsia"/>
                <w:kern w:val="2"/>
                <w:sz w:val="24"/>
              </w:rPr>
              <w:t>回用），清洗后的原辅料采取自然沥干水分。项目原辅料清洗过程不添加清洗剂，清洗阶段会产生原辅料清洗废水。</w:t>
            </w:r>
          </w:p>
          <w:p w14:paraId="1D10F213" w14:textId="77777777" w:rsidR="00D62995" w:rsidRDefault="00602FDC"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3</w:t>
            </w:r>
            <w:r>
              <w:rPr>
                <w:rFonts w:hint="eastAsia"/>
                <w:b/>
                <w:kern w:val="2"/>
                <w:sz w:val="24"/>
              </w:rPr>
              <w:t>）</w:t>
            </w:r>
            <w:r w:rsidR="00D62995" w:rsidRPr="00D62995">
              <w:rPr>
                <w:rFonts w:hint="eastAsia"/>
                <w:b/>
                <w:kern w:val="2"/>
                <w:sz w:val="24"/>
              </w:rPr>
              <w:t>切</w:t>
            </w:r>
            <w:r w:rsidR="0026227B">
              <w:rPr>
                <w:rFonts w:hint="eastAsia"/>
                <w:b/>
                <w:kern w:val="2"/>
                <w:sz w:val="24"/>
              </w:rPr>
              <w:t>分整形</w:t>
            </w:r>
            <w:r w:rsidR="00D62995" w:rsidRPr="00D62995">
              <w:rPr>
                <w:rFonts w:hint="eastAsia"/>
                <w:b/>
                <w:kern w:val="2"/>
                <w:sz w:val="24"/>
              </w:rPr>
              <w:t>：</w:t>
            </w:r>
            <w:r w:rsidR="00D62995" w:rsidRPr="00D62995">
              <w:rPr>
                <w:rFonts w:hint="eastAsia"/>
                <w:kern w:val="2"/>
                <w:sz w:val="24"/>
              </w:rPr>
              <w:t>清洗沥干后将</w:t>
            </w:r>
            <w:r w:rsidR="0026227B">
              <w:rPr>
                <w:rFonts w:hint="eastAsia"/>
                <w:kern w:val="2"/>
                <w:sz w:val="24"/>
              </w:rPr>
              <w:t>原辅料</w:t>
            </w:r>
            <w:r w:rsidR="00D62995" w:rsidRPr="00D62995">
              <w:rPr>
                <w:rFonts w:hint="eastAsia"/>
                <w:kern w:val="2"/>
                <w:sz w:val="24"/>
              </w:rPr>
              <w:t>采用</w:t>
            </w:r>
            <w:r w:rsidR="0026227B">
              <w:rPr>
                <w:rFonts w:hint="eastAsia"/>
                <w:kern w:val="2"/>
                <w:sz w:val="24"/>
              </w:rPr>
              <w:t>切分机进行切分成产品需求的</w:t>
            </w:r>
            <w:r w:rsidR="00D72B10">
              <w:rPr>
                <w:rFonts w:hint="eastAsia"/>
                <w:kern w:val="2"/>
                <w:sz w:val="24"/>
              </w:rPr>
              <w:t>形状大小。切分整形</w:t>
            </w:r>
            <w:r w:rsidR="00D62995" w:rsidRPr="00D62995">
              <w:rPr>
                <w:rFonts w:hint="eastAsia"/>
                <w:kern w:val="2"/>
                <w:sz w:val="24"/>
              </w:rPr>
              <w:t>过程中，</w:t>
            </w:r>
            <w:r w:rsidR="00D72B10">
              <w:rPr>
                <w:rFonts w:hint="eastAsia"/>
                <w:kern w:val="2"/>
                <w:sz w:val="24"/>
              </w:rPr>
              <w:t>原辅料会产生的天然辛辣气息，由于切分机</w:t>
            </w:r>
            <w:r w:rsidR="00D62995" w:rsidRPr="00D62995">
              <w:rPr>
                <w:rFonts w:hint="eastAsia"/>
                <w:kern w:val="2"/>
                <w:sz w:val="24"/>
              </w:rPr>
              <w:t>属于密封状态，仅在原料放入和成品出机时会有辛辣气味逸出。</w:t>
            </w:r>
          </w:p>
          <w:p w14:paraId="2E237F5F" w14:textId="77777777" w:rsidR="00D72B10" w:rsidRPr="00D62995" w:rsidRDefault="00602FDC" w:rsidP="00D72B10">
            <w:pPr>
              <w:widowControl w:val="0"/>
              <w:spacing w:after="0" w:line="360" w:lineRule="auto"/>
              <w:ind w:firstLineChars="200" w:firstLine="482"/>
              <w:jc w:val="both"/>
              <w:rPr>
                <w:b/>
                <w:kern w:val="2"/>
                <w:sz w:val="24"/>
              </w:rPr>
            </w:pPr>
            <w:r>
              <w:rPr>
                <w:rFonts w:hint="eastAsia"/>
                <w:b/>
                <w:kern w:val="2"/>
                <w:sz w:val="24"/>
              </w:rPr>
              <w:t>（</w:t>
            </w:r>
            <w:r>
              <w:rPr>
                <w:rFonts w:hint="eastAsia"/>
                <w:b/>
                <w:kern w:val="2"/>
                <w:sz w:val="24"/>
              </w:rPr>
              <w:t>4</w:t>
            </w:r>
            <w:r>
              <w:rPr>
                <w:rFonts w:hint="eastAsia"/>
                <w:b/>
                <w:kern w:val="2"/>
                <w:sz w:val="24"/>
              </w:rPr>
              <w:t>）</w:t>
            </w:r>
            <w:r w:rsidR="00D72B10">
              <w:rPr>
                <w:rFonts w:hint="eastAsia"/>
                <w:b/>
                <w:kern w:val="2"/>
                <w:sz w:val="24"/>
              </w:rPr>
              <w:t>盐渍</w:t>
            </w:r>
            <w:r w:rsidR="00D72B10" w:rsidRPr="00D62995">
              <w:rPr>
                <w:rFonts w:hint="eastAsia"/>
                <w:b/>
                <w:kern w:val="2"/>
                <w:sz w:val="24"/>
              </w:rPr>
              <w:t>：</w:t>
            </w:r>
            <w:r w:rsidR="00F92322">
              <w:rPr>
                <w:rFonts w:hint="eastAsia"/>
                <w:kern w:val="2"/>
                <w:sz w:val="24"/>
              </w:rPr>
              <w:t>将切分整形好的原</w:t>
            </w:r>
            <w:r w:rsidR="00D72B10" w:rsidRPr="00D62995">
              <w:rPr>
                <w:rFonts w:hint="eastAsia"/>
                <w:kern w:val="2"/>
                <w:sz w:val="24"/>
              </w:rPr>
              <w:t>料</w:t>
            </w:r>
            <w:r w:rsidR="00F92322">
              <w:rPr>
                <w:rFonts w:hint="eastAsia"/>
                <w:kern w:val="2"/>
                <w:sz w:val="24"/>
              </w:rPr>
              <w:t>加入食盐进行盐渍</w:t>
            </w:r>
            <w:r w:rsidR="00D72B10" w:rsidRPr="00D62995">
              <w:rPr>
                <w:rFonts w:hint="eastAsia"/>
                <w:kern w:val="2"/>
                <w:sz w:val="24"/>
              </w:rPr>
              <w:t>，为保证原汁原味，</w:t>
            </w:r>
            <w:r w:rsidR="00E43699">
              <w:rPr>
                <w:rFonts w:hint="eastAsia"/>
                <w:kern w:val="2"/>
                <w:sz w:val="24"/>
              </w:rPr>
              <w:t>盐渍过程不</w:t>
            </w:r>
            <w:r w:rsidR="00D72B10" w:rsidRPr="00D62995">
              <w:rPr>
                <w:rFonts w:hint="eastAsia"/>
                <w:kern w:val="2"/>
                <w:sz w:val="24"/>
              </w:rPr>
              <w:t>添加任何辅料和水分，</w:t>
            </w:r>
            <w:r w:rsidR="00F11DBA">
              <w:rPr>
                <w:rFonts w:hint="eastAsia"/>
                <w:kern w:val="2"/>
                <w:sz w:val="24"/>
              </w:rPr>
              <w:t>此过程会</w:t>
            </w:r>
            <w:r w:rsidR="00E43699">
              <w:rPr>
                <w:rFonts w:hint="eastAsia"/>
                <w:kern w:val="2"/>
                <w:sz w:val="24"/>
              </w:rPr>
              <w:t>产生少量异味，且新鲜辣椒</w:t>
            </w:r>
            <w:r w:rsidR="00F11DBA">
              <w:rPr>
                <w:rFonts w:hint="eastAsia"/>
                <w:kern w:val="2"/>
                <w:sz w:val="24"/>
              </w:rPr>
              <w:t>在盐渍过程中会脱除水分，产生盐渍废水。</w:t>
            </w:r>
          </w:p>
          <w:p w14:paraId="22DA2965" w14:textId="77777777" w:rsidR="00D72B10" w:rsidRPr="00D62995" w:rsidRDefault="00602FDC" w:rsidP="00F11DBA">
            <w:pPr>
              <w:widowControl w:val="0"/>
              <w:tabs>
                <w:tab w:val="left" w:pos="3945"/>
              </w:tabs>
              <w:spacing w:after="0" w:line="360" w:lineRule="auto"/>
              <w:ind w:firstLineChars="200" w:firstLine="482"/>
              <w:jc w:val="both"/>
              <w:rPr>
                <w:kern w:val="2"/>
                <w:sz w:val="24"/>
              </w:rPr>
            </w:pPr>
            <w:r>
              <w:rPr>
                <w:rFonts w:hint="eastAsia"/>
                <w:b/>
                <w:kern w:val="2"/>
                <w:sz w:val="24"/>
              </w:rPr>
              <w:t>（</w:t>
            </w:r>
            <w:r>
              <w:rPr>
                <w:rFonts w:hint="eastAsia"/>
                <w:b/>
                <w:kern w:val="2"/>
                <w:sz w:val="24"/>
              </w:rPr>
              <w:t>5</w:t>
            </w:r>
            <w:r>
              <w:rPr>
                <w:rFonts w:hint="eastAsia"/>
                <w:b/>
                <w:kern w:val="2"/>
                <w:sz w:val="24"/>
              </w:rPr>
              <w:t>）</w:t>
            </w:r>
            <w:r w:rsidR="00851142" w:rsidRPr="00851142">
              <w:rPr>
                <w:rFonts w:hint="eastAsia"/>
                <w:b/>
                <w:kern w:val="2"/>
                <w:sz w:val="24"/>
              </w:rPr>
              <w:t>清洗</w:t>
            </w:r>
            <w:r w:rsidR="00D72B10" w:rsidRPr="00851142">
              <w:rPr>
                <w:rFonts w:hint="eastAsia"/>
                <w:b/>
                <w:kern w:val="2"/>
                <w:sz w:val="24"/>
              </w:rPr>
              <w:t>脱水：</w:t>
            </w:r>
            <w:r w:rsidR="00300164">
              <w:rPr>
                <w:rFonts w:hint="eastAsia"/>
                <w:kern w:val="2"/>
                <w:sz w:val="24"/>
              </w:rPr>
              <w:t>辣椒原料</w:t>
            </w:r>
            <w:r w:rsidR="00851142">
              <w:rPr>
                <w:rFonts w:hint="eastAsia"/>
                <w:kern w:val="2"/>
                <w:sz w:val="24"/>
              </w:rPr>
              <w:t>盐渍</w:t>
            </w:r>
            <w:r w:rsidR="00300164">
              <w:rPr>
                <w:rFonts w:hint="eastAsia"/>
                <w:kern w:val="2"/>
                <w:sz w:val="24"/>
              </w:rPr>
              <w:t>工序完成后，送入清洗池洗去蔬菜表面的多余盐分，之后经压榨脱水机脱除</w:t>
            </w:r>
            <w:r w:rsidR="00B76F6F">
              <w:rPr>
                <w:rFonts w:hint="eastAsia"/>
                <w:kern w:val="2"/>
                <w:sz w:val="24"/>
              </w:rPr>
              <w:t>盐渍过程中产生的盐渍废水。</w:t>
            </w:r>
          </w:p>
          <w:p w14:paraId="2672BEEA" w14:textId="77777777" w:rsidR="00D62995" w:rsidRDefault="00602FDC"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6</w:t>
            </w:r>
            <w:r>
              <w:rPr>
                <w:rFonts w:hint="eastAsia"/>
                <w:b/>
                <w:kern w:val="2"/>
                <w:sz w:val="24"/>
              </w:rPr>
              <w:t>）剁辣椒产品</w:t>
            </w:r>
            <w:r>
              <w:rPr>
                <w:rFonts w:hint="eastAsia"/>
                <w:b/>
                <w:kern w:val="2"/>
                <w:sz w:val="24"/>
              </w:rPr>
              <w:t>-</w:t>
            </w:r>
            <w:r w:rsidR="00D62995" w:rsidRPr="00D62995">
              <w:rPr>
                <w:rFonts w:hint="eastAsia"/>
                <w:b/>
                <w:kern w:val="2"/>
                <w:sz w:val="24"/>
              </w:rPr>
              <w:t>拌料：</w:t>
            </w:r>
            <w:r w:rsidR="00D62995" w:rsidRPr="00D62995">
              <w:rPr>
                <w:rFonts w:hint="eastAsia"/>
                <w:kern w:val="2"/>
                <w:sz w:val="24"/>
              </w:rPr>
              <w:t>将切碎好的原辅料放入搅拌机内，搅拌过程中分别加入</w:t>
            </w:r>
            <w:r w:rsidR="00B76F6F">
              <w:rPr>
                <w:rFonts w:hint="eastAsia"/>
                <w:kern w:val="2"/>
                <w:sz w:val="24"/>
              </w:rPr>
              <w:t>食物油</w:t>
            </w:r>
            <w:r w:rsidR="00D62995" w:rsidRPr="00D62995">
              <w:rPr>
                <w:rFonts w:hint="eastAsia"/>
                <w:kern w:val="2"/>
                <w:sz w:val="24"/>
              </w:rPr>
              <w:t>等相关配料进行拌料，利用搅拌机带有叶片的轴在圆筒或槽中旋转，将多种原料进行搅拌混合，使之充分混合。搅拌过程</w:t>
            </w:r>
            <w:r w:rsidR="00B76F6F">
              <w:rPr>
                <w:rFonts w:hint="eastAsia"/>
                <w:kern w:val="2"/>
                <w:sz w:val="24"/>
              </w:rPr>
              <w:t>中原辅料</w:t>
            </w:r>
            <w:r w:rsidR="00D62995" w:rsidRPr="00D62995">
              <w:rPr>
                <w:rFonts w:hint="eastAsia"/>
                <w:kern w:val="2"/>
                <w:sz w:val="24"/>
              </w:rPr>
              <w:t>会产生辛辣气味，以及配料特有的香料气味</w:t>
            </w:r>
            <w:r w:rsidR="005F442A">
              <w:rPr>
                <w:rFonts w:hint="eastAsia"/>
                <w:kern w:val="2"/>
                <w:sz w:val="24"/>
              </w:rPr>
              <w:t>等异味。</w:t>
            </w:r>
          </w:p>
          <w:p w14:paraId="1B12EBD4" w14:textId="77777777" w:rsidR="005F442A" w:rsidRPr="00D62995" w:rsidRDefault="00602FDC" w:rsidP="005F442A">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7</w:t>
            </w:r>
            <w:r>
              <w:rPr>
                <w:rFonts w:hint="eastAsia"/>
                <w:b/>
                <w:kern w:val="2"/>
                <w:sz w:val="24"/>
              </w:rPr>
              <w:t>）辣椒调味品产品</w:t>
            </w:r>
            <w:r>
              <w:rPr>
                <w:rFonts w:hint="eastAsia"/>
                <w:b/>
                <w:kern w:val="2"/>
                <w:sz w:val="24"/>
              </w:rPr>
              <w:t>-</w:t>
            </w:r>
            <w:r w:rsidR="005F442A" w:rsidRPr="005F442A">
              <w:rPr>
                <w:rFonts w:hint="eastAsia"/>
                <w:b/>
                <w:kern w:val="2"/>
                <w:sz w:val="24"/>
              </w:rPr>
              <w:t>炒料：</w:t>
            </w:r>
            <w:r w:rsidR="005B4DE8">
              <w:rPr>
                <w:rFonts w:hint="eastAsia"/>
                <w:kern w:val="2"/>
                <w:sz w:val="24"/>
              </w:rPr>
              <w:t>将脱水完成后的原辅料放入炒锅内，加入食用</w:t>
            </w:r>
            <w:r w:rsidR="005B4DE8">
              <w:rPr>
                <w:rFonts w:hint="eastAsia"/>
                <w:kern w:val="2"/>
                <w:sz w:val="24"/>
              </w:rPr>
              <w:lastRenderedPageBreak/>
              <w:t>油等相关配料进行高温炒制，</w:t>
            </w:r>
            <w:r w:rsidR="002B162B">
              <w:rPr>
                <w:rFonts w:hint="eastAsia"/>
                <w:kern w:val="2"/>
                <w:sz w:val="24"/>
              </w:rPr>
              <w:t>使</w:t>
            </w:r>
            <w:r w:rsidR="00C45DC8">
              <w:rPr>
                <w:rFonts w:hint="eastAsia"/>
                <w:kern w:val="2"/>
                <w:sz w:val="24"/>
              </w:rPr>
              <w:t>多种原辅料</w:t>
            </w:r>
            <w:r w:rsidR="002B162B">
              <w:rPr>
                <w:rFonts w:hint="eastAsia"/>
                <w:kern w:val="2"/>
                <w:sz w:val="24"/>
              </w:rPr>
              <w:t>充分混合，炒料过程中会产生辛辣及香料异味，同时产生油烟废气。</w:t>
            </w:r>
          </w:p>
          <w:p w14:paraId="3FEDEF2B" w14:textId="77777777" w:rsidR="00D6061D" w:rsidRDefault="00602FDC"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8</w:t>
            </w:r>
            <w:r>
              <w:rPr>
                <w:rFonts w:hint="eastAsia"/>
                <w:b/>
                <w:kern w:val="2"/>
                <w:sz w:val="24"/>
              </w:rPr>
              <w:t>）</w:t>
            </w:r>
            <w:r w:rsidR="00D62995" w:rsidRPr="00D62995">
              <w:rPr>
                <w:rFonts w:hint="eastAsia"/>
                <w:b/>
                <w:kern w:val="2"/>
                <w:sz w:val="24"/>
              </w:rPr>
              <w:t>真空灌装</w:t>
            </w:r>
            <w:r w:rsidR="00AE70B8">
              <w:rPr>
                <w:rFonts w:hint="eastAsia"/>
                <w:b/>
                <w:kern w:val="2"/>
                <w:sz w:val="24"/>
              </w:rPr>
              <w:t>、封口</w:t>
            </w:r>
            <w:r w:rsidR="00D62995" w:rsidRPr="00D62995">
              <w:rPr>
                <w:rFonts w:hint="eastAsia"/>
                <w:b/>
                <w:kern w:val="2"/>
                <w:sz w:val="24"/>
              </w:rPr>
              <w:t>：</w:t>
            </w:r>
            <w:r w:rsidR="00D62995" w:rsidRPr="00D62995">
              <w:rPr>
                <w:rFonts w:hint="eastAsia"/>
                <w:kern w:val="2"/>
                <w:sz w:val="24"/>
              </w:rPr>
              <w:t>将剁辣椒</w:t>
            </w:r>
            <w:r>
              <w:rPr>
                <w:rFonts w:hint="eastAsia"/>
                <w:kern w:val="2"/>
                <w:sz w:val="24"/>
              </w:rPr>
              <w:t>或辣椒调味品产品</w:t>
            </w:r>
            <w:r w:rsidR="00436E0A">
              <w:rPr>
                <w:rFonts w:hint="eastAsia"/>
                <w:kern w:val="2"/>
                <w:sz w:val="24"/>
              </w:rPr>
              <w:t>送入</w:t>
            </w:r>
            <w:r w:rsidR="00436E0A" w:rsidRPr="00436E0A">
              <w:rPr>
                <w:rFonts w:hint="eastAsia"/>
                <w:kern w:val="2"/>
                <w:sz w:val="24"/>
              </w:rPr>
              <w:t>全自动计量灌装封口机</w:t>
            </w:r>
            <w:r w:rsidR="00436E0A">
              <w:rPr>
                <w:rFonts w:hint="eastAsia"/>
                <w:kern w:val="2"/>
                <w:sz w:val="24"/>
              </w:rPr>
              <w:t>进行真空灌装并封口</w:t>
            </w:r>
            <w:r w:rsidR="007F4639">
              <w:rPr>
                <w:rFonts w:hint="eastAsia"/>
                <w:kern w:val="2"/>
                <w:sz w:val="24"/>
              </w:rPr>
              <w:t>。</w:t>
            </w:r>
          </w:p>
          <w:p w14:paraId="25FD2595" w14:textId="77777777" w:rsidR="00D62995" w:rsidRPr="00D62995" w:rsidRDefault="007F4639" w:rsidP="007F4639">
            <w:pPr>
              <w:widowControl w:val="0"/>
              <w:tabs>
                <w:tab w:val="left" w:pos="5130"/>
              </w:tabs>
              <w:spacing w:after="0" w:line="360" w:lineRule="auto"/>
              <w:ind w:firstLineChars="200" w:firstLine="482"/>
              <w:jc w:val="both"/>
              <w:rPr>
                <w:b/>
                <w:kern w:val="2"/>
                <w:sz w:val="24"/>
              </w:rPr>
            </w:pPr>
            <w:r>
              <w:rPr>
                <w:rFonts w:hint="eastAsia"/>
                <w:b/>
                <w:kern w:val="2"/>
                <w:sz w:val="24"/>
              </w:rPr>
              <w:t>（</w:t>
            </w:r>
            <w:r>
              <w:rPr>
                <w:rFonts w:hint="eastAsia"/>
                <w:b/>
                <w:kern w:val="2"/>
                <w:sz w:val="24"/>
              </w:rPr>
              <w:t>9</w:t>
            </w:r>
            <w:r>
              <w:rPr>
                <w:rFonts w:hint="eastAsia"/>
                <w:b/>
                <w:kern w:val="2"/>
                <w:sz w:val="24"/>
              </w:rPr>
              <w:t>）</w:t>
            </w:r>
            <w:r w:rsidR="00436E0A">
              <w:rPr>
                <w:rFonts w:hint="eastAsia"/>
                <w:b/>
                <w:kern w:val="2"/>
                <w:sz w:val="24"/>
              </w:rPr>
              <w:t>杀菌冷却</w:t>
            </w:r>
            <w:r w:rsidR="00D62995" w:rsidRPr="00D62995">
              <w:rPr>
                <w:rFonts w:hint="eastAsia"/>
                <w:b/>
                <w:kern w:val="2"/>
                <w:sz w:val="24"/>
              </w:rPr>
              <w:t>：</w:t>
            </w:r>
            <w:r w:rsidR="00091273">
              <w:rPr>
                <w:rFonts w:hint="eastAsia"/>
                <w:kern w:val="2"/>
                <w:sz w:val="24"/>
              </w:rPr>
              <w:t>灌装封口后的产品送入巴氏杀菌冷却一体机，经巴氏高温消毒后冷却。</w:t>
            </w:r>
          </w:p>
          <w:p w14:paraId="7B977A40" w14:textId="77777777" w:rsidR="00D62995" w:rsidRPr="00D62995" w:rsidRDefault="00091273"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10</w:t>
            </w:r>
            <w:r>
              <w:rPr>
                <w:rFonts w:hint="eastAsia"/>
                <w:b/>
                <w:kern w:val="2"/>
                <w:sz w:val="24"/>
              </w:rPr>
              <w:t>）</w:t>
            </w:r>
            <w:r w:rsidR="00D62995" w:rsidRPr="00D62995">
              <w:rPr>
                <w:rFonts w:hint="eastAsia"/>
                <w:b/>
                <w:kern w:val="2"/>
                <w:sz w:val="24"/>
              </w:rPr>
              <w:t>检验：</w:t>
            </w:r>
            <w:r w:rsidR="00D62995" w:rsidRPr="00D62995">
              <w:rPr>
                <w:rFonts w:hint="eastAsia"/>
                <w:kern w:val="2"/>
                <w:sz w:val="24"/>
              </w:rPr>
              <w:t>对装好的剁辣椒</w:t>
            </w:r>
            <w:r>
              <w:rPr>
                <w:rFonts w:hint="eastAsia"/>
                <w:kern w:val="2"/>
                <w:sz w:val="24"/>
              </w:rPr>
              <w:t>或辣椒调味品产品</w:t>
            </w:r>
            <w:r w:rsidR="008B451D">
              <w:rPr>
                <w:rFonts w:hint="eastAsia"/>
                <w:kern w:val="2"/>
                <w:sz w:val="24"/>
              </w:rPr>
              <w:t>进行质量检验</w:t>
            </w:r>
            <w:r w:rsidR="003F0EBE">
              <w:rPr>
                <w:rFonts w:hint="eastAsia"/>
                <w:kern w:val="2"/>
                <w:sz w:val="24"/>
              </w:rPr>
              <w:t>，此过程会剔除少量</w:t>
            </w:r>
            <w:r w:rsidR="00D62995" w:rsidRPr="00D62995">
              <w:rPr>
                <w:rFonts w:hint="eastAsia"/>
                <w:kern w:val="2"/>
                <w:sz w:val="24"/>
              </w:rPr>
              <w:t>不合格产品，按照业主提供资料，这部分不合格产品约占成品的千分之一。</w:t>
            </w:r>
          </w:p>
          <w:p w14:paraId="7D39E122" w14:textId="77777777" w:rsidR="00D62995" w:rsidRPr="00D62995" w:rsidRDefault="003F0EBE" w:rsidP="00D62995">
            <w:pPr>
              <w:widowControl w:val="0"/>
              <w:spacing w:after="0" w:line="360" w:lineRule="auto"/>
              <w:ind w:firstLineChars="200" w:firstLine="482"/>
              <w:jc w:val="both"/>
              <w:rPr>
                <w:kern w:val="2"/>
                <w:sz w:val="24"/>
              </w:rPr>
            </w:pPr>
            <w:r>
              <w:rPr>
                <w:rFonts w:hint="eastAsia"/>
                <w:b/>
                <w:kern w:val="2"/>
                <w:sz w:val="24"/>
              </w:rPr>
              <w:t>（</w:t>
            </w:r>
            <w:r>
              <w:rPr>
                <w:rFonts w:hint="eastAsia"/>
                <w:b/>
                <w:kern w:val="2"/>
                <w:sz w:val="24"/>
              </w:rPr>
              <w:t>11</w:t>
            </w:r>
            <w:r>
              <w:rPr>
                <w:rFonts w:hint="eastAsia"/>
                <w:b/>
                <w:kern w:val="2"/>
                <w:sz w:val="24"/>
              </w:rPr>
              <w:t>）</w:t>
            </w:r>
            <w:r w:rsidR="00436E0A">
              <w:rPr>
                <w:rFonts w:hint="eastAsia"/>
                <w:b/>
                <w:kern w:val="2"/>
                <w:sz w:val="24"/>
              </w:rPr>
              <w:t>喷码</w:t>
            </w:r>
            <w:r w:rsidR="00D62995" w:rsidRPr="00D62995">
              <w:rPr>
                <w:rFonts w:hint="eastAsia"/>
                <w:b/>
                <w:kern w:val="2"/>
                <w:sz w:val="24"/>
              </w:rPr>
              <w:t>：</w:t>
            </w:r>
            <w:r w:rsidR="006D5819" w:rsidRPr="006D5819">
              <w:rPr>
                <w:rFonts w:hint="eastAsia"/>
                <w:kern w:val="2"/>
                <w:sz w:val="24"/>
              </w:rPr>
              <w:t>经</w:t>
            </w:r>
            <w:r w:rsidR="00D62995" w:rsidRPr="00D62995">
              <w:rPr>
                <w:rFonts w:hint="eastAsia"/>
                <w:kern w:val="2"/>
                <w:sz w:val="24"/>
              </w:rPr>
              <w:t>检验合格后的产品</w:t>
            </w:r>
            <w:r w:rsidR="00255401">
              <w:rPr>
                <w:rFonts w:hint="eastAsia"/>
                <w:kern w:val="2"/>
                <w:sz w:val="24"/>
              </w:rPr>
              <w:t>，</w:t>
            </w:r>
            <w:r w:rsidR="00D62995" w:rsidRPr="00D62995">
              <w:rPr>
                <w:rFonts w:hint="eastAsia"/>
                <w:kern w:val="2"/>
                <w:sz w:val="24"/>
              </w:rPr>
              <w:t>使用</w:t>
            </w:r>
            <w:r w:rsidR="004F4240">
              <w:rPr>
                <w:rFonts w:hint="eastAsia"/>
                <w:kern w:val="2"/>
                <w:sz w:val="24"/>
              </w:rPr>
              <w:t>喷码机喷印当天的生产日期。</w:t>
            </w:r>
          </w:p>
          <w:p w14:paraId="307EC72B" w14:textId="77777777" w:rsidR="00D62995" w:rsidRDefault="004F4240" w:rsidP="00AE70B8">
            <w:pPr>
              <w:widowControl w:val="0"/>
              <w:spacing w:after="0" w:line="360" w:lineRule="auto"/>
              <w:ind w:firstLineChars="200" w:firstLine="482"/>
              <w:jc w:val="both"/>
              <w:rPr>
                <w:kern w:val="2"/>
                <w:sz w:val="24"/>
              </w:rPr>
            </w:pPr>
            <w:r w:rsidRPr="004F4240">
              <w:rPr>
                <w:b/>
                <w:kern w:val="2"/>
                <w:sz w:val="24"/>
              </w:rPr>
              <w:t>（</w:t>
            </w:r>
            <w:r w:rsidRPr="004F4240">
              <w:rPr>
                <w:b/>
                <w:kern w:val="2"/>
                <w:sz w:val="24"/>
              </w:rPr>
              <w:t>12</w:t>
            </w:r>
            <w:r w:rsidRPr="004F4240">
              <w:rPr>
                <w:b/>
                <w:kern w:val="2"/>
                <w:sz w:val="24"/>
              </w:rPr>
              <w:t>）</w:t>
            </w:r>
            <w:r w:rsidR="00436E0A" w:rsidRPr="004F4240">
              <w:rPr>
                <w:b/>
                <w:kern w:val="2"/>
                <w:sz w:val="24"/>
              </w:rPr>
              <w:t>自</w:t>
            </w:r>
            <w:r w:rsidR="00436E0A">
              <w:rPr>
                <w:rFonts w:ascii="Cambria Math" w:hAnsi="Cambria Math" w:cs="Cambria Math" w:hint="eastAsia"/>
                <w:b/>
                <w:kern w:val="2"/>
                <w:sz w:val="24"/>
              </w:rPr>
              <w:t>动</w:t>
            </w:r>
            <w:r w:rsidR="00436E0A">
              <w:rPr>
                <w:rFonts w:hint="eastAsia"/>
                <w:b/>
                <w:kern w:val="2"/>
                <w:sz w:val="24"/>
              </w:rPr>
              <w:t>装箱</w:t>
            </w:r>
            <w:r w:rsidR="00D62995" w:rsidRPr="00D62995">
              <w:rPr>
                <w:rFonts w:hint="eastAsia"/>
                <w:b/>
                <w:kern w:val="2"/>
                <w:sz w:val="24"/>
              </w:rPr>
              <w:t>：</w:t>
            </w:r>
            <w:r>
              <w:rPr>
                <w:rFonts w:hint="eastAsia"/>
                <w:kern w:val="2"/>
                <w:sz w:val="24"/>
              </w:rPr>
              <w:t>最终</w:t>
            </w:r>
            <w:proofErr w:type="gramStart"/>
            <w:r>
              <w:rPr>
                <w:rFonts w:hint="eastAsia"/>
                <w:kern w:val="2"/>
                <w:sz w:val="24"/>
              </w:rPr>
              <w:t>剁</w:t>
            </w:r>
            <w:proofErr w:type="gramEnd"/>
            <w:r>
              <w:rPr>
                <w:rFonts w:hint="eastAsia"/>
                <w:kern w:val="2"/>
                <w:sz w:val="24"/>
              </w:rPr>
              <w:t>辣椒及辣椒调味品产品经全自动</w:t>
            </w:r>
            <w:proofErr w:type="gramStart"/>
            <w:r>
              <w:rPr>
                <w:rFonts w:hint="eastAsia"/>
                <w:kern w:val="2"/>
                <w:sz w:val="24"/>
              </w:rPr>
              <w:t>装箱机</w:t>
            </w:r>
            <w:r w:rsidR="00D62995" w:rsidRPr="00D62995">
              <w:rPr>
                <w:rFonts w:hint="eastAsia"/>
                <w:kern w:val="2"/>
                <w:sz w:val="24"/>
              </w:rPr>
              <w:t>封箱</w:t>
            </w:r>
            <w:proofErr w:type="gramEnd"/>
            <w:r>
              <w:rPr>
                <w:rFonts w:hint="eastAsia"/>
                <w:kern w:val="2"/>
                <w:sz w:val="24"/>
              </w:rPr>
              <w:t>，</w:t>
            </w:r>
            <w:r w:rsidR="00D62995" w:rsidRPr="00D62995">
              <w:rPr>
                <w:rFonts w:hint="eastAsia"/>
                <w:kern w:val="2"/>
                <w:sz w:val="24"/>
              </w:rPr>
              <w:t>送入</w:t>
            </w:r>
            <w:r w:rsidR="00D6061D">
              <w:rPr>
                <w:rFonts w:hint="eastAsia"/>
                <w:kern w:val="2"/>
                <w:sz w:val="24"/>
              </w:rPr>
              <w:t>库房</w:t>
            </w:r>
            <w:r w:rsidR="00D62995" w:rsidRPr="00D62995">
              <w:rPr>
                <w:rFonts w:hint="eastAsia"/>
                <w:kern w:val="2"/>
                <w:sz w:val="24"/>
              </w:rPr>
              <w:t>常温保存待售，该阶段产生少量废包装材料。</w:t>
            </w:r>
          </w:p>
          <w:p w14:paraId="780D4BC2" w14:textId="3262EB73" w:rsidR="00B1324C" w:rsidRPr="00A17370" w:rsidRDefault="00B1324C" w:rsidP="00B1324C">
            <w:pPr>
              <w:spacing w:after="0" w:line="360" w:lineRule="auto"/>
              <w:ind w:firstLineChars="200" w:firstLine="482"/>
              <w:rPr>
                <w:kern w:val="2"/>
                <w:sz w:val="24"/>
                <w:szCs w:val="21"/>
                <w:u w:val="single"/>
              </w:rPr>
            </w:pPr>
            <w:r w:rsidRPr="00A17370">
              <w:rPr>
                <w:rFonts w:hint="eastAsia"/>
                <w:b/>
                <w:sz w:val="24"/>
                <w:szCs w:val="21"/>
                <w:u w:val="single"/>
              </w:rPr>
              <w:t>2</w:t>
            </w:r>
            <w:r w:rsidRPr="00A17370">
              <w:rPr>
                <w:rFonts w:hint="eastAsia"/>
                <w:b/>
                <w:sz w:val="24"/>
                <w:szCs w:val="21"/>
                <w:u w:val="single"/>
              </w:rPr>
              <w:t>、项目相关平衡</w:t>
            </w:r>
          </w:p>
          <w:p w14:paraId="595E79F7" w14:textId="21FCA9DB" w:rsidR="00B1324C" w:rsidRPr="00A17370" w:rsidRDefault="00B1324C" w:rsidP="00B1324C">
            <w:pPr>
              <w:spacing w:after="0" w:line="360" w:lineRule="auto"/>
              <w:ind w:firstLineChars="200" w:firstLine="482"/>
              <w:rPr>
                <w:kern w:val="2"/>
                <w:sz w:val="24"/>
                <w:szCs w:val="21"/>
                <w:u w:val="single"/>
              </w:rPr>
            </w:pPr>
            <w:r w:rsidRPr="00A17370">
              <w:rPr>
                <w:rFonts w:hint="eastAsia"/>
                <w:b/>
                <w:sz w:val="24"/>
                <w:szCs w:val="21"/>
                <w:u w:val="single"/>
              </w:rPr>
              <w:t>（</w:t>
            </w:r>
            <w:r w:rsidRPr="00A17370">
              <w:rPr>
                <w:rFonts w:hint="eastAsia"/>
                <w:b/>
                <w:sz w:val="24"/>
                <w:szCs w:val="21"/>
                <w:u w:val="single"/>
              </w:rPr>
              <w:t>1</w:t>
            </w:r>
            <w:r w:rsidRPr="00A17370">
              <w:rPr>
                <w:rFonts w:hint="eastAsia"/>
                <w:b/>
                <w:sz w:val="24"/>
                <w:szCs w:val="21"/>
                <w:u w:val="single"/>
              </w:rPr>
              <w:t>）项目水平衡</w:t>
            </w:r>
          </w:p>
          <w:p w14:paraId="238B6321" w14:textId="760EDC15" w:rsidR="00B1324C" w:rsidRPr="00A17370" w:rsidRDefault="000E533E" w:rsidP="00B1324C">
            <w:pPr>
              <w:widowControl w:val="0"/>
              <w:spacing w:after="0" w:line="360" w:lineRule="auto"/>
              <w:ind w:firstLineChars="200" w:firstLine="480"/>
              <w:jc w:val="both"/>
              <w:rPr>
                <w:kern w:val="2"/>
                <w:sz w:val="24"/>
                <w:u w:val="single"/>
              </w:rPr>
            </w:pPr>
            <w:r w:rsidRPr="00A17370">
              <w:rPr>
                <w:rFonts w:hint="eastAsia"/>
                <w:sz w:val="24"/>
                <w:szCs w:val="21"/>
                <w:u w:val="single"/>
              </w:rPr>
              <w:t>本项目水平衡</w:t>
            </w:r>
            <w:r w:rsidR="00EA2BE6" w:rsidRPr="00A17370">
              <w:rPr>
                <w:rFonts w:hint="eastAsia"/>
                <w:sz w:val="24"/>
                <w:szCs w:val="21"/>
                <w:u w:val="single"/>
              </w:rPr>
              <w:t>情况如下图所示。</w:t>
            </w:r>
          </w:p>
          <w:p w14:paraId="3566AF92" w14:textId="4D761D97" w:rsidR="00B1324C" w:rsidRPr="00A17370" w:rsidRDefault="000B27A5" w:rsidP="00EA2BE6">
            <w:pPr>
              <w:widowControl w:val="0"/>
              <w:spacing w:after="0" w:line="360" w:lineRule="auto"/>
              <w:jc w:val="center"/>
              <w:rPr>
                <w:kern w:val="2"/>
                <w:sz w:val="24"/>
                <w:u w:val="single"/>
              </w:rPr>
            </w:pPr>
            <w:r w:rsidRPr="00A17370">
              <w:rPr>
                <w:rFonts w:asciiTheme="minorHAnsi" w:eastAsiaTheme="minorEastAsia" w:hAnsiTheme="minorHAnsi" w:cstheme="minorBidi"/>
                <w:kern w:val="2"/>
                <w:sz w:val="24"/>
                <w:szCs w:val="22"/>
                <w:u w:val="single"/>
              </w:rPr>
              <w:object w:dxaOrig="10212" w:dyaOrig="9048" w14:anchorId="331DFC67">
                <v:shape id="_x0000_i1027" type="#_x0000_t75" style="width:362.5pt;height:325.25pt" o:ole="">
                  <v:imagedata r:id="rId15" o:title=""/>
                </v:shape>
                <o:OLEObject Type="Embed" ProgID="Visio.Drawing.11" ShapeID="_x0000_i1027" DrawAspect="Content" ObjectID="_1677996699" r:id="rId16"/>
              </w:object>
            </w:r>
          </w:p>
          <w:p w14:paraId="59B615E0" w14:textId="1415F7E6" w:rsidR="00EA2BE6" w:rsidRPr="00A17370" w:rsidRDefault="00EA2BE6" w:rsidP="00EA2BE6">
            <w:pPr>
              <w:widowControl w:val="0"/>
              <w:spacing w:after="0" w:line="240" w:lineRule="auto"/>
              <w:jc w:val="center"/>
              <w:rPr>
                <w:b/>
                <w:kern w:val="2"/>
                <w:sz w:val="21"/>
                <w:u w:val="single"/>
              </w:rPr>
            </w:pPr>
            <w:r w:rsidRPr="00A17370">
              <w:rPr>
                <w:rFonts w:hint="eastAsia"/>
                <w:b/>
                <w:kern w:val="2"/>
                <w:sz w:val="21"/>
                <w:u w:val="single"/>
              </w:rPr>
              <w:t>图</w:t>
            </w:r>
            <w:r w:rsidRPr="00A17370">
              <w:rPr>
                <w:rFonts w:hint="eastAsia"/>
                <w:b/>
                <w:kern w:val="2"/>
                <w:sz w:val="21"/>
                <w:u w:val="single"/>
              </w:rPr>
              <w:t>5</w:t>
            </w:r>
            <w:r w:rsidRPr="00A17370">
              <w:rPr>
                <w:b/>
                <w:kern w:val="2"/>
                <w:sz w:val="21"/>
                <w:u w:val="single"/>
              </w:rPr>
              <w:t>-</w:t>
            </w:r>
            <w:r w:rsidRPr="00A17370">
              <w:rPr>
                <w:rFonts w:hint="eastAsia"/>
                <w:b/>
                <w:kern w:val="2"/>
                <w:sz w:val="21"/>
                <w:u w:val="single"/>
              </w:rPr>
              <w:t>1</w:t>
            </w:r>
            <w:r w:rsidRPr="00A17370">
              <w:rPr>
                <w:b/>
                <w:kern w:val="2"/>
                <w:sz w:val="21"/>
                <w:u w:val="single"/>
              </w:rPr>
              <w:t xml:space="preserve">  </w:t>
            </w:r>
            <w:r w:rsidRPr="00A17370">
              <w:rPr>
                <w:rFonts w:hint="eastAsia"/>
                <w:b/>
                <w:kern w:val="2"/>
                <w:sz w:val="21"/>
                <w:u w:val="single"/>
              </w:rPr>
              <w:t>本项目水平衡图（单位：</w:t>
            </w:r>
            <w:r w:rsidRPr="00A17370">
              <w:rPr>
                <w:rFonts w:hint="eastAsia"/>
                <w:b/>
                <w:kern w:val="2"/>
                <w:sz w:val="21"/>
                <w:u w:val="single"/>
              </w:rPr>
              <w:t>m</w:t>
            </w:r>
            <w:r w:rsidRPr="00A17370">
              <w:rPr>
                <w:rFonts w:hint="eastAsia"/>
                <w:b/>
                <w:kern w:val="2"/>
                <w:sz w:val="21"/>
                <w:u w:val="single"/>
                <w:vertAlign w:val="superscript"/>
              </w:rPr>
              <w:t>3</w:t>
            </w:r>
            <w:r w:rsidRPr="00A17370">
              <w:rPr>
                <w:rFonts w:hint="eastAsia"/>
                <w:b/>
                <w:kern w:val="2"/>
                <w:sz w:val="21"/>
                <w:u w:val="single"/>
              </w:rPr>
              <w:t>/a</w:t>
            </w:r>
            <w:r w:rsidRPr="00A17370">
              <w:rPr>
                <w:rFonts w:hint="eastAsia"/>
                <w:b/>
                <w:kern w:val="2"/>
                <w:sz w:val="21"/>
                <w:u w:val="single"/>
              </w:rPr>
              <w:t>）</w:t>
            </w:r>
          </w:p>
          <w:p w14:paraId="441671AE" w14:textId="32F4B216" w:rsidR="00EA2BE6" w:rsidRPr="00A17370" w:rsidRDefault="00EA2BE6" w:rsidP="00EA2BE6">
            <w:pPr>
              <w:spacing w:after="0" w:line="360" w:lineRule="auto"/>
              <w:ind w:firstLineChars="200" w:firstLine="482"/>
              <w:rPr>
                <w:kern w:val="2"/>
                <w:sz w:val="24"/>
                <w:szCs w:val="21"/>
                <w:u w:val="single"/>
              </w:rPr>
            </w:pPr>
            <w:r w:rsidRPr="00A17370">
              <w:rPr>
                <w:rFonts w:hint="eastAsia"/>
                <w:b/>
                <w:sz w:val="24"/>
                <w:szCs w:val="21"/>
                <w:u w:val="single"/>
              </w:rPr>
              <w:lastRenderedPageBreak/>
              <w:t>（</w:t>
            </w:r>
            <w:r w:rsidRPr="00A17370">
              <w:rPr>
                <w:rFonts w:hint="eastAsia"/>
                <w:b/>
                <w:sz w:val="24"/>
                <w:szCs w:val="21"/>
                <w:u w:val="single"/>
              </w:rPr>
              <w:t>2</w:t>
            </w:r>
            <w:r w:rsidRPr="00A17370">
              <w:rPr>
                <w:rFonts w:hint="eastAsia"/>
                <w:b/>
                <w:sz w:val="24"/>
                <w:szCs w:val="21"/>
                <w:u w:val="single"/>
              </w:rPr>
              <w:t>）项目物料平衡</w:t>
            </w:r>
          </w:p>
          <w:p w14:paraId="2C13F901" w14:textId="5A16EF85" w:rsidR="00EA2BE6" w:rsidRPr="00A17370" w:rsidRDefault="00EA2BE6" w:rsidP="00EA2BE6">
            <w:pPr>
              <w:widowControl w:val="0"/>
              <w:spacing w:after="0" w:line="360" w:lineRule="auto"/>
              <w:ind w:firstLineChars="200" w:firstLine="480"/>
              <w:jc w:val="both"/>
              <w:rPr>
                <w:kern w:val="2"/>
                <w:sz w:val="24"/>
                <w:u w:val="single"/>
              </w:rPr>
            </w:pPr>
            <w:r w:rsidRPr="00A17370">
              <w:rPr>
                <w:rFonts w:hint="eastAsia"/>
                <w:sz w:val="24"/>
                <w:szCs w:val="21"/>
                <w:u w:val="single"/>
              </w:rPr>
              <w:t>本项目</w:t>
            </w:r>
            <w:r w:rsidR="004131D0" w:rsidRPr="00A17370">
              <w:rPr>
                <w:rFonts w:hint="eastAsia"/>
                <w:sz w:val="24"/>
                <w:szCs w:val="21"/>
                <w:u w:val="single"/>
              </w:rPr>
              <w:t>物料</w:t>
            </w:r>
            <w:r w:rsidRPr="00A17370">
              <w:rPr>
                <w:rFonts w:hint="eastAsia"/>
                <w:sz w:val="24"/>
                <w:szCs w:val="21"/>
                <w:u w:val="single"/>
              </w:rPr>
              <w:t>平衡情况如下</w:t>
            </w:r>
            <w:r w:rsidR="004131D0" w:rsidRPr="00A17370">
              <w:rPr>
                <w:rFonts w:hint="eastAsia"/>
                <w:sz w:val="24"/>
                <w:szCs w:val="21"/>
                <w:u w:val="single"/>
              </w:rPr>
              <w:t>表</w:t>
            </w:r>
            <w:r w:rsidRPr="00A17370">
              <w:rPr>
                <w:rFonts w:hint="eastAsia"/>
                <w:sz w:val="24"/>
                <w:szCs w:val="21"/>
                <w:u w:val="single"/>
              </w:rPr>
              <w:t>所示。</w:t>
            </w:r>
          </w:p>
          <w:tbl>
            <w:tblPr>
              <w:tblW w:w="827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670"/>
              <w:gridCol w:w="1286"/>
              <w:gridCol w:w="874"/>
              <w:gridCol w:w="1259"/>
              <w:gridCol w:w="1067"/>
              <w:gridCol w:w="1386"/>
              <w:gridCol w:w="871"/>
              <w:gridCol w:w="862"/>
            </w:tblGrid>
            <w:tr w:rsidR="004131D0" w:rsidRPr="00A17370" w14:paraId="32A19B59" w14:textId="77777777" w:rsidTr="00A42A93">
              <w:trPr>
                <w:trHeight w:val="238"/>
                <w:jc w:val="center"/>
              </w:trPr>
              <w:tc>
                <w:tcPr>
                  <w:tcW w:w="2830" w:type="dxa"/>
                  <w:gridSpan w:val="3"/>
                  <w:shd w:val="clear" w:color="auto" w:fill="auto"/>
                  <w:noWrap/>
                  <w:vAlign w:val="center"/>
                </w:tcPr>
                <w:p w14:paraId="6A869A85"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投入</w:t>
                  </w:r>
                </w:p>
              </w:tc>
              <w:tc>
                <w:tcPr>
                  <w:tcW w:w="2326" w:type="dxa"/>
                  <w:gridSpan w:val="2"/>
                  <w:shd w:val="clear" w:color="auto" w:fill="auto"/>
                </w:tcPr>
                <w:p w14:paraId="48E2C1A6"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产出</w:t>
                  </w:r>
                </w:p>
              </w:tc>
              <w:tc>
                <w:tcPr>
                  <w:tcW w:w="3119" w:type="dxa"/>
                  <w:gridSpan w:val="3"/>
                  <w:shd w:val="clear" w:color="auto" w:fill="auto"/>
                </w:tcPr>
                <w:p w14:paraId="3E2BD545"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流失</w:t>
                  </w:r>
                </w:p>
              </w:tc>
            </w:tr>
            <w:tr w:rsidR="004131D0" w:rsidRPr="00A17370" w14:paraId="0229B935" w14:textId="77777777" w:rsidTr="00A42A93">
              <w:trPr>
                <w:trHeight w:val="376"/>
                <w:jc w:val="center"/>
              </w:trPr>
              <w:tc>
                <w:tcPr>
                  <w:tcW w:w="670" w:type="dxa"/>
                  <w:shd w:val="clear" w:color="auto" w:fill="auto"/>
                  <w:vAlign w:val="center"/>
                </w:tcPr>
                <w:p w14:paraId="7CD172A8"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项目</w:t>
                  </w:r>
                </w:p>
              </w:tc>
              <w:tc>
                <w:tcPr>
                  <w:tcW w:w="1286" w:type="dxa"/>
                  <w:shd w:val="clear" w:color="auto" w:fill="auto"/>
                  <w:vAlign w:val="center"/>
                </w:tcPr>
                <w:p w14:paraId="0A288242"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物料名称</w:t>
                  </w:r>
                </w:p>
              </w:tc>
              <w:tc>
                <w:tcPr>
                  <w:tcW w:w="874" w:type="dxa"/>
                  <w:shd w:val="clear" w:color="auto" w:fill="auto"/>
                  <w:vAlign w:val="center"/>
                </w:tcPr>
                <w:p w14:paraId="4F19CEC1"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用量</w:t>
                  </w:r>
                </w:p>
                <w:p w14:paraId="2C1DA578"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w:t>
                  </w:r>
                  <w:r w:rsidRPr="00A17370">
                    <w:rPr>
                      <w:rFonts w:ascii="Times New Roman" w:eastAsia="宋体" w:hAnsi="Times New Roman" w:cs="Times New Roman"/>
                      <w:b/>
                      <w:kern w:val="2"/>
                      <w:sz w:val="21"/>
                      <w:szCs w:val="21"/>
                      <w:u w:val="single"/>
                    </w:rPr>
                    <w:t>t/a</w:t>
                  </w:r>
                  <w:r w:rsidRPr="00A17370">
                    <w:rPr>
                      <w:rFonts w:ascii="Times New Roman" w:eastAsia="宋体" w:hAnsi="Times New Roman" w:cs="Times New Roman"/>
                      <w:b/>
                      <w:kern w:val="2"/>
                      <w:sz w:val="21"/>
                      <w:szCs w:val="21"/>
                      <w:u w:val="single"/>
                    </w:rPr>
                    <w:t>）</w:t>
                  </w:r>
                </w:p>
              </w:tc>
              <w:tc>
                <w:tcPr>
                  <w:tcW w:w="1259" w:type="dxa"/>
                  <w:shd w:val="clear" w:color="auto" w:fill="auto"/>
                  <w:vAlign w:val="center"/>
                </w:tcPr>
                <w:p w14:paraId="0861C0E4"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产品名称</w:t>
                  </w:r>
                </w:p>
              </w:tc>
              <w:tc>
                <w:tcPr>
                  <w:tcW w:w="1067" w:type="dxa"/>
                  <w:shd w:val="clear" w:color="auto" w:fill="auto"/>
                  <w:vAlign w:val="center"/>
                </w:tcPr>
                <w:p w14:paraId="2931AB91"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产量</w:t>
                  </w:r>
                </w:p>
                <w:p w14:paraId="718FB11D"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w:t>
                  </w:r>
                  <w:r w:rsidRPr="00A17370">
                    <w:rPr>
                      <w:rFonts w:ascii="Times New Roman" w:eastAsia="宋体" w:hAnsi="Times New Roman" w:cs="Times New Roman"/>
                      <w:b/>
                      <w:kern w:val="2"/>
                      <w:sz w:val="21"/>
                      <w:szCs w:val="21"/>
                      <w:u w:val="single"/>
                    </w:rPr>
                    <w:t>t/a</w:t>
                  </w:r>
                  <w:r w:rsidRPr="00A17370">
                    <w:rPr>
                      <w:rFonts w:ascii="Times New Roman" w:eastAsia="宋体" w:hAnsi="Times New Roman" w:cs="Times New Roman"/>
                      <w:b/>
                      <w:kern w:val="2"/>
                      <w:sz w:val="21"/>
                      <w:szCs w:val="21"/>
                      <w:u w:val="single"/>
                    </w:rPr>
                    <w:t>）</w:t>
                  </w:r>
                </w:p>
              </w:tc>
              <w:tc>
                <w:tcPr>
                  <w:tcW w:w="1386" w:type="dxa"/>
                  <w:shd w:val="clear" w:color="auto" w:fill="auto"/>
                  <w:vAlign w:val="center"/>
                </w:tcPr>
                <w:p w14:paraId="308AA4C4"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名称</w:t>
                  </w:r>
                </w:p>
              </w:tc>
              <w:tc>
                <w:tcPr>
                  <w:tcW w:w="871" w:type="dxa"/>
                  <w:shd w:val="clear" w:color="auto" w:fill="auto"/>
                  <w:vAlign w:val="center"/>
                </w:tcPr>
                <w:p w14:paraId="51DFB703"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产量</w:t>
                  </w:r>
                </w:p>
                <w:p w14:paraId="0E7CD6B1"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w:t>
                  </w:r>
                  <w:r w:rsidRPr="00A17370">
                    <w:rPr>
                      <w:rFonts w:ascii="Times New Roman" w:eastAsia="宋体" w:hAnsi="Times New Roman" w:cs="Times New Roman"/>
                      <w:b/>
                      <w:kern w:val="2"/>
                      <w:sz w:val="21"/>
                      <w:szCs w:val="21"/>
                      <w:u w:val="single"/>
                    </w:rPr>
                    <w:t>t/a</w:t>
                  </w:r>
                  <w:r w:rsidRPr="00A17370">
                    <w:rPr>
                      <w:rFonts w:ascii="Times New Roman" w:eastAsia="宋体" w:hAnsi="Times New Roman" w:cs="Times New Roman"/>
                      <w:b/>
                      <w:kern w:val="2"/>
                      <w:sz w:val="21"/>
                      <w:szCs w:val="21"/>
                      <w:u w:val="single"/>
                    </w:rPr>
                    <w:t>）</w:t>
                  </w:r>
                </w:p>
              </w:tc>
              <w:tc>
                <w:tcPr>
                  <w:tcW w:w="862" w:type="dxa"/>
                  <w:shd w:val="clear" w:color="auto" w:fill="auto"/>
                  <w:vAlign w:val="center"/>
                </w:tcPr>
                <w:p w14:paraId="66450DA7" w14:textId="77777777" w:rsidR="004131D0" w:rsidRPr="00A17370" w:rsidRDefault="004131D0" w:rsidP="004131D0">
                  <w:pPr>
                    <w:widowControl w:val="0"/>
                    <w:spacing w:after="0" w:line="240" w:lineRule="auto"/>
                    <w:jc w:val="center"/>
                    <w:rPr>
                      <w:rFonts w:ascii="Times New Roman" w:eastAsia="宋体" w:hAnsi="Times New Roman" w:cs="Times New Roman"/>
                      <w:b/>
                      <w:kern w:val="2"/>
                      <w:sz w:val="21"/>
                      <w:szCs w:val="21"/>
                      <w:u w:val="single"/>
                    </w:rPr>
                  </w:pPr>
                  <w:r w:rsidRPr="00A17370">
                    <w:rPr>
                      <w:rFonts w:ascii="Times New Roman" w:eastAsia="宋体" w:hAnsi="Times New Roman" w:cs="Times New Roman"/>
                      <w:b/>
                      <w:kern w:val="2"/>
                      <w:sz w:val="21"/>
                      <w:szCs w:val="21"/>
                      <w:u w:val="single"/>
                    </w:rPr>
                    <w:t>类别</w:t>
                  </w:r>
                </w:p>
              </w:tc>
            </w:tr>
            <w:tr w:rsidR="00CB057C" w:rsidRPr="00A17370" w14:paraId="61A45B0D" w14:textId="77777777" w:rsidTr="00A42A93">
              <w:trPr>
                <w:trHeight w:val="238"/>
                <w:jc w:val="center"/>
              </w:trPr>
              <w:tc>
                <w:tcPr>
                  <w:tcW w:w="670" w:type="dxa"/>
                  <w:vMerge w:val="restart"/>
                  <w:shd w:val="clear" w:color="auto" w:fill="auto"/>
                  <w:vAlign w:val="center"/>
                </w:tcPr>
                <w:p w14:paraId="15B2CB32"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原料</w:t>
                  </w:r>
                </w:p>
              </w:tc>
              <w:tc>
                <w:tcPr>
                  <w:tcW w:w="1286" w:type="dxa"/>
                  <w:shd w:val="clear" w:color="auto" w:fill="auto"/>
                  <w:vAlign w:val="center"/>
                </w:tcPr>
                <w:p w14:paraId="072A05B3" w14:textId="0421819D"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新鲜辣椒</w:t>
                  </w:r>
                </w:p>
              </w:tc>
              <w:tc>
                <w:tcPr>
                  <w:tcW w:w="874" w:type="dxa"/>
                  <w:shd w:val="clear" w:color="auto" w:fill="auto"/>
                  <w:vAlign w:val="center"/>
                </w:tcPr>
                <w:p w14:paraId="722967E9" w14:textId="27E37820"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20000</w:t>
                  </w:r>
                </w:p>
              </w:tc>
              <w:tc>
                <w:tcPr>
                  <w:tcW w:w="1259" w:type="dxa"/>
                  <w:shd w:val="clear" w:color="auto" w:fill="auto"/>
                  <w:vAlign w:val="center"/>
                </w:tcPr>
                <w:p w14:paraId="39844537"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roofErr w:type="gramStart"/>
                  <w:r w:rsidRPr="00A17370">
                    <w:rPr>
                      <w:rFonts w:ascii="Times New Roman" w:eastAsia="宋体" w:hAnsi="Times New Roman" w:cs="Times New Roman"/>
                      <w:kern w:val="2"/>
                      <w:sz w:val="21"/>
                      <w:szCs w:val="21"/>
                      <w:u w:val="single"/>
                    </w:rPr>
                    <w:t>剁</w:t>
                  </w:r>
                  <w:proofErr w:type="gramEnd"/>
                  <w:r w:rsidRPr="00A17370">
                    <w:rPr>
                      <w:rFonts w:ascii="Times New Roman" w:eastAsia="宋体" w:hAnsi="Times New Roman" w:cs="Times New Roman"/>
                      <w:kern w:val="2"/>
                      <w:sz w:val="21"/>
                      <w:szCs w:val="21"/>
                      <w:u w:val="single"/>
                    </w:rPr>
                    <w:t>辣椒</w:t>
                  </w:r>
                </w:p>
              </w:tc>
              <w:tc>
                <w:tcPr>
                  <w:tcW w:w="1067" w:type="dxa"/>
                  <w:shd w:val="clear" w:color="auto" w:fill="auto"/>
                  <w:vAlign w:val="center"/>
                </w:tcPr>
                <w:p w14:paraId="2260144B" w14:textId="2CD8C33B"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10000</w:t>
                  </w:r>
                </w:p>
              </w:tc>
              <w:tc>
                <w:tcPr>
                  <w:tcW w:w="1386" w:type="dxa"/>
                  <w:shd w:val="clear" w:color="auto" w:fill="auto"/>
                  <w:vAlign w:val="center"/>
                </w:tcPr>
                <w:p w14:paraId="5AF73565" w14:textId="67B1B5BA" w:rsidR="00CB057C" w:rsidRPr="00A17370" w:rsidRDefault="00CB057C" w:rsidP="00CB057C">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进入废水杂质与损耗</w:t>
                  </w:r>
                </w:p>
              </w:tc>
              <w:tc>
                <w:tcPr>
                  <w:tcW w:w="871" w:type="dxa"/>
                  <w:shd w:val="clear" w:color="auto" w:fill="auto"/>
                  <w:vAlign w:val="center"/>
                </w:tcPr>
                <w:p w14:paraId="58C84DB7" w14:textId="07D42668"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2885</w:t>
                  </w:r>
                </w:p>
              </w:tc>
              <w:tc>
                <w:tcPr>
                  <w:tcW w:w="862" w:type="dxa"/>
                  <w:shd w:val="clear" w:color="auto" w:fill="auto"/>
                  <w:vAlign w:val="center"/>
                </w:tcPr>
                <w:p w14:paraId="7C5B9D09" w14:textId="21A4CC3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1ECD2EB2" w14:textId="77777777" w:rsidTr="00A42A93">
              <w:trPr>
                <w:trHeight w:val="302"/>
                <w:jc w:val="center"/>
              </w:trPr>
              <w:tc>
                <w:tcPr>
                  <w:tcW w:w="670" w:type="dxa"/>
                  <w:vMerge/>
                  <w:shd w:val="clear" w:color="auto" w:fill="auto"/>
                  <w:vAlign w:val="center"/>
                </w:tcPr>
                <w:p w14:paraId="7945FA6E" w14:textId="71784ABD"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0CA53FB5" w14:textId="137636F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干辣椒</w:t>
                  </w:r>
                </w:p>
              </w:tc>
              <w:tc>
                <w:tcPr>
                  <w:tcW w:w="874" w:type="dxa"/>
                  <w:shd w:val="clear" w:color="auto" w:fill="auto"/>
                  <w:vAlign w:val="center"/>
                </w:tcPr>
                <w:p w14:paraId="3A89ABE4" w14:textId="5C8437EB"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300</w:t>
                  </w:r>
                </w:p>
              </w:tc>
              <w:tc>
                <w:tcPr>
                  <w:tcW w:w="1259" w:type="dxa"/>
                  <w:shd w:val="clear" w:color="auto" w:fill="auto"/>
                  <w:noWrap/>
                  <w:vAlign w:val="center"/>
                </w:tcPr>
                <w:p w14:paraId="4E9418F4" w14:textId="188A9174"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辣椒酱</w:t>
                  </w:r>
                </w:p>
              </w:tc>
              <w:tc>
                <w:tcPr>
                  <w:tcW w:w="1067" w:type="dxa"/>
                  <w:shd w:val="clear" w:color="auto" w:fill="auto"/>
                  <w:noWrap/>
                  <w:vAlign w:val="center"/>
                </w:tcPr>
                <w:p w14:paraId="228E1B4A" w14:textId="12C682E2"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3000</w:t>
                  </w:r>
                </w:p>
              </w:tc>
              <w:tc>
                <w:tcPr>
                  <w:tcW w:w="1386" w:type="dxa"/>
                  <w:shd w:val="clear" w:color="auto" w:fill="auto"/>
                  <w:vAlign w:val="center"/>
                </w:tcPr>
                <w:p w14:paraId="40B9A6C5" w14:textId="6D97B51D"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油烟废气</w:t>
                  </w:r>
                </w:p>
              </w:tc>
              <w:tc>
                <w:tcPr>
                  <w:tcW w:w="871" w:type="dxa"/>
                  <w:shd w:val="clear" w:color="auto" w:fill="auto"/>
                  <w:vAlign w:val="center"/>
                </w:tcPr>
                <w:p w14:paraId="2D3FB8F2" w14:textId="44C7E830"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15</w:t>
                  </w:r>
                </w:p>
              </w:tc>
              <w:tc>
                <w:tcPr>
                  <w:tcW w:w="862" w:type="dxa"/>
                  <w:shd w:val="clear" w:color="auto" w:fill="auto"/>
                  <w:vAlign w:val="center"/>
                </w:tcPr>
                <w:p w14:paraId="00A6EC8B"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27C11604" w14:textId="77777777" w:rsidTr="00A42A93">
              <w:trPr>
                <w:trHeight w:val="216"/>
                <w:jc w:val="center"/>
              </w:trPr>
              <w:tc>
                <w:tcPr>
                  <w:tcW w:w="670" w:type="dxa"/>
                  <w:vMerge/>
                  <w:shd w:val="clear" w:color="auto" w:fill="auto"/>
                  <w:vAlign w:val="center"/>
                </w:tcPr>
                <w:p w14:paraId="40851DDC"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4DD752EE" w14:textId="557B6DA8"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食用油</w:t>
                  </w:r>
                </w:p>
              </w:tc>
              <w:tc>
                <w:tcPr>
                  <w:tcW w:w="874" w:type="dxa"/>
                  <w:shd w:val="clear" w:color="auto" w:fill="auto"/>
                  <w:vAlign w:val="center"/>
                </w:tcPr>
                <w:p w14:paraId="58955A10" w14:textId="57621979"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500</w:t>
                  </w:r>
                </w:p>
              </w:tc>
              <w:tc>
                <w:tcPr>
                  <w:tcW w:w="1259" w:type="dxa"/>
                  <w:shd w:val="clear" w:color="auto" w:fill="auto"/>
                  <w:noWrap/>
                  <w:vAlign w:val="center"/>
                </w:tcPr>
                <w:p w14:paraId="74ACFD56" w14:textId="16FAC684"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火锅底料</w:t>
                  </w:r>
                </w:p>
              </w:tc>
              <w:tc>
                <w:tcPr>
                  <w:tcW w:w="1067" w:type="dxa"/>
                  <w:shd w:val="clear" w:color="auto" w:fill="auto"/>
                  <w:noWrap/>
                  <w:vAlign w:val="center"/>
                </w:tcPr>
                <w:p w14:paraId="2B7FD12B" w14:textId="6497C069"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3000</w:t>
                  </w:r>
                </w:p>
              </w:tc>
              <w:tc>
                <w:tcPr>
                  <w:tcW w:w="1386" w:type="dxa"/>
                  <w:shd w:val="clear" w:color="auto" w:fill="auto"/>
                  <w:vAlign w:val="center"/>
                </w:tcPr>
                <w:p w14:paraId="61881AF0" w14:textId="2D9133CA"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不合格产品</w:t>
                  </w:r>
                </w:p>
              </w:tc>
              <w:tc>
                <w:tcPr>
                  <w:tcW w:w="871" w:type="dxa"/>
                  <w:shd w:val="clear" w:color="auto" w:fill="auto"/>
                  <w:vAlign w:val="center"/>
                </w:tcPr>
                <w:p w14:paraId="3D7E4B7E" w14:textId="17983AFD"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20</w:t>
                  </w:r>
                </w:p>
              </w:tc>
              <w:tc>
                <w:tcPr>
                  <w:tcW w:w="862" w:type="dxa"/>
                  <w:shd w:val="clear" w:color="auto" w:fill="auto"/>
                  <w:vAlign w:val="center"/>
                </w:tcPr>
                <w:p w14:paraId="3123069A" w14:textId="7AC0065D"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437B0D6B" w14:textId="77777777" w:rsidTr="00A42A93">
              <w:trPr>
                <w:trHeight w:val="238"/>
                <w:jc w:val="center"/>
              </w:trPr>
              <w:tc>
                <w:tcPr>
                  <w:tcW w:w="670" w:type="dxa"/>
                  <w:vMerge/>
                  <w:shd w:val="clear" w:color="auto" w:fill="auto"/>
                  <w:vAlign w:val="center"/>
                </w:tcPr>
                <w:p w14:paraId="357669A7"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1ABFE91D" w14:textId="2DE4F871"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食盐</w:t>
                  </w:r>
                </w:p>
              </w:tc>
              <w:tc>
                <w:tcPr>
                  <w:tcW w:w="874" w:type="dxa"/>
                  <w:shd w:val="clear" w:color="auto" w:fill="auto"/>
                  <w:vAlign w:val="center"/>
                </w:tcPr>
                <w:p w14:paraId="4F5EAEEA" w14:textId="69780E65"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2000</w:t>
                  </w:r>
                </w:p>
              </w:tc>
              <w:tc>
                <w:tcPr>
                  <w:tcW w:w="1259" w:type="dxa"/>
                  <w:shd w:val="clear" w:color="auto" w:fill="auto"/>
                  <w:noWrap/>
                  <w:vAlign w:val="center"/>
                </w:tcPr>
                <w:p w14:paraId="7E691561" w14:textId="2D9E7259"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方便粉丝调味料</w:t>
                  </w:r>
                </w:p>
              </w:tc>
              <w:tc>
                <w:tcPr>
                  <w:tcW w:w="1067" w:type="dxa"/>
                  <w:shd w:val="clear" w:color="auto" w:fill="auto"/>
                  <w:noWrap/>
                  <w:vAlign w:val="center"/>
                </w:tcPr>
                <w:p w14:paraId="20662A4B" w14:textId="2CBD71B5"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4000</w:t>
                  </w:r>
                </w:p>
              </w:tc>
              <w:tc>
                <w:tcPr>
                  <w:tcW w:w="1386" w:type="dxa"/>
                  <w:shd w:val="clear" w:color="auto" w:fill="auto"/>
                  <w:vAlign w:val="center"/>
                </w:tcPr>
                <w:p w14:paraId="0A71430F" w14:textId="66FECA82"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菜渣杂质</w:t>
                  </w:r>
                </w:p>
              </w:tc>
              <w:tc>
                <w:tcPr>
                  <w:tcW w:w="871" w:type="dxa"/>
                  <w:shd w:val="clear" w:color="auto" w:fill="auto"/>
                  <w:vAlign w:val="center"/>
                </w:tcPr>
                <w:p w14:paraId="362658B0" w14:textId="461BBC6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680</w:t>
                  </w:r>
                </w:p>
              </w:tc>
              <w:tc>
                <w:tcPr>
                  <w:tcW w:w="862" w:type="dxa"/>
                  <w:shd w:val="clear" w:color="auto" w:fill="auto"/>
                  <w:vAlign w:val="center"/>
                </w:tcPr>
                <w:p w14:paraId="7825214A"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112EFCFB" w14:textId="77777777" w:rsidTr="00A42A93">
              <w:trPr>
                <w:trHeight w:val="238"/>
                <w:jc w:val="center"/>
              </w:trPr>
              <w:tc>
                <w:tcPr>
                  <w:tcW w:w="670" w:type="dxa"/>
                  <w:vMerge/>
                  <w:shd w:val="clear" w:color="auto" w:fill="auto"/>
                  <w:vAlign w:val="center"/>
                </w:tcPr>
                <w:p w14:paraId="62BE8D2C"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433ABFE1" w14:textId="7C671E4F"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hAnsi="Times New Roman" w:cs="Times New Roman"/>
                      <w:color w:val="000000"/>
                      <w:sz w:val="21"/>
                      <w:szCs w:val="21"/>
                      <w:u w:val="single"/>
                    </w:rPr>
                    <w:t>辅料</w:t>
                  </w:r>
                </w:p>
              </w:tc>
              <w:tc>
                <w:tcPr>
                  <w:tcW w:w="874" w:type="dxa"/>
                  <w:shd w:val="clear" w:color="auto" w:fill="auto"/>
                  <w:vAlign w:val="center"/>
                </w:tcPr>
                <w:p w14:paraId="3FDFEDFC" w14:textId="3DCD37E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800</w:t>
                  </w:r>
                </w:p>
              </w:tc>
              <w:tc>
                <w:tcPr>
                  <w:tcW w:w="1259" w:type="dxa"/>
                  <w:shd w:val="clear" w:color="auto" w:fill="auto"/>
                  <w:noWrap/>
                  <w:vAlign w:val="center"/>
                </w:tcPr>
                <w:p w14:paraId="0CB9AED2"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067" w:type="dxa"/>
                  <w:shd w:val="clear" w:color="auto" w:fill="auto"/>
                  <w:noWrap/>
                  <w:vAlign w:val="center"/>
                </w:tcPr>
                <w:p w14:paraId="4A7472B3"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386" w:type="dxa"/>
                  <w:shd w:val="clear" w:color="auto" w:fill="auto"/>
                  <w:noWrap/>
                  <w:vAlign w:val="center"/>
                </w:tcPr>
                <w:p w14:paraId="706110A5"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71" w:type="dxa"/>
                  <w:shd w:val="clear" w:color="auto" w:fill="auto"/>
                  <w:noWrap/>
                  <w:vAlign w:val="center"/>
                </w:tcPr>
                <w:p w14:paraId="56C87F0E"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62" w:type="dxa"/>
                  <w:shd w:val="clear" w:color="auto" w:fill="auto"/>
                  <w:noWrap/>
                  <w:vAlign w:val="center"/>
                </w:tcPr>
                <w:p w14:paraId="64BF1254"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188029B7" w14:textId="77777777" w:rsidTr="00A42A93">
              <w:trPr>
                <w:trHeight w:val="238"/>
                <w:jc w:val="center"/>
              </w:trPr>
              <w:tc>
                <w:tcPr>
                  <w:tcW w:w="670" w:type="dxa"/>
                  <w:vMerge/>
                  <w:shd w:val="clear" w:color="auto" w:fill="auto"/>
                  <w:vAlign w:val="center"/>
                </w:tcPr>
                <w:p w14:paraId="52ABE234"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2711C780" w14:textId="502A5D4A"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74" w:type="dxa"/>
                  <w:shd w:val="clear" w:color="auto" w:fill="auto"/>
                  <w:vAlign w:val="center"/>
                </w:tcPr>
                <w:p w14:paraId="701F2E79" w14:textId="1B02A96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59" w:type="dxa"/>
                  <w:shd w:val="clear" w:color="auto" w:fill="auto"/>
                  <w:noWrap/>
                  <w:vAlign w:val="center"/>
                </w:tcPr>
                <w:p w14:paraId="7746C1E7"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067" w:type="dxa"/>
                  <w:shd w:val="clear" w:color="auto" w:fill="auto"/>
                  <w:noWrap/>
                  <w:vAlign w:val="center"/>
                </w:tcPr>
                <w:p w14:paraId="7089B4F9"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386" w:type="dxa"/>
                  <w:shd w:val="clear" w:color="auto" w:fill="auto"/>
                  <w:noWrap/>
                  <w:vAlign w:val="center"/>
                </w:tcPr>
                <w:p w14:paraId="6DF0B09C"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71" w:type="dxa"/>
                  <w:shd w:val="clear" w:color="auto" w:fill="auto"/>
                  <w:noWrap/>
                  <w:vAlign w:val="center"/>
                </w:tcPr>
                <w:p w14:paraId="45B45020"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62" w:type="dxa"/>
                  <w:shd w:val="clear" w:color="auto" w:fill="auto"/>
                  <w:noWrap/>
                  <w:vAlign w:val="center"/>
                </w:tcPr>
                <w:p w14:paraId="3172B46B"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35151FD6" w14:textId="77777777" w:rsidTr="00A42A93">
              <w:trPr>
                <w:trHeight w:val="238"/>
                <w:jc w:val="center"/>
              </w:trPr>
              <w:tc>
                <w:tcPr>
                  <w:tcW w:w="670" w:type="dxa"/>
                  <w:vMerge/>
                  <w:shd w:val="clear" w:color="auto" w:fill="auto"/>
                  <w:vAlign w:val="center"/>
                </w:tcPr>
                <w:p w14:paraId="07CD17D8"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86" w:type="dxa"/>
                  <w:shd w:val="clear" w:color="auto" w:fill="auto"/>
                  <w:vAlign w:val="center"/>
                </w:tcPr>
                <w:p w14:paraId="62185C15" w14:textId="1BF95949" w:rsidR="00CB057C" w:rsidRPr="00A17370" w:rsidRDefault="00CB057C" w:rsidP="004131D0">
                  <w:pPr>
                    <w:widowControl w:val="0"/>
                    <w:spacing w:after="0" w:line="240" w:lineRule="auto"/>
                    <w:ind w:firstLineChars="50" w:firstLine="105"/>
                    <w:jc w:val="center"/>
                    <w:rPr>
                      <w:rFonts w:ascii="Times New Roman" w:eastAsia="宋体" w:hAnsi="Times New Roman" w:cs="Times New Roman"/>
                      <w:kern w:val="2"/>
                      <w:sz w:val="21"/>
                      <w:szCs w:val="21"/>
                      <w:u w:val="single"/>
                    </w:rPr>
                  </w:pPr>
                </w:p>
              </w:tc>
              <w:tc>
                <w:tcPr>
                  <w:tcW w:w="874" w:type="dxa"/>
                  <w:shd w:val="clear" w:color="auto" w:fill="auto"/>
                  <w:vAlign w:val="center"/>
                </w:tcPr>
                <w:p w14:paraId="5B918EAF" w14:textId="0449BD8C"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259" w:type="dxa"/>
                  <w:shd w:val="clear" w:color="auto" w:fill="auto"/>
                  <w:noWrap/>
                  <w:vAlign w:val="center"/>
                </w:tcPr>
                <w:p w14:paraId="7A1BAF7B"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067" w:type="dxa"/>
                  <w:shd w:val="clear" w:color="auto" w:fill="auto"/>
                  <w:noWrap/>
                  <w:vAlign w:val="center"/>
                </w:tcPr>
                <w:p w14:paraId="1327EEB5"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386" w:type="dxa"/>
                  <w:shd w:val="clear" w:color="auto" w:fill="auto"/>
                  <w:noWrap/>
                  <w:vAlign w:val="center"/>
                </w:tcPr>
                <w:p w14:paraId="7DFD5451"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71" w:type="dxa"/>
                  <w:shd w:val="clear" w:color="auto" w:fill="auto"/>
                  <w:noWrap/>
                  <w:vAlign w:val="center"/>
                </w:tcPr>
                <w:p w14:paraId="7A989AF6"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62" w:type="dxa"/>
                  <w:shd w:val="clear" w:color="auto" w:fill="auto"/>
                  <w:noWrap/>
                  <w:vAlign w:val="center"/>
                </w:tcPr>
                <w:p w14:paraId="4B7DD304"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r w:rsidR="00CB057C" w:rsidRPr="00A17370" w14:paraId="134F8869" w14:textId="77777777" w:rsidTr="00A42A93">
              <w:trPr>
                <w:trHeight w:val="238"/>
                <w:jc w:val="center"/>
              </w:trPr>
              <w:tc>
                <w:tcPr>
                  <w:tcW w:w="1956" w:type="dxa"/>
                  <w:gridSpan w:val="2"/>
                  <w:shd w:val="clear" w:color="auto" w:fill="auto"/>
                  <w:vAlign w:val="center"/>
                </w:tcPr>
                <w:p w14:paraId="0673375A"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kern w:val="2"/>
                      <w:sz w:val="21"/>
                      <w:szCs w:val="21"/>
                      <w:u w:val="single"/>
                    </w:rPr>
                    <w:t>小计</w:t>
                  </w:r>
                </w:p>
              </w:tc>
              <w:tc>
                <w:tcPr>
                  <w:tcW w:w="874" w:type="dxa"/>
                  <w:shd w:val="clear" w:color="auto" w:fill="auto"/>
                  <w:vAlign w:val="center"/>
                </w:tcPr>
                <w:p w14:paraId="0D1F2CAC" w14:textId="6311832D" w:rsidR="00CB057C" w:rsidRPr="00A17370" w:rsidRDefault="00A17370"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hint="eastAsia"/>
                      <w:kern w:val="2"/>
                      <w:sz w:val="21"/>
                      <w:szCs w:val="21"/>
                      <w:u w:val="single"/>
                    </w:rPr>
                    <w:t>23600</w:t>
                  </w:r>
                </w:p>
              </w:tc>
              <w:tc>
                <w:tcPr>
                  <w:tcW w:w="1259" w:type="dxa"/>
                  <w:shd w:val="clear" w:color="auto" w:fill="auto"/>
                  <w:vAlign w:val="center"/>
                </w:tcPr>
                <w:p w14:paraId="00018613"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1067" w:type="dxa"/>
                  <w:shd w:val="clear" w:color="auto" w:fill="auto"/>
                </w:tcPr>
                <w:p w14:paraId="5581343C" w14:textId="4FC8789F" w:rsidR="00CB057C" w:rsidRPr="00A17370" w:rsidRDefault="00A17370"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hint="eastAsia"/>
                      <w:kern w:val="2"/>
                      <w:sz w:val="21"/>
                      <w:szCs w:val="21"/>
                      <w:u w:val="single"/>
                    </w:rPr>
                    <w:t>20000</w:t>
                  </w:r>
                </w:p>
              </w:tc>
              <w:tc>
                <w:tcPr>
                  <w:tcW w:w="1386" w:type="dxa"/>
                  <w:shd w:val="clear" w:color="auto" w:fill="auto"/>
                </w:tcPr>
                <w:p w14:paraId="58BDB784"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c>
                <w:tcPr>
                  <w:tcW w:w="871" w:type="dxa"/>
                  <w:shd w:val="clear" w:color="auto" w:fill="auto"/>
                </w:tcPr>
                <w:p w14:paraId="013622DE" w14:textId="18FD15C5" w:rsidR="00CB057C" w:rsidRPr="00A17370" w:rsidRDefault="00A17370" w:rsidP="004131D0">
                  <w:pPr>
                    <w:widowControl w:val="0"/>
                    <w:spacing w:after="0" w:line="240" w:lineRule="auto"/>
                    <w:jc w:val="center"/>
                    <w:rPr>
                      <w:rFonts w:ascii="Times New Roman" w:eastAsia="宋体" w:hAnsi="Times New Roman" w:cs="Times New Roman"/>
                      <w:kern w:val="2"/>
                      <w:sz w:val="21"/>
                      <w:szCs w:val="21"/>
                      <w:u w:val="single"/>
                    </w:rPr>
                  </w:pPr>
                  <w:r w:rsidRPr="00A17370">
                    <w:rPr>
                      <w:rFonts w:ascii="Times New Roman" w:eastAsia="宋体" w:hAnsi="Times New Roman" w:cs="Times New Roman" w:hint="eastAsia"/>
                      <w:kern w:val="2"/>
                      <w:sz w:val="21"/>
                      <w:szCs w:val="21"/>
                      <w:u w:val="single"/>
                    </w:rPr>
                    <w:t>3600</w:t>
                  </w:r>
                </w:p>
              </w:tc>
              <w:tc>
                <w:tcPr>
                  <w:tcW w:w="862" w:type="dxa"/>
                  <w:shd w:val="clear" w:color="auto" w:fill="auto"/>
                  <w:noWrap/>
                  <w:vAlign w:val="center"/>
                </w:tcPr>
                <w:p w14:paraId="14E43EF2" w14:textId="77777777" w:rsidR="00CB057C" w:rsidRPr="00A17370" w:rsidRDefault="00CB057C" w:rsidP="004131D0">
                  <w:pPr>
                    <w:widowControl w:val="0"/>
                    <w:spacing w:after="0" w:line="240" w:lineRule="auto"/>
                    <w:jc w:val="center"/>
                    <w:rPr>
                      <w:rFonts w:ascii="Times New Roman" w:eastAsia="宋体" w:hAnsi="Times New Roman" w:cs="Times New Roman"/>
                      <w:kern w:val="2"/>
                      <w:sz w:val="21"/>
                      <w:szCs w:val="21"/>
                      <w:u w:val="single"/>
                    </w:rPr>
                  </w:pPr>
                </w:p>
              </w:tc>
            </w:tr>
          </w:tbl>
          <w:p w14:paraId="0AAB932B" w14:textId="3168FBA9" w:rsidR="002A3A9F" w:rsidRPr="002A3A9F" w:rsidRDefault="00B1324C" w:rsidP="002A3A9F">
            <w:pPr>
              <w:spacing w:after="0" w:line="360" w:lineRule="auto"/>
              <w:ind w:firstLineChars="200" w:firstLine="482"/>
              <w:rPr>
                <w:kern w:val="2"/>
                <w:sz w:val="24"/>
                <w:szCs w:val="21"/>
              </w:rPr>
            </w:pPr>
            <w:bookmarkStart w:id="16" w:name="_Hlk19367016"/>
            <w:r>
              <w:rPr>
                <w:rFonts w:hint="eastAsia"/>
                <w:b/>
                <w:sz w:val="24"/>
                <w:szCs w:val="21"/>
              </w:rPr>
              <w:t>3</w:t>
            </w:r>
            <w:r w:rsidR="002A3A9F" w:rsidRPr="002A3A9F">
              <w:rPr>
                <w:rFonts w:hint="eastAsia"/>
                <w:b/>
                <w:sz w:val="24"/>
                <w:szCs w:val="21"/>
              </w:rPr>
              <w:t>、营运</w:t>
            </w:r>
            <w:proofErr w:type="gramStart"/>
            <w:r w:rsidR="002A3A9F" w:rsidRPr="002A3A9F">
              <w:rPr>
                <w:rFonts w:hint="eastAsia"/>
                <w:b/>
                <w:sz w:val="24"/>
                <w:szCs w:val="21"/>
              </w:rPr>
              <w:t>期产污</w:t>
            </w:r>
            <w:proofErr w:type="gramEnd"/>
            <w:r w:rsidR="002A3A9F" w:rsidRPr="002A3A9F">
              <w:rPr>
                <w:rFonts w:hint="eastAsia"/>
                <w:b/>
                <w:sz w:val="24"/>
                <w:szCs w:val="21"/>
              </w:rPr>
              <w:t>及污染源强分析</w:t>
            </w:r>
          </w:p>
          <w:p w14:paraId="7339843A" w14:textId="77777777" w:rsidR="002A3A9F" w:rsidRPr="002A3A9F" w:rsidRDefault="002A3A9F" w:rsidP="002A3A9F">
            <w:pPr>
              <w:spacing w:after="0" w:line="360" w:lineRule="auto"/>
              <w:ind w:firstLineChars="200" w:firstLine="480"/>
              <w:rPr>
                <w:sz w:val="24"/>
                <w:szCs w:val="21"/>
              </w:rPr>
            </w:pPr>
            <w:r w:rsidRPr="002A3A9F">
              <w:rPr>
                <w:rFonts w:hint="eastAsia"/>
                <w:sz w:val="24"/>
                <w:szCs w:val="21"/>
              </w:rPr>
              <w:t>根据生产工艺流程，</w:t>
            </w:r>
            <w:r w:rsidRPr="002A3A9F">
              <w:rPr>
                <w:rFonts w:hint="eastAsia"/>
                <w:sz w:val="24"/>
              </w:rPr>
              <w:t>本项目营运期主要污染工序包括废气、废水、噪声和固废。污染环节如下表所示：</w:t>
            </w:r>
          </w:p>
          <w:p w14:paraId="00929A56" w14:textId="77777777" w:rsidR="002A3A9F" w:rsidRPr="002A3A9F" w:rsidRDefault="002A3A9F" w:rsidP="002A3A9F">
            <w:pPr>
              <w:widowControl w:val="0"/>
              <w:spacing w:after="0" w:line="240" w:lineRule="auto"/>
              <w:jc w:val="center"/>
              <w:rPr>
                <w:b/>
                <w:kern w:val="2"/>
                <w:sz w:val="21"/>
              </w:rPr>
            </w:pPr>
            <w:r w:rsidRPr="002A3A9F">
              <w:rPr>
                <w:b/>
                <w:kern w:val="2"/>
                <w:sz w:val="21"/>
              </w:rPr>
              <w:t>表</w:t>
            </w:r>
            <w:r w:rsidRPr="002A3A9F">
              <w:rPr>
                <w:b/>
                <w:kern w:val="2"/>
                <w:sz w:val="21"/>
              </w:rPr>
              <w:t>5-</w:t>
            </w:r>
            <w:r w:rsidRPr="002A3A9F">
              <w:rPr>
                <w:rFonts w:hint="eastAsia"/>
                <w:b/>
                <w:kern w:val="2"/>
                <w:sz w:val="21"/>
              </w:rPr>
              <w:t>1</w:t>
            </w:r>
            <w:r w:rsidRPr="002A3A9F">
              <w:rPr>
                <w:b/>
                <w:kern w:val="2"/>
                <w:sz w:val="21"/>
              </w:rPr>
              <w:t xml:space="preserve">  </w:t>
            </w:r>
            <w:r w:rsidRPr="002A3A9F">
              <w:rPr>
                <w:b/>
                <w:kern w:val="2"/>
                <w:sz w:val="21"/>
              </w:rPr>
              <w:t>本项目营运期污染环节</w:t>
            </w:r>
          </w:p>
          <w:tbl>
            <w:tblPr>
              <w:tblW w:w="827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94"/>
              <w:gridCol w:w="1843"/>
              <w:gridCol w:w="1843"/>
              <w:gridCol w:w="3896"/>
            </w:tblGrid>
            <w:tr w:rsidR="002A3A9F" w:rsidRPr="002A3A9F" w14:paraId="0D9AFC25" w14:textId="77777777" w:rsidTr="00F46CAA">
              <w:trPr>
                <w:trHeight w:val="340"/>
                <w:jc w:val="center"/>
              </w:trPr>
              <w:tc>
                <w:tcPr>
                  <w:tcW w:w="694" w:type="dxa"/>
                  <w:tcBorders>
                    <w:tl2br w:val="nil"/>
                    <w:tr2bl w:val="nil"/>
                  </w:tcBorders>
                  <w:vAlign w:val="center"/>
                </w:tcPr>
                <w:p w14:paraId="13379310" w14:textId="77777777" w:rsidR="002A3A9F" w:rsidRPr="002A3A9F" w:rsidRDefault="002A3A9F" w:rsidP="002A3A9F">
                  <w:pPr>
                    <w:widowControl w:val="0"/>
                    <w:spacing w:after="0" w:line="240" w:lineRule="auto"/>
                    <w:jc w:val="center"/>
                    <w:rPr>
                      <w:rFonts w:ascii="Times New Roman" w:eastAsia="宋体" w:hAnsi="Times New Roman" w:cs="Times New Roman"/>
                      <w:b/>
                      <w:kern w:val="2"/>
                      <w:sz w:val="21"/>
                      <w:szCs w:val="24"/>
                    </w:rPr>
                  </w:pPr>
                  <w:r w:rsidRPr="002A3A9F">
                    <w:rPr>
                      <w:rFonts w:ascii="Times New Roman" w:eastAsia="宋体" w:hAnsi="Times New Roman" w:cs="Times New Roman"/>
                      <w:b/>
                      <w:kern w:val="2"/>
                      <w:sz w:val="21"/>
                      <w:szCs w:val="24"/>
                    </w:rPr>
                    <w:t>污染因素</w:t>
                  </w:r>
                </w:p>
              </w:tc>
              <w:tc>
                <w:tcPr>
                  <w:tcW w:w="1843" w:type="dxa"/>
                  <w:tcBorders>
                    <w:tl2br w:val="nil"/>
                    <w:tr2bl w:val="nil"/>
                  </w:tcBorders>
                  <w:vAlign w:val="center"/>
                </w:tcPr>
                <w:p w14:paraId="56117AAB" w14:textId="77777777" w:rsidR="002A3A9F" w:rsidRPr="002A3A9F" w:rsidRDefault="002A3A9F" w:rsidP="002A3A9F">
                  <w:pPr>
                    <w:widowControl w:val="0"/>
                    <w:spacing w:after="0" w:line="240" w:lineRule="auto"/>
                    <w:jc w:val="center"/>
                    <w:rPr>
                      <w:rFonts w:ascii="Times New Roman" w:eastAsia="宋体" w:hAnsi="Times New Roman" w:cs="Times New Roman"/>
                      <w:b/>
                      <w:kern w:val="2"/>
                      <w:sz w:val="21"/>
                      <w:szCs w:val="24"/>
                    </w:rPr>
                  </w:pPr>
                  <w:r w:rsidRPr="002A3A9F">
                    <w:rPr>
                      <w:rFonts w:ascii="Times New Roman" w:eastAsia="宋体" w:hAnsi="Times New Roman" w:cs="Times New Roman"/>
                      <w:b/>
                      <w:kern w:val="2"/>
                      <w:sz w:val="21"/>
                      <w:szCs w:val="24"/>
                    </w:rPr>
                    <w:t>污染工序</w:t>
                  </w:r>
                </w:p>
              </w:tc>
              <w:tc>
                <w:tcPr>
                  <w:tcW w:w="1843" w:type="dxa"/>
                  <w:tcBorders>
                    <w:tl2br w:val="nil"/>
                    <w:tr2bl w:val="nil"/>
                  </w:tcBorders>
                  <w:vAlign w:val="center"/>
                </w:tcPr>
                <w:p w14:paraId="779BDDC1" w14:textId="77777777" w:rsidR="002A3A9F" w:rsidRPr="002A3A9F" w:rsidRDefault="002A3A9F" w:rsidP="002A3A9F">
                  <w:pPr>
                    <w:widowControl w:val="0"/>
                    <w:spacing w:after="0" w:line="240" w:lineRule="auto"/>
                    <w:jc w:val="center"/>
                    <w:rPr>
                      <w:rFonts w:ascii="Times New Roman" w:eastAsia="宋体" w:hAnsi="Times New Roman" w:cs="Times New Roman"/>
                      <w:b/>
                      <w:kern w:val="2"/>
                      <w:sz w:val="21"/>
                      <w:szCs w:val="24"/>
                    </w:rPr>
                  </w:pPr>
                  <w:r w:rsidRPr="002A3A9F">
                    <w:rPr>
                      <w:rFonts w:ascii="Times New Roman" w:eastAsia="宋体" w:hAnsi="Times New Roman" w:cs="Times New Roman"/>
                      <w:b/>
                      <w:kern w:val="2"/>
                      <w:sz w:val="21"/>
                      <w:szCs w:val="24"/>
                    </w:rPr>
                    <w:t>污染物</w:t>
                  </w:r>
                </w:p>
              </w:tc>
              <w:tc>
                <w:tcPr>
                  <w:tcW w:w="3896" w:type="dxa"/>
                  <w:tcBorders>
                    <w:tl2br w:val="nil"/>
                    <w:tr2bl w:val="nil"/>
                  </w:tcBorders>
                  <w:vAlign w:val="center"/>
                </w:tcPr>
                <w:p w14:paraId="31971F5D" w14:textId="77777777" w:rsidR="002A3A9F" w:rsidRPr="002A3A9F" w:rsidRDefault="002A3A9F" w:rsidP="002A3A9F">
                  <w:pPr>
                    <w:widowControl w:val="0"/>
                    <w:spacing w:after="0" w:line="240" w:lineRule="auto"/>
                    <w:jc w:val="center"/>
                    <w:rPr>
                      <w:rFonts w:ascii="Times New Roman" w:eastAsia="宋体" w:hAnsi="Times New Roman" w:cs="Times New Roman"/>
                      <w:b/>
                      <w:kern w:val="2"/>
                      <w:sz w:val="21"/>
                      <w:szCs w:val="24"/>
                    </w:rPr>
                  </w:pPr>
                  <w:r w:rsidRPr="002A3A9F">
                    <w:rPr>
                      <w:rFonts w:ascii="Times New Roman" w:eastAsia="宋体" w:hAnsi="Times New Roman" w:cs="Times New Roman"/>
                      <w:b/>
                      <w:kern w:val="2"/>
                      <w:sz w:val="21"/>
                      <w:szCs w:val="24"/>
                    </w:rPr>
                    <w:t>处理措施</w:t>
                  </w:r>
                </w:p>
              </w:tc>
            </w:tr>
            <w:tr w:rsidR="007C3D2A" w:rsidRPr="002A3A9F" w14:paraId="500AA5B6" w14:textId="77777777" w:rsidTr="00F46CAA">
              <w:trPr>
                <w:trHeight w:val="340"/>
                <w:jc w:val="center"/>
              </w:trPr>
              <w:tc>
                <w:tcPr>
                  <w:tcW w:w="694" w:type="dxa"/>
                  <w:vMerge w:val="restart"/>
                  <w:tcBorders>
                    <w:tl2br w:val="nil"/>
                    <w:tr2bl w:val="nil"/>
                  </w:tcBorders>
                  <w:vAlign w:val="center"/>
                </w:tcPr>
                <w:p w14:paraId="0DC7C440" w14:textId="77777777" w:rsidR="007C3D2A" w:rsidRPr="002A3A9F" w:rsidRDefault="007C3D2A"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废气</w:t>
                  </w:r>
                </w:p>
              </w:tc>
              <w:tc>
                <w:tcPr>
                  <w:tcW w:w="1843" w:type="dxa"/>
                  <w:tcBorders>
                    <w:tl2br w:val="nil"/>
                    <w:tr2bl w:val="nil"/>
                  </w:tcBorders>
                  <w:vAlign w:val="center"/>
                </w:tcPr>
                <w:p w14:paraId="43C0968E" w14:textId="77777777" w:rsidR="007C3D2A" w:rsidRPr="002A3A9F" w:rsidRDefault="000F59EB"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辣椒调味品炒制工序油烟</w:t>
                  </w:r>
                </w:p>
              </w:tc>
              <w:tc>
                <w:tcPr>
                  <w:tcW w:w="1843" w:type="dxa"/>
                  <w:tcBorders>
                    <w:tl2br w:val="nil"/>
                    <w:tr2bl w:val="nil"/>
                  </w:tcBorders>
                  <w:vAlign w:val="center"/>
                </w:tcPr>
                <w:p w14:paraId="4E5C8E1E" w14:textId="77777777" w:rsidR="007C3D2A" w:rsidRPr="002A3A9F" w:rsidRDefault="000F59EB" w:rsidP="002A3A9F">
                  <w:pPr>
                    <w:spacing w:after="0"/>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油烟</w:t>
                  </w:r>
                </w:p>
              </w:tc>
              <w:tc>
                <w:tcPr>
                  <w:tcW w:w="3896" w:type="dxa"/>
                  <w:tcBorders>
                    <w:tl2br w:val="nil"/>
                    <w:tr2bl w:val="nil"/>
                  </w:tcBorders>
                  <w:vAlign w:val="center"/>
                </w:tcPr>
                <w:p w14:paraId="4FC4E825" w14:textId="77777777" w:rsidR="007C3D2A" w:rsidRPr="002A3A9F" w:rsidRDefault="00B96083" w:rsidP="001A5933">
                  <w:pPr>
                    <w:widowControl w:val="0"/>
                    <w:spacing w:after="0" w:line="240" w:lineRule="auto"/>
                    <w:jc w:val="center"/>
                    <w:rPr>
                      <w:rFonts w:ascii="Times New Roman" w:eastAsia="宋体" w:hAnsi="Times New Roman" w:cs="Times New Roman"/>
                      <w:kern w:val="2"/>
                      <w:sz w:val="21"/>
                      <w:szCs w:val="24"/>
                    </w:rPr>
                  </w:pPr>
                  <w:r w:rsidRPr="00B96083">
                    <w:rPr>
                      <w:rFonts w:ascii="Times New Roman" w:eastAsia="宋体" w:hAnsi="Times New Roman" w:cs="Times New Roman" w:hint="eastAsia"/>
                      <w:kern w:val="2"/>
                      <w:sz w:val="21"/>
                      <w:szCs w:val="24"/>
                    </w:rPr>
                    <w:t>经油烟净化器处理后通过烟道引至高于楼顶</w:t>
                  </w:r>
                  <w:r w:rsidR="001A5933">
                    <w:rPr>
                      <w:rFonts w:ascii="Times New Roman" w:eastAsia="宋体" w:hAnsi="Times New Roman" w:cs="Times New Roman" w:hint="eastAsia"/>
                      <w:kern w:val="2"/>
                      <w:sz w:val="21"/>
                      <w:szCs w:val="24"/>
                    </w:rPr>
                    <w:t>3</w:t>
                  </w:r>
                  <w:r w:rsidRPr="00B96083">
                    <w:rPr>
                      <w:rFonts w:ascii="Times New Roman" w:eastAsia="宋体" w:hAnsi="Times New Roman" w:cs="Times New Roman" w:hint="eastAsia"/>
                      <w:kern w:val="2"/>
                      <w:sz w:val="21"/>
                      <w:szCs w:val="24"/>
                    </w:rPr>
                    <w:t>m</w:t>
                  </w:r>
                  <w:r w:rsidRPr="00B96083">
                    <w:rPr>
                      <w:rFonts w:ascii="Times New Roman" w:eastAsia="宋体" w:hAnsi="Times New Roman" w:cs="Times New Roman" w:hint="eastAsia"/>
                      <w:kern w:val="2"/>
                      <w:sz w:val="21"/>
                      <w:szCs w:val="24"/>
                    </w:rPr>
                    <w:t>高空排放</w:t>
                  </w:r>
                  <w:r w:rsidR="001A5933" w:rsidRPr="001A5933">
                    <w:rPr>
                      <w:rFonts w:ascii="Times New Roman" w:eastAsia="宋体" w:hAnsi="Times New Roman" w:cs="Times New Roman" w:hint="eastAsia"/>
                      <w:kern w:val="2"/>
                      <w:sz w:val="21"/>
                      <w:szCs w:val="24"/>
                    </w:rPr>
                    <w:t>并避开建筑物</w:t>
                  </w:r>
                </w:p>
              </w:tc>
            </w:tr>
            <w:tr w:rsidR="000F59EB" w:rsidRPr="002A3A9F" w14:paraId="4D16DB1C" w14:textId="77777777" w:rsidTr="00F46CAA">
              <w:trPr>
                <w:trHeight w:val="340"/>
                <w:jc w:val="center"/>
              </w:trPr>
              <w:tc>
                <w:tcPr>
                  <w:tcW w:w="694" w:type="dxa"/>
                  <w:vMerge/>
                  <w:tcBorders>
                    <w:tl2br w:val="nil"/>
                    <w:tr2bl w:val="nil"/>
                  </w:tcBorders>
                  <w:vAlign w:val="center"/>
                </w:tcPr>
                <w:p w14:paraId="438421E4" w14:textId="77777777" w:rsidR="000F59EB" w:rsidRPr="002A3A9F" w:rsidRDefault="000F59EB"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3F14FB73" w14:textId="77777777" w:rsidR="000F59EB" w:rsidRPr="000F59EB" w:rsidRDefault="000F59EB"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切分、盐渍、搅拌、炒制工序异味</w:t>
                  </w:r>
                </w:p>
              </w:tc>
              <w:tc>
                <w:tcPr>
                  <w:tcW w:w="1843" w:type="dxa"/>
                  <w:tcBorders>
                    <w:tl2br w:val="nil"/>
                    <w:tr2bl w:val="nil"/>
                  </w:tcBorders>
                  <w:vAlign w:val="center"/>
                </w:tcPr>
                <w:p w14:paraId="22FF3987" w14:textId="77777777" w:rsidR="000F59EB" w:rsidRPr="002A3A9F" w:rsidRDefault="000F59EB" w:rsidP="002A3A9F">
                  <w:pPr>
                    <w:spacing w:after="0"/>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臭气浓度</w:t>
                  </w:r>
                </w:p>
              </w:tc>
              <w:tc>
                <w:tcPr>
                  <w:tcW w:w="3896" w:type="dxa"/>
                  <w:tcBorders>
                    <w:tl2br w:val="nil"/>
                    <w:tr2bl w:val="nil"/>
                  </w:tcBorders>
                  <w:vAlign w:val="center"/>
                </w:tcPr>
                <w:p w14:paraId="344EC636" w14:textId="77777777" w:rsidR="000F59EB" w:rsidRPr="002A3A9F" w:rsidRDefault="001A5933"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无组织排放</w:t>
                  </w:r>
                </w:p>
              </w:tc>
            </w:tr>
            <w:tr w:rsidR="000F59EB" w:rsidRPr="002A3A9F" w14:paraId="38B563F6" w14:textId="77777777" w:rsidTr="00F46CAA">
              <w:trPr>
                <w:trHeight w:val="340"/>
                <w:jc w:val="center"/>
              </w:trPr>
              <w:tc>
                <w:tcPr>
                  <w:tcW w:w="694" w:type="dxa"/>
                  <w:vMerge/>
                  <w:tcBorders>
                    <w:tl2br w:val="nil"/>
                    <w:tr2bl w:val="nil"/>
                  </w:tcBorders>
                  <w:vAlign w:val="center"/>
                </w:tcPr>
                <w:p w14:paraId="00E0A4AE" w14:textId="77777777" w:rsidR="000F59EB" w:rsidRPr="002A3A9F" w:rsidRDefault="000F59EB"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451A6314" w14:textId="77777777" w:rsidR="000F59EB" w:rsidRPr="000F59EB" w:rsidRDefault="000F59EB"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自建废水处理设施、企业渣场恶臭</w:t>
                  </w:r>
                </w:p>
              </w:tc>
              <w:tc>
                <w:tcPr>
                  <w:tcW w:w="1843" w:type="dxa"/>
                  <w:tcBorders>
                    <w:tl2br w:val="nil"/>
                    <w:tr2bl w:val="nil"/>
                  </w:tcBorders>
                  <w:vAlign w:val="center"/>
                </w:tcPr>
                <w:p w14:paraId="2057D521" w14:textId="77777777" w:rsidR="000F59EB" w:rsidRPr="002A3A9F" w:rsidRDefault="000F59EB" w:rsidP="002A3A9F">
                  <w:pPr>
                    <w:spacing w:after="0"/>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臭气浓度</w:t>
                  </w:r>
                </w:p>
              </w:tc>
              <w:tc>
                <w:tcPr>
                  <w:tcW w:w="3896" w:type="dxa"/>
                  <w:tcBorders>
                    <w:tl2br w:val="nil"/>
                    <w:tr2bl w:val="nil"/>
                  </w:tcBorders>
                  <w:vAlign w:val="center"/>
                </w:tcPr>
                <w:p w14:paraId="64981047" w14:textId="77777777" w:rsidR="000F59EB" w:rsidRPr="002A3A9F" w:rsidRDefault="001A5933" w:rsidP="001A5933">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日常封闭式管理，</w:t>
                  </w:r>
                  <w:r w:rsidRPr="001A5933">
                    <w:rPr>
                      <w:rFonts w:ascii="Times New Roman" w:eastAsia="宋体" w:hAnsi="Times New Roman" w:cs="Times New Roman" w:hint="eastAsia"/>
                      <w:kern w:val="2"/>
                      <w:sz w:val="21"/>
                      <w:szCs w:val="24"/>
                    </w:rPr>
                    <w:t>种植易吸附臭气</w:t>
                  </w:r>
                  <w:r>
                    <w:rPr>
                      <w:rFonts w:ascii="Times New Roman" w:eastAsia="宋体" w:hAnsi="Times New Roman" w:cs="Times New Roman" w:hint="eastAsia"/>
                      <w:kern w:val="2"/>
                      <w:sz w:val="21"/>
                      <w:szCs w:val="24"/>
                    </w:rPr>
                    <w:t>绿化植株</w:t>
                  </w:r>
                </w:p>
              </w:tc>
            </w:tr>
            <w:tr w:rsidR="001A5933" w:rsidRPr="002A3A9F" w14:paraId="2F5DAE1B" w14:textId="77777777" w:rsidTr="00F46CAA">
              <w:trPr>
                <w:trHeight w:val="340"/>
                <w:jc w:val="center"/>
              </w:trPr>
              <w:tc>
                <w:tcPr>
                  <w:tcW w:w="694" w:type="dxa"/>
                  <w:vMerge/>
                  <w:tcBorders>
                    <w:tl2br w:val="nil"/>
                    <w:tr2bl w:val="nil"/>
                  </w:tcBorders>
                  <w:vAlign w:val="center"/>
                </w:tcPr>
                <w:p w14:paraId="21C8AAFD" w14:textId="77777777" w:rsidR="001A5933" w:rsidRPr="002A3A9F" w:rsidRDefault="001A5933"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2A545E7D" w14:textId="77777777" w:rsidR="001A5933" w:rsidRPr="000F59EB" w:rsidRDefault="001A5933"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食堂油烟</w:t>
                  </w:r>
                </w:p>
              </w:tc>
              <w:tc>
                <w:tcPr>
                  <w:tcW w:w="1843" w:type="dxa"/>
                  <w:tcBorders>
                    <w:tl2br w:val="nil"/>
                    <w:tr2bl w:val="nil"/>
                  </w:tcBorders>
                  <w:vAlign w:val="center"/>
                </w:tcPr>
                <w:p w14:paraId="01B9AC31" w14:textId="77777777" w:rsidR="001A5933" w:rsidRPr="002A3A9F" w:rsidRDefault="001A5933" w:rsidP="002A3A9F">
                  <w:pPr>
                    <w:spacing w:after="0"/>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油烟</w:t>
                  </w:r>
                </w:p>
              </w:tc>
              <w:tc>
                <w:tcPr>
                  <w:tcW w:w="3896" w:type="dxa"/>
                  <w:tcBorders>
                    <w:tl2br w:val="nil"/>
                    <w:tr2bl w:val="nil"/>
                  </w:tcBorders>
                  <w:vAlign w:val="center"/>
                </w:tcPr>
                <w:p w14:paraId="4B0F91EA" w14:textId="77777777" w:rsidR="001A5933" w:rsidRPr="002A3A9F" w:rsidRDefault="001A5933" w:rsidP="000C3970">
                  <w:pPr>
                    <w:widowControl w:val="0"/>
                    <w:spacing w:after="0" w:line="240" w:lineRule="auto"/>
                    <w:jc w:val="center"/>
                    <w:rPr>
                      <w:rFonts w:ascii="Times New Roman" w:eastAsia="宋体" w:hAnsi="Times New Roman" w:cs="Times New Roman"/>
                      <w:kern w:val="2"/>
                      <w:sz w:val="21"/>
                      <w:szCs w:val="24"/>
                    </w:rPr>
                  </w:pPr>
                  <w:r w:rsidRPr="00B96083">
                    <w:rPr>
                      <w:rFonts w:ascii="Times New Roman" w:eastAsia="宋体" w:hAnsi="Times New Roman" w:cs="Times New Roman" w:hint="eastAsia"/>
                      <w:kern w:val="2"/>
                      <w:sz w:val="21"/>
                      <w:szCs w:val="24"/>
                    </w:rPr>
                    <w:t>经油烟净化器处理后通过烟道引至高于楼顶</w:t>
                  </w:r>
                  <w:r>
                    <w:rPr>
                      <w:rFonts w:ascii="Times New Roman" w:eastAsia="宋体" w:hAnsi="Times New Roman" w:cs="Times New Roman" w:hint="eastAsia"/>
                      <w:kern w:val="2"/>
                      <w:sz w:val="21"/>
                      <w:szCs w:val="24"/>
                    </w:rPr>
                    <w:t>3</w:t>
                  </w:r>
                  <w:r w:rsidRPr="00B96083">
                    <w:rPr>
                      <w:rFonts w:ascii="Times New Roman" w:eastAsia="宋体" w:hAnsi="Times New Roman" w:cs="Times New Roman" w:hint="eastAsia"/>
                      <w:kern w:val="2"/>
                      <w:sz w:val="21"/>
                      <w:szCs w:val="24"/>
                    </w:rPr>
                    <w:t>m</w:t>
                  </w:r>
                  <w:r w:rsidRPr="00B96083">
                    <w:rPr>
                      <w:rFonts w:ascii="Times New Roman" w:eastAsia="宋体" w:hAnsi="Times New Roman" w:cs="Times New Roman" w:hint="eastAsia"/>
                      <w:kern w:val="2"/>
                      <w:sz w:val="21"/>
                      <w:szCs w:val="24"/>
                    </w:rPr>
                    <w:t>高空排放</w:t>
                  </w:r>
                  <w:r w:rsidRPr="001A5933">
                    <w:rPr>
                      <w:rFonts w:ascii="Times New Roman" w:eastAsia="宋体" w:hAnsi="Times New Roman" w:cs="Times New Roman" w:hint="eastAsia"/>
                      <w:kern w:val="2"/>
                      <w:sz w:val="21"/>
                      <w:szCs w:val="24"/>
                    </w:rPr>
                    <w:t>并避开建筑物</w:t>
                  </w:r>
                </w:p>
              </w:tc>
            </w:tr>
            <w:tr w:rsidR="00B96083" w:rsidRPr="002A3A9F" w14:paraId="3288CA65" w14:textId="77777777" w:rsidTr="00F46CAA">
              <w:trPr>
                <w:trHeight w:val="340"/>
                <w:jc w:val="center"/>
              </w:trPr>
              <w:tc>
                <w:tcPr>
                  <w:tcW w:w="694" w:type="dxa"/>
                  <w:vMerge w:val="restart"/>
                  <w:tcBorders>
                    <w:tl2br w:val="nil"/>
                    <w:tr2bl w:val="nil"/>
                  </w:tcBorders>
                  <w:vAlign w:val="center"/>
                </w:tcPr>
                <w:p w14:paraId="37ED0219"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废水</w:t>
                  </w:r>
                </w:p>
              </w:tc>
              <w:tc>
                <w:tcPr>
                  <w:tcW w:w="1843" w:type="dxa"/>
                  <w:tcBorders>
                    <w:tl2br w:val="nil"/>
                    <w:tr2bl w:val="nil"/>
                  </w:tcBorders>
                  <w:vAlign w:val="center"/>
                </w:tcPr>
                <w:p w14:paraId="1A764D14"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员工生活</w:t>
                  </w:r>
                  <w:r w:rsidRPr="002A3A9F">
                    <w:rPr>
                      <w:rFonts w:ascii="Times New Roman" w:eastAsia="宋体" w:hAnsi="Times New Roman" w:cs="Times New Roman" w:hint="eastAsia"/>
                      <w:kern w:val="2"/>
                      <w:sz w:val="21"/>
                      <w:szCs w:val="24"/>
                    </w:rPr>
                    <w:t>废水</w:t>
                  </w:r>
                </w:p>
              </w:tc>
              <w:tc>
                <w:tcPr>
                  <w:tcW w:w="1843" w:type="dxa"/>
                  <w:vMerge w:val="restart"/>
                  <w:tcBorders>
                    <w:tl2br w:val="nil"/>
                    <w:tr2bl w:val="nil"/>
                  </w:tcBorders>
                  <w:vAlign w:val="center"/>
                </w:tcPr>
                <w:p w14:paraId="4777C37E"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proofErr w:type="spellStart"/>
                  <w:r w:rsidRPr="002A3A9F">
                    <w:rPr>
                      <w:rFonts w:ascii="Times New Roman" w:eastAsia="宋体" w:hAnsi="Times New Roman" w:cs="Times New Roman" w:hint="eastAsia"/>
                      <w:kern w:val="2"/>
                      <w:sz w:val="21"/>
                      <w:szCs w:val="24"/>
                    </w:rPr>
                    <w:t>COD</w:t>
                  </w:r>
                  <w:r w:rsidRPr="002A3A9F">
                    <w:rPr>
                      <w:rFonts w:ascii="Times New Roman" w:eastAsia="宋体" w:hAnsi="Times New Roman" w:cs="Times New Roman" w:hint="eastAsia"/>
                      <w:kern w:val="2"/>
                      <w:sz w:val="21"/>
                      <w:szCs w:val="24"/>
                      <w:vertAlign w:val="subscript"/>
                    </w:rPr>
                    <w:t>Cr</w:t>
                  </w:r>
                  <w:proofErr w:type="spellEnd"/>
                  <w:r w:rsidRPr="002A3A9F">
                    <w:rPr>
                      <w:rFonts w:ascii="Times New Roman" w:eastAsia="宋体" w:hAnsi="Times New Roman" w:cs="Times New Roman" w:hint="eastAsia"/>
                      <w:kern w:val="2"/>
                      <w:sz w:val="21"/>
                      <w:szCs w:val="24"/>
                    </w:rPr>
                    <w:t>、</w:t>
                  </w:r>
                  <w:r w:rsidRPr="002A3A9F">
                    <w:rPr>
                      <w:rFonts w:ascii="Times New Roman" w:eastAsia="宋体" w:hAnsi="Times New Roman" w:cs="Times New Roman" w:hint="eastAsia"/>
                      <w:kern w:val="2"/>
                      <w:sz w:val="21"/>
                      <w:szCs w:val="24"/>
                    </w:rPr>
                    <w:t>BOD</w:t>
                  </w:r>
                  <w:r w:rsidRPr="002A3A9F">
                    <w:rPr>
                      <w:rFonts w:ascii="Times New Roman" w:eastAsia="宋体" w:hAnsi="Times New Roman" w:cs="Times New Roman" w:hint="eastAsia"/>
                      <w:kern w:val="2"/>
                      <w:sz w:val="21"/>
                      <w:szCs w:val="24"/>
                      <w:vertAlign w:val="subscript"/>
                    </w:rPr>
                    <w:t>5</w:t>
                  </w:r>
                  <w:r w:rsidRPr="002A3A9F">
                    <w:rPr>
                      <w:rFonts w:ascii="Times New Roman" w:eastAsia="宋体" w:hAnsi="Times New Roman" w:cs="Times New Roman" w:hint="eastAsia"/>
                      <w:kern w:val="2"/>
                      <w:sz w:val="21"/>
                      <w:szCs w:val="24"/>
                    </w:rPr>
                    <w:t>、</w:t>
                  </w:r>
                  <w:r w:rsidRPr="002A3A9F">
                    <w:rPr>
                      <w:rFonts w:ascii="Times New Roman" w:eastAsia="宋体" w:hAnsi="Times New Roman" w:cs="Times New Roman" w:hint="eastAsia"/>
                      <w:kern w:val="2"/>
                      <w:sz w:val="21"/>
                      <w:szCs w:val="24"/>
                    </w:rPr>
                    <w:t>SS</w:t>
                  </w:r>
                  <w:r w:rsidRPr="002A3A9F">
                    <w:rPr>
                      <w:rFonts w:ascii="Times New Roman" w:eastAsia="宋体" w:hAnsi="Times New Roman" w:cs="Times New Roman" w:hint="eastAsia"/>
                      <w:kern w:val="2"/>
                      <w:sz w:val="21"/>
                      <w:szCs w:val="24"/>
                    </w:rPr>
                    <w:t>等</w:t>
                  </w:r>
                </w:p>
              </w:tc>
              <w:tc>
                <w:tcPr>
                  <w:tcW w:w="3896" w:type="dxa"/>
                  <w:tcBorders>
                    <w:tl2br w:val="nil"/>
                    <w:tr2bl w:val="nil"/>
                  </w:tcBorders>
                  <w:vAlign w:val="center"/>
                </w:tcPr>
                <w:p w14:paraId="5893A0B3" w14:textId="7C69A51D" w:rsidR="00B96083" w:rsidRPr="002A3A9F" w:rsidRDefault="00936BF1" w:rsidP="002A3A9F">
                  <w:pPr>
                    <w:widowControl w:val="0"/>
                    <w:spacing w:after="0" w:line="240" w:lineRule="auto"/>
                    <w:jc w:val="center"/>
                    <w:rPr>
                      <w:rFonts w:ascii="Times New Roman" w:eastAsia="宋体" w:hAnsi="Times New Roman" w:cs="Times New Roman"/>
                      <w:kern w:val="2"/>
                      <w:sz w:val="21"/>
                      <w:szCs w:val="24"/>
                    </w:rPr>
                  </w:pPr>
                  <w:r w:rsidRPr="00936BF1">
                    <w:rPr>
                      <w:rFonts w:ascii="Times New Roman" w:eastAsia="宋体" w:hAnsi="Times New Roman" w:cs="Times New Roman" w:hint="eastAsia"/>
                      <w:kern w:val="2"/>
                      <w:sz w:val="21"/>
                      <w:szCs w:val="24"/>
                    </w:rPr>
                    <w:t>化粪池处理后进自建废水处理系统</w:t>
                  </w:r>
                  <w:r>
                    <w:rPr>
                      <w:rFonts w:ascii="Times New Roman" w:eastAsia="宋体" w:hAnsi="Times New Roman" w:cs="Times New Roman" w:hint="eastAsia"/>
                      <w:kern w:val="2"/>
                      <w:sz w:val="21"/>
                      <w:szCs w:val="24"/>
                    </w:rPr>
                    <w:t>预</w:t>
                  </w:r>
                  <w:r w:rsidRPr="00936BF1">
                    <w:rPr>
                      <w:rFonts w:ascii="Times New Roman" w:eastAsia="宋体" w:hAnsi="Times New Roman" w:cs="Times New Roman" w:hint="eastAsia"/>
                      <w:kern w:val="2"/>
                      <w:sz w:val="21"/>
                      <w:szCs w:val="24"/>
                    </w:rPr>
                    <w:t>处理</w:t>
                  </w:r>
                  <w:r>
                    <w:rPr>
                      <w:rFonts w:ascii="Times New Roman" w:eastAsia="宋体" w:hAnsi="Times New Roman" w:cs="Times New Roman" w:hint="eastAsia"/>
                      <w:kern w:val="2"/>
                      <w:sz w:val="21"/>
                      <w:szCs w:val="24"/>
                    </w:rPr>
                    <w:t>，</w:t>
                  </w:r>
                  <w:r w:rsidR="006D3EB6" w:rsidRPr="006D3EB6">
                    <w:rPr>
                      <w:rFonts w:ascii="Times New Roman" w:eastAsia="宋体" w:hAnsi="Times New Roman" w:cs="Times New Roman" w:hint="eastAsia"/>
                      <w:kern w:val="2"/>
                      <w:sz w:val="21"/>
                      <w:szCs w:val="24"/>
                    </w:rPr>
                    <w:t>通过区域污水管网送至君山区第二污水处理厂预处理中心预处理后，</w:t>
                  </w:r>
                  <w:r w:rsidR="006D3EB6">
                    <w:rPr>
                      <w:rFonts w:ascii="Times New Roman" w:eastAsia="宋体" w:hAnsi="Times New Roman" w:cs="Times New Roman" w:hint="eastAsia"/>
                      <w:kern w:val="2"/>
                      <w:sz w:val="21"/>
                      <w:szCs w:val="24"/>
                    </w:rPr>
                    <w:t>最终送</w:t>
                  </w:r>
                  <w:r w:rsidR="006D3EB6" w:rsidRPr="006D3EB6">
                    <w:rPr>
                      <w:rFonts w:ascii="Times New Roman" w:eastAsia="宋体" w:hAnsi="Times New Roman" w:cs="Times New Roman" w:hint="eastAsia"/>
                      <w:kern w:val="2"/>
                      <w:sz w:val="21"/>
                      <w:szCs w:val="24"/>
                    </w:rPr>
                    <w:t>至君山区第二污水处理厂处理后外排至长江</w:t>
                  </w:r>
                </w:p>
              </w:tc>
            </w:tr>
            <w:tr w:rsidR="001A5933" w:rsidRPr="002A3A9F" w14:paraId="642CE67C" w14:textId="77777777" w:rsidTr="00F46CAA">
              <w:trPr>
                <w:trHeight w:val="340"/>
                <w:jc w:val="center"/>
              </w:trPr>
              <w:tc>
                <w:tcPr>
                  <w:tcW w:w="694" w:type="dxa"/>
                  <w:vMerge/>
                  <w:tcBorders>
                    <w:tl2br w:val="nil"/>
                    <w:tr2bl w:val="nil"/>
                  </w:tcBorders>
                  <w:vAlign w:val="center"/>
                </w:tcPr>
                <w:p w14:paraId="44C95697" w14:textId="77777777" w:rsidR="001A5933" w:rsidRPr="002A3A9F" w:rsidRDefault="001A5933"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7B0BA6C9" w14:textId="77777777" w:rsidR="001A5933" w:rsidRPr="002A3A9F" w:rsidRDefault="00DB7232" w:rsidP="005558B5">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冷却</w:t>
                  </w:r>
                  <w:r w:rsidR="00C36791">
                    <w:rPr>
                      <w:rFonts w:ascii="Times New Roman" w:eastAsia="宋体" w:hAnsi="Times New Roman" w:cs="Times New Roman" w:hint="eastAsia"/>
                      <w:kern w:val="2"/>
                      <w:sz w:val="21"/>
                      <w:szCs w:val="24"/>
                    </w:rPr>
                    <w:t>循环水</w:t>
                  </w:r>
                </w:p>
              </w:tc>
              <w:tc>
                <w:tcPr>
                  <w:tcW w:w="1843" w:type="dxa"/>
                  <w:vMerge/>
                  <w:tcBorders>
                    <w:tl2br w:val="nil"/>
                    <w:tr2bl w:val="nil"/>
                  </w:tcBorders>
                  <w:vAlign w:val="center"/>
                </w:tcPr>
                <w:p w14:paraId="090A5540" w14:textId="77777777" w:rsidR="001A5933" w:rsidRPr="002A3A9F" w:rsidRDefault="001A5933" w:rsidP="002A3A9F">
                  <w:pPr>
                    <w:widowControl w:val="0"/>
                    <w:spacing w:after="0" w:line="240" w:lineRule="auto"/>
                    <w:jc w:val="center"/>
                    <w:rPr>
                      <w:rFonts w:ascii="Times New Roman" w:eastAsia="宋体" w:hAnsi="Times New Roman" w:cs="Times New Roman"/>
                      <w:kern w:val="2"/>
                      <w:sz w:val="21"/>
                      <w:szCs w:val="24"/>
                    </w:rPr>
                  </w:pPr>
                </w:p>
              </w:tc>
              <w:tc>
                <w:tcPr>
                  <w:tcW w:w="3896" w:type="dxa"/>
                  <w:tcBorders>
                    <w:tl2br w:val="nil"/>
                    <w:tr2bl w:val="nil"/>
                  </w:tcBorders>
                  <w:vAlign w:val="center"/>
                </w:tcPr>
                <w:p w14:paraId="6C751ED6" w14:textId="77777777" w:rsidR="001A5933" w:rsidRPr="002A3A9F" w:rsidRDefault="00C264BD" w:rsidP="005558B5">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循环</w:t>
                  </w:r>
                  <w:r w:rsidR="00936BF1" w:rsidRPr="00936BF1">
                    <w:rPr>
                      <w:rFonts w:ascii="Times New Roman" w:eastAsia="宋体" w:hAnsi="Times New Roman" w:cs="Times New Roman" w:hint="eastAsia"/>
                      <w:kern w:val="2"/>
                      <w:sz w:val="21"/>
                      <w:szCs w:val="24"/>
                    </w:rPr>
                    <w:t>回用</w:t>
                  </w:r>
                </w:p>
              </w:tc>
            </w:tr>
            <w:tr w:rsidR="00B96083" w:rsidRPr="002A3A9F" w14:paraId="41BE0195" w14:textId="77777777" w:rsidTr="00F46CAA">
              <w:trPr>
                <w:trHeight w:val="340"/>
                <w:jc w:val="center"/>
              </w:trPr>
              <w:tc>
                <w:tcPr>
                  <w:tcW w:w="694" w:type="dxa"/>
                  <w:vMerge/>
                  <w:tcBorders>
                    <w:tl2br w:val="nil"/>
                    <w:tr2bl w:val="nil"/>
                  </w:tcBorders>
                  <w:vAlign w:val="center"/>
                </w:tcPr>
                <w:p w14:paraId="29930EDF"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09AE431A" w14:textId="2B405754" w:rsidR="00B96083" w:rsidRPr="002A3A9F" w:rsidRDefault="001B49A2" w:rsidP="00F46CAA">
                  <w:pPr>
                    <w:widowControl w:val="0"/>
                    <w:spacing w:after="0" w:line="240" w:lineRule="auto"/>
                    <w:jc w:val="center"/>
                    <w:rPr>
                      <w:rFonts w:ascii="Times New Roman" w:eastAsia="宋体" w:hAnsi="Times New Roman" w:cs="Times New Roman"/>
                      <w:kern w:val="2"/>
                      <w:sz w:val="21"/>
                      <w:szCs w:val="24"/>
                    </w:rPr>
                  </w:pPr>
                  <w:proofErr w:type="gramStart"/>
                  <w:r>
                    <w:rPr>
                      <w:rFonts w:ascii="Times New Roman" w:eastAsia="宋体" w:hAnsi="Times New Roman" w:cs="Times New Roman" w:hint="eastAsia"/>
                      <w:kern w:val="2"/>
                      <w:sz w:val="21"/>
                      <w:szCs w:val="24"/>
                    </w:rPr>
                    <w:t>剁</w:t>
                  </w:r>
                  <w:proofErr w:type="gramEnd"/>
                  <w:r>
                    <w:rPr>
                      <w:rFonts w:ascii="Times New Roman" w:eastAsia="宋体" w:hAnsi="Times New Roman" w:cs="Times New Roman" w:hint="eastAsia"/>
                      <w:kern w:val="2"/>
                      <w:sz w:val="21"/>
                      <w:szCs w:val="24"/>
                    </w:rPr>
                    <w:t>辣椒</w:t>
                  </w:r>
                  <w:r w:rsidR="00A56B75">
                    <w:rPr>
                      <w:rFonts w:ascii="Times New Roman" w:eastAsia="宋体" w:hAnsi="Times New Roman" w:cs="Times New Roman" w:hint="eastAsia"/>
                      <w:kern w:val="2"/>
                      <w:sz w:val="21"/>
                      <w:szCs w:val="24"/>
                    </w:rPr>
                    <w:t>产品</w:t>
                  </w:r>
                  <w:r>
                    <w:rPr>
                      <w:rFonts w:ascii="Times New Roman" w:eastAsia="宋体" w:hAnsi="Times New Roman" w:cs="Times New Roman" w:hint="eastAsia"/>
                      <w:kern w:val="2"/>
                      <w:sz w:val="21"/>
                      <w:szCs w:val="24"/>
                    </w:rPr>
                    <w:t>生产废水、辣椒调味品</w:t>
                  </w:r>
                  <w:r w:rsidR="00EB4819">
                    <w:rPr>
                      <w:rFonts w:ascii="Times New Roman" w:eastAsia="宋体" w:hAnsi="Times New Roman" w:cs="Times New Roman" w:hint="eastAsia"/>
                      <w:kern w:val="2"/>
                      <w:sz w:val="21"/>
                      <w:szCs w:val="24"/>
                    </w:rPr>
                    <w:t>产品</w:t>
                  </w:r>
                  <w:r>
                    <w:rPr>
                      <w:rFonts w:ascii="Times New Roman" w:eastAsia="宋体" w:hAnsi="Times New Roman" w:cs="Times New Roman" w:hint="eastAsia"/>
                      <w:kern w:val="2"/>
                      <w:sz w:val="21"/>
                      <w:szCs w:val="24"/>
                    </w:rPr>
                    <w:t>生产废水</w:t>
                  </w:r>
                </w:p>
              </w:tc>
              <w:tc>
                <w:tcPr>
                  <w:tcW w:w="1843" w:type="dxa"/>
                  <w:vMerge/>
                  <w:tcBorders>
                    <w:tl2br w:val="nil"/>
                    <w:tr2bl w:val="nil"/>
                  </w:tcBorders>
                  <w:vAlign w:val="center"/>
                </w:tcPr>
                <w:p w14:paraId="7D50F7DC"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p>
              </w:tc>
              <w:tc>
                <w:tcPr>
                  <w:tcW w:w="3896" w:type="dxa"/>
                  <w:tcBorders>
                    <w:tl2br w:val="nil"/>
                    <w:tr2bl w:val="nil"/>
                  </w:tcBorders>
                  <w:vAlign w:val="center"/>
                </w:tcPr>
                <w:p w14:paraId="2641B4B3" w14:textId="2729693F"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hint="eastAsia"/>
                      <w:kern w:val="2"/>
                      <w:sz w:val="21"/>
                      <w:szCs w:val="24"/>
                    </w:rPr>
                    <w:t>经</w:t>
                  </w:r>
                  <w:r w:rsidR="00936BF1" w:rsidRPr="00936BF1">
                    <w:rPr>
                      <w:rFonts w:ascii="Times New Roman" w:eastAsia="宋体" w:hAnsi="Times New Roman" w:cs="Times New Roman" w:hint="eastAsia"/>
                      <w:kern w:val="2"/>
                      <w:sz w:val="21"/>
                      <w:szCs w:val="24"/>
                    </w:rPr>
                    <w:t>自建废水处理系统预处理，</w:t>
                  </w:r>
                  <w:r w:rsidR="006D3EB6" w:rsidRPr="006D3EB6">
                    <w:rPr>
                      <w:rFonts w:ascii="Times New Roman" w:eastAsia="宋体" w:hAnsi="Times New Roman" w:cs="Times New Roman" w:hint="eastAsia"/>
                      <w:kern w:val="2"/>
                      <w:sz w:val="21"/>
                      <w:szCs w:val="24"/>
                    </w:rPr>
                    <w:t>通过区域污水管网送至君山区第二污水处理厂预处理中心预处理后，最终送至君山区第二污水处理厂处理后外排至长江</w:t>
                  </w:r>
                </w:p>
              </w:tc>
            </w:tr>
            <w:tr w:rsidR="00B96083" w:rsidRPr="002A3A9F" w14:paraId="721B499D" w14:textId="77777777" w:rsidTr="00F46CAA">
              <w:trPr>
                <w:trHeight w:val="340"/>
                <w:jc w:val="center"/>
              </w:trPr>
              <w:tc>
                <w:tcPr>
                  <w:tcW w:w="694" w:type="dxa"/>
                  <w:tcBorders>
                    <w:tl2br w:val="nil"/>
                    <w:tr2bl w:val="nil"/>
                  </w:tcBorders>
                  <w:vAlign w:val="center"/>
                </w:tcPr>
                <w:p w14:paraId="314F80B4"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噪声</w:t>
                  </w:r>
                </w:p>
              </w:tc>
              <w:tc>
                <w:tcPr>
                  <w:tcW w:w="1843" w:type="dxa"/>
                  <w:tcBorders>
                    <w:tl2br w:val="nil"/>
                    <w:tr2bl w:val="nil"/>
                  </w:tcBorders>
                  <w:vAlign w:val="center"/>
                </w:tcPr>
                <w:p w14:paraId="52094F7C"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生产设备</w:t>
                  </w:r>
                </w:p>
              </w:tc>
              <w:tc>
                <w:tcPr>
                  <w:tcW w:w="1843" w:type="dxa"/>
                  <w:tcBorders>
                    <w:tl2br w:val="nil"/>
                    <w:tr2bl w:val="nil"/>
                  </w:tcBorders>
                  <w:vAlign w:val="center"/>
                </w:tcPr>
                <w:p w14:paraId="4A3B1692"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机械噪声</w:t>
                  </w:r>
                </w:p>
              </w:tc>
              <w:tc>
                <w:tcPr>
                  <w:tcW w:w="3896" w:type="dxa"/>
                  <w:tcBorders>
                    <w:tl2br w:val="nil"/>
                    <w:tr2bl w:val="nil"/>
                  </w:tcBorders>
                  <w:vAlign w:val="center"/>
                </w:tcPr>
                <w:p w14:paraId="57DDC6AA" w14:textId="77777777" w:rsidR="00B96083" w:rsidRPr="002A3A9F" w:rsidRDefault="00B96083"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减振、隔声、距离衰减</w:t>
                  </w:r>
                </w:p>
              </w:tc>
            </w:tr>
            <w:tr w:rsidR="002A757E" w:rsidRPr="002A3A9F" w14:paraId="39CC52EB" w14:textId="77777777" w:rsidTr="00F46CAA">
              <w:trPr>
                <w:trHeight w:val="340"/>
                <w:jc w:val="center"/>
              </w:trPr>
              <w:tc>
                <w:tcPr>
                  <w:tcW w:w="694" w:type="dxa"/>
                  <w:vMerge w:val="restart"/>
                  <w:tcBorders>
                    <w:tl2br w:val="nil"/>
                    <w:tr2bl w:val="nil"/>
                  </w:tcBorders>
                  <w:vAlign w:val="center"/>
                </w:tcPr>
                <w:p w14:paraId="1BE3EE6B"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lastRenderedPageBreak/>
                    <w:t>固废</w:t>
                  </w:r>
                </w:p>
              </w:tc>
              <w:tc>
                <w:tcPr>
                  <w:tcW w:w="1843" w:type="dxa"/>
                  <w:vMerge w:val="restart"/>
                  <w:tcBorders>
                    <w:tl2br w:val="nil"/>
                    <w:tr2bl w:val="nil"/>
                  </w:tcBorders>
                  <w:vAlign w:val="center"/>
                </w:tcPr>
                <w:p w14:paraId="123E4562" w14:textId="732C27F1"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生产</w:t>
                  </w:r>
                  <w:r w:rsidRPr="002A3A9F">
                    <w:rPr>
                      <w:rFonts w:ascii="Times New Roman" w:eastAsia="宋体" w:hAnsi="Times New Roman" w:cs="Times New Roman"/>
                      <w:kern w:val="2"/>
                      <w:sz w:val="21"/>
                      <w:szCs w:val="24"/>
                    </w:rPr>
                    <w:t>过程</w:t>
                  </w:r>
                </w:p>
              </w:tc>
              <w:tc>
                <w:tcPr>
                  <w:tcW w:w="1843" w:type="dxa"/>
                  <w:tcBorders>
                    <w:tl2br w:val="nil"/>
                    <w:tr2bl w:val="nil"/>
                  </w:tcBorders>
                  <w:vAlign w:val="center"/>
                </w:tcPr>
                <w:p w14:paraId="79F87127" w14:textId="77777777" w:rsidR="002A757E" w:rsidRPr="00B0395D" w:rsidRDefault="002A757E" w:rsidP="000C3970">
                  <w:pPr>
                    <w:widowControl w:val="0"/>
                    <w:adjustRightInd w:val="0"/>
                    <w:spacing w:after="0" w:line="0" w:lineRule="atLeast"/>
                    <w:jc w:val="center"/>
                    <w:rPr>
                      <w:rFonts w:ascii="Times New Roman" w:eastAsia="宋体" w:hAnsi="Times New Roman" w:cs="Times New Roman"/>
                      <w:kern w:val="2"/>
                      <w:sz w:val="21"/>
                      <w:szCs w:val="21"/>
                    </w:rPr>
                  </w:pPr>
                  <w:r w:rsidRPr="00B0395D">
                    <w:rPr>
                      <w:rFonts w:ascii="Times New Roman" w:eastAsia="宋体" w:hAnsi="Times New Roman" w:cs="Times New Roman" w:hint="eastAsia"/>
                      <w:kern w:val="2"/>
                      <w:sz w:val="21"/>
                      <w:szCs w:val="21"/>
                    </w:rPr>
                    <w:t>废水污泥</w:t>
                  </w:r>
                </w:p>
              </w:tc>
              <w:tc>
                <w:tcPr>
                  <w:tcW w:w="3896" w:type="dxa"/>
                  <w:vMerge w:val="restart"/>
                  <w:tcBorders>
                    <w:tl2br w:val="nil"/>
                    <w:tr2bl w:val="nil"/>
                  </w:tcBorders>
                  <w:vAlign w:val="center"/>
                </w:tcPr>
                <w:p w14:paraId="4B19D9FB"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r w:rsidRPr="007E7FE6">
                    <w:rPr>
                      <w:rFonts w:ascii="Times New Roman" w:eastAsia="宋体" w:hAnsi="Times New Roman" w:cs="Times New Roman" w:hint="eastAsia"/>
                      <w:kern w:val="2"/>
                      <w:sz w:val="21"/>
                      <w:szCs w:val="24"/>
                    </w:rPr>
                    <w:t>分类临时堆放于企业渣场，定期外运处置</w:t>
                  </w:r>
                </w:p>
              </w:tc>
            </w:tr>
            <w:tr w:rsidR="002A757E" w:rsidRPr="002A3A9F" w14:paraId="0C6D4AD9" w14:textId="77777777" w:rsidTr="00F46CAA">
              <w:trPr>
                <w:trHeight w:val="340"/>
                <w:jc w:val="center"/>
              </w:trPr>
              <w:tc>
                <w:tcPr>
                  <w:tcW w:w="694" w:type="dxa"/>
                  <w:vMerge/>
                  <w:tcBorders>
                    <w:tl2br w:val="nil"/>
                    <w:tr2bl w:val="nil"/>
                  </w:tcBorders>
                  <w:vAlign w:val="center"/>
                </w:tcPr>
                <w:p w14:paraId="6E95C7F3"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vMerge/>
                  <w:tcBorders>
                    <w:tl2br w:val="nil"/>
                    <w:tr2bl w:val="nil"/>
                  </w:tcBorders>
                  <w:vAlign w:val="center"/>
                </w:tcPr>
                <w:p w14:paraId="0324B988"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32EE3A73" w14:textId="77777777" w:rsidR="002A757E" w:rsidRPr="00B0395D" w:rsidRDefault="002A757E" w:rsidP="000C3970">
                  <w:pPr>
                    <w:widowControl w:val="0"/>
                    <w:adjustRightInd w:val="0"/>
                    <w:spacing w:after="0" w:line="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菜渣杂质</w:t>
                  </w:r>
                </w:p>
              </w:tc>
              <w:tc>
                <w:tcPr>
                  <w:tcW w:w="3896" w:type="dxa"/>
                  <w:vMerge/>
                  <w:tcBorders>
                    <w:tl2br w:val="nil"/>
                    <w:tr2bl w:val="nil"/>
                  </w:tcBorders>
                  <w:vAlign w:val="center"/>
                </w:tcPr>
                <w:p w14:paraId="78450F6A"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r>
            <w:tr w:rsidR="002A757E" w:rsidRPr="002A3A9F" w14:paraId="2C8FBFCD" w14:textId="77777777" w:rsidTr="00F46CAA">
              <w:trPr>
                <w:trHeight w:val="340"/>
                <w:jc w:val="center"/>
              </w:trPr>
              <w:tc>
                <w:tcPr>
                  <w:tcW w:w="694" w:type="dxa"/>
                  <w:vMerge/>
                  <w:tcBorders>
                    <w:tl2br w:val="nil"/>
                    <w:tr2bl w:val="nil"/>
                  </w:tcBorders>
                  <w:vAlign w:val="center"/>
                </w:tcPr>
                <w:p w14:paraId="57DD2BB1"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vMerge/>
                  <w:tcBorders>
                    <w:tl2br w:val="nil"/>
                    <w:tr2bl w:val="nil"/>
                  </w:tcBorders>
                  <w:vAlign w:val="center"/>
                </w:tcPr>
                <w:p w14:paraId="5AE1FC5E"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2A9B7E89" w14:textId="77777777" w:rsidR="002A757E" w:rsidRDefault="002A757E" w:rsidP="000C3970">
                  <w:pPr>
                    <w:widowControl w:val="0"/>
                    <w:adjustRightInd w:val="0"/>
                    <w:spacing w:after="0" w:line="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废包装材料</w:t>
                  </w:r>
                </w:p>
              </w:tc>
              <w:tc>
                <w:tcPr>
                  <w:tcW w:w="3896" w:type="dxa"/>
                  <w:vMerge/>
                  <w:tcBorders>
                    <w:tl2br w:val="nil"/>
                    <w:tr2bl w:val="nil"/>
                  </w:tcBorders>
                  <w:vAlign w:val="center"/>
                </w:tcPr>
                <w:p w14:paraId="2A522630"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r>
            <w:tr w:rsidR="002A757E" w:rsidRPr="002A3A9F" w14:paraId="4F89638B" w14:textId="77777777" w:rsidTr="00F46CAA">
              <w:trPr>
                <w:trHeight w:val="340"/>
                <w:jc w:val="center"/>
              </w:trPr>
              <w:tc>
                <w:tcPr>
                  <w:tcW w:w="694" w:type="dxa"/>
                  <w:vMerge/>
                  <w:tcBorders>
                    <w:tl2br w:val="nil"/>
                    <w:tr2bl w:val="nil"/>
                  </w:tcBorders>
                  <w:vAlign w:val="center"/>
                </w:tcPr>
                <w:p w14:paraId="21BDF670"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vMerge/>
                  <w:tcBorders>
                    <w:tl2br w:val="nil"/>
                    <w:tr2bl w:val="nil"/>
                  </w:tcBorders>
                  <w:vAlign w:val="center"/>
                </w:tcPr>
                <w:p w14:paraId="0FA3EDCC"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1EE66D0C" w14:textId="77777777" w:rsidR="002A757E" w:rsidRPr="00B0395D" w:rsidRDefault="002A757E" w:rsidP="000C3970">
                  <w:pPr>
                    <w:widowControl w:val="0"/>
                    <w:adjustRightInd w:val="0"/>
                    <w:spacing w:after="0" w:line="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不合格产品</w:t>
                  </w:r>
                </w:p>
              </w:tc>
              <w:tc>
                <w:tcPr>
                  <w:tcW w:w="3896" w:type="dxa"/>
                  <w:vMerge/>
                  <w:tcBorders>
                    <w:tl2br w:val="nil"/>
                    <w:tr2bl w:val="nil"/>
                  </w:tcBorders>
                  <w:vAlign w:val="center"/>
                </w:tcPr>
                <w:p w14:paraId="08F23935"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r>
            <w:tr w:rsidR="002A757E" w:rsidRPr="002A3A9F" w14:paraId="1044E73C" w14:textId="77777777" w:rsidTr="00F46CAA">
              <w:trPr>
                <w:trHeight w:val="340"/>
                <w:jc w:val="center"/>
              </w:trPr>
              <w:tc>
                <w:tcPr>
                  <w:tcW w:w="694" w:type="dxa"/>
                  <w:vMerge/>
                  <w:tcBorders>
                    <w:tl2br w:val="nil"/>
                    <w:tr2bl w:val="nil"/>
                  </w:tcBorders>
                  <w:vAlign w:val="center"/>
                </w:tcPr>
                <w:p w14:paraId="0B760A6F"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vMerge/>
                  <w:tcBorders>
                    <w:tl2br w:val="nil"/>
                    <w:tr2bl w:val="nil"/>
                  </w:tcBorders>
                  <w:vAlign w:val="center"/>
                </w:tcPr>
                <w:p w14:paraId="4A7B0E34" w14:textId="77777777"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6DDCBE79" w14:textId="257DA4B7" w:rsidR="002A757E" w:rsidRDefault="002A757E" w:rsidP="000C3970">
                  <w:pPr>
                    <w:widowControl w:val="0"/>
                    <w:adjustRightInd w:val="0"/>
                    <w:spacing w:after="0" w:line="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废矿物油</w:t>
                  </w:r>
                </w:p>
              </w:tc>
              <w:tc>
                <w:tcPr>
                  <w:tcW w:w="3896" w:type="dxa"/>
                  <w:tcBorders>
                    <w:tl2br w:val="nil"/>
                    <w:tr2bl w:val="nil"/>
                  </w:tcBorders>
                  <w:vAlign w:val="center"/>
                </w:tcPr>
                <w:p w14:paraId="48842324" w14:textId="0C6A552A" w:rsidR="002A757E" w:rsidRPr="002A3A9F" w:rsidRDefault="002A757E" w:rsidP="002A3A9F">
                  <w:pPr>
                    <w:widowControl w:val="0"/>
                    <w:spacing w:after="0" w:line="240" w:lineRule="auto"/>
                    <w:jc w:val="center"/>
                    <w:rPr>
                      <w:rFonts w:ascii="Times New Roman" w:eastAsia="宋体" w:hAnsi="Times New Roman" w:cs="Times New Roman"/>
                      <w:kern w:val="2"/>
                      <w:sz w:val="21"/>
                      <w:szCs w:val="24"/>
                    </w:rPr>
                  </w:pPr>
                  <w:proofErr w:type="gramStart"/>
                  <w:r w:rsidRPr="002A757E">
                    <w:rPr>
                      <w:rFonts w:ascii="Times New Roman" w:eastAsia="宋体" w:hAnsi="Times New Roman" w:cs="Times New Roman" w:hint="eastAsia"/>
                      <w:kern w:val="2"/>
                      <w:sz w:val="21"/>
                      <w:szCs w:val="24"/>
                    </w:rPr>
                    <w:t>危废暂存</w:t>
                  </w:r>
                  <w:proofErr w:type="gramEnd"/>
                  <w:r w:rsidRPr="002A757E">
                    <w:rPr>
                      <w:rFonts w:ascii="Times New Roman" w:eastAsia="宋体" w:hAnsi="Times New Roman" w:cs="Times New Roman" w:hint="eastAsia"/>
                      <w:kern w:val="2"/>
                      <w:sz w:val="21"/>
                      <w:szCs w:val="24"/>
                    </w:rPr>
                    <w:t>间暂存，由有资质单位回收处理</w:t>
                  </w:r>
                </w:p>
              </w:tc>
            </w:tr>
            <w:tr w:rsidR="007E7FE6" w:rsidRPr="002A3A9F" w14:paraId="61D797DE" w14:textId="77777777" w:rsidTr="00F46CAA">
              <w:trPr>
                <w:trHeight w:val="340"/>
                <w:jc w:val="center"/>
              </w:trPr>
              <w:tc>
                <w:tcPr>
                  <w:tcW w:w="694" w:type="dxa"/>
                  <w:vMerge/>
                  <w:tcBorders>
                    <w:tl2br w:val="nil"/>
                    <w:tr2bl w:val="nil"/>
                  </w:tcBorders>
                  <w:vAlign w:val="center"/>
                </w:tcPr>
                <w:p w14:paraId="64BCBBA9" w14:textId="77777777" w:rsidR="007E7FE6" w:rsidRPr="002A3A9F" w:rsidRDefault="007E7FE6" w:rsidP="002A3A9F">
                  <w:pPr>
                    <w:widowControl w:val="0"/>
                    <w:spacing w:after="0" w:line="240" w:lineRule="auto"/>
                    <w:jc w:val="center"/>
                    <w:rPr>
                      <w:rFonts w:ascii="Times New Roman" w:eastAsia="宋体" w:hAnsi="Times New Roman" w:cs="Times New Roman"/>
                      <w:kern w:val="2"/>
                      <w:sz w:val="21"/>
                      <w:szCs w:val="24"/>
                    </w:rPr>
                  </w:pPr>
                </w:p>
              </w:tc>
              <w:tc>
                <w:tcPr>
                  <w:tcW w:w="1843" w:type="dxa"/>
                  <w:tcBorders>
                    <w:tl2br w:val="nil"/>
                    <w:tr2bl w:val="nil"/>
                  </w:tcBorders>
                  <w:vAlign w:val="center"/>
                </w:tcPr>
                <w:p w14:paraId="37783F60" w14:textId="77777777" w:rsidR="007E7FE6" w:rsidRPr="002A3A9F" w:rsidRDefault="007E7FE6"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生活过程</w:t>
                  </w:r>
                </w:p>
              </w:tc>
              <w:tc>
                <w:tcPr>
                  <w:tcW w:w="1843" w:type="dxa"/>
                  <w:tcBorders>
                    <w:tl2br w:val="nil"/>
                    <w:tr2bl w:val="nil"/>
                  </w:tcBorders>
                  <w:vAlign w:val="center"/>
                </w:tcPr>
                <w:p w14:paraId="1B241ED1" w14:textId="77777777" w:rsidR="007E7FE6" w:rsidRPr="002A3A9F" w:rsidRDefault="007E7FE6"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kern w:val="2"/>
                      <w:sz w:val="21"/>
                      <w:szCs w:val="24"/>
                    </w:rPr>
                    <w:t>生活垃圾</w:t>
                  </w:r>
                </w:p>
              </w:tc>
              <w:tc>
                <w:tcPr>
                  <w:tcW w:w="3896" w:type="dxa"/>
                  <w:tcBorders>
                    <w:tl2br w:val="nil"/>
                    <w:tr2bl w:val="nil"/>
                  </w:tcBorders>
                  <w:vAlign w:val="center"/>
                </w:tcPr>
                <w:p w14:paraId="53BF02B4" w14:textId="77777777" w:rsidR="007E7FE6" w:rsidRPr="002A3A9F" w:rsidRDefault="007E7FE6" w:rsidP="002A3A9F">
                  <w:pPr>
                    <w:widowControl w:val="0"/>
                    <w:spacing w:after="0" w:line="240" w:lineRule="auto"/>
                    <w:jc w:val="center"/>
                    <w:rPr>
                      <w:rFonts w:ascii="Times New Roman" w:eastAsia="宋体" w:hAnsi="Times New Roman" w:cs="Times New Roman"/>
                      <w:kern w:val="2"/>
                      <w:sz w:val="21"/>
                      <w:szCs w:val="24"/>
                    </w:rPr>
                  </w:pPr>
                  <w:r w:rsidRPr="002A3A9F">
                    <w:rPr>
                      <w:rFonts w:ascii="Times New Roman" w:eastAsia="宋体" w:hAnsi="Times New Roman" w:cs="Times New Roman" w:hint="eastAsia"/>
                      <w:kern w:val="2"/>
                      <w:sz w:val="21"/>
                      <w:szCs w:val="24"/>
                    </w:rPr>
                    <w:t>定期交环卫部门处置</w:t>
                  </w:r>
                </w:p>
              </w:tc>
            </w:tr>
          </w:tbl>
          <w:p w14:paraId="26EA0FBE" w14:textId="77777777" w:rsidR="002A3A9F" w:rsidRPr="00CF0579" w:rsidRDefault="002A3A9F" w:rsidP="002A3A9F">
            <w:pPr>
              <w:widowControl w:val="0"/>
              <w:spacing w:after="0" w:line="360" w:lineRule="auto"/>
              <w:ind w:firstLineChars="200" w:firstLine="482"/>
              <w:rPr>
                <w:b/>
                <w:color w:val="000000" w:themeColor="text1"/>
                <w:kern w:val="2"/>
                <w:sz w:val="24"/>
                <w:szCs w:val="24"/>
                <w:u w:val="single"/>
              </w:rPr>
            </w:pPr>
            <w:bookmarkStart w:id="17" w:name="_Hlk21901012"/>
            <w:r w:rsidRPr="00CF0579">
              <w:rPr>
                <w:rFonts w:hint="eastAsia"/>
                <w:b/>
                <w:color w:val="000000" w:themeColor="text1"/>
                <w:kern w:val="2"/>
                <w:sz w:val="24"/>
                <w:szCs w:val="24"/>
                <w:u w:val="single"/>
              </w:rPr>
              <w:t>（</w:t>
            </w:r>
            <w:r w:rsidRPr="00CF0579">
              <w:rPr>
                <w:rFonts w:hint="eastAsia"/>
                <w:b/>
                <w:color w:val="000000" w:themeColor="text1"/>
                <w:kern w:val="2"/>
                <w:sz w:val="24"/>
                <w:szCs w:val="24"/>
                <w:u w:val="single"/>
              </w:rPr>
              <w:t>1</w:t>
            </w:r>
            <w:r w:rsidRPr="00CF0579">
              <w:rPr>
                <w:rFonts w:hint="eastAsia"/>
                <w:b/>
                <w:color w:val="000000" w:themeColor="text1"/>
                <w:kern w:val="2"/>
                <w:sz w:val="24"/>
                <w:szCs w:val="24"/>
                <w:u w:val="single"/>
              </w:rPr>
              <w:t>）废水源强分析</w:t>
            </w:r>
          </w:p>
          <w:p w14:paraId="7C6ABBAB" w14:textId="45558E16" w:rsidR="007E7FE6" w:rsidRPr="00CF0579" w:rsidRDefault="007E7FE6" w:rsidP="00AC4368">
            <w:pPr>
              <w:widowControl w:val="0"/>
              <w:spacing w:after="0" w:line="360" w:lineRule="auto"/>
              <w:ind w:firstLineChars="200" w:firstLine="480"/>
              <w:rPr>
                <w:bCs/>
                <w:color w:val="000000" w:themeColor="text1"/>
                <w:kern w:val="2"/>
                <w:sz w:val="24"/>
                <w:szCs w:val="24"/>
                <w:u w:val="single"/>
              </w:rPr>
            </w:pPr>
            <w:r w:rsidRPr="00CF0579">
              <w:rPr>
                <w:rFonts w:hint="eastAsia"/>
                <w:bCs/>
                <w:color w:val="000000" w:themeColor="text1"/>
                <w:kern w:val="2"/>
                <w:sz w:val="24"/>
                <w:szCs w:val="24"/>
                <w:u w:val="single"/>
              </w:rPr>
              <w:t>项目废水主要包括</w:t>
            </w:r>
            <w:r w:rsidR="00AC4368" w:rsidRPr="00CF0579">
              <w:rPr>
                <w:rFonts w:hint="eastAsia"/>
                <w:bCs/>
                <w:color w:val="000000" w:themeColor="text1"/>
                <w:kern w:val="2"/>
                <w:sz w:val="24"/>
                <w:szCs w:val="24"/>
                <w:u w:val="single"/>
              </w:rPr>
              <w:t>员工生活废水、</w:t>
            </w:r>
            <w:r w:rsidR="00B258FB" w:rsidRPr="00CF0579">
              <w:rPr>
                <w:rFonts w:hint="eastAsia"/>
                <w:bCs/>
                <w:color w:val="000000" w:themeColor="text1"/>
                <w:kern w:val="2"/>
                <w:sz w:val="24"/>
                <w:szCs w:val="24"/>
                <w:u w:val="single"/>
              </w:rPr>
              <w:t>冷却循环水</w:t>
            </w:r>
            <w:r w:rsidR="00F6483D" w:rsidRPr="00CF0579">
              <w:rPr>
                <w:rFonts w:hint="eastAsia"/>
                <w:bCs/>
                <w:color w:val="000000" w:themeColor="text1"/>
                <w:kern w:val="2"/>
                <w:sz w:val="24"/>
                <w:szCs w:val="24"/>
                <w:u w:val="single"/>
              </w:rPr>
              <w:t>以及</w:t>
            </w:r>
            <w:proofErr w:type="gramStart"/>
            <w:r w:rsidR="00FD1AE7" w:rsidRPr="00CF0579">
              <w:rPr>
                <w:rFonts w:hint="eastAsia"/>
                <w:bCs/>
                <w:color w:val="000000" w:themeColor="text1"/>
                <w:kern w:val="2"/>
                <w:sz w:val="24"/>
                <w:szCs w:val="24"/>
                <w:u w:val="single"/>
              </w:rPr>
              <w:t>剁</w:t>
            </w:r>
            <w:proofErr w:type="gramEnd"/>
            <w:r w:rsidR="00FD1AE7" w:rsidRPr="00CF0579">
              <w:rPr>
                <w:rFonts w:hint="eastAsia"/>
                <w:bCs/>
                <w:color w:val="000000" w:themeColor="text1"/>
                <w:kern w:val="2"/>
                <w:sz w:val="24"/>
                <w:szCs w:val="24"/>
                <w:u w:val="single"/>
              </w:rPr>
              <w:t>辣椒产品、辣椒调味料产品生产过程中原料清洗工序、脱盐工序</w:t>
            </w:r>
            <w:r w:rsidR="00392611" w:rsidRPr="00CF0579">
              <w:rPr>
                <w:rFonts w:hint="eastAsia"/>
                <w:bCs/>
                <w:color w:val="000000" w:themeColor="text1"/>
                <w:kern w:val="2"/>
                <w:sz w:val="24"/>
                <w:szCs w:val="24"/>
                <w:u w:val="single"/>
              </w:rPr>
              <w:t xml:space="preserve"> </w:t>
            </w:r>
            <w:r w:rsidR="00FD1AE7" w:rsidRPr="00CF0579">
              <w:rPr>
                <w:rFonts w:hint="eastAsia"/>
                <w:bCs/>
                <w:color w:val="000000" w:themeColor="text1"/>
                <w:kern w:val="2"/>
                <w:sz w:val="24"/>
                <w:szCs w:val="24"/>
                <w:u w:val="single"/>
              </w:rPr>
              <w:t>、盐渍工序以及设备及车间冲洗</w:t>
            </w:r>
            <w:r w:rsidR="00B15E80" w:rsidRPr="00CF0579">
              <w:rPr>
                <w:rFonts w:hint="eastAsia"/>
                <w:bCs/>
                <w:color w:val="000000" w:themeColor="text1"/>
                <w:kern w:val="2"/>
                <w:sz w:val="24"/>
                <w:szCs w:val="24"/>
                <w:u w:val="single"/>
              </w:rPr>
              <w:t>过程中产生的生产废水</w:t>
            </w:r>
            <w:r w:rsidRPr="00CF0579">
              <w:rPr>
                <w:rFonts w:hint="eastAsia"/>
                <w:bCs/>
                <w:color w:val="000000" w:themeColor="text1"/>
                <w:kern w:val="2"/>
                <w:sz w:val="24"/>
                <w:szCs w:val="24"/>
                <w:u w:val="single"/>
              </w:rPr>
              <w:t>。本次评价各废水量的产生以及污染物浓度参照污染源普查系数</w:t>
            </w:r>
            <w:r w:rsidR="00AC4368" w:rsidRPr="00CF0579">
              <w:rPr>
                <w:rFonts w:hint="eastAsia"/>
                <w:bCs/>
                <w:color w:val="000000" w:themeColor="text1"/>
                <w:kern w:val="2"/>
                <w:sz w:val="24"/>
                <w:szCs w:val="24"/>
                <w:u w:val="single"/>
              </w:rPr>
              <w:t>、</w:t>
            </w:r>
            <w:r w:rsidRPr="00CF0579">
              <w:rPr>
                <w:rFonts w:hint="eastAsia"/>
                <w:bCs/>
                <w:color w:val="000000" w:themeColor="text1"/>
                <w:kern w:val="2"/>
                <w:sz w:val="24"/>
                <w:szCs w:val="24"/>
                <w:u w:val="single"/>
              </w:rPr>
              <w:t>同类食品企业</w:t>
            </w:r>
            <w:r w:rsidR="00AC4368" w:rsidRPr="00CF0579">
              <w:rPr>
                <w:rFonts w:hint="eastAsia"/>
                <w:bCs/>
                <w:color w:val="000000" w:themeColor="text1"/>
                <w:kern w:val="2"/>
                <w:sz w:val="24"/>
                <w:szCs w:val="24"/>
                <w:u w:val="single"/>
              </w:rPr>
              <w:t>及企业提供资料</w:t>
            </w:r>
            <w:r w:rsidRPr="00CF0579">
              <w:rPr>
                <w:rFonts w:hint="eastAsia"/>
                <w:bCs/>
                <w:color w:val="000000" w:themeColor="text1"/>
                <w:kern w:val="2"/>
                <w:sz w:val="24"/>
                <w:szCs w:val="24"/>
                <w:u w:val="single"/>
              </w:rPr>
              <w:t>确定。</w:t>
            </w:r>
          </w:p>
          <w:p w14:paraId="25AE928C" w14:textId="77777777" w:rsidR="00DF23CA" w:rsidRPr="00CF0579" w:rsidRDefault="002A3A9F" w:rsidP="00DF23CA">
            <w:pPr>
              <w:widowControl w:val="0"/>
              <w:spacing w:after="0" w:line="360" w:lineRule="auto"/>
              <w:ind w:firstLineChars="200" w:firstLine="482"/>
              <w:jc w:val="both"/>
              <w:rPr>
                <w:b/>
                <w:kern w:val="2"/>
                <w:sz w:val="24"/>
                <w:szCs w:val="21"/>
                <w:u w:val="single"/>
              </w:rPr>
            </w:pPr>
            <w:r w:rsidRPr="00CF0579">
              <w:rPr>
                <w:rFonts w:hint="eastAsia"/>
                <w:b/>
                <w:kern w:val="2"/>
                <w:sz w:val="24"/>
                <w:szCs w:val="21"/>
                <w:u w:val="single"/>
              </w:rPr>
              <w:t>①</w:t>
            </w:r>
            <w:r w:rsidR="00DF23CA" w:rsidRPr="00CF0579">
              <w:rPr>
                <w:rFonts w:hint="eastAsia"/>
                <w:b/>
                <w:kern w:val="2"/>
                <w:sz w:val="24"/>
                <w:szCs w:val="21"/>
                <w:u w:val="single"/>
              </w:rPr>
              <w:t>员工生活废水</w:t>
            </w:r>
          </w:p>
          <w:p w14:paraId="3538CF6A" w14:textId="223E49E0" w:rsidR="00DF23CA" w:rsidRPr="00CF0579" w:rsidRDefault="00DF23CA" w:rsidP="00DF23CA">
            <w:pPr>
              <w:widowControl w:val="0"/>
              <w:spacing w:after="0" w:line="360" w:lineRule="auto"/>
              <w:ind w:firstLineChars="200" w:firstLine="480"/>
              <w:rPr>
                <w:kern w:val="2"/>
                <w:sz w:val="24"/>
                <w:szCs w:val="21"/>
                <w:u w:val="single"/>
              </w:rPr>
            </w:pPr>
            <w:r w:rsidRPr="00CF0579">
              <w:rPr>
                <w:rFonts w:hint="eastAsia"/>
                <w:kern w:val="2"/>
                <w:sz w:val="24"/>
                <w:szCs w:val="21"/>
                <w:u w:val="single"/>
              </w:rPr>
              <w:t>项目劳动定员</w:t>
            </w:r>
            <w:r w:rsidRPr="00CF0579">
              <w:rPr>
                <w:rFonts w:hint="eastAsia"/>
                <w:kern w:val="2"/>
                <w:sz w:val="24"/>
                <w:szCs w:val="21"/>
                <w:u w:val="single"/>
              </w:rPr>
              <w:t>300</w:t>
            </w:r>
            <w:r w:rsidRPr="00CF0579">
              <w:rPr>
                <w:rFonts w:hint="eastAsia"/>
                <w:kern w:val="2"/>
                <w:sz w:val="24"/>
                <w:szCs w:val="21"/>
                <w:u w:val="single"/>
              </w:rPr>
              <w:t>人，于食堂内用餐，根据《湖南省用水定额》（</w:t>
            </w:r>
            <w:r w:rsidRPr="00CF0579">
              <w:rPr>
                <w:rFonts w:hint="eastAsia"/>
                <w:kern w:val="2"/>
                <w:sz w:val="24"/>
                <w:szCs w:val="21"/>
                <w:u w:val="single"/>
              </w:rPr>
              <w:t>DB43T388-</w:t>
            </w:r>
            <w:r w:rsidR="009F34A2">
              <w:rPr>
                <w:rFonts w:hint="eastAsia"/>
                <w:kern w:val="2"/>
                <w:sz w:val="24"/>
                <w:szCs w:val="21"/>
                <w:u w:val="single"/>
              </w:rPr>
              <w:t>2020</w:t>
            </w:r>
            <w:r w:rsidRPr="00CF0579">
              <w:rPr>
                <w:rFonts w:hint="eastAsia"/>
                <w:kern w:val="2"/>
                <w:sz w:val="24"/>
                <w:szCs w:val="21"/>
                <w:u w:val="single"/>
              </w:rPr>
              <w:t>）员工用水（带食堂）按</w:t>
            </w:r>
            <w:r w:rsidR="009F34A2">
              <w:rPr>
                <w:rFonts w:hint="eastAsia"/>
                <w:kern w:val="2"/>
                <w:sz w:val="24"/>
                <w:szCs w:val="21"/>
                <w:u w:val="single"/>
              </w:rPr>
              <w:t>150</w:t>
            </w:r>
            <w:r w:rsidRPr="00CF0579">
              <w:rPr>
                <w:rFonts w:hint="eastAsia"/>
                <w:kern w:val="2"/>
                <w:sz w:val="24"/>
                <w:szCs w:val="21"/>
                <w:u w:val="single"/>
              </w:rPr>
              <w:t>L/</w:t>
            </w:r>
            <w:r w:rsidRPr="00CF0579">
              <w:rPr>
                <w:rFonts w:hint="eastAsia"/>
                <w:kern w:val="2"/>
                <w:sz w:val="24"/>
                <w:szCs w:val="21"/>
                <w:u w:val="single"/>
              </w:rPr>
              <w:t>人</w:t>
            </w:r>
            <w:r w:rsidRPr="00CF0579">
              <w:rPr>
                <w:kern w:val="2"/>
                <w:sz w:val="24"/>
                <w:szCs w:val="21"/>
                <w:u w:val="single"/>
              </w:rPr>
              <w:t>·</w:t>
            </w:r>
            <w:r w:rsidRPr="00CF0579">
              <w:rPr>
                <w:rFonts w:hint="eastAsia"/>
                <w:kern w:val="2"/>
                <w:sz w:val="24"/>
                <w:szCs w:val="21"/>
                <w:u w:val="single"/>
              </w:rPr>
              <w:t>d</w:t>
            </w:r>
            <w:r w:rsidRPr="00CF0579">
              <w:rPr>
                <w:rFonts w:hint="eastAsia"/>
                <w:kern w:val="2"/>
                <w:sz w:val="24"/>
                <w:szCs w:val="21"/>
                <w:u w:val="single"/>
              </w:rPr>
              <w:t>计，则项目生活用水量为</w:t>
            </w:r>
            <w:r w:rsidR="009F34A2">
              <w:rPr>
                <w:rFonts w:hint="eastAsia"/>
                <w:kern w:val="2"/>
                <w:sz w:val="24"/>
                <w:szCs w:val="21"/>
                <w:u w:val="single"/>
              </w:rPr>
              <w:t>13500</w:t>
            </w:r>
            <w:r w:rsidRPr="00CF0579">
              <w:rPr>
                <w:kern w:val="2"/>
                <w:sz w:val="24"/>
                <w:szCs w:val="21"/>
                <w:u w:val="single"/>
              </w:rPr>
              <w:t>m</w:t>
            </w:r>
            <w:r w:rsidRPr="00CF0579">
              <w:rPr>
                <w:kern w:val="2"/>
                <w:sz w:val="24"/>
                <w:szCs w:val="21"/>
                <w:u w:val="single"/>
                <w:vertAlign w:val="superscript"/>
              </w:rPr>
              <w:t>3</w:t>
            </w:r>
            <w:r w:rsidRPr="00CF0579">
              <w:rPr>
                <w:kern w:val="2"/>
                <w:sz w:val="24"/>
                <w:szCs w:val="21"/>
                <w:u w:val="single"/>
              </w:rPr>
              <w:t>/a</w:t>
            </w:r>
            <w:r w:rsidRPr="00CF0579">
              <w:rPr>
                <w:rFonts w:hint="eastAsia"/>
                <w:kern w:val="2"/>
                <w:sz w:val="24"/>
                <w:szCs w:val="21"/>
                <w:u w:val="single"/>
              </w:rPr>
              <w:t>，</w:t>
            </w:r>
            <w:proofErr w:type="gramStart"/>
            <w:r w:rsidRPr="00CF0579">
              <w:rPr>
                <w:rFonts w:hint="eastAsia"/>
                <w:kern w:val="2"/>
                <w:sz w:val="24"/>
                <w:szCs w:val="21"/>
                <w:u w:val="single"/>
              </w:rPr>
              <w:t>产污系数</w:t>
            </w:r>
            <w:proofErr w:type="gramEnd"/>
            <w:r w:rsidRPr="00CF0579">
              <w:rPr>
                <w:rFonts w:hint="eastAsia"/>
                <w:kern w:val="2"/>
                <w:sz w:val="24"/>
                <w:szCs w:val="21"/>
                <w:u w:val="single"/>
              </w:rPr>
              <w:t>按</w:t>
            </w:r>
            <w:r w:rsidRPr="00CF0579">
              <w:rPr>
                <w:rFonts w:hint="eastAsia"/>
                <w:kern w:val="2"/>
                <w:sz w:val="24"/>
                <w:szCs w:val="21"/>
                <w:u w:val="single"/>
              </w:rPr>
              <w:t>0.85</w:t>
            </w:r>
            <w:r w:rsidRPr="00CF0579">
              <w:rPr>
                <w:rFonts w:hint="eastAsia"/>
                <w:kern w:val="2"/>
                <w:sz w:val="24"/>
                <w:szCs w:val="21"/>
                <w:u w:val="single"/>
              </w:rPr>
              <w:t>计算，污水量为</w:t>
            </w:r>
            <w:r w:rsidR="0083608F">
              <w:rPr>
                <w:rFonts w:hint="eastAsia"/>
                <w:kern w:val="2"/>
                <w:sz w:val="24"/>
                <w:szCs w:val="21"/>
                <w:u w:val="single"/>
              </w:rPr>
              <w:t>11475</w:t>
            </w:r>
            <w:r w:rsidRPr="00CF0579">
              <w:rPr>
                <w:kern w:val="2"/>
                <w:sz w:val="24"/>
                <w:szCs w:val="21"/>
                <w:u w:val="single"/>
              </w:rPr>
              <w:t>m</w:t>
            </w:r>
            <w:r w:rsidRPr="00CF0579">
              <w:rPr>
                <w:kern w:val="2"/>
                <w:sz w:val="24"/>
                <w:szCs w:val="21"/>
                <w:u w:val="single"/>
                <w:vertAlign w:val="superscript"/>
              </w:rPr>
              <w:t>3</w:t>
            </w:r>
            <w:r w:rsidRPr="00CF0579">
              <w:rPr>
                <w:kern w:val="2"/>
                <w:sz w:val="24"/>
                <w:szCs w:val="21"/>
                <w:u w:val="single"/>
              </w:rPr>
              <w:t>/a</w:t>
            </w:r>
            <w:r w:rsidRPr="00CF0579">
              <w:rPr>
                <w:rFonts w:hint="eastAsia"/>
                <w:kern w:val="2"/>
                <w:sz w:val="24"/>
                <w:szCs w:val="21"/>
                <w:u w:val="single"/>
              </w:rPr>
              <w:t>，</w:t>
            </w:r>
            <w:r w:rsidRPr="00CF0579">
              <w:rPr>
                <w:kern w:val="2"/>
                <w:sz w:val="24"/>
                <w:szCs w:val="21"/>
                <w:u w:val="single"/>
              </w:rPr>
              <w:t>主要污染物为</w:t>
            </w:r>
            <w:r w:rsidRPr="00CF0579">
              <w:rPr>
                <w:kern w:val="2"/>
                <w:sz w:val="24"/>
                <w:szCs w:val="21"/>
                <w:u w:val="single"/>
              </w:rPr>
              <w:t>COD</w:t>
            </w:r>
            <w:r w:rsidRPr="00CF0579">
              <w:rPr>
                <w:rFonts w:hint="eastAsia"/>
                <w:kern w:val="2"/>
                <w:sz w:val="24"/>
                <w:szCs w:val="21"/>
                <w:u w:val="single"/>
              </w:rPr>
              <w:t>、</w:t>
            </w:r>
            <w:r w:rsidRPr="00CF0579">
              <w:rPr>
                <w:kern w:val="2"/>
                <w:sz w:val="24"/>
                <w:szCs w:val="21"/>
                <w:u w:val="single"/>
              </w:rPr>
              <w:t>NH</w:t>
            </w:r>
            <w:r w:rsidRPr="00CF0579">
              <w:rPr>
                <w:kern w:val="2"/>
                <w:sz w:val="24"/>
                <w:szCs w:val="21"/>
                <w:u w:val="single"/>
                <w:vertAlign w:val="subscript"/>
              </w:rPr>
              <w:t>3</w:t>
            </w:r>
            <w:r w:rsidRPr="00CF0579">
              <w:rPr>
                <w:kern w:val="2"/>
                <w:sz w:val="24"/>
                <w:szCs w:val="21"/>
                <w:u w:val="single"/>
              </w:rPr>
              <w:t>-N</w:t>
            </w:r>
            <w:r w:rsidRPr="00CF0579">
              <w:rPr>
                <w:rFonts w:hint="eastAsia"/>
                <w:kern w:val="2"/>
                <w:sz w:val="24"/>
                <w:szCs w:val="21"/>
                <w:u w:val="single"/>
              </w:rPr>
              <w:t>等。生活污水</w:t>
            </w:r>
            <w:r w:rsidRPr="00CF0579">
              <w:rPr>
                <w:bCs/>
                <w:kern w:val="2"/>
                <w:sz w:val="24"/>
                <w:szCs w:val="21"/>
                <w:u w:val="single"/>
              </w:rPr>
              <w:t>经</w:t>
            </w:r>
            <w:r w:rsidRPr="00CF0579">
              <w:rPr>
                <w:rFonts w:hint="eastAsia"/>
                <w:bCs/>
                <w:kern w:val="2"/>
                <w:sz w:val="24"/>
                <w:szCs w:val="21"/>
                <w:u w:val="single"/>
              </w:rPr>
              <w:t>化粪池处理后进自建废水处理系统预处理，</w:t>
            </w:r>
            <w:r w:rsidR="006D3EB6" w:rsidRPr="00CF0579">
              <w:rPr>
                <w:rFonts w:hint="eastAsia"/>
                <w:bCs/>
                <w:kern w:val="2"/>
                <w:sz w:val="24"/>
                <w:szCs w:val="21"/>
                <w:u w:val="single"/>
              </w:rPr>
              <w:t>通过区域污水管网送至君山区第二污水处理厂预处理中心预处理后，最终送至君山区第二污水处理厂处理</w:t>
            </w:r>
            <w:r w:rsidRPr="00CF0579">
              <w:rPr>
                <w:rFonts w:hint="eastAsia"/>
                <w:bCs/>
                <w:kern w:val="2"/>
                <w:sz w:val="24"/>
                <w:szCs w:val="21"/>
                <w:u w:val="single"/>
              </w:rPr>
              <w:t>达《城镇污水处理厂污染物排放标准》（</w:t>
            </w:r>
            <w:r w:rsidRPr="00CF0579">
              <w:rPr>
                <w:rFonts w:hint="eastAsia"/>
                <w:bCs/>
                <w:kern w:val="2"/>
                <w:sz w:val="24"/>
                <w:szCs w:val="21"/>
                <w:u w:val="single"/>
              </w:rPr>
              <w:t>GB18918-2002</w:t>
            </w:r>
            <w:r w:rsidRPr="00CF0579">
              <w:rPr>
                <w:rFonts w:hint="eastAsia"/>
                <w:bCs/>
                <w:kern w:val="2"/>
                <w:sz w:val="24"/>
                <w:szCs w:val="21"/>
                <w:u w:val="single"/>
              </w:rPr>
              <w:t>）一级</w:t>
            </w:r>
            <w:r w:rsidR="00C624F3">
              <w:rPr>
                <w:rFonts w:hint="eastAsia"/>
                <w:bCs/>
                <w:kern w:val="2"/>
                <w:sz w:val="24"/>
                <w:szCs w:val="21"/>
                <w:u w:val="single"/>
              </w:rPr>
              <w:t>B</w:t>
            </w:r>
            <w:r w:rsidRPr="00CF0579">
              <w:rPr>
                <w:rFonts w:hint="eastAsia"/>
                <w:bCs/>
                <w:kern w:val="2"/>
                <w:sz w:val="24"/>
                <w:szCs w:val="21"/>
                <w:u w:val="single"/>
              </w:rPr>
              <w:t>标准后外排至长江。</w:t>
            </w:r>
            <w:r w:rsidRPr="00CF0579">
              <w:rPr>
                <w:rFonts w:hint="eastAsia"/>
                <w:kern w:val="2"/>
                <w:sz w:val="24"/>
                <w:szCs w:val="21"/>
                <w:u w:val="single"/>
              </w:rPr>
              <w:t>本项目生活废水</w:t>
            </w:r>
            <w:r w:rsidR="00F04319" w:rsidRPr="00CF0579">
              <w:rPr>
                <w:rFonts w:hint="eastAsia"/>
                <w:kern w:val="2"/>
                <w:sz w:val="24"/>
                <w:szCs w:val="21"/>
                <w:u w:val="single"/>
              </w:rPr>
              <w:t>主要污染物产生情况详见下表。</w:t>
            </w:r>
          </w:p>
          <w:p w14:paraId="5F79E514" w14:textId="77777777" w:rsidR="00DF23CA" w:rsidRPr="00CF0579" w:rsidRDefault="00DF23CA" w:rsidP="00DF23CA">
            <w:pPr>
              <w:widowControl w:val="0"/>
              <w:spacing w:after="0" w:line="360" w:lineRule="auto"/>
              <w:jc w:val="center"/>
              <w:rPr>
                <w:kern w:val="2"/>
                <w:sz w:val="24"/>
                <w:szCs w:val="21"/>
                <w:u w:val="single"/>
              </w:rPr>
            </w:pPr>
            <w:r w:rsidRPr="00CF0579">
              <w:rPr>
                <w:rFonts w:hint="eastAsia"/>
                <w:b/>
                <w:kern w:val="2"/>
                <w:sz w:val="21"/>
                <w:szCs w:val="21"/>
                <w:u w:val="single"/>
              </w:rPr>
              <w:t>表</w:t>
            </w:r>
            <w:r w:rsidRPr="00CF0579">
              <w:rPr>
                <w:rFonts w:hint="eastAsia"/>
                <w:b/>
                <w:kern w:val="2"/>
                <w:sz w:val="21"/>
                <w:szCs w:val="21"/>
                <w:u w:val="single"/>
              </w:rPr>
              <w:t>5-</w:t>
            </w:r>
            <w:r w:rsidR="00456858" w:rsidRPr="00CF0579">
              <w:rPr>
                <w:rFonts w:hint="eastAsia"/>
                <w:b/>
                <w:kern w:val="2"/>
                <w:sz w:val="21"/>
                <w:szCs w:val="21"/>
                <w:u w:val="single"/>
              </w:rPr>
              <w:t>2</w:t>
            </w:r>
            <w:r w:rsidRPr="00CF0579">
              <w:rPr>
                <w:rFonts w:hint="eastAsia"/>
                <w:b/>
                <w:kern w:val="2"/>
                <w:sz w:val="21"/>
                <w:szCs w:val="21"/>
                <w:u w:val="single"/>
              </w:rPr>
              <w:t xml:space="preserve">  </w:t>
            </w:r>
            <w:r w:rsidRPr="00CF0579">
              <w:rPr>
                <w:rFonts w:hint="eastAsia"/>
                <w:b/>
                <w:kern w:val="2"/>
                <w:sz w:val="21"/>
                <w:szCs w:val="21"/>
                <w:u w:val="single"/>
              </w:rPr>
              <w:t>本项目生活废水处理前后的源强统计</w:t>
            </w:r>
          </w:p>
          <w:tbl>
            <w:tblPr>
              <w:tblW w:w="5000" w:type="pct"/>
              <w:tblLook w:val="04A0" w:firstRow="1" w:lastRow="0" w:firstColumn="1" w:lastColumn="0" w:noHBand="0" w:noVBand="1"/>
            </w:tblPr>
            <w:tblGrid>
              <w:gridCol w:w="1200"/>
              <w:gridCol w:w="1761"/>
              <w:gridCol w:w="2854"/>
              <w:gridCol w:w="2461"/>
            </w:tblGrid>
            <w:tr w:rsidR="00E02D93" w:rsidRPr="00CF0579" w14:paraId="55C81837" w14:textId="77777777" w:rsidTr="005C1EE4">
              <w:trPr>
                <w:trHeight w:val="227"/>
              </w:trPr>
              <w:tc>
                <w:tcPr>
                  <w:tcW w:w="725" w:type="pct"/>
                  <w:tcBorders>
                    <w:top w:val="single" w:sz="12" w:space="0" w:color="auto"/>
                    <w:left w:val="single" w:sz="12" w:space="0" w:color="auto"/>
                    <w:bottom w:val="single" w:sz="4" w:space="0" w:color="auto"/>
                    <w:right w:val="single" w:sz="8" w:space="0" w:color="auto"/>
                  </w:tcBorders>
                  <w:shd w:val="clear" w:color="auto" w:fill="auto"/>
                  <w:vAlign w:val="center"/>
                </w:tcPr>
                <w:p w14:paraId="62562CB8" w14:textId="77777777" w:rsidR="00E02D93" w:rsidRPr="00CF0579" w:rsidRDefault="00E02D93" w:rsidP="000C3970">
                  <w:pPr>
                    <w:widowControl w:val="0"/>
                    <w:spacing w:after="0" w:line="240" w:lineRule="auto"/>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产生环节</w:t>
                  </w:r>
                </w:p>
              </w:tc>
              <w:tc>
                <w:tcPr>
                  <w:tcW w:w="1064" w:type="pct"/>
                  <w:tcBorders>
                    <w:top w:val="single" w:sz="12" w:space="0" w:color="auto"/>
                    <w:left w:val="nil"/>
                    <w:bottom w:val="single" w:sz="8" w:space="0" w:color="auto"/>
                    <w:right w:val="single" w:sz="8" w:space="0" w:color="auto"/>
                  </w:tcBorders>
                  <w:shd w:val="clear" w:color="auto" w:fill="auto"/>
                  <w:vAlign w:val="center"/>
                </w:tcPr>
                <w:p w14:paraId="1EFE83BC" w14:textId="77777777" w:rsidR="00E02D93" w:rsidRPr="00CF0579" w:rsidRDefault="00E02D93" w:rsidP="000C3970">
                  <w:pPr>
                    <w:widowControl w:val="0"/>
                    <w:spacing w:after="0" w:line="240" w:lineRule="auto"/>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指标</w:t>
                  </w:r>
                </w:p>
              </w:tc>
              <w:tc>
                <w:tcPr>
                  <w:tcW w:w="1724" w:type="pct"/>
                  <w:tcBorders>
                    <w:top w:val="single" w:sz="12" w:space="0" w:color="auto"/>
                    <w:left w:val="nil"/>
                    <w:bottom w:val="single" w:sz="8" w:space="0" w:color="auto"/>
                    <w:right w:val="single" w:sz="8" w:space="0" w:color="auto"/>
                  </w:tcBorders>
                  <w:shd w:val="clear" w:color="auto" w:fill="auto"/>
                  <w:vAlign w:val="center"/>
                </w:tcPr>
                <w:p w14:paraId="25108490" w14:textId="77777777" w:rsidR="00E02D93" w:rsidRPr="00CF0579" w:rsidRDefault="00E02D93" w:rsidP="000C3970">
                  <w:pPr>
                    <w:widowControl w:val="0"/>
                    <w:spacing w:after="0" w:line="240" w:lineRule="auto"/>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生活废水产生浓度</w:t>
                  </w:r>
                  <w:r w:rsidRPr="00CF0579">
                    <w:rPr>
                      <w:rFonts w:ascii="Times New Roman" w:eastAsia="宋体" w:hAnsi="Times New Roman" w:cs="Times New Roman"/>
                      <w:b/>
                      <w:kern w:val="2"/>
                      <w:sz w:val="21"/>
                      <w:szCs w:val="21"/>
                      <w:u w:val="single"/>
                    </w:rPr>
                    <w:t>(mg/L)</w:t>
                  </w:r>
                </w:p>
              </w:tc>
              <w:tc>
                <w:tcPr>
                  <w:tcW w:w="1487" w:type="pct"/>
                  <w:tcBorders>
                    <w:top w:val="single" w:sz="12" w:space="0" w:color="auto"/>
                    <w:left w:val="nil"/>
                    <w:bottom w:val="single" w:sz="8" w:space="0" w:color="auto"/>
                    <w:right w:val="single" w:sz="12" w:space="0" w:color="auto"/>
                  </w:tcBorders>
                  <w:shd w:val="clear" w:color="auto" w:fill="auto"/>
                  <w:vAlign w:val="center"/>
                </w:tcPr>
                <w:p w14:paraId="05BA43CF" w14:textId="77777777" w:rsidR="00E02D93" w:rsidRPr="00CF0579" w:rsidRDefault="00E02D93" w:rsidP="00E02D93">
                  <w:pPr>
                    <w:widowControl w:val="0"/>
                    <w:spacing w:after="0" w:line="240" w:lineRule="auto"/>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生活废水</w:t>
                  </w:r>
                  <w:r w:rsidRPr="00CF0579">
                    <w:rPr>
                      <w:rFonts w:ascii="Times New Roman" w:eastAsia="宋体" w:hAnsi="Times New Roman" w:cs="Times New Roman"/>
                      <w:b/>
                      <w:kern w:val="2"/>
                      <w:sz w:val="21"/>
                      <w:szCs w:val="21"/>
                      <w:u w:val="single"/>
                    </w:rPr>
                    <w:t>年产生量（</w:t>
                  </w:r>
                  <w:r w:rsidRPr="00CF0579">
                    <w:rPr>
                      <w:rFonts w:ascii="Times New Roman" w:eastAsia="宋体" w:hAnsi="Times New Roman" w:cs="Times New Roman"/>
                      <w:b/>
                      <w:kern w:val="2"/>
                      <w:sz w:val="21"/>
                      <w:szCs w:val="21"/>
                      <w:u w:val="single"/>
                    </w:rPr>
                    <w:t>t/a</w:t>
                  </w:r>
                  <w:r w:rsidRPr="00CF0579">
                    <w:rPr>
                      <w:rFonts w:ascii="Times New Roman" w:eastAsia="宋体" w:hAnsi="Times New Roman" w:cs="Times New Roman"/>
                      <w:b/>
                      <w:kern w:val="2"/>
                      <w:sz w:val="21"/>
                      <w:szCs w:val="21"/>
                      <w:u w:val="single"/>
                    </w:rPr>
                    <w:t>）</w:t>
                  </w:r>
                </w:p>
              </w:tc>
            </w:tr>
            <w:tr w:rsidR="00E02D93" w:rsidRPr="00CF0579" w14:paraId="737BB963" w14:textId="77777777" w:rsidTr="005C1EE4">
              <w:trPr>
                <w:trHeight w:val="227"/>
              </w:trPr>
              <w:tc>
                <w:tcPr>
                  <w:tcW w:w="725" w:type="pct"/>
                  <w:vMerge w:val="restart"/>
                  <w:tcBorders>
                    <w:top w:val="single" w:sz="4" w:space="0" w:color="auto"/>
                    <w:left w:val="single" w:sz="12" w:space="0" w:color="auto"/>
                    <w:right w:val="single" w:sz="8" w:space="0" w:color="auto"/>
                  </w:tcBorders>
                  <w:shd w:val="clear" w:color="auto" w:fill="auto"/>
                  <w:vAlign w:val="center"/>
                </w:tcPr>
                <w:p w14:paraId="7855E2C6"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生活污水</w:t>
                  </w:r>
                </w:p>
              </w:tc>
              <w:tc>
                <w:tcPr>
                  <w:tcW w:w="1064" w:type="pct"/>
                  <w:tcBorders>
                    <w:top w:val="nil"/>
                    <w:left w:val="nil"/>
                    <w:bottom w:val="single" w:sz="8" w:space="0" w:color="auto"/>
                    <w:right w:val="single" w:sz="8" w:space="0" w:color="auto"/>
                  </w:tcBorders>
                  <w:shd w:val="clear" w:color="auto" w:fill="auto"/>
                  <w:vAlign w:val="center"/>
                </w:tcPr>
                <w:p w14:paraId="11E9BC3F"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水量</w:t>
                  </w:r>
                </w:p>
              </w:tc>
              <w:tc>
                <w:tcPr>
                  <w:tcW w:w="1724" w:type="pct"/>
                  <w:tcBorders>
                    <w:top w:val="nil"/>
                    <w:left w:val="nil"/>
                    <w:bottom w:val="single" w:sz="8" w:space="0" w:color="auto"/>
                    <w:right w:val="single" w:sz="8" w:space="0" w:color="auto"/>
                  </w:tcBorders>
                  <w:shd w:val="clear" w:color="auto" w:fill="auto"/>
                  <w:vAlign w:val="center"/>
                </w:tcPr>
                <w:p w14:paraId="4EE7692B"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w:t>
                  </w:r>
                </w:p>
              </w:tc>
              <w:tc>
                <w:tcPr>
                  <w:tcW w:w="1487" w:type="pct"/>
                  <w:tcBorders>
                    <w:top w:val="nil"/>
                    <w:left w:val="nil"/>
                    <w:bottom w:val="single" w:sz="8" w:space="0" w:color="auto"/>
                    <w:right w:val="single" w:sz="12" w:space="0" w:color="auto"/>
                  </w:tcBorders>
                  <w:shd w:val="clear" w:color="auto" w:fill="auto"/>
                  <w:vAlign w:val="center"/>
                </w:tcPr>
                <w:p w14:paraId="1EBA7DE0" w14:textId="31A681ED" w:rsidR="00E02D93" w:rsidRPr="00CF0579" w:rsidRDefault="006F4E4F" w:rsidP="000C3970">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11475</w:t>
                  </w:r>
                </w:p>
              </w:tc>
            </w:tr>
            <w:tr w:rsidR="00E02D93" w:rsidRPr="00CF0579" w14:paraId="1A7EA94F" w14:textId="77777777" w:rsidTr="005C1EE4">
              <w:trPr>
                <w:trHeight w:val="227"/>
              </w:trPr>
              <w:tc>
                <w:tcPr>
                  <w:tcW w:w="725" w:type="pct"/>
                  <w:vMerge/>
                  <w:tcBorders>
                    <w:left w:val="single" w:sz="12" w:space="0" w:color="auto"/>
                    <w:right w:val="single" w:sz="8" w:space="0" w:color="auto"/>
                  </w:tcBorders>
                  <w:shd w:val="clear" w:color="auto" w:fill="auto"/>
                  <w:vAlign w:val="center"/>
                </w:tcPr>
                <w:p w14:paraId="6C8401F3"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p>
              </w:tc>
              <w:tc>
                <w:tcPr>
                  <w:tcW w:w="1064" w:type="pct"/>
                  <w:tcBorders>
                    <w:top w:val="nil"/>
                    <w:left w:val="nil"/>
                    <w:bottom w:val="single" w:sz="8" w:space="0" w:color="auto"/>
                    <w:right w:val="single" w:sz="8" w:space="0" w:color="auto"/>
                  </w:tcBorders>
                  <w:shd w:val="clear" w:color="auto" w:fill="auto"/>
                  <w:vAlign w:val="center"/>
                </w:tcPr>
                <w:p w14:paraId="1F4BB234"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COD</w:t>
                  </w:r>
                </w:p>
              </w:tc>
              <w:tc>
                <w:tcPr>
                  <w:tcW w:w="1724" w:type="pct"/>
                  <w:tcBorders>
                    <w:top w:val="nil"/>
                    <w:left w:val="nil"/>
                    <w:bottom w:val="single" w:sz="8" w:space="0" w:color="auto"/>
                    <w:right w:val="single" w:sz="8" w:space="0" w:color="auto"/>
                  </w:tcBorders>
                  <w:shd w:val="clear" w:color="auto" w:fill="auto"/>
                  <w:vAlign w:val="center"/>
                </w:tcPr>
                <w:p w14:paraId="36003029"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300</w:t>
                  </w:r>
                </w:p>
              </w:tc>
              <w:tc>
                <w:tcPr>
                  <w:tcW w:w="1487" w:type="pct"/>
                  <w:tcBorders>
                    <w:top w:val="nil"/>
                    <w:left w:val="nil"/>
                    <w:bottom w:val="single" w:sz="8" w:space="0" w:color="auto"/>
                    <w:right w:val="single" w:sz="12" w:space="0" w:color="auto"/>
                  </w:tcBorders>
                  <w:shd w:val="clear" w:color="auto" w:fill="auto"/>
                  <w:vAlign w:val="center"/>
                </w:tcPr>
                <w:p w14:paraId="4044625F" w14:textId="2468833D" w:rsidR="00E02D93" w:rsidRPr="00CF0579" w:rsidRDefault="001921CC" w:rsidP="000C3970">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3.44</w:t>
                  </w:r>
                </w:p>
              </w:tc>
            </w:tr>
            <w:tr w:rsidR="00E02D93" w:rsidRPr="00CF0579" w14:paraId="6F023240" w14:textId="77777777" w:rsidTr="005C1EE4">
              <w:trPr>
                <w:trHeight w:val="227"/>
              </w:trPr>
              <w:tc>
                <w:tcPr>
                  <w:tcW w:w="725" w:type="pct"/>
                  <w:vMerge/>
                  <w:tcBorders>
                    <w:left w:val="single" w:sz="12" w:space="0" w:color="auto"/>
                    <w:bottom w:val="single" w:sz="12" w:space="0" w:color="auto"/>
                    <w:right w:val="single" w:sz="8" w:space="0" w:color="auto"/>
                  </w:tcBorders>
                  <w:shd w:val="clear" w:color="auto" w:fill="auto"/>
                  <w:vAlign w:val="center"/>
                </w:tcPr>
                <w:p w14:paraId="135CB4DD"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p>
              </w:tc>
              <w:tc>
                <w:tcPr>
                  <w:tcW w:w="1064" w:type="pct"/>
                  <w:tcBorders>
                    <w:top w:val="nil"/>
                    <w:left w:val="nil"/>
                    <w:bottom w:val="single" w:sz="12" w:space="0" w:color="auto"/>
                    <w:right w:val="single" w:sz="8" w:space="0" w:color="auto"/>
                  </w:tcBorders>
                  <w:shd w:val="clear" w:color="auto" w:fill="auto"/>
                  <w:vAlign w:val="center"/>
                </w:tcPr>
                <w:p w14:paraId="66933C5A"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NH</w:t>
                  </w:r>
                  <w:r w:rsidRPr="00CF0579">
                    <w:rPr>
                      <w:rFonts w:ascii="Times New Roman" w:eastAsia="宋体" w:hAnsi="Times New Roman" w:cs="Times New Roman"/>
                      <w:kern w:val="2"/>
                      <w:sz w:val="21"/>
                      <w:szCs w:val="21"/>
                      <w:u w:val="single"/>
                      <w:vertAlign w:val="subscript"/>
                    </w:rPr>
                    <w:t>3</w:t>
                  </w:r>
                  <w:r w:rsidRPr="00CF0579">
                    <w:rPr>
                      <w:rFonts w:ascii="Times New Roman" w:eastAsia="宋体" w:hAnsi="Times New Roman" w:cs="Times New Roman"/>
                      <w:kern w:val="2"/>
                      <w:sz w:val="21"/>
                      <w:szCs w:val="21"/>
                      <w:u w:val="single"/>
                    </w:rPr>
                    <w:t>-N</w:t>
                  </w:r>
                </w:p>
              </w:tc>
              <w:tc>
                <w:tcPr>
                  <w:tcW w:w="1724" w:type="pct"/>
                  <w:tcBorders>
                    <w:top w:val="nil"/>
                    <w:left w:val="nil"/>
                    <w:bottom w:val="single" w:sz="12" w:space="0" w:color="auto"/>
                    <w:right w:val="single" w:sz="8" w:space="0" w:color="auto"/>
                  </w:tcBorders>
                  <w:shd w:val="clear" w:color="auto" w:fill="auto"/>
                  <w:vAlign w:val="center"/>
                </w:tcPr>
                <w:p w14:paraId="397F4022" w14:textId="77777777" w:rsidR="00E02D93" w:rsidRPr="00CF0579" w:rsidRDefault="00E02D93" w:rsidP="000C3970">
                  <w:pPr>
                    <w:widowControl w:val="0"/>
                    <w:spacing w:after="0" w:line="240" w:lineRule="auto"/>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30</w:t>
                  </w:r>
                </w:p>
              </w:tc>
              <w:tc>
                <w:tcPr>
                  <w:tcW w:w="1487" w:type="pct"/>
                  <w:tcBorders>
                    <w:top w:val="nil"/>
                    <w:left w:val="nil"/>
                    <w:bottom w:val="single" w:sz="12" w:space="0" w:color="auto"/>
                    <w:right w:val="single" w:sz="12" w:space="0" w:color="auto"/>
                  </w:tcBorders>
                  <w:shd w:val="clear" w:color="auto" w:fill="auto"/>
                  <w:vAlign w:val="center"/>
                </w:tcPr>
                <w:p w14:paraId="61CC205B" w14:textId="30C63B35" w:rsidR="00E02D93" w:rsidRPr="00CF0579" w:rsidRDefault="001921CC" w:rsidP="000C3970">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0.344</w:t>
                  </w:r>
                </w:p>
              </w:tc>
            </w:tr>
          </w:tbl>
          <w:p w14:paraId="12BE5DF8" w14:textId="1A6B3B21" w:rsidR="002A3A9F" w:rsidRPr="00CF0579" w:rsidRDefault="00DF23CA" w:rsidP="007039B6">
            <w:pPr>
              <w:widowControl w:val="0"/>
              <w:spacing w:after="0" w:line="360" w:lineRule="auto"/>
              <w:ind w:firstLineChars="200" w:firstLine="482"/>
              <w:jc w:val="both"/>
              <w:rPr>
                <w:b/>
                <w:kern w:val="2"/>
                <w:sz w:val="24"/>
                <w:szCs w:val="21"/>
                <w:u w:val="single"/>
              </w:rPr>
            </w:pPr>
            <w:bookmarkStart w:id="18" w:name="_Hlk19561493"/>
            <w:r w:rsidRPr="00CF0579">
              <w:rPr>
                <w:rFonts w:hint="eastAsia"/>
                <w:b/>
                <w:kern w:val="2"/>
                <w:sz w:val="24"/>
                <w:szCs w:val="21"/>
                <w:u w:val="single"/>
              </w:rPr>
              <w:t>②</w:t>
            </w:r>
            <w:bookmarkEnd w:id="18"/>
            <w:r w:rsidR="00B15E80" w:rsidRPr="00CF0579">
              <w:rPr>
                <w:rFonts w:hint="eastAsia"/>
                <w:b/>
                <w:kern w:val="2"/>
                <w:sz w:val="24"/>
                <w:szCs w:val="21"/>
                <w:u w:val="single"/>
              </w:rPr>
              <w:t>剁辣椒产品生产废水</w:t>
            </w:r>
          </w:p>
          <w:p w14:paraId="2C27B628" w14:textId="3AA64708" w:rsidR="007039B6" w:rsidRPr="00CF0579" w:rsidRDefault="001F2954" w:rsidP="00337A67">
            <w:pPr>
              <w:widowControl w:val="0"/>
              <w:spacing w:after="0" w:line="360" w:lineRule="auto"/>
              <w:ind w:firstLineChars="200" w:firstLine="480"/>
              <w:rPr>
                <w:kern w:val="2"/>
                <w:sz w:val="24"/>
                <w:szCs w:val="21"/>
                <w:u w:val="single"/>
              </w:rPr>
            </w:pPr>
            <w:r w:rsidRPr="00CF0579">
              <w:rPr>
                <w:rFonts w:hint="eastAsia"/>
                <w:bCs/>
                <w:kern w:val="2"/>
                <w:sz w:val="24"/>
                <w:szCs w:val="21"/>
                <w:u w:val="single"/>
              </w:rPr>
              <w:t>根据《第二次全国污染源普查产排污核算系数手册》中</w:t>
            </w:r>
            <w:r w:rsidRPr="00CF0579">
              <w:rPr>
                <w:rFonts w:hint="eastAsia"/>
                <w:bCs/>
                <w:kern w:val="2"/>
                <w:sz w:val="24"/>
                <w:szCs w:val="21"/>
                <w:u w:val="single"/>
              </w:rPr>
              <w:t>137</w:t>
            </w:r>
            <w:r w:rsidR="00337A67" w:rsidRPr="00CF0579">
              <w:rPr>
                <w:rFonts w:hint="eastAsia"/>
                <w:bCs/>
                <w:kern w:val="2"/>
                <w:sz w:val="24"/>
                <w:szCs w:val="21"/>
                <w:u w:val="single"/>
              </w:rPr>
              <w:t>蔬菜、菌类、水果和坚果加工行业系数手册，对比原料及生产工艺，剁辣椒参考</w:t>
            </w:r>
            <w:r w:rsidR="000E030B" w:rsidRPr="00CF0579">
              <w:rPr>
                <w:rFonts w:hint="eastAsia"/>
                <w:bCs/>
                <w:kern w:val="2"/>
                <w:sz w:val="24"/>
                <w:szCs w:val="21"/>
                <w:u w:val="single"/>
              </w:rPr>
              <w:t>盐渍</w:t>
            </w:r>
            <w:proofErr w:type="gramStart"/>
            <w:r w:rsidR="000E030B" w:rsidRPr="00CF0579">
              <w:rPr>
                <w:rFonts w:hint="eastAsia"/>
                <w:bCs/>
                <w:kern w:val="2"/>
                <w:sz w:val="24"/>
                <w:szCs w:val="21"/>
                <w:u w:val="single"/>
              </w:rPr>
              <w:t>菜产品</w:t>
            </w:r>
            <w:proofErr w:type="gramEnd"/>
            <w:r w:rsidR="000E030B" w:rsidRPr="00CF0579">
              <w:rPr>
                <w:rFonts w:hint="eastAsia"/>
                <w:bCs/>
                <w:kern w:val="2"/>
                <w:sz w:val="24"/>
                <w:szCs w:val="21"/>
                <w:u w:val="single"/>
              </w:rPr>
              <w:t>产排污系数，详细参数及</w:t>
            </w:r>
            <w:r w:rsidR="007039B6" w:rsidRPr="00CF0579">
              <w:rPr>
                <w:kern w:val="2"/>
                <w:sz w:val="24"/>
                <w:szCs w:val="21"/>
                <w:u w:val="single"/>
              </w:rPr>
              <w:t>废水产生量以及各主要污染物的产生情况见下表：</w:t>
            </w:r>
          </w:p>
          <w:p w14:paraId="503A4840" w14:textId="269CB9F2" w:rsidR="000E030B" w:rsidRPr="00CF0579" w:rsidRDefault="007039B6" w:rsidP="00456858">
            <w:pPr>
              <w:widowControl w:val="0"/>
              <w:spacing w:after="0" w:line="360" w:lineRule="auto"/>
              <w:ind w:firstLineChars="200" w:firstLine="422"/>
              <w:jc w:val="center"/>
              <w:rPr>
                <w:b/>
                <w:bCs/>
                <w:kern w:val="2"/>
                <w:sz w:val="21"/>
                <w:szCs w:val="21"/>
                <w:u w:val="single"/>
              </w:rPr>
            </w:pPr>
            <w:r w:rsidRPr="00CF0579">
              <w:rPr>
                <w:b/>
                <w:bCs/>
                <w:kern w:val="2"/>
                <w:sz w:val="21"/>
                <w:szCs w:val="21"/>
                <w:u w:val="single"/>
              </w:rPr>
              <w:t>表</w:t>
            </w:r>
            <w:r w:rsidRPr="00CF0579">
              <w:rPr>
                <w:b/>
                <w:bCs/>
                <w:kern w:val="2"/>
                <w:sz w:val="21"/>
                <w:szCs w:val="21"/>
                <w:u w:val="single"/>
              </w:rPr>
              <w:t>5-</w:t>
            </w:r>
            <w:r w:rsidR="00456858" w:rsidRPr="00CF0579">
              <w:rPr>
                <w:rFonts w:hint="eastAsia"/>
                <w:b/>
                <w:bCs/>
                <w:kern w:val="2"/>
                <w:sz w:val="21"/>
                <w:szCs w:val="21"/>
                <w:u w:val="single"/>
              </w:rPr>
              <w:t>3</w:t>
            </w:r>
            <w:r w:rsidR="000E030B" w:rsidRPr="00CF0579">
              <w:rPr>
                <w:rFonts w:hint="eastAsia"/>
                <w:b/>
                <w:bCs/>
                <w:kern w:val="2"/>
                <w:sz w:val="21"/>
                <w:szCs w:val="21"/>
                <w:u w:val="single"/>
              </w:rPr>
              <w:t>-1</w:t>
            </w:r>
            <w:r w:rsidR="00456858" w:rsidRPr="00CF0579">
              <w:rPr>
                <w:rFonts w:hint="eastAsia"/>
                <w:b/>
                <w:bCs/>
                <w:kern w:val="2"/>
                <w:sz w:val="21"/>
                <w:szCs w:val="21"/>
                <w:u w:val="single"/>
              </w:rPr>
              <w:t xml:space="preserve">  </w:t>
            </w:r>
            <w:r w:rsidR="003F2FC6" w:rsidRPr="00CF0579">
              <w:rPr>
                <w:rFonts w:hint="eastAsia"/>
                <w:b/>
                <w:bCs/>
                <w:kern w:val="2"/>
                <w:sz w:val="21"/>
                <w:szCs w:val="21"/>
                <w:u w:val="single"/>
              </w:rPr>
              <w:t>产排污核算系数手册参数（盐渍菜）</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57" w:type="dxa"/>
                <w:bottom w:w="57" w:type="dxa"/>
              </w:tblCellMar>
              <w:tblLook w:val="0000" w:firstRow="0" w:lastRow="0" w:firstColumn="0" w:lastColumn="0" w:noHBand="0" w:noVBand="0"/>
            </w:tblPr>
            <w:tblGrid>
              <w:gridCol w:w="814"/>
              <w:gridCol w:w="1331"/>
              <w:gridCol w:w="831"/>
              <w:gridCol w:w="500"/>
              <w:gridCol w:w="1000"/>
              <w:gridCol w:w="1493"/>
              <w:gridCol w:w="2307"/>
            </w:tblGrid>
            <w:tr w:rsidR="00C94DDF" w:rsidRPr="00CF0579" w14:paraId="72FA4834" w14:textId="77777777" w:rsidTr="00C94DDF">
              <w:trPr>
                <w:trHeight w:val="133"/>
                <w:jc w:val="center"/>
              </w:trPr>
              <w:tc>
                <w:tcPr>
                  <w:tcW w:w="492" w:type="pct"/>
                  <w:vAlign w:val="center"/>
                </w:tcPr>
                <w:p w14:paraId="20B9CE0C" w14:textId="648AFA15"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产品名称</w:t>
                  </w:r>
                </w:p>
              </w:tc>
              <w:tc>
                <w:tcPr>
                  <w:tcW w:w="804" w:type="pct"/>
                  <w:vAlign w:val="center"/>
                </w:tcPr>
                <w:p w14:paraId="13225DC8" w14:textId="035AC682"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工艺名称</w:t>
                  </w:r>
                </w:p>
              </w:tc>
              <w:tc>
                <w:tcPr>
                  <w:tcW w:w="502" w:type="pct"/>
                  <w:vAlign w:val="center"/>
                </w:tcPr>
                <w:p w14:paraId="287476B5" w14:textId="4E8D00C8"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规模等级</w:t>
                  </w:r>
                </w:p>
              </w:tc>
              <w:tc>
                <w:tcPr>
                  <w:tcW w:w="906" w:type="pct"/>
                  <w:gridSpan w:val="2"/>
                  <w:vAlign w:val="center"/>
                </w:tcPr>
                <w:p w14:paraId="16FAC84F" w14:textId="65683E18"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污染物指标</w:t>
                  </w:r>
                </w:p>
              </w:tc>
              <w:tc>
                <w:tcPr>
                  <w:tcW w:w="902" w:type="pct"/>
                  <w:tcBorders>
                    <w:right w:val="single" w:sz="4" w:space="0" w:color="auto"/>
                  </w:tcBorders>
                  <w:vAlign w:val="center"/>
                </w:tcPr>
                <w:p w14:paraId="2DE34E46" w14:textId="4E2D9BCC" w:rsidR="00C94DDF" w:rsidRPr="00CF0579" w:rsidRDefault="00C94DDF" w:rsidP="00C94DDF">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系数单位</w:t>
                  </w:r>
                </w:p>
              </w:tc>
              <w:tc>
                <w:tcPr>
                  <w:tcW w:w="1394" w:type="pct"/>
                  <w:tcBorders>
                    <w:left w:val="single" w:sz="4" w:space="0" w:color="auto"/>
                  </w:tcBorders>
                  <w:vAlign w:val="center"/>
                </w:tcPr>
                <w:p w14:paraId="7C463E0C" w14:textId="462E863B"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proofErr w:type="gramStart"/>
                  <w:r w:rsidRPr="00CF0579">
                    <w:rPr>
                      <w:rFonts w:ascii="Times New Roman" w:eastAsia="宋体" w:hAnsi="Times New Roman" w:cs="Times New Roman" w:hint="eastAsia"/>
                      <w:b/>
                      <w:kern w:val="2"/>
                      <w:sz w:val="21"/>
                      <w:szCs w:val="21"/>
                      <w:u w:val="single"/>
                    </w:rPr>
                    <w:t>产污系数</w:t>
                  </w:r>
                  <w:proofErr w:type="gramEnd"/>
                </w:p>
              </w:tc>
            </w:tr>
            <w:tr w:rsidR="00C94DDF" w:rsidRPr="00CF0579" w14:paraId="19E655E9" w14:textId="77777777" w:rsidTr="00C94DDF">
              <w:trPr>
                <w:trHeight w:val="219"/>
                <w:jc w:val="center"/>
              </w:trPr>
              <w:tc>
                <w:tcPr>
                  <w:tcW w:w="492" w:type="pct"/>
                  <w:vMerge w:val="restart"/>
                  <w:vAlign w:val="center"/>
                </w:tcPr>
                <w:p w14:paraId="06B0DA85" w14:textId="4F87F293"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盐渍</w:t>
                  </w:r>
                  <w:r w:rsidRPr="00CF0579">
                    <w:rPr>
                      <w:rFonts w:ascii="Times New Roman" w:eastAsia="宋体" w:hAnsi="Times New Roman" w:cs="Times New Roman" w:hint="eastAsia"/>
                      <w:kern w:val="2"/>
                      <w:sz w:val="21"/>
                      <w:szCs w:val="21"/>
                      <w:u w:val="single"/>
                    </w:rPr>
                    <w:lastRenderedPageBreak/>
                    <w:t>菜</w:t>
                  </w:r>
                </w:p>
              </w:tc>
              <w:tc>
                <w:tcPr>
                  <w:tcW w:w="804" w:type="pct"/>
                  <w:vMerge w:val="restart"/>
                  <w:vAlign w:val="center"/>
                </w:tcPr>
                <w:p w14:paraId="49BBDBE2" w14:textId="72E3BC7E" w:rsidR="00C94DDF" w:rsidRPr="00CF0579" w:rsidRDefault="00C94DDF" w:rsidP="003F2FC6">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lastRenderedPageBreak/>
                    <w:t>水洗</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腌制</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lastRenderedPageBreak/>
                    <w:t>盐渍</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脱盐</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脱水</w:t>
                  </w:r>
                  <w:r w:rsidRPr="00CF0579">
                    <w:rPr>
                      <w:rFonts w:ascii="Times New Roman" w:eastAsia="宋体" w:hAnsi="Times New Roman" w:cs="Times New Roman" w:hint="eastAsia"/>
                      <w:kern w:val="2"/>
                      <w:sz w:val="21"/>
                      <w:szCs w:val="21"/>
                      <w:u w:val="single"/>
                    </w:rPr>
                    <w:t>+</w:t>
                  </w:r>
                  <w:proofErr w:type="gramStart"/>
                  <w:r w:rsidRPr="00CF0579">
                    <w:rPr>
                      <w:rFonts w:ascii="Times New Roman" w:eastAsia="宋体" w:hAnsi="Times New Roman" w:cs="Times New Roman" w:hint="eastAsia"/>
                      <w:kern w:val="2"/>
                      <w:sz w:val="21"/>
                      <w:szCs w:val="21"/>
                      <w:u w:val="single"/>
                    </w:rPr>
                    <w:t>渍制</w:t>
                  </w:r>
                  <w:proofErr w:type="gramEnd"/>
                </w:p>
              </w:tc>
              <w:tc>
                <w:tcPr>
                  <w:tcW w:w="502" w:type="pct"/>
                  <w:vMerge w:val="restart"/>
                  <w:vAlign w:val="center"/>
                </w:tcPr>
                <w:p w14:paraId="46EF5673" w14:textId="04A33784"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lastRenderedPageBreak/>
                    <w:t>所有</w:t>
                  </w:r>
                  <w:r w:rsidRPr="00CF0579">
                    <w:rPr>
                      <w:rFonts w:ascii="Times New Roman" w:eastAsia="宋体" w:hAnsi="Times New Roman" w:cs="Times New Roman" w:hint="eastAsia"/>
                      <w:kern w:val="2"/>
                      <w:sz w:val="21"/>
                      <w:szCs w:val="21"/>
                      <w:u w:val="single"/>
                    </w:rPr>
                    <w:lastRenderedPageBreak/>
                    <w:t>规模</w:t>
                  </w:r>
                </w:p>
              </w:tc>
              <w:tc>
                <w:tcPr>
                  <w:tcW w:w="302" w:type="pct"/>
                  <w:vMerge w:val="restart"/>
                  <w:vAlign w:val="center"/>
                </w:tcPr>
                <w:p w14:paraId="3818C5E1" w14:textId="296C1E75"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lastRenderedPageBreak/>
                    <w:t>废</w:t>
                  </w:r>
                  <w:r w:rsidRPr="00CF0579">
                    <w:rPr>
                      <w:rFonts w:ascii="Times New Roman" w:eastAsia="宋体" w:hAnsi="Times New Roman" w:cs="Times New Roman" w:hint="eastAsia"/>
                      <w:kern w:val="2"/>
                      <w:sz w:val="21"/>
                      <w:szCs w:val="21"/>
                      <w:u w:val="single"/>
                    </w:rPr>
                    <w:lastRenderedPageBreak/>
                    <w:t>水</w:t>
                  </w:r>
                </w:p>
              </w:tc>
              <w:tc>
                <w:tcPr>
                  <w:tcW w:w="604" w:type="pct"/>
                  <w:vAlign w:val="center"/>
                </w:tcPr>
                <w:p w14:paraId="66D46273" w14:textId="2F0DEC82"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lastRenderedPageBreak/>
                    <w:t>废水量</w:t>
                  </w:r>
                </w:p>
              </w:tc>
              <w:tc>
                <w:tcPr>
                  <w:tcW w:w="902" w:type="pct"/>
                  <w:tcBorders>
                    <w:right w:val="single" w:sz="4" w:space="0" w:color="auto"/>
                  </w:tcBorders>
                  <w:vAlign w:val="center"/>
                </w:tcPr>
                <w:p w14:paraId="7CD1CC76" w14:textId="09963353" w:rsidR="00C94DDF" w:rsidRPr="00CF0579" w:rsidRDefault="00C94DDF" w:rsidP="00C94DDF">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5EAA4ACE" w14:textId="18C205F3"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0.63</w:t>
                  </w:r>
                </w:p>
              </w:tc>
            </w:tr>
            <w:tr w:rsidR="00C94DDF" w:rsidRPr="00CF0579" w14:paraId="01D42572" w14:textId="77777777" w:rsidTr="00C94DDF">
              <w:trPr>
                <w:trHeight w:val="219"/>
                <w:jc w:val="center"/>
              </w:trPr>
              <w:tc>
                <w:tcPr>
                  <w:tcW w:w="492" w:type="pct"/>
                  <w:vMerge/>
                  <w:vAlign w:val="center"/>
                </w:tcPr>
                <w:p w14:paraId="1E483C3F"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543BF48F" w14:textId="77777777" w:rsidR="00C94DDF" w:rsidRPr="00CF0579" w:rsidRDefault="00C94DDF" w:rsidP="003F2FC6">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1B21EA38"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7F2318C4"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007A20C7" w14:textId="777D75C2"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COD</w:t>
                  </w:r>
                </w:p>
              </w:tc>
              <w:tc>
                <w:tcPr>
                  <w:tcW w:w="902" w:type="pct"/>
                  <w:tcBorders>
                    <w:right w:val="single" w:sz="4" w:space="0" w:color="auto"/>
                  </w:tcBorders>
                  <w:vAlign w:val="center"/>
                </w:tcPr>
                <w:p w14:paraId="68481249" w14:textId="4FDCF8D1" w:rsidR="00C94DDF" w:rsidRPr="00CF0579" w:rsidRDefault="00C94DDF" w:rsidP="00C94DDF">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3690B8B5" w14:textId="666AEA8F"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1225</w:t>
                  </w:r>
                </w:p>
              </w:tc>
            </w:tr>
            <w:tr w:rsidR="00C94DDF" w:rsidRPr="00CF0579" w14:paraId="700DF562" w14:textId="77777777" w:rsidTr="00C94DDF">
              <w:trPr>
                <w:trHeight w:val="219"/>
                <w:jc w:val="center"/>
              </w:trPr>
              <w:tc>
                <w:tcPr>
                  <w:tcW w:w="492" w:type="pct"/>
                  <w:vMerge/>
                  <w:vAlign w:val="center"/>
                </w:tcPr>
                <w:p w14:paraId="42AD37F1"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0A47F4DE" w14:textId="77777777" w:rsidR="00C94DDF" w:rsidRPr="00CF0579" w:rsidRDefault="00C94DDF" w:rsidP="003F2FC6">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0589AABD"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0D67D015"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62A66AAD" w14:textId="231B9854"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NH</w:t>
                  </w:r>
                  <w:r w:rsidRPr="00CF0579">
                    <w:rPr>
                      <w:rFonts w:ascii="Times New Roman" w:eastAsia="宋体" w:hAnsi="Times New Roman" w:cs="Times New Roman" w:hint="eastAsia"/>
                      <w:kern w:val="2"/>
                      <w:sz w:val="21"/>
                      <w:szCs w:val="21"/>
                      <w:u w:val="single"/>
                      <w:vertAlign w:val="subscript"/>
                    </w:rPr>
                    <w:t>3</w:t>
                  </w:r>
                  <w:r w:rsidRPr="00CF0579">
                    <w:rPr>
                      <w:rFonts w:ascii="Times New Roman" w:eastAsia="宋体" w:hAnsi="Times New Roman" w:cs="Times New Roman" w:hint="eastAsia"/>
                      <w:kern w:val="2"/>
                      <w:sz w:val="21"/>
                      <w:szCs w:val="21"/>
                      <w:u w:val="single"/>
                    </w:rPr>
                    <w:t>-N</w:t>
                  </w:r>
                </w:p>
              </w:tc>
              <w:tc>
                <w:tcPr>
                  <w:tcW w:w="902" w:type="pct"/>
                  <w:tcBorders>
                    <w:right w:val="single" w:sz="4" w:space="0" w:color="auto"/>
                  </w:tcBorders>
                  <w:vAlign w:val="center"/>
                </w:tcPr>
                <w:p w14:paraId="25575FC4" w14:textId="7DA8C273" w:rsidR="00C94DDF" w:rsidRPr="00CF0579" w:rsidRDefault="00C94DDF" w:rsidP="00C94DDF">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5D7ABAB6" w14:textId="2EB55208"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10</w:t>
                  </w:r>
                </w:p>
              </w:tc>
            </w:tr>
            <w:tr w:rsidR="00C94DDF" w:rsidRPr="00CF0579" w14:paraId="29B640EB" w14:textId="77777777" w:rsidTr="00C94DDF">
              <w:trPr>
                <w:trHeight w:val="219"/>
                <w:jc w:val="center"/>
              </w:trPr>
              <w:tc>
                <w:tcPr>
                  <w:tcW w:w="492" w:type="pct"/>
                  <w:vMerge/>
                  <w:vAlign w:val="center"/>
                </w:tcPr>
                <w:p w14:paraId="628BA57D"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2258940A" w14:textId="77777777" w:rsidR="00C94DDF" w:rsidRPr="00CF0579" w:rsidRDefault="00C94DDF" w:rsidP="003F2FC6">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3B33FF20"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54CF5101"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30638029" w14:textId="74AF83F0"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TN</w:t>
                  </w:r>
                </w:p>
              </w:tc>
              <w:tc>
                <w:tcPr>
                  <w:tcW w:w="902" w:type="pct"/>
                  <w:tcBorders>
                    <w:right w:val="single" w:sz="4" w:space="0" w:color="auto"/>
                  </w:tcBorders>
                  <w:vAlign w:val="center"/>
                </w:tcPr>
                <w:p w14:paraId="743874D7" w14:textId="5BF418F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5487D2BB" w14:textId="7D18CDD3"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72</w:t>
                  </w:r>
                </w:p>
              </w:tc>
            </w:tr>
            <w:tr w:rsidR="00C94DDF" w:rsidRPr="00CF0579" w14:paraId="188E256A" w14:textId="77777777" w:rsidTr="00C94DDF">
              <w:trPr>
                <w:trHeight w:val="219"/>
                <w:jc w:val="center"/>
              </w:trPr>
              <w:tc>
                <w:tcPr>
                  <w:tcW w:w="492" w:type="pct"/>
                  <w:vMerge/>
                  <w:vAlign w:val="center"/>
                </w:tcPr>
                <w:p w14:paraId="4FE53A82"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28025D7A" w14:textId="77777777" w:rsidR="00C94DDF" w:rsidRPr="00CF0579" w:rsidRDefault="00C94DDF" w:rsidP="003F2FC6">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7DC8D966"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1D491438" w14:textId="77777777"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17996D0E" w14:textId="0C657B96"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TP</w:t>
                  </w:r>
                </w:p>
              </w:tc>
              <w:tc>
                <w:tcPr>
                  <w:tcW w:w="902" w:type="pct"/>
                  <w:tcBorders>
                    <w:right w:val="single" w:sz="4" w:space="0" w:color="auto"/>
                  </w:tcBorders>
                  <w:vAlign w:val="center"/>
                </w:tcPr>
                <w:p w14:paraId="73F97B37" w14:textId="0615C032"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105F4447" w14:textId="3B9D1E73" w:rsidR="00C94DDF" w:rsidRPr="00CF0579" w:rsidRDefault="00C94DD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83</w:t>
                  </w:r>
                </w:p>
              </w:tc>
            </w:tr>
          </w:tbl>
          <w:p w14:paraId="0A83E5D1" w14:textId="2EF87835" w:rsidR="007039B6" w:rsidRPr="00CF0579" w:rsidRDefault="003F2FC6" w:rsidP="00456858">
            <w:pPr>
              <w:widowControl w:val="0"/>
              <w:spacing w:after="0" w:line="360" w:lineRule="auto"/>
              <w:ind w:firstLineChars="200" w:firstLine="422"/>
              <w:jc w:val="center"/>
              <w:rPr>
                <w:b/>
                <w:bCs/>
                <w:kern w:val="2"/>
                <w:sz w:val="21"/>
                <w:szCs w:val="21"/>
                <w:u w:val="single"/>
              </w:rPr>
            </w:pPr>
            <w:r w:rsidRPr="00CF0579">
              <w:rPr>
                <w:b/>
                <w:bCs/>
                <w:kern w:val="2"/>
                <w:sz w:val="21"/>
                <w:szCs w:val="21"/>
                <w:u w:val="single"/>
              </w:rPr>
              <w:t>表</w:t>
            </w:r>
            <w:r w:rsidRPr="00CF0579">
              <w:rPr>
                <w:b/>
                <w:bCs/>
                <w:kern w:val="2"/>
                <w:sz w:val="21"/>
                <w:szCs w:val="21"/>
                <w:u w:val="single"/>
              </w:rPr>
              <w:t>5-</w:t>
            </w:r>
            <w:r w:rsidRPr="00CF0579">
              <w:rPr>
                <w:rFonts w:hint="eastAsia"/>
                <w:b/>
                <w:bCs/>
                <w:kern w:val="2"/>
                <w:sz w:val="21"/>
                <w:szCs w:val="21"/>
                <w:u w:val="single"/>
              </w:rPr>
              <w:t xml:space="preserve">3-2  </w:t>
            </w:r>
            <w:proofErr w:type="gramStart"/>
            <w:r w:rsidR="00032ED4" w:rsidRPr="00CF0579">
              <w:rPr>
                <w:rFonts w:hint="eastAsia"/>
                <w:b/>
                <w:bCs/>
                <w:kern w:val="2"/>
                <w:sz w:val="21"/>
                <w:szCs w:val="21"/>
                <w:u w:val="single"/>
              </w:rPr>
              <w:t>剁</w:t>
            </w:r>
            <w:proofErr w:type="gramEnd"/>
            <w:r w:rsidR="00032ED4" w:rsidRPr="00CF0579">
              <w:rPr>
                <w:rFonts w:hint="eastAsia"/>
                <w:b/>
                <w:bCs/>
                <w:kern w:val="2"/>
                <w:sz w:val="21"/>
                <w:szCs w:val="21"/>
                <w:u w:val="single"/>
              </w:rPr>
              <w:t>辣椒产品生产废水</w:t>
            </w:r>
            <w:r w:rsidR="007039B6" w:rsidRPr="00CF0579">
              <w:rPr>
                <w:b/>
                <w:bCs/>
                <w:kern w:val="2"/>
                <w:sz w:val="21"/>
                <w:szCs w:val="21"/>
                <w:u w:val="single"/>
              </w:rPr>
              <w:t>一览表</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57" w:type="dxa"/>
                <w:bottom w:w="57" w:type="dxa"/>
              </w:tblCellMar>
              <w:tblLook w:val="0000" w:firstRow="0" w:lastRow="0" w:firstColumn="0" w:lastColumn="0" w:noHBand="0" w:noVBand="0"/>
            </w:tblPr>
            <w:tblGrid>
              <w:gridCol w:w="1686"/>
              <w:gridCol w:w="905"/>
              <w:gridCol w:w="1379"/>
              <w:gridCol w:w="1197"/>
              <w:gridCol w:w="977"/>
              <w:gridCol w:w="1066"/>
              <w:gridCol w:w="1066"/>
            </w:tblGrid>
            <w:tr w:rsidR="00591A63" w:rsidRPr="00CF0579" w14:paraId="08F6FBA0" w14:textId="6ABDC4FD" w:rsidTr="00855DD9">
              <w:trPr>
                <w:trHeight w:val="133"/>
                <w:jc w:val="center"/>
              </w:trPr>
              <w:tc>
                <w:tcPr>
                  <w:tcW w:w="1019" w:type="pct"/>
                  <w:vAlign w:val="center"/>
                </w:tcPr>
                <w:p w14:paraId="011428C5" w14:textId="77777777"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项目</w:t>
                  </w:r>
                </w:p>
              </w:tc>
              <w:tc>
                <w:tcPr>
                  <w:tcW w:w="547" w:type="pct"/>
                  <w:vAlign w:val="center"/>
                </w:tcPr>
                <w:p w14:paraId="7D6CB6A0" w14:textId="77777777"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废水量</w:t>
                  </w:r>
                </w:p>
              </w:tc>
              <w:tc>
                <w:tcPr>
                  <w:tcW w:w="833" w:type="pct"/>
                  <w:vAlign w:val="center"/>
                </w:tcPr>
                <w:p w14:paraId="4EA706A5" w14:textId="076278E9"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COD</w:t>
                  </w:r>
                </w:p>
              </w:tc>
              <w:tc>
                <w:tcPr>
                  <w:tcW w:w="723" w:type="pct"/>
                  <w:vAlign w:val="center"/>
                </w:tcPr>
                <w:p w14:paraId="78B6CA52" w14:textId="10A4DD25"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NH</w:t>
                  </w:r>
                  <w:r w:rsidRPr="00CF0579">
                    <w:rPr>
                      <w:rFonts w:ascii="Times New Roman" w:eastAsia="宋体" w:hAnsi="Times New Roman" w:cs="Times New Roman" w:hint="eastAsia"/>
                      <w:b/>
                      <w:kern w:val="2"/>
                      <w:sz w:val="21"/>
                      <w:szCs w:val="21"/>
                      <w:u w:val="single"/>
                      <w:vertAlign w:val="subscript"/>
                    </w:rPr>
                    <w:t>3</w:t>
                  </w:r>
                  <w:r w:rsidRPr="00CF0579">
                    <w:rPr>
                      <w:rFonts w:ascii="Times New Roman" w:eastAsia="宋体" w:hAnsi="Times New Roman" w:cs="Times New Roman" w:hint="eastAsia"/>
                      <w:b/>
                      <w:kern w:val="2"/>
                      <w:sz w:val="21"/>
                      <w:szCs w:val="21"/>
                      <w:u w:val="single"/>
                    </w:rPr>
                    <w:t>-N</w:t>
                  </w:r>
                </w:p>
              </w:tc>
              <w:tc>
                <w:tcPr>
                  <w:tcW w:w="590" w:type="pct"/>
                  <w:vAlign w:val="center"/>
                </w:tcPr>
                <w:p w14:paraId="177C9896" w14:textId="1683BF88"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TN</w:t>
                  </w:r>
                </w:p>
              </w:tc>
              <w:tc>
                <w:tcPr>
                  <w:tcW w:w="644" w:type="pct"/>
                  <w:vAlign w:val="center"/>
                </w:tcPr>
                <w:p w14:paraId="21F68271" w14:textId="33414093"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TP</w:t>
                  </w:r>
                </w:p>
              </w:tc>
              <w:tc>
                <w:tcPr>
                  <w:tcW w:w="644" w:type="pct"/>
                </w:tcPr>
                <w:p w14:paraId="0D3B1174" w14:textId="1067F6AB"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Cl</w:t>
                  </w:r>
                  <w:r w:rsidRPr="00CF0579">
                    <w:rPr>
                      <w:rFonts w:ascii="Times New Roman" w:eastAsia="宋体" w:hAnsi="Times New Roman" w:cs="Times New Roman" w:hint="eastAsia"/>
                      <w:b/>
                      <w:kern w:val="2"/>
                      <w:sz w:val="21"/>
                      <w:szCs w:val="21"/>
                      <w:u w:val="single"/>
                      <w:vertAlign w:val="superscript"/>
                    </w:rPr>
                    <w:t>-</w:t>
                  </w:r>
                </w:p>
              </w:tc>
            </w:tr>
            <w:tr w:rsidR="00591A63" w:rsidRPr="00CF0579" w14:paraId="552A2083" w14:textId="2E194611" w:rsidTr="00855DD9">
              <w:trPr>
                <w:trHeight w:val="20"/>
                <w:jc w:val="center"/>
              </w:trPr>
              <w:tc>
                <w:tcPr>
                  <w:tcW w:w="1019" w:type="pct"/>
                  <w:vAlign w:val="center"/>
                </w:tcPr>
                <w:p w14:paraId="061FE30C" w14:textId="143ED0A1" w:rsidR="00591A63" w:rsidRPr="00CF0579" w:rsidRDefault="00855DD9"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产生</w:t>
                  </w:r>
                  <w:r w:rsidR="00591A63" w:rsidRPr="00CF0579">
                    <w:rPr>
                      <w:rFonts w:ascii="Times New Roman" w:eastAsia="宋体" w:hAnsi="Times New Roman" w:cs="Times New Roman"/>
                      <w:kern w:val="2"/>
                      <w:sz w:val="21"/>
                      <w:szCs w:val="21"/>
                      <w:u w:val="single"/>
                    </w:rPr>
                    <w:t>浓度</w:t>
                  </w:r>
                  <w:r w:rsidRPr="00CF0579">
                    <w:rPr>
                      <w:rFonts w:ascii="Times New Roman" w:eastAsia="宋体" w:hAnsi="Times New Roman" w:cs="Times New Roman" w:hint="eastAsia"/>
                      <w:kern w:val="2"/>
                      <w:sz w:val="21"/>
                      <w:szCs w:val="21"/>
                      <w:u w:val="single"/>
                    </w:rPr>
                    <w:t>mg/L</w:t>
                  </w:r>
                </w:p>
              </w:tc>
              <w:tc>
                <w:tcPr>
                  <w:tcW w:w="547" w:type="pct"/>
                  <w:vAlign w:val="center"/>
                </w:tcPr>
                <w:p w14:paraId="10560680" w14:textId="77777777"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w:t>
                  </w:r>
                </w:p>
              </w:tc>
              <w:tc>
                <w:tcPr>
                  <w:tcW w:w="833" w:type="pct"/>
                  <w:vAlign w:val="center"/>
                </w:tcPr>
                <w:p w14:paraId="4F440662" w14:textId="1237744C"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1944.4</w:t>
                  </w:r>
                </w:p>
              </w:tc>
              <w:tc>
                <w:tcPr>
                  <w:tcW w:w="723" w:type="pct"/>
                  <w:vAlign w:val="center"/>
                </w:tcPr>
                <w:p w14:paraId="7FB5CC0B" w14:textId="2B03BE47" w:rsidR="00591A63" w:rsidRPr="00CF0579" w:rsidRDefault="00591A63" w:rsidP="00591A63">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15.9</w:t>
                  </w:r>
                </w:p>
              </w:tc>
              <w:tc>
                <w:tcPr>
                  <w:tcW w:w="590" w:type="pct"/>
                  <w:vAlign w:val="center"/>
                </w:tcPr>
                <w:p w14:paraId="7C61B828" w14:textId="51EC9B34"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114.3</w:t>
                  </w:r>
                </w:p>
              </w:tc>
              <w:tc>
                <w:tcPr>
                  <w:tcW w:w="644" w:type="pct"/>
                  <w:vAlign w:val="center"/>
                </w:tcPr>
                <w:p w14:paraId="4BE2C19A" w14:textId="49A7625D"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131.7</w:t>
                  </w:r>
                </w:p>
              </w:tc>
              <w:tc>
                <w:tcPr>
                  <w:tcW w:w="644" w:type="pct"/>
                </w:tcPr>
                <w:p w14:paraId="1AA1B320" w14:textId="647F5116" w:rsidR="00591A63" w:rsidRPr="00CF0579" w:rsidRDefault="00077277"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3</w:t>
                  </w:r>
                  <w:r>
                    <w:rPr>
                      <w:rFonts w:ascii="Times New Roman" w:eastAsia="宋体" w:hAnsi="Times New Roman" w:cs="Times New Roman"/>
                      <w:kern w:val="2"/>
                      <w:sz w:val="21"/>
                      <w:szCs w:val="21"/>
                      <w:u w:val="single"/>
                    </w:rPr>
                    <w:t>9682.54</w:t>
                  </w:r>
                </w:p>
              </w:tc>
            </w:tr>
            <w:tr w:rsidR="00591A63" w:rsidRPr="00CF0579" w14:paraId="6CF8FAAB" w14:textId="486187E6" w:rsidTr="00855DD9">
              <w:trPr>
                <w:trHeight w:val="20"/>
                <w:jc w:val="center"/>
              </w:trPr>
              <w:tc>
                <w:tcPr>
                  <w:tcW w:w="1019" w:type="pct"/>
                  <w:vAlign w:val="center"/>
                </w:tcPr>
                <w:p w14:paraId="4C2E2D30" w14:textId="77777777"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产生量</w:t>
                  </w:r>
                  <w:r w:rsidRPr="00CF0579">
                    <w:rPr>
                      <w:rFonts w:ascii="Times New Roman" w:eastAsia="宋体" w:hAnsi="Times New Roman" w:cs="Times New Roman"/>
                      <w:kern w:val="2"/>
                      <w:sz w:val="21"/>
                      <w:szCs w:val="21"/>
                      <w:u w:val="single"/>
                    </w:rPr>
                    <w:t>t/a</w:t>
                  </w:r>
                </w:p>
              </w:tc>
              <w:tc>
                <w:tcPr>
                  <w:tcW w:w="547" w:type="pct"/>
                  <w:vAlign w:val="center"/>
                </w:tcPr>
                <w:p w14:paraId="22885DFC" w14:textId="1BBC8162"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6300</w:t>
                  </w:r>
                </w:p>
              </w:tc>
              <w:tc>
                <w:tcPr>
                  <w:tcW w:w="833" w:type="pct"/>
                  <w:vAlign w:val="center"/>
                </w:tcPr>
                <w:p w14:paraId="648A5454" w14:textId="54C95CD6"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12.25</w:t>
                  </w:r>
                </w:p>
              </w:tc>
              <w:tc>
                <w:tcPr>
                  <w:tcW w:w="723" w:type="pct"/>
                  <w:vAlign w:val="center"/>
                </w:tcPr>
                <w:p w14:paraId="29D1F4CE" w14:textId="4BFB6764"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0.1</w:t>
                  </w:r>
                </w:p>
              </w:tc>
              <w:tc>
                <w:tcPr>
                  <w:tcW w:w="590" w:type="pct"/>
                  <w:vAlign w:val="center"/>
                </w:tcPr>
                <w:p w14:paraId="76A957F4" w14:textId="06BA4584"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0.72</w:t>
                  </w:r>
                </w:p>
              </w:tc>
              <w:tc>
                <w:tcPr>
                  <w:tcW w:w="644" w:type="pct"/>
                  <w:vAlign w:val="center"/>
                </w:tcPr>
                <w:p w14:paraId="59A012AA" w14:textId="330998CB" w:rsidR="00591A63" w:rsidRPr="00CF0579" w:rsidRDefault="00591A63"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0.83</w:t>
                  </w:r>
                </w:p>
              </w:tc>
              <w:tc>
                <w:tcPr>
                  <w:tcW w:w="644" w:type="pct"/>
                </w:tcPr>
                <w:p w14:paraId="60A76203" w14:textId="064E08A2" w:rsidR="00591A63" w:rsidRPr="00CF0579" w:rsidRDefault="00077277" w:rsidP="00456858">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250</w:t>
                  </w:r>
                </w:p>
              </w:tc>
            </w:tr>
          </w:tbl>
          <w:p w14:paraId="2A1D0DD7" w14:textId="7817A34A" w:rsidR="00591A63" w:rsidRPr="00CF0579" w:rsidRDefault="00591A63" w:rsidP="00591A63">
            <w:pPr>
              <w:widowControl w:val="0"/>
              <w:spacing w:after="0" w:line="360" w:lineRule="auto"/>
              <w:ind w:firstLineChars="200" w:firstLine="482"/>
              <w:jc w:val="both"/>
              <w:rPr>
                <w:b/>
                <w:kern w:val="2"/>
                <w:sz w:val="24"/>
                <w:szCs w:val="21"/>
                <w:u w:val="single"/>
              </w:rPr>
            </w:pPr>
            <w:r w:rsidRPr="00CF0579">
              <w:rPr>
                <w:rFonts w:hint="eastAsia"/>
                <w:b/>
                <w:kern w:val="2"/>
                <w:sz w:val="24"/>
                <w:szCs w:val="21"/>
                <w:u w:val="single"/>
              </w:rPr>
              <w:t>③辣椒调味品产品生产废水</w:t>
            </w:r>
          </w:p>
          <w:p w14:paraId="37A8AF12" w14:textId="6D97BAD4" w:rsidR="00591A63" w:rsidRPr="00CF0579" w:rsidRDefault="00591A63" w:rsidP="005C1EE4">
            <w:pPr>
              <w:widowControl w:val="0"/>
              <w:spacing w:after="0" w:line="360" w:lineRule="auto"/>
              <w:ind w:firstLineChars="200" w:firstLine="480"/>
              <w:rPr>
                <w:kern w:val="2"/>
                <w:sz w:val="24"/>
                <w:szCs w:val="21"/>
                <w:u w:val="single"/>
              </w:rPr>
            </w:pPr>
            <w:r w:rsidRPr="00CF0579">
              <w:rPr>
                <w:rFonts w:hint="eastAsia"/>
                <w:bCs/>
                <w:kern w:val="2"/>
                <w:sz w:val="24"/>
                <w:szCs w:val="21"/>
                <w:u w:val="single"/>
              </w:rPr>
              <w:t>根据《第二次全国污染源普查产排污核算系数手册》中</w:t>
            </w:r>
            <w:r w:rsidR="005C1EE4" w:rsidRPr="00CF0579">
              <w:rPr>
                <w:rFonts w:hint="eastAsia"/>
                <w:bCs/>
                <w:kern w:val="2"/>
                <w:sz w:val="24"/>
                <w:szCs w:val="21"/>
                <w:u w:val="single"/>
              </w:rPr>
              <w:t>1469</w:t>
            </w:r>
            <w:r w:rsidR="00A653DC" w:rsidRPr="00CF0579">
              <w:rPr>
                <w:rFonts w:hint="eastAsia"/>
                <w:bCs/>
                <w:kern w:val="2"/>
                <w:sz w:val="24"/>
                <w:szCs w:val="21"/>
                <w:u w:val="single"/>
              </w:rPr>
              <w:t xml:space="preserve"> </w:t>
            </w:r>
            <w:r w:rsidR="005C1EE4" w:rsidRPr="00CF0579">
              <w:rPr>
                <w:rFonts w:hint="eastAsia"/>
                <w:bCs/>
                <w:kern w:val="2"/>
                <w:sz w:val="24"/>
                <w:szCs w:val="21"/>
                <w:u w:val="single"/>
              </w:rPr>
              <w:t>其他调味品、发酵制品制造行业系数手册</w:t>
            </w:r>
            <w:r w:rsidRPr="00CF0579">
              <w:rPr>
                <w:rFonts w:hint="eastAsia"/>
                <w:bCs/>
                <w:kern w:val="2"/>
                <w:sz w:val="24"/>
                <w:szCs w:val="21"/>
                <w:u w:val="single"/>
              </w:rPr>
              <w:t>，对比原料及生产工艺，</w:t>
            </w:r>
            <w:r w:rsidR="005C1EE4" w:rsidRPr="00CF0579">
              <w:rPr>
                <w:rFonts w:hint="eastAsia"/>
                <w:bCs/>
                <w:kern w:val="2"/>
                <w:sz w:val="24"/>
                <w:szCs w:val="21"/>
                <w:u w:val="single"/>
              </w:rPr>
              <w:t>辣椒调味品产品</w:t>
            </w:r>
            <w:r w:rsidRPr="00CF0579">
              <w:rPr>
                <w:rFonts w:hint="eastAsia"/>
                <w:bCs/>
                <w:kern w:val="2"/>
                <w:sz w:val="24"/>
                <w:szCs w:val="21"/>
                <w:u w:val="single"/>
              </w:rPr>
              <w:t>参考</w:t>
            </w:r>
            <w:r w:rsidR="005C1EE4" w:rsidRPr="00CF0579">
              <w:rPr>
                <w:rFonts w:hint="eastAsia"/>
                <w:bCs/>
                <w:kern w:val="2"/>
                <w:sz w:val="24"/>
                <w:szCs w:val="21"/>
                <w:u w:val="single"/>
              </w:rPr>
              <w:t>辣椒酱、调味酱、火锅底料</w:t>
            </w:r>
            <w:r w:rsidRPr="00CF0579">
              <w:rPr>
                <w:rFonts w:hint="eastAsia"/>
                <w:bCs/>
                <w:kern w:val="2"/>
                <w:sz w:val="24"/>
                <w:szCs w:val="21"/>
                <w:u w:val="single"/>
              </w:rPr>
              <w:t>产品产排污系数，详细参数及</w:t>
            </w:r>
            <w:r w:rsidRPr="00CF0579">
              <w:rPr>
                <w:kern w:val="2"/>
                <w:sz w:val="24"/>
                <w:szCs w:val="21"/>
                <w:u w:val="single"/>
              </w:rPr>
              <w:t>原辅料</w:t>
            </w:r>
            <w:r w:rsidRPr="00CF0579">
              <w:rPr>
                <w:rFonts w:hint="eastAsia"/>
                <w:kern w:val="2"/>
                <w:sz w:val="24"/>
                <w:szCs w:val="21"/>
                <w:u w:val="single"/>
              </w:rPr>
              <w:t>清洗</w:t>
            </w:r>
            <w:r w:rsidRPr="00CF0579">
              <w:rPr>
                <w:kern w:val="2"/>
                <w:sz w:val="24"/>
                <w:szCs w:val="21"/>
                <w:u w:val="single"/>
              </w:rPr>
              <w:t>废水产生量以及各主要污染物的产生情况见下表：</w:t>
            </w:r>
          </w:p>
          <w:p w14:paraId="5D208AC5" w14:textId="2B9C6D09" w:rsidR="005C1EE4" w:rsidRPr="00CF0579" w:rsidRDefault="005C1EE4" w:rsidP="005C1EE4">
            <w:pPr>
              <w:widowControl w:val="0"/>
              <w:spacing w:after="0" w:line="360" w:lineRule="auto"/>
              <w:ind w:firstLineChars="200" w:firstLine="422"/>
              <w:jc w:val="center"/>
              <w:rPr>
                <w:b/>
                <w:bCs/>
                <w:kern w:val="2"/>
                <w:sz w:val="21"/>
                <w:szCs w:val="21"/>
                <w:u w:val="single"/>
              </w:rPr>
            </w:pPr>
            <w:r w:rsidRPr="00CF0579">
              <w:rPr>
                <w:b/>
                <w:bCs/>
                <w:kern w:val="2"/>
                <w:sz w:val="21"/>
                <w:szCs w:val="21"/>
                <w:u w:val="single"/>
              </w:rPr>
              <w:t>表</w:t>
            </w:r>
            <w:r w:rsidRPr="00CF0579">
              <w:rPr>
                <w:b/>
                <w:bCs/>
                <w:kern w:val="2"/>
                <w:sz w:val="21"/>
                <w:szCs w:val="21"/>
                <w:u w:val="single"/>
              </w:rPr>
              <w:t>5-</w:t>
            </w:r>
            <w:r w:rsidRPr="00CF0579">
              <w:rPr>
                <w:rFonts w:hint="eastAsia"/>
                <w:b/>
                <w:bCs/>
                <w:kern w:val="2"/>
                <w:sz w:val="21"/>
                <w:szCs w:val="21"/>
                <w:u w:val="single"/>
              </w:rPr>
              <w:t xml:space="preserve">4-1  </w:t>
            </w:r>
            <w:r w:rsidRPr="00CF0579">
              <w:rPr>
                <w:rFonts w:hint="eastAsia"/>
                <w:b/>
                <w:bCs/>
                <w:kern w:val="2"/>
                <w:sz w:val="21"/>
                <w:szCs w:val="21"/>
                <w:u w:val="single"/>
              </w:rPr>
              <w:t>产排污核算系数手册参数（盐渍菜）</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57" w:type="dxa"/>
                <w:bottom w:w="57" w:type="dxa"/>
              </w:tblCellMar>
              <w:tblLook w:val="0000" w:firstRow="0" w:lastRow="0" w:firstColumn="0" w:lastColumn="0" w:noHBand="0" w:noVBand="0"/>
            </w:tblPr>
            <w:tblGrid>
              <w:gridCol w:w="814"/>
              <w:gridCol w:w="1331"/>
              <w:gridCol w:w="831"/>
              <w:gridCol w:w="500"/>
              <w:gridCol w:w="1000"/>
              <w:gridCol w:w="1493"/>
              <w:gridCol w:w="2307"/>
            </w:tblGrid>
            <w:tr w:rsidR="005C1EE4" w:rsidRPr="00CF0579" w14:paraId="7EFFEABA" w14:textId="77777777" w:rsidTr="00646C9B">
              <w:trPr>
                <w:trHeight w:val="133"/>
                <w:jc w:val="center"/>
              </w:trPr>
              <w:tc>
                <w:tcPr>
                  <w:tcW w:w="492" w:type="pct"/>
                  <w:vAlign w:val="center"/>
                </w:tcPr>
                <w:p w14:paraId="4478A020"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产品名称</w:t>
                  </w:r>
                </w:p>
              </w:tc>
              <w:tc>
                <w:tcPr>
                  <w:tcW w:w="804" w:type="pct"/>
                  <w:vAlign w:val="center"/>
                </w:tcPr>
                <w:p w14:paraId="62A3CF6D"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工艺名称</w:t>
                  </w:r>
                </w:p>
              </w:tc>
              <w:tc>
                <w:tcPr>
                  <w:tcW w:w="502" w:type="pct"/>
                  <w:vAlign w:val="center"/>
                </w:tcPr>
                <w:p w14:paraId="415986B4"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规模等级</w:t>
                  </w:r>
                </w:p>
              </w:tc>
              <w:tc>
                <w:tcPr>
                  <w:tcW w:w="906" w:type="pct"/>
                  <w:gridSpan w:val="2"/>
                  <w:vAlign w:val="center"/>
                </w:tcPr>
                <w:p w14:paraId="229175C5"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污染物指标</w:t>
                  </w:r>
                </w:p>
              </w:tc>
              <w:tc>
                <w:tcPr>
                  <w:tcW w:w="902" w:type="pct"/>
                  <w:tcBorders>
                    <w:right w:val="single" w:sz="4" w:space="0" w:color="auto"/>
                  </w:tcBorders>
                  <w:vAlign w:val="center"/>
                </w:tcPr>
                <w:p w14:paraId="415FB9E4"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系数单位</w:t>
                  </w:r>
                </w:p>
              </w:tc>
              <w:tc>
                <w:tcPr>
                  <w:tcW w:w="1394" w:type="pct"/>
                  <w:tcBorders>
                    <w:left w:val="single" w:sz="4" w:space="0" w:color="auto"/>
                  </w:tcBorders>
                  <w:vAlign w:val="center"/>
                </w:tcPr>
                <w:p w14:paraId="106B49EE"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proofErr w:type="gramStart"/>
                  <w:r w:rsidRPr="00CF0579">
                    <w:rPr>
                      <w:rFonts w:ascii="Times New Roman" w:eastAsia="宋体" w:hAnsi="Times New Roman" w:cs="Times New Roman" w:hint="eastAsia"/>
                      <w:b/>
                      <w:kern w:val="2"/>
                      <w:sz w:val="21"/>
                      <w:szCs w:val="21"/>
                      <w:u w:val="single"/>
                    </w:rPr>
                    <w:t>产污系数</w:t>
                  </w:r>
                  <w:proofErr w:type="gramEnd"/>
                </w:p>
              </w:tc>
            </w:tr>
            <w:tr w:rsidR="005C1EE4" w:rsidRPr="00CF0579" w14:paraId="0FA33836" w14:textId="77777777" w:rsidTr="00646C9B">
              <w:trPr>
                <w:trHeight w:val="219"/>
                <w:jc w:val="center"/>
              </w:trPr>
              <w:tc>
                <w:tcPr>
                  <w:tcW w:w="492" w:type="pct"/>
                  <w:vMerge w:val="restart"/>
                  <w:vAlign w:val="center"/>
                </w:tcPr>
                <w:p w14:paraId="3ADCD569" w14:textId="139E1352"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辣椒酱</w:t>
                  </w:r>
                </w:p>
              </w:tc>
              <w:tc>
                <w:tcPr>
                  <w:tcW w:w="804" w:type="pct"/>
                  <w:vMerge w:val="restart"/>
                  <w:vAlign w:val="center"/>
                </w:tcPr>
                <w:p w14:paraId="44F3EFF1" w14:textId="1C54F903" w:rsidR="005C1EE4" w:rsidRPr="00CF0579" w:rsidRDefault="005C1EE4" w:rsidP="005C1EE4">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破碎、混料、腌渍、淋油</w:t>
                  </w:r>
                </w:p>
              </w:tc>
              <w:tc>
                <w:tcPr>
                  <w:tcW w:w="502" w:type="pct"/>
                  <w:vMerge w:val="restart"/>
                  <w:vAlign w:val="center"/>
                </w:tcPr>
                <w:p w14:paraId="5D48BF60"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所有规模</w:t>
                  </w:r>
                </w:p>
              </w:tc>
              <w:tc>
                <w:tcPr>
                  <w:tcW w:w="302" w:type="pct"/>
                  <w:vMerge w:val="restart"/>
                  <w:vAlign w:val="center"/>
                </w:tcPr>
                <w:p w14:paraId="4AE2A303"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w:t>
                  </w:r>
                </w:p>
              </w:tc>
              <w:tc>
                <w:tcPr>
                  <w:tcW w:w="604" w:type="pct"/>
                  <w:vAlign w:val="center"/>
                </w:tcPr>
                <w:p w14:paraId="73947B7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废水量</w:t>
                  </w:r>
                </w:p>
              </w:tc>
              <w:tc>
                <w:tcPr>
                  <w:tcW w:w="902" w:type="pct"/>
                  <w:tcBorders>
                    <w:right w:val="single" w:sz="4" w:space="0" w:color="auto"/>
                  </w:tcBorders>
                  <w:vAlign w:val="center"/>
                </w:tcPr>
                <w:p w14:paraId="225141C0"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22541B2C" w14:textId="5860F52C"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5</w:t>
                  </w:r>
                </w:p>
              </w:tc>
            </w:tr>
            <w:tr w:rsidR="005C1EE4" w:rsidRPr="00CF0579" w14:paraId="27085660" w14:textId="77777777" w:rsidTr="00646C9B">
              <w:trPr>
                <w:trHeight w:val="219"/>
                <w:jc w:val="center"/>
              </w:trPr>
              <w:tc>
                <w:tcPr>
                  <w:tcW w:w="492" w:type="pct"/>
                  <w:vMerge/>
                  <w:vAlign w:val="center"/>
                </w:tcPr>
                <w:p w14:paraId="03B01F33"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16A9A81E"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05A35068"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6550608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5793DE1A"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COD</w:t>
                  </w:r>
                </w:p>
              </w:tc>
              <w:tc>
                <w:tcPr>
                  <w:tcW w:w="902" w:type="pct"/>
                  <w:tcBorders>
                    <w:right w:val="single" w:sz="4" w:space="0" w:color="auto"/>
                  </w:tcBorders>
                  <w:vAlign w:val="center"/>
                </w:tcPr>
                <w:p w14:paraId="5EBC7B1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7FCAED8E" w14:textId="1C53A8AA"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7500</w:t>
                  </w:r>
                </w:p>
              </w:tc>
            </w:tr>
            <w:tr w:rsidR="005C1EE4" w:rsidRPr="00CF0579" w14:paraId="746704CD" w14:textId="77777777" w:rsidTr="00646C9B">
              <w:trPr>
                <w:trHeight w:val="219"/>
                <w:jc w:val="center"/>
              </w:trPr>
              <w:tc>
                <w:tcPr>
                  <w:tcW w:w="492" w:type="pct"/>
                  <w:vMerge/>
                  <w:vAlign w:val="center"/>
                </w:tcPr>
                <w:p w14:paraId="05E66909"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73582EAC"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1903635D"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3207A96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6AFA73E3"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NH</w:t>
                  </w:r>
                  <w:r w:rsidRPr="00CF0579">
                    <w:rPr>
                      <w:rFonts w:ascii="Times New Roman" w:eastAsia="宋体" w:hAnsi="Times New Roman" w:cs="Times New Roman" w:hint="eastAsia"/>
                      <w:kern w:val="2"/>
                      <w:sz w:val="21"/>
                      <w:szCs w:val="21"/>
                      <w:u w:val="single"/>
                      <w:vertAlign w:val="subscript"/>
                    </w:rPr>
                    <w:t>3</w:t>
                  </w:r>
                  <w:r w:rsidRPr="00CF0579">
                    <w:rPr>
                      <w:rFonts w:ascii="Times New Roman" w:eastAsia="宋体" w:hAnsi="Times New Roman" w:cs="Times New Roman" w:hint="eastAsia"/>
                      <w:kern w:val="2"/>
                      <w:sz w:val="21"/>
                      <w:szCs w:val="21"/>
                      <w:u w:val="single"/>
                    </w:rPr>
                    <w:t>-N</w:t>
                  </w:r>
                </w:p>
              </w:tc>
              <w:tc>
                <w:tcPr>
                  <w:tcW w:w="902" w:type="pct"/>
                  <w:tcBorders>
                    <w:right w:val="single" w:sz="4" w:space="0" w:color="auto"/>
                  </w:tcBorders>
                  <w:vAlign w:val="center"/>
                </w:tcPr>
                <w:p w14:paraId="253CB065"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2447DFF2" w14:textId="507A518E"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600</w:t>
                  </w:r>
                </w:p>
              </w:tc>
            </w:tr>
            <w:tr w:rsidR="005C1EE4" w:rsidRPr="00CF0579" w14:paraId="645C235E" w14:textId="77777777" w:rsidTr="00646C9B">
              <w:trPr>
                <w:trHeight w:val="219"/>
                <w:jc w:val="center"/>
              </w:trPr>
              <w:tc>
                <w:tcPr>
                  <w:tcW w:w="492" w:type="pct"/>
                  <w:vMerge/>
                  <w:vAlign w:val="center"/>
                </w:tcPr>
                <w:p w14:paraId="2F302E0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66627844"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6AACAB9B"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7D405084"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275DD7C8"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TN</w:t>
                  </w:r>
                </w:p>
              </w:tc>
              <w:tc>
                <w:tcPr>
                  <w:tcW w:w="902" w:type="pct"/>
                  <w:tcBorders>
                    <w:right w:val="single" w:sz="4" w:space="0" w:color="auto"/>
                  </w:tcBorders>
                  <w:vAlign w:val="center"/>
                </w:tcPr>
                <w:p w14:paraId="562BE8D9"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6D90BAD3" w14:textId="7F979F94"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1720</w:t>
                  </w:r>
                </w:p>
              </w:tc>
            </w:tr>
            <w:tr w:rsidR="005C1EE4" w:rsidRPr="00CF0579" w14:paraId="001F5F79" w14:textId="77777777" w:rsidTr="00646C9B">
              <w:trPr>
                <w:trHeight w:val="219"/>
                <w:jc w:val="center"/>
              </w:trPr>
              <w:tc>
                <w:tcPr>
                  <w:tcW w:w="492" w:type="pct"/>
                  <w:vMerge/>
                  <w:vAlign w:val="center"/>
                </w:tcPr>
                <w:p w14:paraId="3DC5AA96"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632E035F"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77444D44"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12553047"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6929CFF5"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TP</w:t>
                  </w:r>
                </w:p>
              </w:tc>
              <w:tc>
                <w:tcPr>
                  <w:tcW w:w="902" w:type="pct"/>
                  <w:tcBorders>
                    <w:right w:val="single" w:sz="4" w:space="0" w:color="auto"/>
                  </w:tcBorders>
                  <w:vAlign w:val="center"/>
                </w:tcPr>
                <w:p w14:paraId="041BE4BE" w14:textId="7777777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3D22EE5E" w14:textId="76D1FFA7" w:rsidR="005C1EE4" w:rsidRPr="00CF0579" w:rsidRDefault="005C1EE4"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120</w:t>
                  </w:r>
                </w:p>
              </w:tc>
            </w:tr>
            <w:tr w:rsidR="00C617CF" w:rsidRPr="00CF0579" w14:paraId="5E8B7F2E" w14:textId="77777777" w:rsidTr="00646C9B">
              <w:trPr>
                <w:trHeight w:val="219"/>
                <w:jc w:val="center"/>
              </w:trPr>
              <w:tc>
                <w:tcPr>
                  <w:tcW w:w="492" w:type="pct"/>
                  <w:vMerge w:val="restart"/>
                  <w:vAlign w:val="center"/>
                </w:tcPr>
                <w:p w14:paraId="3D8D9AA5" w14:textId="5A4DD953"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调味酱</w:t>
                  </w:r>
                </w:p>
              </w:tc>
              <w:tc>
                <w:tcPr>
                  <w:tcW w:w="804" w:type="pct"/>
                  <w:vMerge w:val="restart"/>
                  <w:vAlign w:val="center"/>
                </w:tcPr>
                <w:p w14:paraId="7C726E06" w14:textId="0D740D64" w:rsidR="00C617CF" w:rsidRPr="00CF0579" w:rsidRDefault="00C617CF" w:rsidP="00421406">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破碎、混料、腌渍、炒制、淋油</w:t>
                  </w:r>
                </w:p>
              </w:tc>
              <w:tc>
                <w:tcPr>
                  <w:tcW w:w="502" w:type="pct"/>
                  <w:vMerge w:val="restart"/>
                  <w:vAlign w:val="center"/>
                </w:tcPr>
                <w:p w14:paraId="4CF3E453" w14:textId="021E3646"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所有规模</w:t>
                  </w:r>
                </w:p>
              </w:tc>
              <w:tc>
                <w:tcPr>
                  <w:tcW w:w="302" w:type="pct"/>
                  <w:vMerge w:val="restart"/>
                  <w:vAlign w:val="center"/>
                </w:tcPr>
                <w:p w14:paraId="438B1FA4" w14:textId="5C14C696"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w:t>
                  </w:r>
                </w:p>
              </w:tc>
              <w:tc>
                <w:tcPr>
                  <w:tcW w:w="604" w:type="pct"/>
                  <w:vAlign w:val="center"/>
                </w:tcPr>
                <w:p w14:paraId="4B49A81A" w14:textId="24135A50"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废水量</w:t>
                  </w:r>
                </w:p>
              </w:tc>
              <w:tc>
                <w:tcPr>
                  <w:tcW w:w="902" w:type="pct"/>
                  <w:tcBorders>
                    <w:right w:val="single" w:sz="4" w:space="0" w:color="auto"/>
                  </w:tcBorders>
                  <w:vAlign w:val="center"/>
                </w:tcPr>
                <w:p w14:paraId="63C2B8E5" w14:textId="34EBA37D"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403C2606" w14:textId="3A44D31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6</w:t>
                  </w:r>
                </w:p>
              </w:tc>
            </w:tr>
            <w:tr w:rsidR="00C617CF" w:rsidRPr="00CF0579" w14:paraId="49D2E1CD" w14:textId="77777777" w:rsidTr="00646C9B">
              <w:trPr>
                <w:trHeight w:val="219"/>
                <w:jc w:val="center"/>
              </w:trPr>
              <w:tc>
                <w:tcPr>
                  <w:tcW w:w="492" w:type="pct"/>
                  <w:vMerge/>
                  <w:vAlign w:val="center"/>
                </w:tcPr>
                <w:p w14:paraId="289B011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5D85D972"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72F3E18C"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1120B0B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2E285C3C" w14:textId="157C762C"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COD</w:t>
                  </w:r>
                </w:p>
              </w:tc>
              <w:tc>
                <w:tcPr>
                  <w:tcW w:w="902" w:type="pct"/>
                  <w:tcBorders>
                    <w:right w:val="single" w:sz="4" w:space="0" w:color="auto"/>
                  </w:tcBorders>
                  <w:vAlign w:val="center"/>
                </w:tcPr>
                <w:p w14:paraId="5D673805" w14:textId="4EEBD0A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5BDD09EE" w14:textId="7D638BF8"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9000</w:t>
                  </w:r>
                </w:p>
              </w:tc>
            </w:tr>
            <w:tr w:rsidR="00C617CF" w:rsidRPr="00CF0579" w14:paraId="2983B51C" w14:textId="77777777" w:rsidTr="00646C9B">
              <w:trPr>
                <w:trHeight w:val="219"/>
                <w:jc w:val="center"/>
              </w:trPr>
              <w:tc>
                <w:tcPr>
                  <w:tcW w:w="492" w:type="pct"/>
                  <w:vMerge/>
                  <w:vAlign w:val="center"/>
                </w:tcPr>
                <w:p w14:paraId="3A2D565B"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7856B593"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3180C46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33FBBB4C"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5B4D3391" w14:textId="62CE37E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NH</w:t>
                  </w:r>
                  <w:r w:rsidRPr="00CF0579">
                    <w:rPr>
                      <w:rFonts w:ascii="Times New Roman" w:eastAsia="宋体" w:hAnsi="Times New Roman" w:cs="Times New Roman" w:hint="eastAsia"/>
                      <w:kern w:val="2"/>
                      <w:sz w:val="21"/>
                      <w:szCs w:val="21"/>
                      <w:u w:val="single"/>
                      <w:vertAlign w:val="subscript"/>
                    </w:rPr>
                    <w:t>3</w:t>
                  </w:r>
                  <w:r w:rsidRPr="00CF0579">
                    <w:rPr>
                      <w:rFonts w:ascii="Times New Roman" w:eastAsia="宋体" w:hAnsi="Times New Roman" w:cs="Times New Roman" w:hint="eastAsia"/>
                      <w:kern w:val="2"/>
                      <w:sz w:val="21"/>
                      <w:szCs w:val="21"/>
                      <w:u w:val="single"/>
                    </w:rPr>
                    <w:t>-N</w:t>
                  </w:r>
                </w:p>
              </w:tc>
              <w:tc>
                <w:tcPr>
                  <w:tcW w:w="902" w:type="pct"/>
                  <w:tcBorders>
                    <w:right w:val="single" w:sz="4" w:space="0" w:color="auto"/>
                  </w:tcBorders>
                  <w:vAlign w:val="center"/>
                </w:tcPr>
                <w:p w14:paraId="3BC01D2A" w14:textId="47B11D4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542BA5C7" w14:textId="6EFDAF23"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900</w:t>
                  </w:r>
                </w:p>
              </w:tc>
            </w:tr>
            <w:tr w:rsidR="00C617CF" w:rsidRPr="00CF0579" w14:paraId="4956861D" w14:textId="77777777" w:rsidTr="00646C9B">
              <w:trPr>
                <w:trHeight w:val="219"/>
                <w:jc w:val="center"/>
              </w:trPr>
              <w:tc>
                <w:tcPr>
                  <w:tcW w:w="492" w:type="pct"/>
                  <w:vMerge/>
                  <w:vAlign w:val="center"/>
                </w:tcPr>
                <w:p w14:paraId="3CC7C9A4"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578F6395"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32EC1E27"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274D7B8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6289078A" w14:textId="1C442C95"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TN</w:t>
                  </w:r>
                </w:p>
              </w:tc>
              <w:tc>
                <w:tcPr>
                  <w:tcW w:w="902" w:type="pct"/>
                  <w:tcBorders>
                    <w:right w:val="single" w:sz="4" w:space="0" w:color="auto"/>
                  </w:tcBorders>
                  <w:vAlign w:val="center"/>
                </w:tcPr>
                <w:p w14:paraId="3DF331FE" w14:textId="70BD92AC"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35D1B697" w14:textId="1534D046"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2500</w:t>
                  </w:r>
                </w:p>
              </w:tc>
            </w:tr>
            <w:tr w:rsidR="00C617CF" w:rsidRPr="00CF0579" w14:paraId="2B86AEB6" w14:textId="77777777" w:rsidTr="00646C9B">
              <w:trPr>
                <w:trHeight w:val="219"/>
                <w:jc w:val="center"/>
              </w:trPr>
              <w:tc>
                <w:tcPr>
                  <w:tcW w:w="492" w:type="pct"/>
                  <w:vMerge/>
                  <w:vAlign w:val="center"/>
                </w:tcPr>
                <w:p w14:paraId="1763D66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6C2545BF"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6CF194CA"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0AE5F283"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32953913" w14:textId="7E6F0D6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TP</w:t>
                  </w:r>
                </w:p>
              </w:tc>
              <w:tc>
                <w:tcPr>
                  <w:tcW w:w="902" w:type="pct"/>
                  <w:tcBorders>
                    <w:right w:val="single" w:sz="4" w:space="0" w:color="auto"/>
                  </w:tcBorders>
                  <w:vAlign w:val="center"/>
                </w:tcPr>
                <w:p w14:paraId="21BB4B32" w14:textId="33B0B4D0"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294086F8" w14:textId="2626B8F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210</w:t>
                  </w:r>
                </w:p>
              </w:tc>
            </w:tr>
            <w:tr w:rsidR="00C617CF" w:rsidRPr="00CF0579" w14:paraId="69BC45BA" w14:textId="77777777" w:rsidTr="00646C9B">
              <w:trPr>
                <w:trHeight w:val="219"/>
                <w:jc w:val="center"/>
              </w:trPr>
              <w:tc>
                <w:tcPr>
                  <w:tcW w:w="492" w:type="pct"/>
                  <w:vMerge w:val="restart"/>
                  <w:vAlign w:val="center"/>
                </w:tcPr>
                <w:p w14:paraId="295EBA6E" w14:textId="77972103"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火锅底料</w:t>
                  </w:r>
                </w:p>
              </w:tc>
              <w:tc>
                <w:tcPr>
                  <w:tcW w:w="804" w:type="pct"/>
                  <w:vMerge w:val="restart"/>
                  <w:vAlign w:val="center"/>
                </w:tcPr>
                <w:p w14:paraId="3222C5EF" w14:textId="10E9118F" w:rsidR="00C617CF" w:rsidRPr="00CF0579" w:rsidRDefault="00C617CF" w:rsidP="00421406">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破碎、混料、腌渍、炼制、熬煮</w:t>
                  </w:r>
                </w:p>
              </w:tc>
              <w:tc>
                <w:tcPr>
                  <w:tcW w:w="502" w:type="pct"/>
                  <w:vMerge w:val="restart"/>
                  <w:vAlign w:val="center"/>
                </w:tcPr>
                <w:p w14:paraId="7B102F99" w14:textId="4EC2AC86"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所有规模</w:t>
                  </w:r>
                </w:p>
              </w:tc>
              <w:tc>
                <w:tcPr>
                  <w:tcW w:w="302" w:type="pct"/>
                  <w:vMerge w:val="restart"/>
                  <w:vAlign w:val="center"/>
                </w:tcPr>
                <w:p w14:paraId="36FEEF41" w14:textId="1D615DDC"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w:t>
                  </w:r>
                </w:p>
              </w:tc>
              <w:tc>
                <w:tcPr>
                  <w:tcW w:w="604" w:type="pct"/>
                  <w:vAlign w:val="center"/>
                </w:tcPr>
                <w:p w14:paraId="6D2D4F07" w14:textId="3B5A77D8"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废水量</w:t>
                  </w:r>
                </w:p>
              </w:tc>
              <w:tc>
                <w:tcPr>
                  <w:tcW w:w="902" w:type="pct"/>
                  <w:tcBorders>
                    <w:right w:val="single" w:sz="4" w:space="0" w:color="auto"/>
                  </w:tcBorders>
                  <w:vAlign w:val="center"/>
                </w:tcPr>
                <w:p w14:paraId="7E3DA524" w14:textId="6AF6061D"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1DF561F9" w14:textId="3692A3AA"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7</w:t>
                  </w:r>
                </w:p>
              </w:tc>
            </w:tr>
            <w:tr w:rsidR="00C617CF" w:rsidRPr="00CF0579" w14:paraId="27EFF8C7" w14:textId="77777777" w:rsidTr="00646C9B">
              <w:trPr>
                <w:trHeight w:val="219"/>
                <w:jc w:val="center"/>
              </w:trPr>
              <w:tc>
                <w:tcPr>
                  <w:tcW w:w="492" w:type="pct"/>
                  <w:vMerge/>
                  <w:vAlign w:val="center"/>
                </w:tcPr>
                <w:p w14:paraId="76CBDA37"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057F7488"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05A64553"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56BE324E"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599CBA2B" w14:textId="18B478C8"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COD</w:t>
                  </w:r>
                </w:p>
              </w:tc>
              <w:tc>
                <w:tcPr>
                  <w:tcW w:w="902" w:type="pct"/>
                  <w:tcBorders>
                    <w:right w:val="single" w:sz="4" w:space="0" w:color="auto"/>
                  </w:tcBorders>
                  <w:vAlign w:val="center"/>
                </w:tcPr>
                <w:p w14:paraId="6C9EE9AC" w14:textId="7B5572E1"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27775476" w14:textId="5D430AA3"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10800</w:t>
                  </w:r>
                </w:p>
              </w:tc>
            </w:tr>
            <w:tr w:rsidR="00C617CF" w:rsidRPr="00CF0579" w14:paraId="1C2493E8" w14:textId="77777777" w:rsidTr="00646C9B">
              <w:trPr>
                <w:trHeight w:val="219"/>
                <w:jc w:val="center"/>
              </w:trPr>
              <w:tc>
                <w:tcPr>
                  <w:tcW w:w="492" w:type="pct"/>
                  <w:vMerge/>
                  <w:vAlign w:val="center"/>
                </w:tcPr>
                <w:p w14:paraId="3C27AFD4"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59912112"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2FAE8D33"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566BB950"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7DB11F74" w14:textId="5E8A45EE"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NH</w:t>
                  </w:r>
                  <w:r w:rsidRPr="00CF0579">
                    <w:rPr>
                      <w:rFonts w:ascii="Times New Roman" w:eastAsia="宋体" w:hAnsi="Times New Roman" w:cs="Times New Roman" w:hint="eastAsia"/>
                      <w:kern w:val="2"/>
                      <w:sz w:val="21"/>
                      <w:szCs w:val="21"/>
                      <w:u w:val="single"/>
                      <w:vertAlign w:val="subscript"/>
                    </w:rPr>
                    <w:t>3</w:t>
                  </w:r>
                  <w:r w:rsidRPr="00CF0579">
                    <w:rPr>
                      <w:rFonts w:ascii="Times New Roman" w:eastAsia="宋体" w:hAnsi="Times New Roman" w:cs="Times New Roman" w:hint="eastAsia"/>
                      <w:kern w:val="2"/>
                      <w:sz w:val="21"/>
                      <w:szCs w:val="21"/>
                      <w:u w:val="single"/>
                    </w:rPr>
                    <w:t>-N</w:t>
                  </w:r>
                </w:p>
              </w:tc>
              <w:tc>
                <w:tcPr>
                  <w:tcW w:w="902" w:type="pct"/>
                  <w:tcBorders>
                    <w:right w:val="single" w:sz="4" w:space="0" w:color="auto"/>
                  </w:tcBorders>
                  <w:vAlign w:val="center"/>
                </w:tcPr>
                <w:p w14:paraId="0F10ACD7" w14:textId="1825149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0DC365C9" w14:textId="6FFBF6FD"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1260</w:t>
                  </w:r>
                </w:p>
              </w:tc>
            </w:tr>
            <w:tr w:rsidR="00C617CF" w:rsidRPr="00CF0579" w14:paraId="5F943505" w14:textId="77777777" w:rsidTr="00646C9B">
              <w:trPr>
                <w:trHeight w:val="219"/>
                <w:jc w:val="center"/>
              </w:trPr>
              <w:tc>
                <w:tcPr>
                  <w:tcW w:w="492" w:type="pct"/>
                  <w:vMerge/>
                  <w:vAlign w:val="center"/>
                </w:tcPr>
                <w:p w14:paraId="424AF47D"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509224A5"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1194A17D"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0E040032"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4A883217" w14:textId="79A99AEB"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TN</w:t>
                  </w:r>
                </w:p>
              </w:tc>
              <w:tc>
                <w:tcPr>
                  <w:tcW w:w="902" w:type="pct"/>
                  <w:tcBorders>
                    <w:right w:val="single" w:sz="4" w:space="0" w:color="auto"/>
                  </w:tcBorders>
                  <w:vAlign w:val="center"/>
                </w:tcPr>
                <w:p w14:paraId="65F67179" w14:textId="61944351"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3A6C15FC" w14:textId="303F37B4"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3500</w:t>
                  </w:r>
                </w:p>
              </w:tc>
            </w:tr>
            <w:tr w:rsidR="00C617CF" w:rsidRPr="00CF0579" w14:paraId="70E57B87" w14:textId="77777777" w:rsidTr="00646C9B">
              <w:trPr>
                <w:trHeight w:val="219"/>
                <w:jc w:val="center"/>
              </w:trPr>
              <w:tc>
                <w:tcPr>
                  <w:tcW w:w="492" w:type="pct"/>
                  <w:vMerge/>
                  <w:vAlign w:val="center"/>
                </w:tcPr>
                <w:p w14:paraId="53C2DDCD"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804" w:type="pct"/>
                  <w:vMerge/>
                  <w:vAlign w:val="center"/>
                </w:tcPr>
                <w:p w14:paraId="75C3EB45"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502" w:type="pct"/>
                  <w:vMerge/>
                  <w:vAlign w:val="center"/>
                </w:tcPr>
                <w:p w14:paraId="7825A22F"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302" w:type="pct"/>
                  <w:vMerge/>
                  <w:vAlign w:val="center"/>
                </w:tcPr>
                <w:p w14:paraId="56CBE979" w14:textId="77777777"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p>
              </w:tc>
              <w:tc>
                <w:tcPr>
                  <w:tcW w:w="604" w:type="pct"/>
                  <w:vAlign w:val="center"/>
                </w:tcPr>
                <w:p w14:paraId="67C89F4C" w14:textId="7AA912F1"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TP</w:t>
                  </w:r>
                </w:p>
              </w:tc>
              <w:tc>
                <w:tcPr>
                  <w:tcW w:w="902" w:type="pct"/>
                  <w:tcBorders>
                    <w:right w:val="single" w:sz="4" w:space="0" w:color="auto"/>
                  </w:tcBorders>
                  <w:vAlign w:val="center"/>
                </w:tcPr>
                <w:p w14:paraId="1694065F" w14:textId="0FE75F6F"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克</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吨</w:t>
                  </w:r>
                  <w:r w:rsidRPr="00CF0579">
                    <w:rPr>
                      <w:rFonts w:ascii="Times New Roman" w:eastAsia="宋体" w:hAnsi="Times New Roman" w:cs="Times New Roman" w:hint="eastAsia"/>
                      <w:kern w:val="2"/>
                      <w:sz w:val="21"/>
                      <w:szCs w:val="21"/>
                      <w:u w:val="single"/>
                    </w:rPr>
                    <w:t>-</w:t>
                  </w:r>
                  <w:r w:rsidRPr="00CF0579">
                    <w:rPr>
                      <w:rFonts w:ascii="Times New Roman" w:eastAsia="宋体" w:hAnsi="Times New Roman" w:cs="Times New Roman" w:hint="eastAsia"/>
                      <w:kern w:val="2"/>
                      <w:sz w:val="21"/>
                      <w:szCs w:val="21"/>
                      <w:u w:val="single"/>
                    </w:rPr>
                    <w:t>产品</w:t>
                  </w:r>
                </w:p>
              </w:tc>
              <w:tc>
                <w:tcPr>
                  <w:tcW w:w="1394" w:type="pct"/>
                  <w:tcBorders>
                    <w:left w:val="single" w:sz="4" w:space="0" w:color="auto"/>
                  </w:tcBorders>
                  <w:vAlign w:val="center"/>
                </w:tcPr>
                <w:p w14:paraId="47C5233B" w14:textId="0448CE89" w:rsidR="00C617CF" w:rsidRPr="00CF0579" w:rsidRDefault="00C617CF" w:rsidP="00646C9B">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210</w:t>
                  </w:r>
                </w:p>
              </w:tc>
            </w:tr>
          </w:tbl>
          <w:p w14:paraId="7B5233F1" w14:textId="47F0A974" w:rsidR="00C617CF" w:rsidRPr="00CF0579" w:rsidRDefault="00C617CF" w:rsidP="00C617CF">
            <w:pPr>
              <w:widowControl w:val="0"/>
              <w:spacing w:after="0" w:line="360" w:lineRule="auto"/>
              <w:ind w:firstLineChars="200" w:firstLine="422"/>
              <w:jc w:val="center"/>
              <w:rPr>
                <w:b/>
                <w:bCs/>
                <w:kern w:val="2"/>
                <w:sz w:val="21"/>
                <w:szCs w:val="21"/>
                <w:u w:val="single"/>
              </w:rPr>
            </w:pPr>
            <w:r w:rsidRPr="00CF0579">
              <w:rPr>
                <w:b/>
                <w:bCs/>
                <w:kern w:val="2"/>
                <w:sz w:val="21"/>
                <w:szCs w:val="21"/>
                <w:u w:val="single"/>
              </w:rPr>
              <w:t>表</w:t>
            </w:r>
            <w:r w:rsidRPr="00CF0579">
              <w:rPr>
                <w:b/>
                <w:bCs/>
                <w:kern w:val="2"/>
                <w:sz w:val="21"/>
                <w:szCs w:val="21"/>
                <w:u w:val="single"/>
              </w:rPr>
              <w:t>5-</w:t>
            </w:r>
            <w:r w:rsidRPr="00CF0579">
              <w:rPr>
                <w:rFonts w:hint="eastAsia"/>
                <w:b/>
                <w:bCs/>
                <w:kern w:val="2"/>
                <w:sz w:val="21"/>
                <w:szCs w:val="21"/>
                <w:u w:val="single"/>
              </w:rPr>
              <w:t xml:space="preserve">4-2  </w:t>
            </w:r>
            <w:r w:rsidRPr="00CF0579">
              <w:rPr>
                <w:rFonts w:hint="eastAsia"/>
                <w:b/>
                <w:bCs/>
                <w:kern w:val="2"/>
                <w:sz w:val="21"/>
                <w:szCs w:val="21"/>
                <w:u w:val="single"/>
              </w:rPr>
              <w:t>辣椒调味品产品生产废水</w:t>
            </w:r>
            <w:r w:rsidRPr="00CF0579">
              <w:rPr>
                <w:b/>
                <w:bCs/>
                <w:kern w:val="2"/>
                <w:sz w:val="21"/>
                <w:szCs w:val="21"/>
                <w:u w:val="single"/>
              </w:rPr>
              <w:t>一览表</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57" w:type="dxa"/>
                <w:bottom w:w="57" w:type="dxa"/>
              </w:tblCellMar>
              <w:tblLook w:val="0000" w:firstRow="0" w:lastRow="0" w:firstColumn="0" w:lastColumn="0" w:noHBand="0" w:noVBand="0"/>
            </w:tblPr>
            <w:tblGrid>
              <w:gridCol w:w="1686"/>
              <w:gridCol w:w="905"/>
              <w:gridCol w:w="1379"/>
              <w:gridCol w:w="1197"/>
              <w:gridCol w:w="977"/>
              <w:gridCol w:w="1066"/>
              <w:gridCol w:w="1066"/>
            </w:tblGrid>
            <w:tr w:rsidR="00C617CF" w:rsidRPr="00CF0579" w14:paraId="6CF7B701" w14:textId="77777777" w:rsidTr="00855DD9">
              <w:trPr>
                <w:trHeight w:val="133"/>
                <w:jc w:val="center"/>
              </w:trPr>
              <w:tc>
                <w:tcPr>
                  <w:tcW w:w="1019" w:type="pct"/>
                  <w:vAlign w:val="center"/>
                </w:tcPr>
                <w:p w14:paraId="1B9FA308"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项目</w:t>
                  </w:r>
                </w:p>
              </w:tc>
              <w:tc>
                <w:tcPr>
                  <w:tcW w:w="547" w:type="pct"/>
                  <w:vAlign w:val="center"/>
                </w:tcPr>
                <w:p w14:paraId="563E34C2"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废水量</w:t>
                  </w:r>
                </w:p>
              </w:tc>
              <w:tc>
                <w:tcPr>
                  <w:tcW w:w="833" w:type="pct"/>
                  <w:vAlign w:val="center"/>
                </w:tcPr>
                <w:p w14:paraId="2B7AE1ED"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b/>
                      <w:kern w:val="2"/>
                      <w:sz w:val="21"/>
                      <w:szCs w:val="21"/>
                      <w:u w:val="single"/>
                    </w:rPr>
                    <w:t>COD</w:t>
                  </w:r>
                </w:p>
              </w:tc>
              <w:tc>
                <w:tcPr>
                  <w:tcW w:w="723" w:type="pct"/>
                  <w:vAlign w:val="center"/>
                </w:tcPr>
                <w:p w14:paraId="243A06B5"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NH</w:t>
                  </w:r>
                  <w:r w:rsidRPr="00CF0579">
                    <w:rPr>
                      <w:rFonts w:ascii="Times New Roman" w:eastAsia="宋体" w:hAnsi="Times New Roman" w:cs="Times New Roman" w:hint="eastAsia"/>
                      <w:b/>
                      <w:kern w:val="2"/>
                      <w:sz w:val="21"/>
                      <w:szCs w:val="21"/>
                      <w:u w:val="single"/>
                      <w:vertAlign w:val="subscript"/>
                    </w:rPr>
                    <w:t>3</w:t>
                  </w:r>
                  <w:r w:rsidRPr="00CF0579">
                    <w:rPr>
                      <w:rFonts w:ascii="Times New Roman" w:eastAsia="宋体" w:hAnsi="Times New Roman" w:cs="Times New Roman" w:hint="eastAsia"/>
                      <w:b/>
                      <w:kern w:val="2"/>
                      <w:sz w:val="21"/>
                      <w:szCs w:val="21"/>
                      <w:u w:val="single"/>
                    </w:rPr>
                    <w:t>-N</w:t>
                  </w:r>
                </w:p>
              </w:tc>
              <w:tc>
                <w:tcPr>
                  <w:tcW w:w="590" w:type="pct"/>
                  <w:vAlign w:val="center"/>
                </w:tcPr>
                <w:p w14:paraId="61201DC7"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TN</w:t>
                  </w:r>
                </w:p>
              </w:tc>
              <w:tc>
                <w:tcPr>
                  <w:tcW w:w="644" w:type="pct"/>
                  <w:vAlign w:val="center"/>
                </w:tcPr>
                <w:p w14:paraId="282334D6"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TP</w:t>
                  </w:r>
                </w:p>
              </w:tc>
              <w:tc>
                <w:tcPr>
                  <w:tcW w:w="644" w:type="pct"/>
                  <w:vAlign w:val="center"/>
                </w:tcPr>
                <w:p w14:paraId="69AEAB8A" w14:textId="77777777" w:rsidR="00C617CF" w:rsidRPr="00CF0579" w:rsidRDefault="00C617CF" w:rsidP="00171291">
                  <w:pPr>
                    <w:widowControl w:val="0"/>
                    <w:adjustRightInd w:val="0"/>
                    <w:snapToGrid w:val="0"/>
                    <w:spacing w:after="0" w:line="240" w:lineRule="atLeast"/>
                    <w:jc w:val="center"/>
                    <w:rPr>
                      <w:rFonts w:ascii="Times New Roman" w:eastAsia="宋体" w:hAnsi="Times New Roman" w:cs="Times New Roman"/>
                      <w:b/>
                      <w:kern w:val="2"/>
                      <w:sz w:val="21"/>
                      <w:szCs w:val="21"/>
                      <w:u w:val="single"/>
                    </w:rPr>
                  </w:pPr>
                  <w:r w:rsidRPr="00CF0579">
                    <w:rPr>
                      <w:rFonts w:ascii="Times New Roman" w:eastAsia="宋体" w:hAnsi="Times New Roman" w:cs="Times New Roman" w:hint="eastAsia"/>
                      <w:b/>
                      <w:kern w:val="2"/>
                      <w:sz w:val="21"/>
                      <w:szCs w:val="21"/>
                      <w:u w:val="single"/>
                    </w:rPr>
                    <w:t>Cl</w:t>
                  </w:r>
                  <w:r w:rsidRPr="00CF0579">
                    <w:rPr>
                      <w:rFonts w:ascii="Times New Roman" w:eastAsia="宋体" w:hAnsi="Times New Roman" w:cs="Times New Roman" w:hint="eastAsia"/>
                      <w:b/>
                      <w:kern w:val="2"/>
                      <w:sz w:val="21"/>
                      <w:szCs w:val="21"/>
                      <w:u w:val="single"/>
                      <w:vertAlign w:val="superscript"/>
                    </w:rPr>
                    <w:t>-</w:t>
                  </w:r>
                </w:p>
              </w:tc>
            </w:tr>
            <w:tr w:rsidR="00855DD9" w:rsidRPr="00CF0579" w14:paraId="3292A48E" w14:textId="77777777" w:rsidTr="00855DD9">
              <w:trPr>
                <w:trHeight w:val="20"/>
                <w:jc w:val="center"/>
              </w:trPr>
              <w:tc>
                <w:tcPr>
                  <w:tcW w:w="1019" w:type="pct"/>
                  <w:vAlign w:val="center"/>
                </w:tcPr>
                <w:p w14:paraId="76349473" w14:textId="04C5842D"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lastRenderedPageBreak/>
                    <w:t>产生</w:t>
                  </w:r>
                  <w:r w:rsidRPr="00CF0579">
                    <w:rPr>
                      <w:rFonts w:ascii="Times New Roman" w:eastAsia="宋体" w:hAnsi="Times New Roman" w:cs="Times New Roman"/>
                      <w:kern w:val="2"/>
                      <w:sz w:val="21"/>
                      <w:szCs w:val="21"/>
                      <w:u w:val="single"/>
                    </w:rPr>
                    <w:t>浓度</w:t>
                  </w:r>
                  <w:r w:rsidRPr="00CF0579">
                    <w:rPr>
                      <w:rFonts w:ascii="Times New Roman" w:eastAsia="宋体" w:hAnsi="Times New Roman" w:cs="Times New Roman" w:hint="eastAsia"/>
                      <w:kern w:val="2"/>
                      <w:sz w:val="21"/>
                      <w:szCs w:val="21"/>
                      <w:u w:val="single"/>
                    </w:rPr>
                    <w:t>mg/L</w:t>
                  </w:r>
                </w:p>
              </w:tc>
              <w:tc>
                <w:tcPr>
                  <w:tcW w:w="547" w:type="pct"/>
                  <w:vAlign w:val="center"/>
                </w:tcPr>
                <w:p w14:paraId="5A2FFFFA" w14:textId="7777777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w:t>
                  </w:r>
                </w:p>
              </w:tc>
              <w:tc>
                <w:tcPr>
                  <w:tcW w:w="833" w:type="pct"/>
                  <w:vAlign w:val="center"/>
                </w:tcPr>
                <w:p w14:paraId="7E7C11ED" w14:textId="1A2B2226"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1500</w:t>
                  </w:r>
                </w:p>
              </w:tc>
              <w:tc>
                <w:tcPr>
                  <w:tcW w:w="723" w:type="pct"/>
                  <w:vAlign w:val="center"/>
                </w:tcPr>
                <w:p w14:paraId="78C8B7D1" w14:textId="03C9D46A"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120</w:t>
                  </w:r>
                </w:p>
              </w:tc>
              <w:tc>
                <w:tcPr>
                  <w:tcW w:w="590" w:type="pct"/>
                  <w:vAlign w:val="center"/>
                </w:tcPr>
                <w:p w14:paraId="4740BD65" w14:textId="70E69A5B"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344</w:t>
                  </w:r>
                </w:p>
              </w:tc>
              <w:tc>
                <w:tcPr>
                  <w:tcW w:w="644" w:type="pct"/>
                  <w:vAlign w:val="center"/>
                </w:tcPr>
                <w:p w14:paraId="19AE97E5" w14:textId="59BC8992"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24</w:t>
                  </w:r>
                </w:p>
              </w:tc>
              <w:tc>
                <w:tcPr>
                  <w:tcW w:w="644" w:type="pct"/>
                  <w:vAlign w:val="center"/>
                </w:tcPr>
                <w:p w14:paraId="5A05FB9D" w14:textId="0BF9607D"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5000</w:t>
                  </w:r>
                </w:p>
              </w:tc>
            </w:tr>
            <w:tr w:rsidR="00855DD9" w:rsidRPr="00CF0579" w14:paraId="4036BA98" w14:textId="77777777" w:rsidTr="00855DD9">
              <w:trPr>
                <w:trHeight w:val="20"/>
                <w:jc w:val="center"/>
              </w:trPr>
              <w:tc>
                <w:tcPr>
                  <w:tcW w:w="1019" w:type="pct"/>
                  <w:vAlign w:val="center"/>
                </w:tcPr>
                <w:p w14:paraId="6FB9258C" w14:textId="7777777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辣椒酱</w:t>
                  </w:r>
                </w:p>
                <w:p w14:paraId="3EBFB25A" w14:textId="2CE266AB"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产生量</w:t>
                  </w:r>
                  <w:r w:rsidRPr="00CF0579">
                    <w:rPr>
                      <w:rFonts w:ascii="Times New Roman" w:eastAsia="宋体" w:hAnsi="Times New Roman" w:cs="Times New Roman"/>
                      <w:kern w:val="2"/>
                      <w:sz w:val="21"/>
                      <w:szCs w:val="21"/>
                      <w:u w:val="single"/>
                    </w:rPr>
                    <w:t>t/a</w:t>
                  </w:r>
                </w:p>
              </w:tc>
              <w:tc>
                <w:tcPr>
                  <w:tcW w:w="547" w:type="pct"/>
                  <w:vAlign w:val="center"/>
                </w:tcPr>
                <w:p w14:paraId="5B2A0D92" w14:textId="5FCF83D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15000</w:t>
                  </w:r>
                </w:p>
              </w:tc>
              <w:tc>
                <w:tcPr>
                  <w:tcW w:w="833" w:type="pct"/>
                  <w:vAlign w:val="center"/>
                </w:tcPr>
                <w:p w14:paraId="775782F0" w14:textId="3701BA6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22.5</w:t>
                  </w:r>
                </w:p>
              </w:tc>
              <w:tc>
                <w:tcPr>
                  <w:tcW w:w="723" w:type="pct"/>
                  <w:vAlign w:val="center"/>
                </w:tcPr>
                <w:p w14:paraId="7347166A" w14:textId="5858DF74"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1.8</w:t>
                  </w:r>
                </w:p>
              </w:tc>
              <w:tc>
                <w:tcPr>
                  <w:tcW w:w="590" w:type="pct"/>
                  <w:vAlign w:val="center"/>
                </w:tcPr>
                <w:p w14:paraId="0933C9A3" w14:textId="64813D6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5.16</w:t>
                  </w:r>
                </w:p>
              </w:tc>
              <w:tc>
                <w:tcPr>
                  <w:tcW w:w="644" w:type="pct"/>
                  <w:vAlign w:val="center"/>
                </w:tcPr>
                <w:p w14:paraId="22CB1FB3" w14:textId="4D1D9792"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0.36</w:t>
                  </w:r>
                </w:p>
              </w:tc>
              <w:tc>
                <w:tcPr>
                  <w:tcW w:w="644" w:type="pct"/>
                  <w:vAlign w:val="center"/>
                </w:tcPr>
                <w:p w14:paraId="658BD351" w14:textId="5B2CA3CD"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75</w:t>
                  </w:r>
                </w:p>
              </w:tc>
            </w:tr>
            <w:tr w:rsidR="00855DD9" w:rsidRPr="00CF0579" w14:paraId="3B974BD1" w14:textId="77777777" w:rsidTr="00855DD9">
              <w:trPr>
                <w:trHeight w:val="20"/>
                <w:jc w:val="center"/>
              </w:trPr>
              <w:tc>
                <w:tcPr>
                  <w:tcW w:w="1019" w:type="pct"/>
                  <w:vAlign w:val="center"/>
                </w:tcPr>
                <w:p w14:paraId="1457161E" w14:textId="7EF67529"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产生</w:t>
                  </w:r>
                  <w:r w:rsidRPr="00CF0579">
                    <w:rPr>
                      <w:rFonts w:ascii="Times New Roman" w:eastAsia="宋体" w:hAnsi="Times New Roman" w:cs="Times New Roman"/>
                      <w:kern w:val="2"/>
                      <w:sz w:val="21"/>
                      <w:szCs w:val="21"/>
                      <w:u w:val="single"/>
                    </w:rPr>
                    <w:t>浓度</w:t>
                  </w:r>
                  <w:r w:rsidRPr="00CF0579">
                    <w:rPr>
                      <w:rFonts w:ascii="Times New Roman" w:eastAsia="宋体" w:hAnsi="Times New Roman" w:cs="Times New Roman" w:hint="eastAsia"/>
                      <w:kern w:val="2"/>
                      <w:sz w:val="21"/>
                      <w:szCs w:val="21"/>
                      <w:u w:val="single"/>
                    </w:rPr>
                    <w:t>mg/L</w:t>
                  </w:r>
                </w:p>
              </w:tc>
              <w:tc>
                <w:tcPr>
                  <w:tcW w:w="547" w:type="pct"/>
                  <w:vAlign w:val="center"/>
                </w:tcPr>
                <w:p w14:paraId="6BF83551" w14:textId="4FF99E3B"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w:t>
                  </w:r>
                </w:p>
              </w:tc>
              <w:tc>
                <w:tcPr>
                  <w:tcW w:w="833" w:type="pct"/>
                  <w:vAlign w:val="center"/>
                </w:tcPr>
                <w:p w14:paraId="2C225C03" w14:textId="7E2F8E67"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1500</w:t>
                  </w:r>
                </w:p>
              </w:tc>
              <w:tc>
                <w:tcPr>
                  <w:tcW w:w="723" w:type="pct"/>
                  <w:vAlign w:val="center"/>
                </w:tcPr>
                <w:p w14:paraId="3D30B508" w14:textId="0177082C"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150</w:t>
                  </w:r>
                </w:p>
              </w:tc>
              <w:tc>
                <w:tcPr>
                  <w:tcW w:w="590" w:type="pct"/>
                  <w:vAlign w:val="center"/>
                </w:tcPr>
                <w:p w14:paraId="109DDADC" w14:textId="4E81321C"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417</w:t>
                  </w:r>
                </w:p>
              </w:tc>
              <w:tc>
                <w:tcPr>
                  <w:tcW w:w="644" w:type="pct"/>
                  <w:vAlign w:val="center"/>
                </w:tcPr>
                <w:p w14:paraId="12E1F36E" w14:textId="4D6C49DE"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35</w:t>
                  </w:r>
                </w:p>
              </w:tc>
              <w:tc>
                <w:tcPr>
                  <w:tcW w:w="644" w:type="pct"/>
                  <w:vAlign w:val="center"/>
                </w:tcPr>
                <w:p w14:paraId="01447DB5" w14:textId="3853CEF1"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4167</w:t>
                  </w:r>
                </w:p>
              </w:tc>
            </w:tr>
            <w:tr w:rsidR="00855DD9" w:rsidRPr="00CF0579" w14:paraId="5779EA53" w14:textId="77777777" w:rsidTr="00855DD9">
              <w:trPr>
                <w:trHeight w:val="20"/>
                <w:jc w:val="center"/>
              </w:trPr>
              <w:tc>
                <w:tcPr>
                  <w:tcW w:w="1019" w:type="pct"/>
                  <w:vAlign w:val="center"/>
                </w:tcPr>
                <w:p w14:paraId="04897CE0" w14:textId="29884D2E"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火锅底料</w:t>
                  </w:r>
                </w:p>
                <w:p w14:paraId="2361CB0B" w14:textId="06B893AD"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产生量</w:t>
                  </w:r>
                  <w:r w:rsidRPr="00CF0579">
                    <w:rPr>
                      <w:rFonts w:ascii="Times New Roman" w:eastAsia="宋体" w:hAnsi="Times New Roman" w:cs="Times New Roman"/>
                      <w:kern w:val="2"/>
                      <w:sz w:val="21"/>
                      <w:szCs w:val="21"/>
                      <w:u w:val="single"/>
                    </w:rPr>
                    <w:t>t/a</w:t>
                  </w:r>
                </w:p>
              </w:tc>
              <w:tc>
                <w:tcPr>
                  <w:tcW w:w="547" w:type="pct"/>
                  <w:vAlign w:val="center"/>
                </w:tcPr>
                <w:p w14:paraId="79B71A58" w14:textId="2ADF9D82"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18000</w:t>
                  </w:r>
                </w:p>
              </w:tc>
              <w:tc>
                <w:tcPr>
                  <w:tcW w:w="833" w:type="pct"/>
                  <w:vAlign w:val="center"/>
                </w:tcPr>
                <w:p w14:paraId="007A8866" w14:textId="5FAA579F"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27</w:t>
                  </w:r>
                </w:p>
              </w:tc>
              <w:tc>
                <w:tcPr>
                  <w:tcW w:w="723" w:type="pct"/>
                  <w:vAlign w:val="center"/>
                </w:tcPr>
                <w:p w14:paraId="77CF7037" w14:textId="24F04EF9"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2.7</w:t>
                  </w:r>
                </w:p>
              </w:tc>
              <w:tc>
                <w:tcPr>
                  <w:tcW w:w="590" w:type="pct"/>
                  <w:vAlign w:val="center"/>
                </w:tcPr>
                <w:p w14:paraId="6C10F2E7" w14:textId="321262A0"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7.5</w:t>
                  </w:r>
                </w:p>
              </w:tc>
              <w:tc>
                <w:tcPr>
                  <w:tcW w:w="644" w:type="pct"/>
                  <w:vAlign w:val="center"/>
                </w:tcPr>
                <w:p w14:paraId="61437623" w14:textId="065E6880"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0.63</w:t>
                  </w:r>
                </w:p>
              </w:tc>
              <w:tc>
                <w:tcPr>
                  <w:tcW w:w="644" w:type="pct"/>
                  <w:vAlign w:val="center"/>
                </w:tcPr>
                <w:p w14:paraId="7417FE0B" w14:textId="76442EFF"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75</w:t>
                  </w:r>
                </w:p>
              </w:tc>
            </w:tr>
            <w:tr w:rsidR="00855DD9" w:rsidRPr="00CF0579" w14:paraId="5D3F4456" w14:textId="77777777" w:rsidTr="00855DD9">
              <w:trPr>
                <w:trHeight w:val="20"/>
                <w:jc w:val="center"/>
              </w:trPr>
              <w:tc>
                <w:tcPr>
                  <w:tcW w:w="1019" w:type="pct"/>
                  <w:vAlign w:val="center"/>
                </w:tcPr>
                <w:p w14:paraId="79FED27A" w14:textId="4981A4F9"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产生</w:t>
                  </w:r>
                  <w:r w:rsidRPr="00CF0579">
                    <w:rPr>
                      <w:rFonts w:ascii="Times New Roman" w:eastAsia="宋体" w:hAnsi="Times New Roman" w:cs="Times New Roman"/>
                      <w:kern w:val="2"/>
                      <w:sz w:val="21"/>
                      <w:szCs w:val="21"/>
                      <w:u w:val="single"/>
                    </w:rPr>
                    <w:t>浓度</w:t>
                  </w:r>
                  <w:r w:rsidRPr="00CF0579">
                    <w:rPr>
                      <w:rFonts w:ascii="Times New Roman" w:eastAsia="宋体" w:hAnsi="Times New Roman" w:cs="Times New Roman" w:hint="eastAsia"/>
                      <w:kern w:val="2"/>
                      <w:sz w:val="21"/>
                      <w:szCs w:val="21"/>
                      <w:u w:val="single"/>
                    </w:rPr>
                    <w:t>mg/L</w:t>
                  </w:r>
                </w:p>
              </w:tc>
              <w:tc>
                <w:tcPr>
                  <w:tcW w:w="547" w:type="pct"/>
                  <w:vAlign w:val="center"/>
                </w:tcPr>
                <w:p w14:paraId="3FDD8483" w14:textId="0DA2C079"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w:t>
                  </w:r>
                </w:p>
              </w:tc>
              <w:tc>
                <w:tcPr>
                  <w:tcW w:w="833" w:type="pct"/>
                  <w:vAlign w:val="center"/>
                </w:tcPr>
                <w:p w14:paraId="30316889" w14:textId="31FDC08A" w:rsidR="00855DD9" w:rsidRPr="00CF0579" w:rsidRDefault="005C7DCE"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1542</w:t>
                  </w:r>
                </w:p>
              </w:tc>
              <w:tc>
                <w:tcPr>
                  <w:tcW w:w="723" w:type="pct"/>
                  <w:vAlign w:val="center"/>
                </w:tcPr>
                <w:p w14:paraId="72842C87" w14:textId="6ED04832" w:rsidR="00855DD9" w:rsidRPr="00CF0579" w:rsidRDefault="005C7DCE"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180</w:t>
                  </w:r>
                </w:p>
              </w:tc>
              <w:tc>
                <w:tcPr>
                  <w:tcW w:w="590" w:type="pct"/>
                  <w:vAlign w:val="center"/>
                </w:tcPr>
                <w:p w14:paraId="53AD324D" w14:textId="476E8CBE" w:rsidR="00855DD9" w:rsidRPr="00CF0579" w:rsidRDefault="005C7DCE"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500</w:t>
                  </w:r>
                </w:p>
              </w:tc>
              <w:tc>
                <w:tcPr>
                  <w:tcW w:w="644" w:type="pct"/>
                  <w:vAlign w:val="center"/>
                </w:tcPr>
                <w:p w14:paraId="366F862B" w14:textId="771A221F" w:rsidR="00855DD9" w:rsidRPr="00CF0579" w:rsidRDefault="005C7DCE"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30</w:t>
                  </w:r>
                </w:p>
              </w:tc>
              <w:tc>
                <w:tcPr>
                  <w:tcW w:w="644" w:type="pct"/>
                  <w:vAlign w:val="center"/>
                </w:tcPr>
                <w:p w14:paraId="6F7B036C" w14:textId="5165E6B6"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3571</w:t>
                  </w:r>
                </w:p>
              </w:tc>
            </w:tr>
            <w:tr w:rsidR="00855DD9" w:rsidRPr="00CF0579" w14:paraId="4DEEC50E" w14:textId="77777777" w:rsidTr="00855DD9">
              <w:trPr>
                <w:trHeight w:val="20"/>
                <w:jc w:val="center"/>
              </w:trPr>
              <w:tc>
                <w:tcPr>
                  <w:tcW w:w="1019" w:type="pct"/>
                  <w:vAlign w:val="center"/>
                </w:tcPr>
                <w:p w14:paraId="6D05B334" w14:textId="286C5E55"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方便粉丝调味料</w:t>
                  </w:r>
                </w:p>
                <w:p w14:paraId="414CBEEC" w14:textId="5EA4831A"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kern w:val="2"/>
                      <w:sz w:val="21"/>
                      <w:szCs w:val="21"/>
                      <w:u w:val="single"/>
                    </w:rPr>
                    <w:t>产生量</w:t>
                  </w:r>
                  <w:r w:rsidRPr="00CF0579">
                    <w:rPr>
                      <w:rFonts w:ascii="Times New Roman" w:eastAsia="宋体" w:hAnsi="Times New Roman" w:cs="Times New Roman"/>
                      <w:kern w:val="2"/>
                      <w:sz w:val="21"/>
                      <w:szCs w:val="21"/>
                      <w:u w:val="single"/>
                    </w:rPr>
                    <w:t>t/a</w:t>
                  </w:r>
                </w:p>
              </w:tc>
              <w:tc>
                <w:tcPr>
                  <w:tcW w:w="547" w:type="pct"/>
                  <w:vAlign w:val="center"/>
                </w:tcPr>
                <w:p w14:paraId="38453C9A" w14:textId="0154B240"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28000</w:t>
                  </w:r>
                </w:p>
              </w:tc>
              <w:tc>
                <w:tcPr>
                  <w:tcW w:w="833" w:type="pct"/>
                  <w:vAlign w:val="center"/>
                </w:tcPr>
                <w:p w14:paraId="5332A3C1" w14:textId="2946EBE3"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43.2</w:t>
                  </w:r>
                </w:p>
              </w:tc>
              <w:tc>
                <w:tcPr>
                  <w:tcW w:w="723" w:type="pct"/>
                  <w:vAlign w:val="center"/>
                </w:tcPr>
                <w:p w14:paraId="58C10BB6" w14:textId="20D42482"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5.04</w:t>
                  </w:r>
                </w:p>
              </w:tc>
              <w:tc>
                <w:tcPr>
                  <w:tcW w:w="590" w:type="pct"/>
                  <w:vAlign w:val="center"/>
                </w:tcPr>
                <w:p w14:paraId="00EB34D7" w14:textId="05894152"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14</w:t>
                  </w:r>
                </w:p>
              </w:tc>
              <w:tc>
                <w:tcPr>
                  <w:tcW w:w="644" w:type="pct"/>
                  <w:vAlign w:val="center"/>
                </w:tcPr>
                <w:p w14:paraId="5A56C8E9" w14:textId="7D9B9774" w:rsidR="00855DD9" w:rsidRPr="00CF0579" w:rsidRDefault="00855DD9"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sidRPr="00CF0579">
                    <w:rPr>
                      <w:rFonts w:ascii="Times New Roman" w:eastAsia="宋体" w:hAnsi="Times New Roman" w:cs="Times New Roman" w:hint="eastAsia"/>
                      <w:kern w:val="2"/>
                      <w:sz w:val="21"/>
                      <w:szCs w:val="21"/>
                      <w:u w:val="single"/>
                    </w:rPr>
                    <w:t>0.84</w:t>
                  </w:r>
                </w:p>
              </w:tc>
              <w:tc>
                <w:tcPr>
                  <w:tcW w:w="644" w:type="pct"/>
                  <w:vAlign w:val="center"/>
                </w:tcPr>
                <w:p w14:paraId="4E668450" w14:textId="3EB2B917" w:rsidR="00855DD9" w:rsidRPr="00CF0579" w:rsidRDefault="00077277" w:rsidP="00171291">
                  <w:pPr>
                    <w:widowControl w:val="0"/>
                    <w:adjustRightInd w:val="0"/>
                    <w:snapToGrid w:val="0"/>
                    <w:spacing w:after="0" w:line="240" w:lineRule="atLeast"/>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100</w:t>
                  </w:r>
                </w:p>
              </w:tc>
            </w:tr>
          </w:tbl>
          <w:p w14:paraId="26B55614" w14:textId="56FC7F72" w:rsidR="00DF23CA" w:rsidRPr="00CF0579" w:rsidRDefault="00591A63" w:rsidP="00DF23CA">
            <w:pPr>
              <w:widowControl w:val="0"/>
              <w:spacing w:after="0" w:line="360" w:lineRule="auto"/>
              <w:ind w:firstLineChars="200" w:firstLine="482"/>
              <w:jc w:val="both"/>
              <w:rPr>
                <w:b/>
                <w:kern w:val="2"/>
                <w:sz w:val="24"/>
                <w:szCs w:val="21"/>
                <w:u w:val="single"/>
              </w:rPr>
            </w:pPr>
            <w:r w:rsidRPr="00CF0579">
              <w:rPr>
                <w:rFonts w:hint="eastAsia"/>
                <w:b/>
                <w:bCs/>
                <w:kern w:val="2"/>
                <w:sz w:val="24"/>
                <w:szCs w:val="21"/>
                <w:u w:val="single"/>
              </w:rPr>
              <w:t>④</w:t>
            </w:r>
            <w:r w:rsidR="00574FC9" w:rsidRPr="00CF0579">
              <w:rPr>
                <w:rFonts w:hint="eastAsia"/>
                <w:b/>
                <w:kern w:val="2"/>
                <w:sz w:val="24"/>
                <w:szCs w:val="21"/>
                <w:u w:val="single"/>
              </w:rPr>
              <w:t>冷却</w:t>
            </w:r>
            <w:r w:rsidR="00C36791" w:rsidRPr="00CF0579">
              <w:rPr>
                <w:rFonts w:hint="eastAsia"/>
                <w:b/>
                <w:kern w:val="2"/>
                <w:sz w:val="24"/>
                <w:szCs w:val="21"/>
                <w:u w:val="single"/>
              </w:rPr>
              <w:t>循环</w:t>
            </w:r>
            <w:r w:rsidR="00DB7232" w:rsidRPr="00CF0579">
              <w:rPr>
                <w:rFonts w:hint="eastAsia"/>
                <w:b/>
                <w:kern w:val="2"/>
                <w:sz w:val="24"/>
                <w:szCs w:val="21"/>
                <w:u w:val="single"/>
              </w:rPr>
              <w:t>水</w:t>
            </w:r>
          </w:p>
          <w:p w14:paraId="15B3FCBC" w14:textId="77777777" w:rsidR="00DF23CA" w:rsidRPr="00CF0579" w:rsidRDefault="009D66C9" w:rsidP="009D66C9">
            <w:pPr>
              <w:widowControl w:val="0"/>
              <w:spacing w:after="0" w:line="360" w:lineRule="auto"/>
              <w:ind w:firstLineChars="200" w:firstLine="480"/>
              <w:jc w:val="both"/>
              <w:rPr>
                <w:bCs/>
                <w:kern w:val="2"/>
                <w:sz w:val="24"/>
                <w:szCs w:val="21"/>
                <w:u w:val="single"/>
              </w:rPr>
            </w:pPr>
            <w:r w:rsidRPr="00CF0579">
              <w:rPr>
                <w:rFonts w:hint="eastAsia"/>
                <w:kern w:val="2"/>
                <w:sz w:val="24"/>
                <w:szCs w:val="21"/>
                <w:u w:val="single"/>
              </w:rPr>
              <w:t>本项目灌装封口后的产品</w:t>
            </w:r>
            <w:r w:rsidR="00DB7232" w:rsidRPr="00CF0579">
              <w:rPr>
                <w:rFonts w:hint="eastAsia"/>
                <w:kern w:val="2"/>
                <w:sz w:val="24"/>
                <w:szCs w:val="21"/>
                <w:u w:val="single"/>
              </w:rPr>
              <w:t>将进行杀菌冷却，此过程将产生</w:t>
            </w:r>
            <w:r w:rsidR="00EB2CC4" w:rsidRPr="00CF0579">
              <w:rPr>
                <w:rFonts w:hint="eastAsia"/>
                <w:kern w:val="2"/>
                <w:sz w:val="24"/>
                <w:szCs w:val="21"/>
                <w:u w:val="single"/>
              </w:rPr>
              <w:t>冷却</w:t>
            </w:r>
            <w:r w:rsidR="00EF6256" w:rsidRPr="00CF0579">
              <w:rPr>
                <w:rFonts w:hint="eastAsia"/>
                <w:kern w:val="2"/>
                <w:sz w:val="24"/>
                <w:szCs w:val="21"/>
                <w:u w:val="single"/>
              </w:rPr>
              <w:t>循环</w:t>
            </w:r>
            <w:r w:rsidR="00EB2CC4" w:rsidRPr="00CF0579">
              <w:rPr>
                <w:rFonts w:hint="eastAsia"/>
                <w:kern w:val="2"/>
                <w:sz w:val="24"/>
                <w:szCs w:val="21"/>
                <w:u w:val="single"/>
              </w:rPr>
              <w:t>水，</w:t>
            </w:r>
            <w:r w:rsidR="004E5B9F" w:rsidRPr="00CF0579">
              <w:rPr>
                <w:rFonts w:hint="eastAsia"/>
                <w:kern w:val="2"/>
                <w:sz w:val="24"/>
                <w:szCs w:val="21"/>
                <w:u w:val="single"/>
              </w:rPr>
              <w:t>根据建设单位提供的资料，项目冷却</w:t>
            </w:r>
            <w:r w:rsidR="00EF6256" w:rsidRPr="00CF0579">
              <w:rPr>
                <w:rFonts w:hint="eastAsia"/>
                <w:kern w:val="2"/>
                <w:sz w:val="24"/>
                <w:szCs w:val="21"/>
                <w:u w:val="single"/>
              </w:rPr>
              <w:t>循环</w:t>
            </w:r>
            <w:r w:rsidR="004E5B9F" w:rsidRPr="00CF0579">
              <w:rPr>
                <w:rFonts w:hint="eastAsia"/>
                <w:kern w:val="2"/>
                <w:sz w:val="24"/>
                <w:szCs w:val="21"/>
                <w:u w:val="single"/>
              </w:rPr>
              <w:t>水产生量为</w:t>
            </w:r>
            <w:r w:rsidR="006B376C" w:rsidRPr="00CF0579">
              <w:rPr>
                <w:rFonts w:hint="eastAsia"/>
                <w:kern w:val="2"/>
                <w:sz w:val="24"/>
                <w:szCs w:val="21"/>
                <w:u w:val="single"/>
              </w:rPr>
              <w:t>（</w:t>
            </w:r>
            <w:r w:rsidR="006B376C" w:rsidRPr="00CF0579">
              <w:rPr>
                <w:rFonts w:hint="eastAsia"/>
                <w:kern w:val="2"/>
                <w:sz w:val="24"/>
                <w:szCs w:val="21"/>
                <w:u w:val="single"/>
              </w:rPr>
              <w:t>20</w:t>
            </w:r>
            <w:r w:rsidR="006B376C" w:rsidRPr="00CF0579">
              <w:rPr>
                <w:bCs/>
                <w:kern w:val="2"/>
                <w:sz w:val="24"/>
                <w:szCs w:val="21"/>
                <w:u w:val="single"/>
              </w:rPr>
              <w:t>m</w:t>
            </w:r>
            <w:r w:rsidR="006B376C" w:rsidRPr="00CF0579">
              <w:rPr>
                <w:bCs/>
                <w:kern w:val="2"/>
                <w:sz w:val="24"/>
                <w:szCs w:val="21"/>
                <w:u w:val="single"/>
                <w:vertAlign w:val="superscript"/>
              </w:rPr>
              <w:t>3</w:t>
            </w:r>
            <w:r w:rsidR="006B376C" w:rsidRPr="00CF0579">
              <w:rPr>
                <w:bCs/>
                <w:kern w:val="2"/>
                <w:sz w:val="24"/>
                <w:szCs w:val="21"/>
                <w:u w:val="single"/>
              </w:rPr>
              <w:t>/</w:t>
            </w:r>
            <w:r w:rsidR="006B376C" w:rsidRPr="00CF0579">
              <w:rPr>
                <w:rFonts w:hint="eastAsia"/>
                <w:bCs/>
                <w:kern w:val="2"/>
                <w:sz w:val="24"/>
                <w:szCs w:val="21"/>
                <w:u w:val="single"/>
              </w:rPr>
              <w:t>d</w:t>
            </w:r>
            <w:r w:rsidR="006B376C" w:rsidRPr="00CF0579">
              <w:rPr>
                <w:rFonts w:hint="eastAsia"/>
                <w:kern w:val="2"/>
                <w:sz w:val="24"/>
                <w:szCs w:val="21"/>
                <w:u w:val="single"/>
              </w:rPr>
              <w:t>）</w:t>
            </w:r>
            <w:r w:rsidR="00EF6256" w:rsidRPr="00CF0579">
              <w:rPr>
                <w:rFonts w:hint="eastAsia"/>
                <w:kern w:val="2"/>
                <w:sz w:val="24"/>
                <w:szCs w:val="21"/>
                <w:u w:val="single"/>
              </w:rPr>
              <w:t>6000</w:t>
            </w:r>
            <w:r w:rsidR="00EF6256" w:rsidRPr="00CF0579">
              <w:rPr>
                <w:bCs/>
                <w:kern w:val="2"/>
                <w:sz w:val="24"/>
                <w:szCs w:val="21"/>
                <w:u w:val="single"/>
              </w:rPr>
              <w:t>m</w:t>
            </w:r>
            <w:r w:rsidR="00EF6256" w:rsidRPr="00CF0579">
              <w:rPr>
                <w:bCs/>
                <w:kern w:val="2"/>
                <w:sz w:val="24"/>
                <w:szCs w:val="21"/>
                <w:u w:val="single"/>
                <w:vertAlign w:val="superscript"/>
              </w:rPr>
              <w:t>3</w:t>
            </w:r>
            <w:r w:rsidR="00EF6256" w:rsidRPr="00CF0579">
              <w:rPr>
                <w:bCs/>
                <w:kern w:val="2"/>
                <w:sz w:val="24"/>
                <w:szCs w:val="21"/>
                <w:u w:val="single"/>
              </w:rPr>
              <w:t>/a</w:t>
            </w:r>
            <w:r w:rsidR="00EF6256" w:rsidRPr="00CF0579">
              <w:rPr>
                <w:rFonts w:hint="eastAsia"/>
                <w:bCs/>
                <w:kern w:val="2"/>
                <w:sz w:val="24"/>
                <w:szCs w:val="21"/>
                <w:u w:val="single"/>
              </w:rPr>
              <w:t>，</w:t>
            </w:r>
            <w:r w:rsidR="00031927" w:rsidRPr="00CF0579">
              <w:rPr>
                <w:rFonts w:hint="eastAsia"/>
                <w:bCs/>
                <w:kern w:val="2"/>
                <w:sz w:val="24"/>
                <w:szCs w:val="21"/>
                <w:u w:val="single"/>
              </w:rPr>
              <w:t>循环使用，不外排。</w:t>
            </w:r>
          </w:p>
          <w:p w14:paraId="10B394C2" w14:textId="77777777" w:rsidR="00C550F0" w:rsidRPr="00CF0579" w:rsidRDefault="00C550F0" w:rsidP="00C550F0">
            <w:pPr>
              <w:widowControl w:val="0"/>
              <w:spacing w:after="0" w:line="360" w:lineRule="auto"/>
              <w:ind w:firstLineChars="200" w:firstLine="482"/>
              <w:jc w:val="both"/>
              <w:rPr>
                <w:b/>
                <w:kern w:val="2"/>
                <w:sz w:val="24"/>
                <w:szCs w:val="21"/>
                <w:u w:val="single"/>
              </w:rPr>
            </w:pPr>
            <w:r w:rsidRPr="00CF0579">
              <w:rPr>
                <w:rFonts w:hint="eastAsia"/>
                <w:b/>
                <w:bCs/>
                <w:kern w:val="2"/>
                <w:sz w:val="24"/>
                <w:szCs w:val="21"/>
                <w:u w:val="single"/>
              </w:rPr>
              <w:t>⑧综合废水</w:t>
            </w:r>
          </w:p>
          <w:p w14:paraId="545E8B4D" w14:textId="50386E04" w:rsidR="003D7C38" w:rsidRPr="00CF0579" w:rsidRDefault="00710ED7" w:rsidP="00C550F0">
            <w:pPr>
              <w:widowControl w:val="0"/>
              <w:spacing w:after="0" w:line="360" w:lineRule="auto"/>
              <w:ind w:firstLineChars="200" w:firstLine="480"/>
              <w:jc w:val="both"/>
              <w:rPr>
                <w:kern w:val="2"/>
                <w:sz w:val="24"/>
                <w:szCs w:val="21"/>
                <w:u w:val="single"/>
              </w:rPr>
            </w:pPr>
            <w:r w:rsidRPr="00CF0579">
              <w:rPr>
                <w:rFonts w:hint="eastAsia"/>
                <w:kern w:val="2"/>
                <w:sz w:val="24"/>
                <w:szCs w:val="21"/>
                <w:u w:val="single"/>
              </w:rPr>
              <w:t>根据废水污染源</w:t>
            </w:r>
            <w:r w:rsidR="001A15D1" w:rsidRPr="00CF0579">
              <w:rPr>
                <w:rFonts w:hint="eastAsia"/>
                <w:kern w:val="2"/>
                <w:sz w:val="24"/>
                <w:szCs w:val="21"/>
                <w:u w:val="single"/>
              </w:rPr>
              <w:t>分析可知，本</w:t>
            </w:r>
            <w:r w:rsidR="000C4EF7" w:rsidRPr="00CF0579">
              <w:rPr>
                <w:rFonts w:hint="eastAsia"/>
                <w:kern w:val="2"/>
                <w:sz w:val="24"/>
                <w:szCs w:val="21"/>
                <w:u w:val="single"/>
              </w:rPr>
              <w:t>项目</w:t>
            </w:r>
            <w:r w:rsidR="001A15D1" w:rsidRPr="00CF0579">
              <w:rPr>
                <w:rFonts w:hint="eastAsia"/>
                <w:kern w:val="2"/>
                <w:sz w:val="24"/>
                <w:szCs w:val="21"/>
                <w:u w:val="single"/>
              </w:rPr>
              <w:t>外排</w:t>
            </w:r>
            <w:r w:rsidR="000C4EF7" w:rsidRPr="00CF0579">
              <w:rPr>
                <w:rFonts w:hint="eastAsia"/>
                <w:kern w:val="2"/>
                <w:sz w:val="24"/>
                <w:szCs w:val="21"/>
                <w:u w:val="single"/>
              </w:rPr>
              <w:t>废水主要包括员工生活废水、</w:t>
            </w:r>
            <w:r w:rsidR="005C7DCE" w:rsidRPr="00CF0579">
              <w:rPr>
                <w:rFonts w:hint="eastAsia"/>
                <w:bCs/>
                <w:kern w:val="2"/>
                <w:sz w:val="24"/>
                <w:szCs w:val="21"/>
                <w:u w:val="single"/>
              </w:rPr>
              <w:t>以及</w:t>
            </w:r>
            <w:proofErr w:type="gramStart"/>
            <w:r w:rsidR="005C7DCE" w:rsidRPr="00CF0579">
              <w:rPr>
                <w:rFonts w:hint="eastAsia"/>
                <w:bCs/>
                <w:kern w:val="2"/>
                <w:sz w:val="24"/>
                <w:szCs w:val="21"/>
                <w:u w:val="single"/>
              </w:rPr>
              <w:t>剁</w:t>
            </w:r>
            <w:proofErr w:type="gramEnd"/>
            <w:r w:rsidR="005C7DCE" w:rsidRPr="00CF0579">
              <w:rPr>
                <w:rFonts w:hint="eastAsia"/>
                <w:bCs/>
                <w:kern w:val="2"/>
                <w:sz w:val="24"/>
                <w:szCs w:val="21"/>
                <w:u w:val="single"/>
              </w:rPr>
              <w:t>辣椒产品、辣椒调味料产品生产过程中原料清洗工序、脱盐工序</w:t>
            </w:r>
            <w:r w:rsidR="005C7DCE" w:rsidRPr="00CF0579">
              <w:rPr>
                <w:rFonts w:hint="eastAsia"/>
                <w:bCs/>
                <w:kern w:val="2"/>
                <w:sz w:val="24"/>
                <w:szCs w:val="21"/>
                <w:u w:val="single"/>
              </w:rPr>
              <w:t xml:space="preserve"> </w:t>
            </w:r>
            <w:r w:rsidR="005C7DCE" w:rsidRPr="00CF0579">
              <w:rPr>
                <w:rFonts w:hint="eastAsia"/>
                <w:bCs/>
                <w:kern w:val="2"/>
                <w:sz w:val="24"/>
                <w:szCs w:val="21"/>
                <w:u w:val="single"/>
              </w:rPr>
              <w:t>、盐渍工序以及设备及车间冲洗过程中产生的生产废水</w:t>
            </w:r>
            <w:r w:rsidR="00960B37" w:rsidRPr="00CF0579">
              <w:rPr>
                <w:rFonts w:hint="eastAsia"/>
                <w:kern w:val="2"/>
                <w:sz w:val="24"/>
                <w:szCs w:val="21"/>
                <w:u w:val="single"/>
              </w:rPr>
              <w:t>，外排废水总产生量为</w:t>
            </w:r>
            <w:r w:rsidR="00E26410">
              <w:rPr>
                <w:rFonts w:hint="eastAsia"/>
                <w:kern w:val="2"/>
                <w:sz w:val="24"/>
                <w:szCs w:val="21"/>
                <w:u w:val="single"/>
              </w:rPr>
              <w:t>262.6</w:t>
            </w:r>
            <w:r w:rsidR="00960B37" w:rsidRPr="00CF0579">
              <w:rPr>
                <w:kern w:val="2"/>
                <w:sz w:val="24"/>
                <w:szCs w:val="21"/>
                <w:u w:val="single"/>
                <w:lang w:val="zh-CN"/>
              </w:rPr>
              <w:t>m</w:t>
            </w:r>
            <w:r w:rsidR="00960B37" w:rsidRPr="00CF0579">
              <w:rPr>
                <w:kern w:val="2"/>
                <w:sz w:val="24"/>
                <w:szCs w:val="21"/>
                <w:u w:val="single"/>
                <w:vertAlign w:val="superscript"/>
                <w:lang w:val="zh-CN"/>
              </w:rPr>
              <w:t>3</w:t>
            </w:r>
            <w:r w:rsidR="00960B37" w:rsidRPr="00CF0579">
              <w:rPr>
                <w:kern w:val="2"/>
                <w:sz w:val="24"/>
                <w:szCs w:val="21"/>
                <w:u w:val="single"/>
                <w:lang w:val="zh-CN"/>
              </w:rPr>
              <w:t>/</w:t>
            </w:r>
            <w:r w:rsidR="00960B37" w:rsidRPr="00CF0579">
              <w:rPr>
                <w:rFonts w:hint="eastAsia"/>
                <w:kern w:val="2"/>
                <w:sz w:val="24"/>
                <w:szCs w:val="21"/>
                <w:u w:val="single"/>
                <w:lang w:val="zh-CN"/>
              </w:rPr>
              <w:t>d</w:t>
            </w:r>
            <w:r w:rsidR="00960B37" w:rsidRPr="00CF0579">
              <w:rPr>
                <w:rFonts w:hint="eastAsia"/>
                <w:kern w:val="2"/>
                <w:sz w:val="24"/>
                <w:szCs w:val="21"/>
                <w:u w:val="single"/>
              </w:rPr>
              <w:t>（</w:t>
            </w:r>
            <w:r w:rsidR="00E26410">
              <w:rPr>
                <w:rFonts w:hint="eastAsia"/>
                <w:kern w:val="2"/>
                <w:sz w:val="24"/>
                <w:szCs w:val="21"/>
                <w:u w:val="single"/>
              </w:rPr>
              <w:t>78775</w:t>
            </w:r>
            <w:r w:rsidR="00960B37" w:rsidRPr="00CF0579">
              <w:rPr>
                <w:kern w:val="2"/>
                <w:sz w:val="24"/>
                <w:szCs w:val="21"/>
                <w:u w:val="single"/>
                <w:lang w:val="zh-CN"/>
              </w:rPr>
              <w:t>m</w:t>
            </w:r>
            <w:r w:rsidR="00960B37" w:rsidRPr="00CF0579">
              <w:rPr>
                <w:kern w:val="2"/>
                <w:sz w:val="24"/>
                <w:szCs w:val="21"/>
                <w:u w:val="single"/>
                <w:vertAlign w:val="superscript"/>
                <w:lang w:val="zh-CN"/>
              </w:rPr>
              <w:t>3</w:t>
            </w:r>
            <w:r w:rsidR="00960B37" w:rsidRPr="00CF0579">
              <w:rPr>
                <w:kern w:val="2"/>
                <w:sz w:val="24"/>
                <w:szCs w:val="21"/>
                <w:u w:val="single"/>
                <w:lang w:val="zh-CN"/>
              </w:rPr>
              <w:t>/</w:t>
            </w:r>
            <w:r w:rsidR="00960B37" w:rsidRPr="00CF0579">
              <w:rPr>
                <w:rFonts w:hint="eastAsia"/>
                <w:kern w:val="2"/>
                <w:sz w:val="24"/>
                <w:szCs w:val="21"/>
                <w:u w:val="single"/>
                <w:lang w:val="zh-CN"/>
              </w:rPr>
              <w:t>a</w:t>
            </w:r>
            <w:r w:rsidR="00960B37" w:rsidRPr="00CF0579">
              <w:rPr>
                <w:rFonts w:hint="eastAsia"/>
                <w:kern w:val="2"/>
                <w:sz w:val="24"/>
                <w:szCs w:val="21"/>
                <w:u w:val="single"/>
              </w:rPr>
              <w:t>），主要污染因子为</w:t>
            </w:r>
            <w:r w:rsidR="00B63140" w:rsidRPr="00CF0579">
              <w:rPr>
                <w:kern w:val="2"/>
                <w:sz w:val="24"/>
                <w:szCs w:val="21"/>
                <w:u w:val="single"/>
              </w:rPr>
              <w:t>COD</w:t>
            </w:r>
            <w:r w:rsidR="00B63140" w:rsidRPr="00CF0579">
              <w:rPr>
                <w:rFonts w:hint="eastAsia"/>
                <w:kern w:val="2"/>
                <w:sz w:val="24"/>
                <w:szCs w:val="21"/>
                <w:u w:val="single"/>
              </w:rPr>
              <w:t>、</w:t>
            </w:r>
            <w:r w:rsidR="00B63140" w:rsidRPr="00CF0579">
              <w:rPr>
                <w:kern w:val="2"/>
                <w:sz w:val="24"/>
                <w:szCs w:val="21"/>
                <w:u w:val="single"/>
              </w:rPr>
              <w:t>NH</w:t>
            </w:r>
            <w:r w:rsidR="00B63140" w:rsidRPr="00CF0579">
              <w:rPr>
                <w:kern w:val="2"/>
                <w:sz w:val="24"/>
                <w:szCs w:val="21"/>
                <w:u w:val="single"/>
                <w:vertAlign w:val="subscript"/>
              </w:rPr>
              <w:t>3</w:t>
            </w:r>
            <w:r w:rsidR="00B63140" w:rsidRPr="00CF0579">
              <w:rPr>
                <w:kern w:val="2"/>
                <w:sz w:val="24"/>
                <w:szCs w:val="21"/>
                <w:u w:val="single"/>
              </w:rPr>
              <w:t>-N</w:t>
            </w:r>
            <w:r w:rsidR="00B63140" w:rsidRPr="00CF0579">
              <w:rPr>
                <w:rFonts w:hint="eastAsia"/>
                <w:kern w:val="2"/>
                <w:sz w:val="24"/>
                <w:szCs w:val="21"/>
                <w:u w:val="single"/>
              </w:rPr>
              <w:t>、</w:t>
            </w:r>
            <w:r w:rsidR="00B63140" w:rsidRPr="00CF0579">
              <w:rPr>
                <w:kern w:val="2"/>
                <w:sz w:val="24"/>
                <w:szCs w:val="21"/>
                <w:u w:val="single"/>
              </w:rPr>
              <w:t>TN</w:t>
            </w:r>
            <w:r w:rsidR="00B63140" w:rsidRPr="00CF0579">
              <w:rPr>
                <w:rFonts w:hint="eastAsia"/>
                <w:kern w:val="2"/>
                <w:sz w:val="24"/>
                <w:szCs w:val="21"/>
                <w:u w:val="single"/>
              </w:rPr>
              <w:t>、</w:t>
            </w:r>
            <w:r w:rsidR="00B63140" w:rsidRPr="00CF0579">
              <w:rPr>
                <w:kern w:val="2"/>
                <w:sz w:val="24"/>
                <w:szCs w:val="21"/>
                <w:u w:val="single"/>
              </w:rPr>
              <w:t>TP</w:t>
            </w:r>
            <w:r w:rsidR="00B63140" w:rsidRPr="00CF0579">
              <w:rPr>
                <w:rFonts w:hint="eastAsia"/>
                <w:kern w:val="2"/>
                <w:sz w:val="24"/>
                <w:szCs w:val="21"/>
                <w:u w:val="single"/>
              </w:rPr>
              <w:t>、</w:t>
            </w:r>
            <w:r w:rsidR="00B63140" w:rsidRPr="00CF0579">
              <w:rPr>
                <w:kern w:val="2"/>
                <w:sz w:val="24"/>
                <w:szCs w:val="21"/>
                <w:u w:val="single"/>
              </w:rPr>
              <w:t>Cl</w:t>
            </w:r>
            <w:r w:rsidR="00B63140" w:rsidRPr="00CF0579">
              <w:rPr>
                <w:kern w:val="2"/>
                <w:sz w:val="24"/>
                <w:szCs w:val="21"/>
                <w:u w:val="single"/>
                <w:vertAlign w:val="superscript"/>
              </w:rPr>
              <w:t>-</w:t>
            </w:r>
            <w:r w:rsidR="00942239" w:rsidRPr="00CF0579">
              <w:rPr>
                <w:rFonts w:hint="eastAsia"/>
                <w:kern w:val="2"/>
                <w:sz w:val="24"/>
                <w:szCs w:val="21"/>
                <w:u w:val="single"/>
              </w:rPr>
              <w:t>，根据加权平均统计计算可知本项目总废水污染源产生排放情况见下表。</w:t>
            </w:r>
          </w:p>
          <w:p w14:paraId="4A12E4FC" w14:textId="77777777" w:rsidR="00942239" w:rsidRPr="00CF0579" w:rsidRDefault="00942239" w:rsidP="00942239">
            <w:pPr>
              <w:spacing w:after="0" w:line="240" w:lineRule="auto"/>
              <w:jc w:val="center"/>
              <w:rPr>
                <w:rFonts w:hAnsi="宋体"/>
                <w:b/>
                <w:bCs/>
                <w:sz w:val="21"/>
                <w:u w:val="single"/>
              </w:rPr>
            </w:pPr>
            <w:r w:rsidRPr="00CF0579">
              <w:rPr>
                <w:rFonts w:hAnsi="宋体"/>
                <w:b/>
                <w:bCs/>
                <w:sz w:val="21"/>
                <w:u w:val="single"/>
              </w:rPr>
              <w:t>表</w:t>
            </w:r>
            <w:r w:rsidRPr="00CF0579">
              <w:rPr>
                <w:rFonts w:hAnsi="宋体"/>
                <w:b/>
                <w:bCs/>
                <w:sz w:val="21"/>
                <w:u w:val="single"/>
              </w:rPr>
              <w:t>5-</w:t>
            </w:r>
            <w:r w:rsidRPr="00CF0579">
              <w:rPr>
                <w:rFonts w:hAnsi="宋体" w:hint="eastAsia"/>
                <w:b/>
                <w:bCs/>
                <w:sz w:val="21"/>
                <w:u w:val="single"/>
              </w:rPr>
              <w:t xml:space="preserve">8  </w:t>
            </w:r>
            <w:r w:rsidRPr="00CF0579">
              <w:rPr>
                <w:rFonts w:hAnsi="宋体" w:hint="eastAsia"/>
                <w:b/>
                <w:bCs/>
                <w:sz w:val="21"/>
                <w:u w:val="single"/>
              </w:rPr>
              <w:t>项目综合</w:t>
            </w:r>
            <w:proofErr w:type="gramStart"/>
            <w:r w:rsidRPr="00CF0579">
              <w:rPr>
                <w:rFonts w:hAnsi="宋体" w:hint="eastAsia"/>
                <w:b/>
                <w:bCs/>
                <w:sz w:val="21"/>
                <w:u w:val="single"/>
              </w:rPr>
              <w:t>废水产排</w:t>
            </w:r>
            <w:r w:rsidRPr="00CF0579">
              <w:rPr>
                <w:rFonts w:hAnsi="宋体"/>
                <w:b/>
                <w:bCs/>
                <w:sz w:val="21"/>
                <w:u w:val="single"/>
              </w:rPr>
              <w:t>情况</w:t>
            </w:r>
            <w:proofErr w:type="gramEnd"/>
            <w:r w:rsidRPr="00CF0579">
              <w:rPr>
                <w:rFonts w:hAnsi="宋体"/>
                <w:b/>
                <w:bCs/>
                <w:sz w:val="21"/>
                <w:u w:val="single"/>
              </w:rPr>
              <w:t>一览表</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222"/>
              <w:gridCol w:w="1068"/>
              <w:gridCol w:w="1281"/>
              <w:gridCol w:w="929"/>
              <w:gridCol w:w="963"/>
              <w:gridCol w:w="990"/>
              <w:gridCol w:w="995"/>
              <w:gridCol w:w="828"/>
            </w:tblGrid>
            <w:tr w:rsidR="00646C9B" w:rsidRPr="00CF0579" w14:paraId="276591F5" w14:textId="77777777" w:rsidTr="00646C9B">
              <w:trPr>
                <w:trHeight w:val="20"/>
              </w:trPr>
              <w:tc>
                <w:tcPr>
                  <w:tcW w:w="739" w:type="pct"/>
                  <w:vAlign w:val="center"/>
                </w:tcPr>
                <w:p w14:paraId="51E7737C" w14:textId="77777777" w:rsidR="00646C9B" w:rsidRPr="00CF0579" w:rsidRDefault="00646C9B" w:rsidP="00B60787">
                  <w:pPr>
                    <w:pStyle w:val="ae"/>
                    <w:adjustRightInd w:val="0"/>
                    <w:snapToGrid w:val="0"/>
                    <w:rPr>
                      <w:b/>
                      <w:u w:val="single"/>
                    </w:rPr>
                  </w:pPr>
                  <w:bookmarkStart w:id="19" w:name="_Hlk67346044"/>
                  <w:r w:rsidRPr="00CF0579">
                    <w:rPr>
                      <w:rFonts w:hint="eastAsia"/>
                      <w:b/>
                      <w:u w:val="single"/>
                    </w:rPr>
                    <w:t>废水总量</w:t>
                  </w:r>
                  <w:r w:rsidRPr="00CF0579">
                    <w:rPr>
                      <w:b/>
                      <w:u w:val="single"/>
                    </w:rPr>
                    <w:t>(m</w:t>
                  </w:r>
                  <w:r w:rsidRPr="00CF0579">
                    <w:rPr>
                      <w:b/>
                      <w:u w:val="single"/>
                      <w:vertAlign w:val="superscript"/>
                    </w:rPr>
                    <w:t>3</w:t>
                  </w:r>
                  <w:r w:rsidRPr="00CF0579">
                    <w:rPr>
                      <w:b/>
                      <w:u w:val="single"/>
                    </w:rPr>
                    <w:t>/a)</w:t>
                  </w:r>
                </w:p>
              </w:tc>
              <w:tc>
                <w:tcPr>
                  <w:tcW w:w="1419" w:type="pct"/>
                  <w:gridSpan w:val="2"/>
                  <w:vAlign w:val="center"/>
                </w:tcPr>
                <w:p w14:paraId="37463104" w14:textId="77777777" w:rsidR="00646C9B" w:rsidRPr="00CF0579" w:rsidRDefault="00646C9B" w:rsidP="00B60787">
                  <w:pPr>
                    <w:pStyle w:val="ae"/>
                    <w:adjustRightInd w:val="0"/>
                    <w:snapToGrid w:val="0"/>
                    <w:rPr>
                      <w:b/>
                      <w:u w:val="single"/>
                    </w:rPr>
                  </w:pPr>
                  <w:r w:rsidRPr="00CF0579">
                    <w:rPr>
                      <w:rFonts w:hint="eastAsia"/>
                      <w:b/>
                      <w:u w:val="single"/>
                    </w:rPr>
                    <w:t>项目</w:t>
                  </w:r>
                </w:p>
              </w:tc>
              <w:tc>
                <w:tcPr>
                  <w:tcW w:w="561" w:type="pct"/>
                  <w:vAlign w:val="center"/>
                </w:tcPr>
                <w:p w14:paraId="1AD33F8C" w14:textId="72A816CB" w:rsidR="00646C9B" w:rsidRPr="00CF0579" w:rsidRDefault="00646C9B" w:rsidP="00B60787">
                  <w:pPr>
                    <w:pStyle w:val="ae"/>
                    <w:adjustRightInd w:val="0"/>
                    <w:snapToGrid w:val="0"/>
                    <w:rPr>
                      <w:b/>
                      <w:u w:val="single"/>
                    </w:rPr>
                  </w:pPr>
                  <w:r w:rsidRPr="00CF0579">
                    <w:rPr>
                      <w:b/>
                      <w:szCs w:val="21"/>
                      <w:u w:val="single"/>
                    </w:rPr>
                    <w:t>COD</w:t>
                  </w:r>
                </w:p>
              </w:tc>
              <w:tc>
                <w:tcPr>
                  <w:tcW w:w="582" w:type="pct"/>
                  <w:vAlign w:val="center"/>
                </w:tcPr>
                <w:p w14:paraId="35399036" w14:textId="751BB4EB" w:rsidR="00646C9B" w:rsidRPr="00CF0579" w:rsidRDefault="00646C9B" w:rsidP="00B60787">
                  <w:pPr>
                    <w:pStyle w:val="ae"/>
                    <w:adjustRightInd w:val="0"/>
                    <w:snapToGrid w:val="0"/>
                    <w:rPr>
                      <w:b/>
                      <w:u w:val="single"/>
                    </w:rPr>
                  </w:pPr>
                  <w:r w:rsidRPr="00CF0579">
                    <w:rPr>
                      <w:rFonts w:hint="eastAsia"/>
                      <w:b/>
                      <w:szCs w:val="21"/>
                      <w:u w:val="single"/>
                    </w:rPr>
                    <w:t>NH</w:t>
                  </w:r>
                  <w:r w:rsidRPr="00CF0579">
                    <w:rPr>
                      <w:rFonts w:hint="eastAsia"/>
                      <w:b/>
                      <w:szCs w:val="21"/>
                      <w:u w:val="single"/>
                      <w:vertAlign w:val="subscript"/>
                    </w:rPr>
                    <w:t>3</w:t>
                  </w:r>
                  <w:r w:rsidRPr="00CF0579">
                    <w:rPr>
                      <w:rFonts w:hint="eastAsia"/>
                      <w:b/>
                      <w:szCs w:val="21"/>
                      <w:u w:val="single"/>
                    </w:rPr>
                    <w:t>-N</w:t>
                  </w:r>
                </w:p>
              </w:tc>
              <w:tc>
                <w:tcPr>
                  <w:tcW w:w="598" w:type="pct"/>
                  <w:vAlign w:val="center"/>
                </w:tcPr>
                <w:p w14:paraId="7C5E43DA" w14:textId="56724834" w:rsidR="00646C9B" w:rsidRPr="00CF0579" w:rsidRDefault="00646C9B" w:rsidP="005558B5">
                  <w:pPr>
                    <w:pStyle w:val="ae"/>
                    <w:adjustRightInd w:val="0"/>
                    <w:snapToGrid w:val="0"/>
                    <w:rPr>
                      <w:b/>
                      <w:u w:val="single"/>
                    </w:rPr>
                  </w:pPr>
                  <w:r w:rsidRPr="00CF0579">
                    <w:rPr>
                      <w:rFonts w:hint="eastAsia"/>
                      <w:b/>
                      <w:szCs w:val="21"/>
                      <w:u w:val="single"/>
                    </w:rPr>
                    <w:t>TN</w:t>
                  </w:r>
                </w:p>
              </w:tc>
              <w:tc>
                <w:tcPr>
                  <w:tcW w:w="601" w:type="pct"/>
                  <w:vAlign w:val="center"/>
                </w:tcPr>
                <w:p w14:paraId="475DF30A" w14:textId="796FCD44" w:rsidR="00646C9B" w:rsidRPr="00CF0579" w:rsidRDefault="00646C9B" w:rsidP="00B60787">
                  <w:pPr>
                    <w:pStyle w:val="ae"/>
                    <w:adjustRightInd w:val="0"/>
                    <w:snapToGrid w:val="0"/>
                    <w:rPr>
                      <w:b/>
                      <w:u w:val="single"/>
                    </w:rPr>
                  </w:pPr>
                  <w:r w:rsidRPr="00CF0579">
                    <w:rPr>
                      <w:rFonts w:hint="eastAsia"/>
                      <w:b/>
                      <w:szCs w:val="21"/>
                      <w:u w:val="single"/>
                    </w:rPr>
                    <w:t>TP</w:t>
                  </w:r>
                </w:p>
              </w:tc>
              <w:tc>
                <w:tcPr>
                  <w:tcW w:w="501" w:type="pct"/>
                  <w:vAlign w:val="center"/>
                </w:tcPr>
                <w:p w14:paraId="7A418F63" w14:textId="384A8D22" w:rsidR="00646C9B" w:rsidRPr="00CF0579" w:rsidRDefault="00646C9B" w:rsidP="00B60787">
                  <w:pPr>
                    <w:pStyle w:val="ae"/>
                    <w:adjustRightInd w:val="0"/>
                    <w:snapToGrid w:val="0"/>
                    <w:rPr>
                      <w:b/>
                      <w:u w:val="single"/>
                    </w:rPr>
                  </w:pPr>
                  <w:r w:rsidRPr="00CF0579">
                    <w:rPr>
                      <w:rFonts w:hint="eastAsia"/>
                      <w:b/>
                      <w:szCs w:val="21"/>
                      <w:u w:val="single"/>
                    </w:rPr>
                    <w:t>Cl</w:t>
                  </w:r>
                  <w:r w:rsidRPr="00CF0579">
                    <w:rPr>
                      <w:rFonts w:hint="eastAsia"/>
                      <w:b/>
                      <w:szCs w:val="21"/>
                      <w:u w:val="single"/>
                      <w:vertAlign w:val="superscript"/>
                    </w:rPr>
                    <w:t>-</w:t>
                  </w:r>
                </w:p>
              </w:tc>
            </w:tr>
            <w:tr w:rsidR="00646C9B" w:rsidRPr="00CF0579" w14:paraId="5E0F4FD0" w14:textId="77777777" w:rsidTr="00646C9B">
              <w:trPr>
                <w:trHeight w:val="20"/>
              </w:trPr>
              <w:tc>
                <w:tcPr>
                  <w:tcW w:w="739" w:type="pct"/>
                  <w:vMerge w:val="restart"/>
                  <w:vAlign w:val="center"/>
                </w:tcPr>
                <w:p w14:paraId="7E9D3778" w14:textId="7D072A46" w:rsidR="00646C9B" w:rsidRPr="00CF0579" w:rsidRDefault="00B417E8" w:rsidP="00B60787">
                  <w:pPr>
                    <w:pStyle w:val="ae"/>
                    <w:adjustRightInd w:val="0"/>
                    <w:snapToGrid w:val="0"/>
                    <w:rPr>
                      <w:u w:val="single"/>
                    </w:rPr>
                  </w:pPr>
                  <w:r>
                    <w:rPr>
                      <w:rFonts w:hint="eastAsia"/>
                      <w:u w:val="single"/>
                    </w:rPr>
                    <w:t>78775</w:t>
                  </w:r>
                </w:p>
              </w:tc>
              <w:tc>
                <w:tcPr>
                  <w:tcW w:w="645" w:type="pct"/>
                  <w:vMerge w:val="restart"/>
                  <w:vAlign w:val="center"/>
                </w:tcPr>
                <w:p w14:paraId="70660421" w14:textId="77777777" w:rsidR="00646C9B" w:rsidRPr="00CF0579" w:rsidRDefault="00646C9B" w:rsidP="00B60787">
                  <w:pPr>
                    <w:pStyle w:val="ae"/>
                    <w:adjustRightInd w:val="0"/>
                    <w:snapToGrid w:val="0"/>
                    <w:rPr>
                      <w:u w:val="single"/>
                    </w:rPr>
                  </w:pPr>
                  <w:r w:rsidRPr="00CF0579">
                    <w:rPr>
                      <w:rFonts w:hint="eastAsia"/>
                      <w:u w:val="single"/>
                    </w:rPr>
                    <w:t>处理前</w:t>
                  </w:r>
                </w:p>
              </w:tc>
              <w:tc>
                <w:tcPr>
                  <w:tcW w:w="773" w:type="pct"/>
                  <w:vAlign w:val="center"/>
                </w:tcPr>
                <w:p w14:paraId="14B96AD7" w14:textId="77777777" w:rsidR="00646C9B" w:rsidRPr="00CF0579" w:rsidRDefault="00646C9B" w:rsidP="00B60787">
                  <w:pPr>
                    <w:pStyle w:val="ae"/>
                    <w:adjustRightInd w:val="0"/>
                    <w:snapToGrid w:val="0"/>
                    <w:rPr>
                      <w:u w:val="single"/>
                    </w:rPr>
                  </w:pPr>
                  <w:r w:rsidRPr="00CF0579">
                    <w:rPr>
                      <w:rFonts w:hint="eastAsia"/>
                      <w:u w:val="single"/>
                    </w:rPr>
                    <w:t>产生浓度（</w:t>
                  </w:r>
                  <w:r w:rsidRPr="00CF0579">
                    <w:rPr>
                      <w:u w:val="single"/>
                    </w:rPr>
                    <w:t>mg/L</w:t>
                  </w:r>
                  <w:r w:rsidRPr="00CF0579">
                    <w:rPr>
                      <w:rFonts w:hint="eastAsia"/>
                      <w:u w:val="single"/>
                    </w:rPr>
                    <w:t>）</w:t>
                  </w:r>
                </w:p>
              </w:tc>
              <w:tc>
                <w:tcPr>
                  <w:tcW w:w="561" w:type="pct"/>
                  <w:vAlign w:val="center"/>
                </w:tcPr>
                <w:p w14:paraId="28446F88" w14:textId="39946BAB" w:rsidR="00646C9B" w:rsidRPr="00CF0579" w:rsidRDefault="00434922" w:rsidP="00B60787">
                  <w:pPr>
                    <w:pStyle w:val="ae"/>
                    <w:adjustRightInd w:val="0"/>
                    <w:snapToGrid w:val="0"/>
                    <w:rPr>
                      <w:u w:val="single"/>
                    </w:rPr>
                  </w:pPr>
                  <w:r>
                    <w:rPr>
                      <w:rFonts w:hint="eastAsia"/>
                      <w:u w:val="single"/>
                    </w:rPr>
                    <w:t>1376</w:t>
                  </w:r>
                </w:p>
              </w:tc>
              <w:tc>
                <w:tcPr>
                  <w:tcW w:w="582" w:type="pct"/>
                  <w:vAlign w:val="center"/>
                </w:tcPr>
                <w:p w14:paraId="64777B70" w14:textId="48AC0971" w:rsidR="00646C9B" w:rsidRPr="00CF0579" w:rsidRDefault="00434922" w:rsidP="00B60787">
                  <w:pPr>
                    <w:pStyle w:val="ae"/>
                    <w:adjustRightInd w:val="0"/>
                    <w:snapToGrid w:val="0"/>
                    <w:rPr>
                      <w:u w:val="single"/>
                    </w:rPr>
                  </w:pPr>
                  <w:r>
                    <w:rPr>
                      <w:rFonts w:hint="eastAsia"/>
                      <w:u w:val="single"/>
                    </w:rPr>
                    <w:t>127</w:t>
                  </w:r>
                </w:p>
              </w:tc>
              <w:tc>
                <w:tcPr>
                  <w:tcW w:w="598" w:type="pct"/>
                  <w:vAlign w:val="center"/>
                </w:tcPr>
                <w:p w14:paraId="56C75905" w14:textId="26E4D279" w:rsidR="00646C9B" w:rsidRPr="00CF0579" w:rsidRDefault="00434922" w:rsidP="00B60787">
                  <w:pPr>
                    <w:pStyle w:val="ae"/>
                    <w:adjustRightInd w:val="0"/>
                    <w:snapToGrid w:val="0"/>
                    <w:rPr>
                      <w:u w:val="single"/>
                    </w:rPr>
                  </w:pPr>
                  <w:r>
                    <w:rPr>
                      <w:rFonts w:hint="eastAsia"/>
                      <w:u w:val="single"/>
                    </w:rPr>
                    <w:t>348</w:t>
                  </w:r>
                </w:p>
              </w:tc>
              <w:tc>
                <w:tcPr>
                  <w:tcW w:w="601" w:type="pct"/>
                  <w:vAlign w:val="center"/>
                </w:tcPr>
                <w:p w14:paraId="38AEECC8" w14:textId="2FEC73A3" w:rsidR="00646C9B" w:rsidRPr="00CF0579" w:rsidRDefault="00434922" w:rsidP="00B60787">
                  <w:pPr>
                    <w:pStyle w:val="ae"/>
                    <w:adjustRightInd w:val="0"/>
                    <w:snapToGrid w:val="0"/>
                    <w:rPr>
                      <w:u w:val="single"/>
                    </w:rPr>
                  </w:pPr>
                  <w:r>
                    <w:rPr>
                      <w:rFonts w:hint="eastAsia"/>
                      <w:u w:val="single"/>
                    </w:rPr>
                    <w:t>34</w:t>
                  </w:r>
                </w:p>
              </w:tc>
              <w:tc>
                <w:tcPr>
                  <w:tcW w:w="501" w:type="pct"/>
                  <w:vAlign w:val="center"/>
                </w:tcPr>
                <w:p w14:paraId="29BE97F0" w14:textId="16A4700E" w:rsidR="00646C9B" w:rsidRPr="00CF0579" w:rsidRDefault="00705491" w:rsidP="00B60787">
                  <w:pPr>
                    <w:pStyle w:val="ae"/>
                    <w:adjustRightInd w:val="0"/>
                    <w:snapToGrid w:val="0"/>
                    <w:rPr>
                      <w:u w:val="single"/>
                    </w:rPr>
                  </w:pPr>
                  <w:r>
                    <w:rPr>
                      <w:u w:val="single"/>
                    </w:rPr>
                    <w:t>6347</w:t>
                  </w:r>
                </w:p>
              </w:tc>
            </w:tr>
            <w:tr w:rsidR="00646C9B" w:rsidRPr="00CF0579" w14:paraId="22FEF961" w14:textId="77777777" w:rsidTr="00646C9B">
              <w:trPr>
                <w:trHeight w:val="20"/>
              </w:trPr>
              <w:tc>
                <w:tcPr>
                  <w:tcW w:w="739" w:type="pct"/>
                  <w:vMerge/>
                  <w:vAlign w:val="center"/>
                </w:tcPr>
                <w:p w14:paraId="0C75B5A2" w14:textId="77777777" w:rsidR="00646C9B" w:rsidRPr="00CF0579" w:rsidRDefault="00646C9B" w:rsidP="00B60787">
                  <w:pPr>
                    <w:pStyle w:val="ae"/>
                    <w:adjustRightInd w:val="0"/>
                    <w:snapToGrid w:val="0"/>
                    <w:rPr>
                      <w:u w:val="single"/>
                    </w:rPr>
                  </w:pPr>
                </w:p>
              </w:tc>
              <w:tc>
                <w:tcPr>
                  <w:tcW w:w="645" w:type="pct"/>
                  <w:vMerge/>
                  <w:vAlign w:val="center"/>
                </w:tcPr>
                <w:p w14:paraId="1AC5BDE1" w14:textId="77777777" w:rsidR="00646C9B" w:rsidRPr="00CF0579" w:rsidRDefault="00646C9B" w:rsidP="00B60787">
                  <w:pPr>
                    <w:pStyle w:val="ae"/>
                    <w:adjustRightInd w:val="0"/>
                    <w:snapToGrid w:val="0"/>
                    <w:rPr>
                      <w:u w:val="single"/>
                    </w:rPr>
                  </w:pPr>
                </w:p>
              </w:tc>
              <w:tc>
                <w:tcPr>
                  <w:tcW w:w="773" w:type="pct"/>
                  <w:vAlign w:val="center"/>
                </w:tcPr>
                <w:p w14:paraId="2F1212CB" w14:textId="77777777" w:rsidR="00646C9B" w:rsidRPr="00CF0579" w:rsidRDefault="00646C9B" w:rsidP="00B60787">
                  <w:pPr>
                    <w:pStyle w:val="ae"/>
                    <w:adjustRightInd w:val="0"/>
                    <w:snapToGrid w:val="0"/>
                    <w:rPr>
                      <w:u w:val="single"/>
                    </w:rPr>
                  </w:pPr>
                  <w:r w:rsidRPr="00CF0579">
                    <w:rPr>
                      <w:rFonts w:hint="eastAsia"/>
                      <w:u w:val="single"/>
                    </w:rPr>
                    <w:t>产生量（</w:t>
                  </w:r>
                  <w:r w:rsidRPr="00CF0579">
                    <w:rPr>
                      <w:u w:val="single"/>
                    </w:rPr>
                    <w:t>t/a</w:t>
                  </w:r>
                  <w:r w:rsidRPr="00CF0579">
                    <w:rPr>
                      <w:rFonts w:hint="eastAsia"/>
                      <w:u w:val="single"/>
                    </w:rPr>
                    <w:t>）</w:t>
                  </w:r>
                </w:p>
              </w:tc>
              <w:tc>
                <w:tcPr>
                  <w:tcW w:w="561" w:type="pct"/>
                  <w:vAlign w:val="center"/>
                </w:tcPr>
                <w:p w14:paraId="6367B61C" w14:textId="3D5EC7F1" w:rsidR="00646C9B" w:rsidRPr="00CF0579" w:rsidRDefault="00E26410" w:rsidP="00F317A5">
                  <w:pPr>
                    <w:pStyle w:val="ae"/>
                    <w:adjustRightInd w:val="0"/>
                    <w:snapToGrid w:val="0"/>
                    <w:rPr>
                      <w:u w:val="single"/>
                    </w:rPr>
                  </w:pPr>
                  <w:r>
                    <w:rPr>
                      <w:rFonts w:hint="eastAsia"/>
                      <w:u w:val="single"/>
                    </w:rPr>
                    <w:t>108.39</w:t>
                  </w:r>
                </w:p>
              </w:tc>
              <w:tc>
                <w:tcPr>
                  <w:tcW w:w="582" w:type="pct"/>
                  <w:vAlign w:val="center"/>
                </w:tcPr>
                <w:p w14:paraId="1CC22B23" w14:textId="78294FF3" w:rsidR="00646C9B" w:rsidRPr="00CF0579" w:rsidRDefault="00E26410" w:rsidP="00F317A5">
                  <w:pPr>
                    <w:pStyle w:val="ae"/>
                    <w:adjustRightInd w:val="0"/>
                    <w:snapToGrid w:val="0"/>
                    <w:rPr>
                      <w:u w:val="single"/>
                    </w:rPr>
                  </w:pPr>
                  <w:r>
                    <w:rPr>
                      <w:rFonts w:hint="eastAsia"/>
                      <w:u w:val="single"/>
                    </w:rPr>
                    <w:t>9.984</w:t>
                  </w:r>
                </w:p>
              </w:tc>
              <w:tc>
                <w:tcPr>
                  <w:tcW w:w="598" w:type="pct"/>
                  <w:vAlign w:val="center"/>
                </w:tcPr>
                <w:p w14:paraId="5FFDA4D2" w14:textId="5213BB8A" w:rsidR="00646C9B" w:rsidRPr="00CF0579" w:rsidRDefault="00646C9B" w:rsidP="00B60787">
                  <w:pPr>
                    <w:pStyle w:val="ae"/>
                    <w:adjustRightInd w:val="0"/>
                    <w:snapToGrid w:val="0"/>
                    <w:rPr>
                      <w:u w:val="single"/>
                    </w:rPr>
                  </w:pPr>
                  <w:r w:rsidRPr="00CF0579">
                    <w:rPr>
                      <w:rFonts w:hint="eastAsia"/>
                      <w:u w:val="single"/>
                    </w:rPr>
                    <w:t>27.38</w:t>
                  </w:r>
                </w:p>
              </w:tc>
              <w:tc>
                <w:tcPr>
                  <w:tcW w:w="601" w:type="pct"/>
                  <w:vAlign w:val="center"/>
                </w:tcPr>
                <w:p w14:paraId="20A8F497" w14:textId="5A0E8548" w:rsidR="00646C9B" w:rsidRPr="00CF0579" w:rsidRDefault="00646C9B" w:rsidP="00B60787">
                  <w:pPr>
                    <w:pStyle w:val="ae"/>
                    <w:adjustRightInd w:val="0"/>
                    <w:snapToGrid w:val="0"/>
                    <w:rPr>
                      <w:u w:val="single"/>
                    </w:rPr>
                  </w:pPr>
                  <w:r w:rsidRPr="00CF0579">
                    <w:rPr>
                      <w:rFonts w:hint="eastAsia"/>
                      <w:u w:val="single"/>
                    </w:rPr>
                    <w:t>2.66</w:t>
                  </w:r>
                </w:p>
              </w:tc>
              <w:tc>
                <w:tcPr>
                  <w:tcW w:w="501" w:type="pct"/>
                  <w:vAlign w:val="center"/>
                </w:tcPr>
                <w:p w14:paraId="0CBC18B4" w14:textId="03200C05" w:rsidR="00646C9B" w:rsidRPr="00CF0579" w:rsidRDefault="005F0B18" w:rsidP="00B60787">
                  <w:pPr>
                    <w:pStyle w:val="ae"/>
                    <w:adjustRightInd w:val="0"/>
                    <w:snapToGrid w:val="0"/>
                    <w:rPr>
                      <w:u w:val="single"/>
                    </w:rPr>
                  </w:pPr>
                  <w:r>
                    <w:rPr>
                      <w:u w:val="single"/>
                    </w:rPr>
                    <w:t>500</w:t>
                  </w:r>
                </w:p>
              </w:tc>
            </w:tr>
            <w:tr w:rsidR="00646C9B" w:rsidRPr="00CF0579" w14:paraId="58F1AD29" w14:textId="60D74D2F" w:rsidTr="00646C9B">
              <w:trPr>
                <w:trHeight w:val="20"/>
              </w:trPr>
              <w:tc>
                <w:tcPr>
                  <w:tcW w:w="739" w:type="pct"/>
                  <w:vMerge/>
                  <w:vAlign w:val="center"/>
                </w:tcPr>
                <w:p w14:paraId="2AB1D4DB" w14:textId="77777777" w:rsidR="00646C9B" w:rsidRPr="00CF0579" w:rsidRDefault="00646C9B" w:rsidP="00B60787">
                  <w:pPr>
                    <w:pStyle w:val="ae"/>
                    <w:adjustRightInd w:val="0"/>
                    <w:snapToGrid w:val="0"/>
                    <w:rPr>
                      <w:u w:val="single"/>
                    </w:rPr>
                  </w:pPr>
                </w:p>
              </w:tc>
              <w:tc>
                <w:tcPr>
                  <w:tcW w:w="1419" w:type="pct"/>
                  <w:gridSpan w:val="2"/>
                  <w:vAlign w:val="center"/>
                </w:tcPr>
                <w:p w14:paraId="033FAE81" w14:textId="77777777" w:rsidR="00646C9B" w:rsidRPr="00CF0579" w:rsidRDefault="00646C9B" w:rsidP="00B60787">
                  <w:pPr>
                    <w:pStyle w:val="ae"/>
                    <w:adjustRightInd w:val="0"/>
                    <w:snapToGrid w:val="0"/>
                    <w:rPr>
                      <w:u w:val="single"/>
                    </w:rPr>
                  </w:pPr>
                  <w:r w:rsidRPr="00CF0579">
                    <w:rPr>
                      <w:rFonts w:hint="eastAsia"/>
                      <w:u w:val="single"/>
                    </w:rPr>
                    <w:t>自建污水处理设施</w:t>
                  </w:r>
                </w:p>
                <w:p w14:paraId="3D162F47" w14:textId="77777777" w:rsidR="00646C9B" w:rsidRPr="00CF0579" w:rsidRDefault="00646C9B" w:rsidP="00B60787">
                  <w:pPr>
                    <w:pStyle w:val="ae"/>
                    <w:adjustRightInd w:val="0"/>
                    <w:snapToGrid w:val="0"/>
                    <w:rPr>
                      <w:u w:val="single"/>
                    </w:rPr>
                  </w:pPr>
                  <w:r w:rsidRPr="00CF0579">
                    <w:rPr>
                      <w:rFonts w:hint="eastAsia"/>
                      <w:u w:val="single"/>
                    </w:rPr>
                    <w:t>治理措施</w:t>
                  </w:r>
                </w:p>
              </w:tc>
              <w:tc>
                <w:tcPr>
                  <w:tcW w:w="2843" w:type="pct"/>
                  <w:gridSpan w:val="5"/>
                  <w:vAlign w:val="center"/>
                </w:tcPr>
                <w:p w14:paraId="17209B47" w14:textId="7FDF9E77" w:rsidR="00646C9B" w:rsidRPr="00CF0579" w:rsidRDefault="00646C9B" w:rsidP="00114AF3">
                  <w:pPr>
                    <w:pStyle w:val="ae"/>
                    <w:adjustRightInd w:val="0"/>
                    <w:snapToGrid w:val="0"/>
                    <w:rPr>
                      <w:u w:val="single"/>
                    </w:rPr>
                  </w:pPr>
                  <w:r w:rsidRPr="00CF0579">
                    <w:rPr>
                      <w:rFonts w:hint="eastAsia"/>
                      <w:u w:val="single"/>
                    </w:rPr>
                    <w:t>设计规模</w:t>
                  </w:r>
                  <w:r w:rsidRPr="00CF0579">
                    <w:rPr>
                      <w:rFonts w:hint="eastAsia"/>
                      <w:u w:val="single"/>
                    </w:rPr>
                    <w:t>500m</w:t>
                  </w:r>
                  <w:r w:rsidRPr="00CF0579">
                    <w:rPr>
                      <w:rFonts w:hint="eastAsia"/>
                      <w:u w:val="single"/>
                      <w:vertAlign w:val="superscript"/>
                    </w:rPr>
                    <w:t>3</w:t>
                  </w:r>
                  <w:r w:rsidRPr="00CF0579">
                    <w:rPr>
                      <w:rFonts w:hint="eastAsia"/>
                      <w:u w:val="single"/>
                    </w:rPr>
                    <w:t>/d</w:t>
                  </w:r>
                  <w:r w:rsidRPr="00CF0579">
                    <w:rPr>
                      <w:rFonts w:hint="eastAsia"/>
                      <w:u w:val="single"/>
                    </w:rPr>
                    <w:t>，处理工艺：</w:t>
                  </w:r>
                  <w:r w:rsidR="00BA4A36">
                    <w:rPr>
                      <w:rFonts w:hint="eastAsia"/>
                      <w:u w:val="single"/>
                    </w:rPr>
                    <w:t>格栅井</w:t>
                  </w:r>
                  <w:r w:rsidR="00BA4A36">
                    <w:rPr>
                      <w:rFonts w:hint="eastAsia"/>
                      <w:u w:val="single"/>
                    </w:rPr>
                    <w:t>+</w:t>
                  </w:r>
                  <w:r w:rsidR="00BA4A36">
                    <w:rPr>
                      <w:rFonts w:hint="eastAsia"/>
                      <w:u w:val="single"/>
                    </w:rPr>
                    <w:t>集水池</w:t>
                  </w:r>
                  <w:r w:rsidR="00BA4A36">
                    <w:rPr>
                      <w:rFonts w:hint="eastAsia"/>
                      <w:u w:val="single"/>
                    </w:rPr>
                    <w:t>+</w:t>
                  </w:r>
                  <w:r w:rsidR="00BA4A36">
                    <w:rPr>
                      <w:rFonts w:hint="eastAsia"/>
                      <w:u w:val="single"/>
                    </w:rPr>
                    <w:t>调节池</w:t>
                  </w:r>
                </w:p>
              </w:tc>
            </w:tr>
            <w:tr w:rsidR="00646C9B" w:rsidRPr="00CF0579" w14:paraId="5AFFF8B3" w14:textId="77777777" w:rsidTr="00646C9B">
              <w:trPr>
                <w:trHeight w:val="20"/>
              </w:trPr>
              <w:tc>
                <w:tcPr>
                  <w:tcW w:w="739" w:type="pct"/>
                  <w:vMerge/>
                  <w:vAlign w:val="center"/>
                </w:tcPr>
                <w:p w14:paraId="4A8CEAD7" w14:textId="77777777" w:rsidR="00646C9B" w:rsidRPr="00CF0579" w:rsidRDefault="00646C9B" w:rsidP="00B60787">
                  <w:pPr>
                    <w:pStyle w:val="ae"/>
                    <w:adjustRightInd w:val="0"/>
                    <w:snapToGrid w:val="0"/>
                    <w:rPr>
                      <w:u w:val="single"/>
                    </w:rPr>
                  </w:pPr>
                </w:p>
              </w:tc>
              <w:tc>
                <w:tcPr>
                  <w:tcW w:w="645" w:type="pct"/>
                  <w:vMerge w:val="restart"/>
                  <w:vAlign w:val="center"/>
                </w:tcPr>
                <w:p w14:paraId="1B1A17FE" w14:textId="77777777" w:rsidR="00646C9B" w:rsidRPr="00CF0579" w:rsidRDefault="00646C9B" w:rsidP="00B60787">
                  <w:pPr>
                    <w:pStyle w:val="ae"/>
                    <w:adjustRightInd w:val="0"/>
                    <w:snapToGrid w:val="0"/>
                    <w:rPr>
                      <w:u w:val="single"/>
                    </w:rPr>
                  </w:pPr>
                  <w:r w:rsidRPr="00CF0579">
                    <w:rPr>
                      <w:rFonts w:hint="eastAsia"/>
                      <w:u w:val="single"/>
                    </w:rPr>
                    <w:t>自建污水处理设施处理后</w:t>
                  </w:r>
                </w:p>
              </w:tc>
              <w:tc>
                <w:tcPr>
                  <w:tcW w:w="773" w:type="pct"/>
                  <w:vAlign w:val="center"/>
                </w:tcPr>
                <w:p w14:paraId="5317359A" w14:textId="77777777" w:rsidR="00646C9B" w:rsidRPr="00CF0579" w:rsidRDefault="00646C9B" w:rsidP="00B60787">
                  <w:pPr>
                    <w:pStyle w:val="ae"/>
                    <w:adjustRightInd w:val="0"/>
                    <w:snapToGrid w:val="0"/>
                    <w:rPr>
                      <w:u w:val="single"/>
                    </w:rPr>
                  </w:pPr>
                  <w:r w:rsidRPr="00CF0579">
                    <w:rPr>
                      <w:rFonts w:hint="eastAsia"/>
                      <w:u w:val="single"/>
                    </w:rPr>
                    <w:t>排放浓度（</w:t>
                  </w:r>
                  <w:r w:rsidRPr="00CF0579">
                    <w:rPr>
                      <w:u w:val="single"/>
                    </w:rPr>
                    <w:t>mg/L</w:t>
                  </w:r>
                  <w:r w:rsidRPr="00CF0579">
                    <w:rPr>
                      <w:rFonts w:hint="eastAsia"/>
                      <w:u w:val="single"/>
                    </w:rPr>
                    <w:t>）</w:t>
                  </w:r>
                </w:p>
              </w:tc>
              <w:tc>
                <w:tcPr>
                  <w:tcW w:w="561" w:type="pct"/>
                  <w:vAlign w:val="center"/>
                </w:tcPr>
                <w:p w14:paraId="3C7035FA" w14:textId="0CF56B7B" w:rsidR="00646C9B" w:rsidRPr="00CF0579" w:rsidRDefault="00705491" w:rsidP="00B60787">
                  <w:pPr>
                    <w:pStyle w:val="ae"/>
                    <w:adjustRightInd w:val="0"/>
                    <w:snapToGrid w:val="0"/>
                    <w:rPr>
                      <w:u w:val="single"/>
                    </w:rPr>
                  </w:pPr>
                  <w:r>
                    <w:rPr>
                      <w:rFonts w:hint="eastAsia"/>
                      <w:u w:val="single"/>
                    </w:rPr>
                    <w:t>6</w:t>
                  </w:r>
                  <w:r>
                    <w:rPr>
                      <w:u w:val="single"/>
                    </w:rPr>
                    <w:t>88</w:t>
                  </w:r>
                </w:p>
              </w:tc>
              <w:tc>
                <w:tcPr>
                  <w:tcW w:w="582" w:type="pct"/>
                  <w:vAlign w:val="center"/>
                </w:tcPr>
                <w:p w14:paraId="37D39A47" w14:textId="66FB28F5" w:rsidR="00646C9B" w:rsidRPr="00CF0579" w:rsidRDefault="00705491" w:rsidP="00B60787">
                  <w:pPr>
                    <w:pStyle w:val="ae"/>
                    <w:adjustRightInd w:val="0"/>
                    <w:snapToGrid w:val="0"/>
                    <w:rPr>
                      <w:u w:val="single"/>
                    </w:rPr>
                  </w:pPr>
                  <w:r>
                    <w:rPr>
                      <w:rFonts w:hint="eastAsia"/>
                      <w:u w:val="single"/>
                    </w:rPr>
                    <w:t>6</w:t>
                  </w:r>
                  <w:r>
                    <w:rPr>
                      <w:u w:val="single"/>
                    </w:rPr>
                    <w:t>3.3</w:t>
                  </w:r>
                </w:p>
              </w:tc>
              <w:tc>
                <w:tcPr>
                  <w:tcW w:w="598" w:type="pct"/>
                  <w:vAlign w:val="center"/>
                </w:tcPr>
                <w:p w14:paraId="4BD26332" w14:textId="4303576D" w:rsidR="00646C9B" w:rsidRPr="00CF0579" w:rsidRDefault="00705491" w:rsidP="00B60787">
                  <w:pPr>
                    <w:pStyle w:val="ae"/>
                    <w:adjustRightInd w:val="0"/>
                    <w:snapToGrid w:val="0"/>
                    <w:rPr>
                      <w:u w:val="single"/>
                    </w:rPr>
                  </w:pPr>
                  <w:r>
                    <w:rPr>
                      <w:rFonts w:hint="eastAsia"/>
                      <w:u w:val="single"/>
                    </w:rPr>
                    <w:t>1</w:t>
                  </w:r>
                  <w:r>
                    <w:rPr>
                      <w:u w:val="single"/>
                    </w:rPr>
                    <w:t>73.8</w:t>
                  </w:r>
                </w:p>
              </w:tc>
              <w:tc>
                <w:tcPr>
                  <w:tcW w:w="601" w:type="pct"/>
                  <w:vAlign w:val="center"/>
                </w:tcPr>
                <w:p w14:paraId="613440FD" w14:textId="61D6DDC2" w:rsidR="00646C9B" w:rsidRPr="00CF0579" w:rsidRDefault="00705491" w:rsidP="00B60787">
                  <w:pPr>
                    <w:pStyle w:val="ae"/>
                    <w:adjustRightInd w:val="0"/>
                    <w:snapToGrid w:val="0"/>
                    <w:rPr>
                      <w:u w:val="single"/>
                    </w:rPr>
                  </w:pPr>
                  <w:r>
                    <w:rPr>
                      <w:rFonts w:hint="eastAsia"/>
                      <w:u w:val="single"/>
                    </w:rPr>
                    <w:t>1</w:t>
                  </w:r>
                  <w:r>
                    <w:rPr>
                      <w:u w:val="single"/>
                    </w:rPr>
                    <w:t>7</w:t>
                  </w:r>
                </w:p>
              </w:tc>
              <w:tc>
                <w:tcPr>
                  <w:tcW w:w="501" w:type="pct"/>
                  <w:vAlign w:val="center"/>
                </w:tcPr>
                <w:p w14:paraId="2CAE2338" w14:textId="38D841FF" w:rsidR="00646C9B" w:rsidRPr="00CF0579" w:rsidRDefault="005F0B18" w:rsidP="00B60787">
                  <w:pPr>
                    <w:pStyle w:val="ae"/>
                    <w:adjustRightInd w:val="0"/>
                    <w:snapToGrid w:val="0"/>
                    <w:rPr>
                      <w:u w:val="single"/>
                    </w:rPr>
                  </w:pPr>
                  <w:r>
                    <w:rPr>
                      <w:u w:val="single"/>
                    </w:rPr>
                    <w:t>3174</w:t>
                  </w:r>
                </w:p>
              </w:tc>
            </w:tr>
            <w:tr w:rsidR="00646C9B" w:rsidRPr="00CF0579" w14:paraId="5A0643B8" w14:textId="77777777" w:rsidTr="00646C9B">
              <w:trPr>
                <w:trHeight w:val="20"/>
              </w:trPr>
              <w:tc>
                <w:tcPr>
                  <w:tcW w:w="739" w:type="pct"/>
                  <w:vMerge/>
                  <w:vAlign w:val="center"/>
                </w:tcPr>
                <w:p w14:paraId="28F4E384" w14:textId="77777777" w:rsidR="00646C9B" w:rsidRPr="00CF0579" w:rsidRDefault="00646C9B" w:rsidP="00B60787">
                  <w:pPr>
                    <w:pStyle w:val="ae"/>
                    <w:adjustRightInd w:val="0"/>
                    <w:snapToGrid w:val="0"/>
                    <w:rPr>
                      <w:u w:val="single"/>
                    </w:rPr>
                  </w:pPr>
                </w:p>
              </w:tc>
              <w:tc>
                <w:tcPr>
                  <w:tcW w:w="645" w:type="pct"/>
                  <w:vMerge/>
                  <w:vAlign w:val="center"/>
                </w:tcPr>
                <w:p w14:paraId="55C8F56D" w14:textId="77777777" w:rsidR="00646C9B" w:rsidRPr="00CF0579" w:rsidRDefault="00646C9B" w:rsidP="00B60787">
                  <w:pPr>
                    <w:pStyle w:val="ae"/>
                    <w:adjustRightInd w:val="0"/>
                    <w:snapToGrid w:val="0"/>
                    <w:rPr>
                      <w:u w:val="single"/>
                    </w:rPr>
                  </w:pPr>
                </w:p>
              </w:tc>
              <w:tc>
                <w:tcPr>
                  <w:tcW w:w="773" w:type="pct"/>
                  <w:vAlign w:val="center"/>
                </w:tcPr>
                <w:p w14:paraId="197C3276" w14:textId="77777777" w:rsidR="00646C9B" w:rsidRPr="00CF0579" w:rsidRDefault="00646C9B" w:rsidP="00B60787">
                  <w:pPr>
                    <w:pStyle w:val="ae"/>
                    <w:adjustRightInd w:val="0"/>
                    <w:snapToGrid w:val="0"/>
                    <w:rPr>
                      <w:u w:val="single"/>
                    </w:rPr>
                  </w:pPr>
                  <w:r w:rsidRPr="00CF0579">
                    <w:rPr>
                      <w:rFonts w:hint="eastAsia"/>
                      <w:u w:val="single"/>
                    </w:rPr>
                    <w:t>标准限值（</w:t>
                  </w:r>
                  <w:r w:rsidRPr="00CF0579">
                    <w:rPr>
                      <w:u w:val="single"/>
                    </w:rPr>
                    <w:t>mg/L</w:t>
                  </w:r>
                  <w:r w:rsidRPr="00CF0579">
                    <w:rPr>
                      <w:rFonts w:hint="eastAsia"/>
                      <w:u w:val="single"/>
                    </w:rPr>
                    <w:t>）</w:t>
                  </w:r>
                </w:p>
              </w:tc>
              <w:tc>
                <w:tcPr>
                  <w:tcW w:w="561" w:type="pct"/>
                  <w:vAlign w:val="center"/>
                </w:tcPr>
                <w:p w14:paraId="4CA8A6DE" w14:textId="77777777" w:rsidR="00646C9B" w:rsidRPr="00CF0579" w:rsidRDefault="00646C9B" w:rsidP="00B60787">
                  <w:pPr>
                    <w:pStyle w:val="ae"/>
                    <w:adjustRightInd w:val="0"/>
                    <w:snapToGrid w:val="0"/>
                    <w:rPr>
                      <w:color w:val="000000" w:themeColor="text1"/>
                      <w:u w:val="single"/>
                    </w:rPr>
                  </w:pPr>
                  <w:r w:rsidRPr="00CF0579">
                    <w:rPr>
                      <w:rFonts w:hint="eastAsia"/>
                      <w:color w:val="000000" w:themeColor="text1"/>
                      <w:u w:val="single"/>
                    </w:rPr>
                    <w:t>3500</w:t>
                  </w:r>
                </w:p>
              </w:tc>
              <w:tc>
                <w:tcPr>
                  <w:tcW w:w="582" w:type="pct"/>
                  <w:vAlign w:val="center"/>
                </w:tcPr>
                <w:p w14:paraId="7D166FDB" w14:textId="5F643C87" w:rsidR="00646C9B" w:rsidRPr="00CF0579" w:rsidRDefault="00AC2BE8" w:rsidP="00B60787">
                  <w:pPr>
                    <w:pStyle w:val="ae"/>
                    <w:adjustRightInd w:val="0"/>
                    <w:snapToGrid w:val="0"/>
                    <w:rPr>
                      <w:color w:val="000000" w:themeColor="text1"/>
                      <w:u w:val="single"/>
                    </w:rPr>
                  </w:pPr>
                  <w:r w:rsidRPr="00CF0579">
                    <w:rPr>
                      <w:rFonts w:hint="eastAsia"/>
                      <w:color w:val="000000" w:themeColor="text1"/>
                      <w:u w:val="single"/>
                    </w:rPr>
                    <w:t>120</w:t>
                  </w:r>
                </w:p>
              </w:tc>
              <w:tc>
                <w:tcPr>
                  <w:tcW w:w="598" w:type="pct"/>
                  <w:vAlign w:val="center"/>
                </w:tcPr>
                <w:p w14:paraId="60CE2343" w14:textId="68CF02AB" w:rsidR="00646C9B" w:rsidRPr="00CF0579" w:rsidRDefault="00AC2BE8" w:rsidP="00B60787">
                  <w:pPr>
                    <w:pStyle w:val="ae"/>
                    <w:adjustRightInd w:val="0"/>
                    <w:snapToGrid w:val="0"/>
                    <w:rPr>
                      <w:color w:val="000000" w:themeColor="text1"/>
                      <w:u w:val="single"/>
                    </w:rPr>
                  </w:pPr>
                  <w:r w:rsidRPr="00CF0579">
                    <w:rPr>
                      <w:rFonts w:hint="eastAsia"/>
                      <w:color w:val="000000" w:themeColor="text1"/>
                      <w:u w:val="single"/>
                    </w:rPr>
                    <w:t>200</w:t>
                  </w:r>
                </w:p>
              </w:tc>
              <w:tc>
                <w:tcPr>
                  <w:tcW w:w="601" w:type="pct"/>
                  <w:vAlign w:val="center"/>
                </w:tcPr>
                <w:p w14:paraId="5F2BA12C" w14:textId="68A63B27" w:rsidR="00646C9B" w:rsidRPr="00CF0579" w:rsidRDefault="00AC2BE8" w:rsidP="00B60787">
                  <w:pPr>
                    <w:pStyle w:val="ae"/>
                    <w:adjustRightInd w:val="0"/>
                    <w:snapToGrid w:val="0"/>
                    <w:rPr>
                      <w:color w:val="000000" w:themeColor="text1"/>
                      <w:u w:val="single"/>
                    </w:rPr>
                  </w:pPr>
                  <w:r w:rsidRPr="00CF0579">
                    <w:rPr>
                      <w:rFonts w:hint="eastAsia"/>
                      <w:color w:val="000000" w:themeColor="text1"/>
                      <w:u w:val="single"/>
                    </w:rPr>
                    <w:t>80</w:t>
                  </w:r>
                </w:p>
              </w:tc>
              <w:tc>
                <w:tcPr>
                  <w:tcW w:w="501" w:type="pct"/>
                  <w:vAlign w:val="center"/>
                </w:tcPr>
                <w:p w14:paraId="27D2FB0A" w14:textId="4C3829A0" w:rsidR="00646C9B" w:rsidRPr="00CF0579" w:rsidRDefault="00AC2BE8" w:rsidP="00B60787">
                  <w:pPr>
                    <w:pStyle w:val="ae"/>
                    <w:adjustRightInd w:val="0"/>
                    <w:snapToGrid w:val="0"/>
                    <w:rPr>
                      <w:color w:val="000000" w:themeColor="text1"/>
                      <w:u w:val="single"/>
                    </w:rPr>
                  </w:pPr>
                  <w:r w:rsidRPr="00CF0579">
                    <w:rPr>
                      <w:rFonts w:hint="eastAsia"/>
                      <w:color w:val="000000" w:themeColor="text1"/>
                      <w:u w:val="single"/>
                    </w:rPr>
                    <w:t>4000</w:t>
                  </w:r>
                </w:p>
              </w:tc>
            </w:tr>
            <w:tr w:rsidR="00646C9B" w:rsidRPr="00CF0579" w14:paraId="7864FF7C" w14:textId="77777777" w:rsidTr="00646C9B">
              <w:trPr>
                <w:trHeight w:val="20"/>
              </w:trPr>
              <w:tc>
                <w:tcPr>
                  <w:tcW w:w="739" w:type="pct"/>
                  <w:vMerge/>
                  <w:vAlign w:val="center"/>
                </w:tcPr>
                <w:p w14:paraId="3D60CEC6" w14:textId="77777777" w:rsidR="00646C9B" w:rsidRPr="00CF0579" w:rsidRDefault="00646C9B" w:rsidP="00B60787">
                  <w:pPr>
                    <w:pStyle w:val="ae"/>
                    <w:adjustRightInd w:val="0"/>
                    <w:snapToGrid w:val="0"/>
                    <w:rPr>
                      <w:u w:val="single"/>
                    </w:rPr>
                  </w:pPr>
                </w:p>
              </w:tc>
              <w:tc>
                <w:tcPr>
                  <w:tcW w:w="645" w:type="pct"/>
                  <w:vMerge/>
                  <w:vAlign w:val="center"/>
                </w:tcPr>
                <w:p w14:paraId="45E94F1B" w14:textId="77777777" w:rsidR="00646C9B" w:rsidRPr="00CF0579" w:rsidRDefault="00646C9B" w:rsidP="00B60787">
                  <w:pPr>
                    <w:pStyle w:val="ae"/>
                    <w:adjustRightInd w:val="0"/>
                    <w:snapToGrid w:val="0"/>
                    <w:rPr>
                      <w:u w:val="single"/>
                    </w:rPr>
                  </w:pPr>
                </w:p>
              </w:tc>
              <w:tc>
                <w:tcPr>
                  <w:tcW w:w="773" w:type="pct"/>
                  <w:vAlign w:val="center"/>
                </w:tcPr>
                <w:p w14:paraId="228C9C19" w14:textId="77777777" w:rsidR="00646C9B" w:rsidRPr="00CF0579" w:rsidRDefault="00646C9B" w:rsidP="00B60787">
                  <w:pPr>
                    <w:pStyle w:val="ae"/>
                    <w:adjustRightInd w:val="0"/>
                    <w:snapToGrid w:val="0"/>
                    <w:rPr>
                      <w:u w:val="single"/>
                    </w:rPr>
                  </w:pPr>
                  <w:r w:rsidRPr="00CF0579">
                    <w:rPr>
                      <w:rFonts w:hint="eastAsia"/>
                      <w:u w:val="single"/>
                    </w:rPr>
                    <w:t>排放量（</w:t>
                  </w:r>
                  <w:r w:rsidRPr="00CF0579">
                    <w:rPr>
                      <w:u w:val="single"/>
                    </w:rPr>
                    <w:t>t/a</w:t>
                  </w:r>
                  <w:r w:rsidRPr="00CF0579">
                    <w:rPr>
                      <w:rFonts w:hint="eastAsia"/>
                      <w:u w:val="single"/>
                    </w:rPr>
                    <w:t>）</w:t>
                  </w:r>
                </w:p>
              </w:tc>
              <w:tc>
                <w:tcPr>
                  <w:tcW w:w="561" w:type="pct"/>
                  <w:vAlign w:val="center"/>
                </w:tcPr>
                <w:p w14:paraId="074D2408" w14:textId="63175FEC" w:rsidR="00646C9B" w:rsidRPr="00CF0579" w:rsidRDefault="00705491" w:rsidP="00B60787">
                  <w:pPr>
                    <w:pStyle w:val="ae"/>
                    <w:adjustRightInd w:val="0"/>
                    <w:snapToGrid w:val="0"/>
                    <w:rPr>
                      <w:u w:val="single"/>
                    </w:rPr>
                  </w:pPr>
                  <w:r>
                    <w:rPr>
                      <w:rFonts w:hint="eastAsia"/>
                      <w:u w:val="single"/>
                    </w:rPr>
                    <w:t>5</w:t>
                  </w:r>
                  <w:r>
                    <w:rPr>
                      <w:u w:val="single"/>
                    </w:rPr>
                    <w:t>4.2</w:t>
                  </w:r>
                </w:p>
              </w:tc>
              <w:tc>
                <w:tcPr>
                  <w:tcW w:w="582" w:type="pct"/>
                  <w:vAlign w:val="center"/>
                </w:tcPr>
                <w:p w14:paraId="356BFC2E" w14:textId="3991D71B" w:rsidR="00646C9B" w:rsidRPr="00CF0579" w:rsidRDefault="00705491" w:rsidP="00B60787">
                  <w:pPr>
                    <w:pStyle w:val="ae"/>
                    <w:adjustRightInd w:val="0"/>
                    <w:snapToGrid w:val="0"/>
                    <w:rPr>
                      <w:u w:val="single"/>
                    </w:rPr>
                  </w:pPr>
                  <w:r>
                    <w:rPr>
                      <w:rFonts w:hint="eastAsia"/>
                      <w:u w:val="single"/>
                    </w:rPr>
                    <w:t>5</w:t>
                  </w:r>
                  <w:r>
                    <w:rPr>
                      <w:u w:val="single"/>
                    </w:rPr>
                    <w:t>.0</w:t>
                  </w:r>
                </w:p>
              </w:tc>
              <w:tc>
                <w:tcPr>
                  <w:tcW w:w="598" w:type="pct"/>
                  <w:vAlign w:val="center"/>
                </w:tcPr>
                <w:p w14:paraId="0AB6502C" w14:textId="78E9B3B0" w:rsidR="00646C9B" w:rsidRPr="00CF0579" w:rsidRDefault="00705491" w:rsidP="00B60787">
                  <w:pPr>
                    <w:pStyle w:val="ae"/>
                    <w:adjustRightInd w:val="0"/>
                    <w:snapToGrid w:val="0"/>
                    <w:rPr>
                      <w:u w:val="single"/>
                    </w:rPr>
                  </w:pPr>
                  <w:r>
                    <w:rPr>
                      <w:rFonts w:hint="eastAsia"/>
                      <w:u w:val="single"/>
                    </w:rPr>
                    <w:t>1</w:t>
                  </w:r>
                  <w:r>
                    <w:rPr>
                      <w:u w:val="single"/>
                    </w:rPr>
                    <w:t>3.7</w:t>
                  </w:r>
                </w:p>
              </w:tc>
              <w:tc>
                <w:tcPr>
                  <w:tcW w:w="601" w:type="pct"/>
                  <w:vAlign w:val="center"/>
                </w:tcPr>
                <w:p w14:paraId="0F2E6B33" w14:textId="12F34E41" w:rsidR="00646C9B" w:rsidRPr="00CF0579" w:rsidRDefault="00705491" w:rsidP="00B60787">
                  <w:pPr>
                    <w:pStyle w:val="ae"/>
                    <w:adjustRightInd w:val="0"/>
                    <w:snapToGrid w:val="0"/>
                    <w:rPr>
                      <w:u w:val="single"/>
                    </w:rPr>
                  </w:pPr>
                  <w:r>
                    <w:rPr>
                      <w:rFonts w:hint="eastAsia"/>
                      <w:u w:val="single"/>
                    </w:rPr>
                    <w:t>1</w:t>
                  </w:r>
                  <w:r>
                    <w:rPr>
                      <w:u w:val="single"/>
                    </w:rPr>
                    <w:t>.33</w:t>
                  </w:r>
                </w:p>
              </w:tc>
              <w:tc>
                <w:tcPr>
                  <w:tcW w:w="501" w:type="pct"/>
                  <w:vAlign w:val="center"/>
                </w:tcPr>
                <w:p w14:paraId="02D33462" w14:textId="66349FF9" w:rsidR="00646C9B" w:rsidRPr="00CF0579" w:rsidRDefault="005F0B18" w:rsidP="00B60787">
                  <w:pPr>
                    <w:pStyle w:val="ae"/>
                    <w:adjustRightInd w:val="0"/>
                    <w:snapToGrid w:val="0"/>
                    <w:rPr>
                      <w:u w:val="single"/>
                    </w:rPr>
                  </w:pPr>
                  <w:r>
                    <w:rPr>
                      <w:u w:val="single"/>
                    </w:rPr>
                    <w:t>250</w:t>
                  </w:r>
                </w:p>
              </w:tc>
            </w:tr>
            <w:tr w:rsidR="00646C9B" w:rsidRPr="00CF0579" w14:paraId="789626DE" w14:textId="77777777" w:rsidTr="00646C9B">
              <w:trPr>
                <w:trHeight w:val="505"/>
              </w:trPr>
              <w:tc>
                <w:tcPr>
                  <w:tcW w:w="739" w:type="pct"/>
                  <w:vMerge/>
                  <w:vAlign w:val="center"/>
                </w:tcPr>
                <w:p w14:paraId="55AA369A" w14:textId="77777777" w:rsidR="00646C9B" w:rsidRPr="00CF0579" w:rsidRDefault="00646C9B" w:rsidP="00B60787">
                  <w:pPr>
                    <w:pStyle w:val="ae"/>
                    <w:adjustRightInd w:val="0"/>
                    <w:snapToGrid w:val="0"/>
                    <w:rPr>
                      <w:u w:val="single"/>
                    </w:rPr>
                  </w:pPr>
                </w:p>
              </w:tc>
              <w:tc>
                <w:tcPr>
                  <w:tcW w:w="645" w:type="pct"/>
                  <w:vMerge w:val="restart"/>
                  <w:vAlign w:val="center"/>
                </w:tcPr>
                <w:p w14:paraId="7DFD83D7" w14:textId="77777777" w:rsidR="00646C9B" w:rsidRPr="00CF0579" w:rsidRDefault="00646C9B" w:rsidP="00B60787">
                  <w:pPr>
                    <w:pStyle w:val="ae"/>
                    <w:adjustRightInd w:val="0"/>
                    <w:snapToGrid w:val="0"/>
                    <w:rPr>
                      <w:u w:val="single"/>
                    </w:rPr>
                  </w:pPr>
                  <w:r w:rsidRPr="00CF0579">
                    <w:rPr>
                      <w:rFonts w:hint="eastAsia"/>
                      <w:u w:val="single"/>
                    </w:rPr>
                    <w:t>君山区第二污水处理厂处理后</w:t>
                  </w:r>
                </w:p>
              </w:tc>
              <w:tc>
                <w:tcPr>
                  <w:tcW w:w="773" w:type="pct"/>
                  <w:vAlign w:val="center"/>
                </w:tcPr>
                <w:p w14:paraId="01B7BD67" w14:textId="77777777" w:rsidR="00646C9B" w:rsidRPr="00CF0579" w:rsidRDefault="00646C9B" w:rsidP="00B60787">
                  <w:pPr>
                    <w:pStyle w:val="ae"/>
                    <w:adjustRightInd w:val="0"/>
                    <w:snapToGrid w:val="0"/>
                    <w:rPr>
                      <w:u w:val="single"/>
                    </w:rPr>
                  </w:pPr>
                  <w:r w:rsidRPr="00CF0579">
                    <w:rPr>
                      <w:rFonts w:hint="eastAsia"/>
                      <w:u w:val="single"/>
                    </w:rPr>
                    <w:t>标准限值（</w:t>
                  </w:r>
                  <w:r w:rsidRPr="00CF0579">
                    <w:rPr>
                      <w:u w:val="single"/>
                    </w:rPr>
                    <w:t>mg/L</w:t>
                  </w:r>
                  <w:r w:rsidRPr="00CF0579">
                    <w:rPr>
                      <w:rFonts w:hint="eastAsia"/>
                      <w:u w:val="single"/>
                    </w:rPr>
                    <w:t>）</w:t>
                  </w:r>
                </w:p>
              </w:tc>
              <w:tc>
                <w:tcPr>
                  <w:tcW w:w="561" w:type="pct"/>
                  <w:vAlign w:val="center"/>
                </w:tcPr>
                <w:p w14:paraId="00E9DA49" w14:textId="13A97908" w:rsidR="00646C9B" w:rsidRPr="00CF0579" w:rsidRDefault="00B417E8" w:rsidP="00B60787">
                  <w:pPr>
                    <w:pStyle w:val="ae"/>
                    <w:adjustRightInd w:val="0"/>
                    <w:snapToGrid w:val="0"/>
                    <w:rPr>
                      <w:u w:val="single"/>
                    </w:rPr>
                  </w:pPr>
                  <w:r>
                    <w:rPr>
                      <w:rFonts w:hint="eastAsia"/>
                      <w:u w:val="single"/>
                    </w:rPr>
                    <w:t>60</w:t>
                  </w:r>
                </w:p>
              </w:tc>
              <w:tc>
                <w:tcPr>
                  <w:tcW w:w="582" w:type="pct"/>
                  <w:vAlign w:val="center"/>
                </w:tcPr>
                <w:p w14:paraId="2667C909" w14:textId="6794F2D5" w:rsidR="00646C9B" w:rsidRPr="00CF0579" w:rsidRDefault="00B417E8" w:rsidP="00B60787">
                  <w:pPr>
                    <w:pStyle w:val="ae"/>
                    <w:adjustRightInd w:val="0"/>
                    <w:snapToGrid w:val="0"/>
                    <w:rPr>
                      <w:u w:val="single"/>
                    </w:rPr>
                  </w:pPr>
                  <w:r>
                    <w:rPr>
                      <w:rFonts w:hint="eastAsia"/>
                      <w:u w:val="single"/>
                    </w:rPr>
                    <w:t>8</w:t>
                  </w:r>
                </w:p>
              </w:tc>
              <w:tc>
                <w:tcPr>
                  <w:tcW w:w="598" w:type="pct"/>
                  <w:vAlign w:val="center"/>
                </w:tcPr>
                <w:p w14:paraId="769836AD" w14:textId="5834C7CB" w:rsidR="00646C9B" w:rsidRPr="00CF0579" w:rsidRDefault="00B417E8" w:rsidP="00B60787">
                  <w:pPr>
                    <w:pStyle w:val="ae"/>
                    <w:adjustRightInd w:val="0"/>
                    <w:snapToGrid w:val="0"/>
                    <w:rPr>
                      <w:u w:val="single"/>
                    </w:rPr>
                  </w:pPr>
                  <w:r>
                    <w:rPr>
                      <w:rFonts w:hint="eastAsia"/>
                      <w:u w:val="single"/>
                    </w:rPr>
                    <w:t>20</w:t>
                  </w:r>
                </w:p>
              </w:tc>
              <w:tc>
                <w:tcPr>
                  <w:tcW w:w="601" w:type="pct"/>
                  <w:vAlign w:val="center"/>
                </w:tcPr>
                <w:p w14:paraId="487684CB" w14:textId="7BE19E98" w:rsidR="00646C9B" w:rsidRPr="00CF0579" w:rsidRDefault="00B417E8" w:rsidP="00B60787">
                  <w:pPr>
                    <w:pStyle w:val="ae"/>
                    <w:adjustRightInd w:val="0"/>
                    <w:snapToGrid w:val="0"/>
                    <w:rPr>
                      <w:u w:val="single"/>
                    </w:rPr>
                  </w:pPr>
                  <w:r>
                    <w:rPr>
                      <w:rFonts w:hint="eastAsia"/>
                      <w:u w:val="single"/>
                    </w:rPr>
                    <w:t>1</w:t>
                  </w:r>
                </w:p>
              </w:tc>
              <w:tc>
                <w:tcPr>
                  <w:tcW w:w="501" w:type="pct"/>
                  <w:vAlign w:val="center"/>
                </w:tcPr>
                <w:p w14:paraId="05D13E3C" w14:textId="7CE30CE9" w:rsidR="00646C9B" w:rsidRPr="00CF0579" w:rsidRDefault="00185D03" w:rsidP="00B60787">
                  <w:pPr>
                    <w:pStyle w:val="ae"/>
                    <w:adjustRightInd w:val="0"/>
                    <w:snapToGrid w:val="0"/>
                    <w:rPr>
                      <w:u w:val="single"/>
                    </w:rPr>
                  </w:pPr>
                  <w:r w:rsidRPr="00CF0579">
                    <w:rPr>
                      <w:rFonts w:hint="eastAsia"/>
                      <w:u w:val="single"/>
                    </w:rPr>
                    <w:t>/</w:t>
                  </w:r>
                </w:p>
              </w:tc>
            </w:tr>
            <w:tr w:rsidR="00646C9B" w:rsidRPr="00CF0579" w14:paraId="4A529EFF" w14:textId="77777777" w:rsidTr="00646C9B">
              <w:trPr>
                <w:trHeight w:val="20"/>
              </w:trPr>
              <w:tc>
                <w:tcPr>
                  <w:tcW w:w="739" w:type="pct"/>
                  <w:vMerge/>
                  <w:vAlign w:val="center"/>
                </w:tcPr>
                <w:p w14:paraId="335DF81A" w14:textId="77777777" w:rsidR="00646C9B" w:rsidRPr="00CF0579" w:rsidRDefault="00646C9B" w:rsidP="00B60787">
                  <w:pPr>
                    <w:pStyle w:val="ae"/>
                    <w:adjustRightInd w:val="0"/>
                    <w:snapToGrid w:val="0"/>
                    <w:rPr>
                      <w:u w:val="single"/>
                    </w:rPr>
                  </w:pPr>
                </w:p>
              </w:tc>
              <w:tc>
                <w:tcPr>
                  <w:tcW w:w="645" w:type="pct"/>
                  <w:vMerge/>
                  <w:vAlign w:val="center"/>
                </w:tcPr>
                <w:p w14:paraId="3703D530" w14:textId="77777777" w:rsidR="00646C9B" w:rsidRPr="00CF0579" w:rsidRDefault="00646C9B" w:rsidP="00B60787">
                  <w:pPr>
                    <w:pStyle w:val="ae"/>
                    <w:adjustRightInd w:val="0"/>
                    <w:snapToGrid w:val="0"/>
                    <w:rPr>
                      <w:u w:val="single"/>
                    </w:rPr>
                  </w:pPr>
                </w:p>
              </w:tc>
              <w:tc>
                <w:tcPr>
                  <w:tcW w:w="773" w:type="pct"/>
                  <w:vAlign w:val="center"/>
                </w:tcPr>
                <w:p w14:paraId="291660D0" w14:textId="77777777" w:rsidR="00646C9B" w:rsidRPr="00CF0579" w:rsidRDefault="00646C9B" w:rsidP="00B60787">
                  <w:pPr>
                    <w:pStyle w:val="ae"/>
                    <w:adjustRightInd w:val="0"/>
                    <w:snapToGrid w:val="0"/>
                    <w:rPr>
                      <w:u w:val="single"/>
                    </w:rPr>
                  </w:pPr>
                  <w:r w:rsidRPr="00CF0579">
                    <w:rPr>
                      <w:rFonts w:hint="eastAsia"/>
                      <w:u w:val="single"/>
                    </w:rPr>
                    <w:t>排放量（</w:t>
                  </w:r>
                  <w:r w:rsidRPr="00CF0579">
                    <w:rPr>
                      <w:u w:val="single"/>
                    </w:rPr>
                    <w:t>t/a</w:t>
                  </w:r>
                  <w:r w:rsidRPr="00CF0579">
                    <w:rPr>
                      <w:rFonts w:hint="eastAsia"/>
                      <w:u w:val="single"/>
                    </w:rPr>
                    <w:t>）</w:t>
                  </w:r>
                </w:p>
              </w:tc>
              <w:tc>
                <w:tcPr>
                  <w:tcW w:w="561" w:type="pct"/>
                  <w:vAlign w:val="center"/>
                </w:tcPr>
                <w:p w14:paraId="5A8CE540" w14:textId="486F6B5D" w:rsidR="00646C9B" w:rsidRPr="00CF0579" w:rsidRDefault="00051154" w:rsidP="004362C7">
                  <w:pPr>
                    <w:pStyle w:val="ae"/>
                    <w:adjustRightInd w:val="0"/>
                    <w:snapToGrid w:val="0"/>
                    <w:rPr>
                      <w:u w:val="single"/>
                    </w:rPr>
                  </w:pPr>
                  <w:r>
                    <w:rPr>
                      <w:rFonts w:hint="eastAsia"/>
                      <w:u w:val="single"/>
                    </w:rPr>
                    <w:t>4.73</w:t>
                  </w:r>
                </w:p>
              </w:tc>
              <w:tc>
                <w:tcPr>
                  <w:tcW w:w="582" w:type="pct"/>
                  <w:vAlign w:val="center"/>
                </w:tcPr>
                <w:p w14:paraId="6A43B259" w14:textId="7576AEFD" w:rsidR="00646C9B" w:rsidRPr="00CF0579" w:rsidRDefault="00051154" w:rsidP="00B60787">
                  <w:pPr>
                    <w:pStyle w:val="ae"/>
                    <w:adjustRightInd w:val="0"/>
                    <w:snapToGrid w:val="0"/>
                    <w:rPr>
                      <w:u w:val="single"/>
                    </w:rPr>
                  </w:pPr>
                  <w:r>
                    <w:rPr>
                      <w:rFonts w:hint="eastAsia"/>
                      <w:u w:val="single"/>
                    </w:rPr>
                    <w:t>0.63</w:t>
                  </w:r>
                </w:p>
              </w:tc>
              <w:tc>
                <w:tcPr>
                  <w:tcW w:w="598" w:type="pct"/>
                  <w:vAlign w:val="center"/>
                </w:tcPr>
                <w:p w14:paraId="421DE1F7" w14:textId="652428CD" w:rsidR="00646C9B" w:rsidRPr="00CF0579" w:rsidRDefault="00051154" w:rsidP="00B60787">
                  <w:pPr>
                    <w:pStyle w:val="ae"/>
                    <w:adjustRightInd w:val="0"/>
                    <w:snapToGrid w:val="0"/>
                    <w:rPr>
                      <w:u w:val="single"/>
                    </w:rPr>
                  </w:pPr>
                  <w:r>
                    <w:rPr>
                      <w:rFonts w:hint="eastAsia"/>
                      <w:u w:val="single"/>
                    </w:rPr>
                    <w:t>1.58</w:t>
                  </w:r>
                </w:p>
              </w:tc>
              <w:tc>
                <w:tcPr>
                  <w:tcW w:w="601" w:type="pct"/>
                  <w:vAlign w:val="center"/>
                </w:tcPr>
                <w:p w14:paraId="0F728E36" w14:textId="373E3B48" w:rsidR="00646C9B" w:rsidRPr="00CF0579" w:rsidRDefault="00051154" w:rsidP="00B60787">
                  <w:pPr>
                    <w:pStyle w:val="ae"/>
                    <w:adjustRightInd w:val="0"/>
                    <w:snapToGrid w:val="0"/>
                    <w:rPr>
                      <w:u w:val="single"/>
                    </w:rPr>
                  </w:pPr>
                  <w:r>
                    <w:rPr>
                      <w:rFonts w:hint="eastAsia"/>
                      <w:u w:val="single"/>
                    </w:rPr>
                    <w:t>0.08</w:t>
                  </w:r>
                </w:p>
              </w:tc>
              <w:tc>
                <w:tcPr>
                  <w:tcW w:w="501" w:type="pct"/>
                  <w:vAlign w:val="center"/>
                </w:tcPr>
                <w:p w14:paraId="38C65A0D" w14:textId="56659046" w:rsidR="00646C9B" w:rsidRPr="00CF0579" w:rsidRDefault="004362C7" w:rsidP="00B60787">
                  <w:pPr>
                    <w:pStyle w:val="ae"/>
                    <w:adjustRightInd w:val="0"/>
                    <w:snapToGrid w:val="0"/>
                    <w:rPr>
                      <w:u w:val="single"/>
                    </w:rPr>
                  </w:pPr>
                  <w:r w:rsidRPr="00CF0579">
                    <w:rPr>
                      <w:rFonts w:hint="eastAsia"/>
                      <w:u w:val="single"/>
                    </w:rPr>
                    <w:t>/</w:t>
                  </w:r>
                </w:p>
              </w:tc>
            </w:tr>
          </w:tbl>
          <w:bookmarkEnd w:id="19"/>
          <w:p w14:paraId="5EAA6E02" w14:textId="77777777" w:rsidR="002A3A9F" w:rsidRDefault="002A3A9F" w:rsidP="00DF23CA">
            <w:pPr>
              <w:widowControl w:val="0"/>
              <w:spacing w:after="0" w:line="360" w:lineRule="auto"/>
              <w:ind w:firstLineChars="200" w:firstLine="482"/>
              <w:jc w:val="both"/>
              <w:rPr>
                <w:b/>
                <w:color w:val="000000" w:themeColor="text1"/>
                <w:kern w:val="2"/>
                <w:sz w:val="24"/>
                <w:szCs w:val="24"/>
              </w:rPr>
            </w:pPr>
            <w:r w:rsidRPr="002A3A9F">
              <w:rPr>
                <w:rFonts w:hint="eastAsia"/>
                <w:b/>
                <w:color w:val="000000" w:themeColor="text1"/>
                <w:kern w:val="2"/>
                <w:sz w:val="24"/>
                <w:szCs w:val="24"/>
              </w:rPr>
              <w:t>（</w:t>
            </w:r>
            <w:r w:rsidRPr="002A3A9F">
              <w:rPr>
                <w:rFonts w:hint="eastAsia"/>
                <w:b/>
                <w:color w:val="000000" w:themeColor="text1"/>
                <w:kern w:val="2"/>
                <w:sz w:val="24"/>
                <w:szCs w:val="24"/>
              </w:rPr>
              <w:t>2</w:t>
            </w:r>
            <w:r w:rsidRPr="002A3A9F">
              <w:rPr>
                <w:rFonts w:hint="eastAsia"/>
                <w:b/>
                <w:color w:val="000000" w:themeColor="text1"/>
                <w:kern w:val="2"/>
                <w:sz w:val="24"/>
                <w:szCs w:val="24"/>
              </w:rPr>
              <w:t>）废气源强分析</w:t>
            </w:r>
          </w:p>
          <w:p w14:paraId="4B4B269B" w14:textId="77777777" w:rsidR="00ED003C" w:rsidRPr="00ED003C" w:rsidRDefault="00ED003C" w:rsidP="00ED003C">
            <w:pPr>
              <w:widowControl w:val="0"/>
              <w:spacing w:after="0" w:line="360" w:lineRule="auto"/>
              <w:ind w:firstLineChars="200" w:firstLine="482"/>
              <w:jc w:val="both"/>
              <w:rPr>
                <w:b/>
                <w:color w:val="000000" w:themeColor="text1"/>
                <w:kern w:val="2"/>
                <w:sz w:val="24"/>
                <w:szCs w:val="24"/>
              </w:rPr>
            </w:pPr>
            <w:r w:rsidRPr="00ED003C">
              <w:rPr>
                <w:rFonts w:hint="eastAsia"/>
                <w:b/>
                <w:color w:val="000000" w:themeColor="text1"/>
                <w:kern w:val="2"/>
                <w:sz w:val="24"/>
                <w:szCs w:val="24"/>
              </w:rPr>
              <w:t>①辣椒调味品炒制工序油烟</w:t>
            </w:r>
          </w:p>
          <w:p w14:paraId="1D14E705" w14:textId="77777777" w:rsidR="00AE3412" w:rsidRDefault="00ED003C" w:rsidP="00ED003C">
            <w:pPr>
              <w:widowControl w:val="0"/>
              <w:spacing w:after="0" w:line="360" w:lineRule="auto"/>
              <w:ind w:firstLineChars="200" w:firstLine="480"/>
              <w:jc w:val="both"/>
              <w:rPr>
                <w:color w:val="000000" w:themeColor="text1"/>
                <w:kern w:val="2"/>
                <w:sz w:val="24"/>
                <w:szCs w:val="24"/>
              </w:rPr>
            </w:pPr>
            <w:r>
              <w:rPr>
                <w:rFonts w:hint="eastAsia"/>
                <w:color w:val="000000" w:themeColor="text1"/>
                <w:kern w:val="2"/>
                <w:sz w:val="24"/>
                <w:szCs w:val="24"/>
              </w:rPr>
              <w:lastRenderedPageBreak/>
              <w:t>本项目辣椒调味品</w:t>
            </w:r>
            <w:r w:rsidR="009771B1">
              <w:rPr>
                <w:rFonts w:hint="eastAsia"/>
                <w:color w:val="000000" w:themeColor="text1"/>
                <w:kern w:val="2"/>
                <w:sz w:val="24"/>
                <w:szCs w:val="24"/>
              </w:rPr>
              <w:t>产品炒制工序</w:t>
            </w:r>
            <w:r w:rsidR="002A6A55">
              <w:rPr>
                <w:rFonts w:hint="eastAsia"/>
                <w:color w:val="000000" w:themeColor="text1"/>
                <w:kern w:val="2"/>
                <w:sz w:val="24"/>
                <w:szCs w:val="24"/>
              </w:rPr>
              <w:t>会产生一定量的油烟废气，根据建设单位提供的资料，项目炒制过程食用油用量为</w:t>
            </w:r>
            <w:r w:rsidR="006127D1">
              <w:rPr>
                <w:rFonts w:hint="eastAsia"/>
                <w:color w:val="000000" w:themeColor="text1"/>
                <w:kern w:val="2"/>
                <w:sz w:val="24"/>
                <w:szCs w:val="24"/>
              </w:rPr>
              <w:t>500</w:t>
            </w:r>
            <w:r w:rsidR="002A6A55">
              <w:rPr>
                <w:rFonts w:hint="eastAsia"/>
                <w:color w:val="000000" w:themeColor="text1"/>
                <w:kern w:val="2"/>
                <w:sz w:val="24"/>
                <w:szCs w:val="24"/>
              </w:rPr>
              <w:t>t/a</w:t>
            </w:r>
            <w:r w:rsidR="002A6A55">
              <w:rPr>
                <w:rFonts w:hint="eastAsia"/>
                <w:color w:val="000000" w:themeColor="text1"/>
                <w:kern w:val="2"/>
                <w:sz w:val="24"/>
                <w:szCs w:val="24"/>
              </w:rPr>
              <w:t>，</w:t>
            </w:r>
            <w:r w:rsidR="002A6A55" w:rsidRPr="002A6A55">
              <w:rPr>
                <w:color w:val="000000" w:themeColor="text1"/>
                <w:kern w:val="2"/>
                <w:sz w:val="24"/>
                <w:szCs w:val="24"/>
              </w:rPr>
              <w:t>一般油烟挥发量占总耗油量的</w:t>
            </w:r>
            <w:r w:rsidR="002A6A55" w:rsidRPr="002A6A55">
              <w:rPr>
                <w:color w:val="000000" w:themeColor="text1"/>
                <w:kern w:val="2"/>
                <w:sz w:val="24"/>
                <w:szCs w:val="24"/>
              </w:rPr>
              <w:t>2~4%</w:t>
            </w:r>
            <w:r w:rsidR="002A6A55" w:rsidRPr="002A6A55">
              <w:rPr>
                <w:color w:val="000000" w:themeColor="text1"/>
                <w:kern w:val="2"/>
                <w:sz w:val="24"/>
                <w:szCs w:val="24"/>
              </w:rPr>
              <w:t>，</w:t>
            </w:r>
            <w:r w:rsidR="002A6A55">
              <w:rPr>
                <w:rFonts w:hint="eastAsia"/>
                <w:color w:val="000000" w:themeColor="text1"/>
                <w:kern w:val="2"/>
                <w:sz w:val="24"/>
                <w:szCs w:val="24"/>
              </w:rPr>
              <w:t>本项目油烟挥发量以</w:t>
            </w:r>
            <w:r w:rsidR="002A6A55">
              <w:rPr>
                <w:rFonts w:hint="eastAsia"/>
                <w:color w:val="000000" w:themeColor="text1"/>
                <w:kern w:val="2"/>
                <w:sz w:val="24"/>
                <w:szCs w:val="24"/>
              </w:rPr>
              <w:t>3%</w:t>
            </w:r>
            <w:r w:rsidR="002A6A55">
              <w:rPr>
                <w:rFonts w:hint="eastAsia"/>
                <w:color w:val="000000" w:themeColor="text1"/>
                <w:kern w:val="2"/>
                <w:sz w:val="24"/>
                <w:szCs w:val="24"/>
              </w:rPr>
              <w:t>计，则项目炒制工序油烟产生量为</w:t>
            </w:r>
            <w:r w:rsidR="006127D1">
              <w:rPr>
                <w:rFonts w:hint="eastAsia"/>
                <w:color w:val="000000" w:themeColor="text1"/>
                <w:kern w:val="2"/>
                <w:sz w:val="24"/>
                <w:szCs w:val="24"/>
              </w:rPr>
              <w:t>15</w:t>
            </w:r>
            <w:r w:rsidR="002A6A55">
              <w:rPr>
                <w:rFonts w:hint="eastAsia"/>
                <w:color w:val="000000" w:themeColor="text1"/>
                <w:kern w:val="2"/>
                <w:sz w:val="24"/>
                <w:szCs w:val="24"/>
              </w:rPr>
              <w:t>t/a</w:t>
            </w:r>
            <w:r w:rsidR="002A6A55">
              <w:rPr>
                <w:rFonts w:hint="eastAsia"/>
                <w:color w:val="000000" w:themeColor="text1"/>
                <w:kern w:val="2"/>
                <w:sz w:val="24"/>
                <w:szCs w:val="24"/>
              </w:rPr>
              <w:t>。项目油烟</w:t>
            </w:r>
            <w:r w:rsidR="006731ED">
              <w:rPr>
                <w:rFonts w:hint="eastAsia"/>
                <w:color w:val="000000" w:themeColor="text1"/>
                <w:kern w:val="2"/>
                <w:sz w:val="24"/>
                <w:szCs w:val="24"/>
              </w:rPr>
              <w:t>建议</w:t>
            </w:r>
            <w:r w:rsidR="004701A8">
              <w:rPr>
                <w:rFonts w:hint="eastAsia"/>
                <w:color w:val="000000" w:themeColor="text1"/>
                <w:kern w:val="2"/>
                <w:sz w:val="24"/>
                <w:szCs w:val="24"/>
              </w:rPr>
              <w:t>采用油烟净化</w:t>
            </w:r>
            <w:r w:rsidR="004701A8" w:rsidRPr="004701A8">
              <w:rPr>
                <w:rFonts w:hint="eastAsia"/>
                <w:color w:val="000000" w:themeColor="text1"/>
                <w:kern w:val="2"/>
                <w:sz w:val="24"/>
                <w:szCs w:val="24"/>
              </w:rPr>
              <w:t>去除率</w:t>
            </w:r>
            <w:r w:rsidR="007828BE">
              <w:rPr>
                <w:rFonts w:hint="eastAsia"/>
                <w:color w:val="000000" w:themeColor="text1"/>
                <w:kern w:val="2"/>
                <w:sz w:val="24"/>
                <w:szCs w:val="24"/>
              </w:rPr>
              <w:t>≥</w:t>
            </w:r>
            <w:r w:rsidR="007828BE">
              <w:rPr>
                <w:rFonts w:hint="eastAsia"/>
                <w:color w:val="000000" w:themeColor="text1"/>
                <w:kern w:val="2"/>
                <w:sz w:val="24"/>
                <w:szCs w:val="24"/>
              </w:rPr>
              <w:t>9</w:t>
            </w:r>
            <w:r w:rsidR="005E4E8E">
              <w:rPr>
                <w:rFonts w:hint="eastAsia"/>
                <w:color w:val="000000" w:themeColor="text1"/>
                <w:kern w:val="2"/>
                <w:sz w:val="24"/>
                <w:szCs w:val="24"/>
              </w:rPr>
              <w:t>9</w:t>
            </w:r>
            <w:r w:rsidR="00C90F36">
              <w:rPr>
                <w:rFonts w:hint="eastAsia"/>
                <w:color w:val="000000" w:themeColor="text1"/>
                <w:kern w:val="2"/>
                <w:sz w:val="24"/>
                <w:szCs w:val="24"/>
              </w:rPr>
              <w:t>.7</w:t>
            </w:r>
            <w:r w:rsidR="004701A8" w:rsidRPr="004701A8">
              <w:rPr>
                <w:rFonts w:hint="eastAsia"/>
                <w:color w:val="000000" w:themeColor="text1"/>
                <w:kern w:val="2"/>
                <w:sz w:val="24"/>
                <w:szCs w:val="24"/>
              </w:rPr>
              <w:t>%</w:t>
            </w:r>
            <w:r w:rsidR="004701A8" w:rsidRPr="004701A8">
              <w:rPr>
                <w:rFonts w:hint="eastAsia"/>
                <w:color w:val="000000" w:themeColor="text1"/>
                <w:kern w:val="2"/>
                <w:sz w:val="24"/>
                <w:szCs w:val="24"/>
              </w:rPr>
              <w:t>的油烟净化设施</w:t>
            </w:r>
            <w:r w:rsidR="004701A8">
              <w:rPr>
                <w:rFonts w:hint="eastAsia"/>
                <w:color w:val="000000" w:themeColor="text1"/>
                <w:kern w:val="2"/>
                <w:sz w:val="24"/>
                <w:szCs w:val="24"/>
              </w:rPr>
              <w:t>进行油烟废气处理</w:t>
            </w:r>
            <w:r w:rsidR="004701A8" w:rsidRPr="004701A8">
              <w:rPr>
                <w:rFonts w:hint="eastAsia"/>
                <w:color w:val="000000" w:themeColor="text1"/>
                <w:kern w:val="2"/>
                <w:sz w:val="24"/>
                <w:szCs w:val="24"/>
              </w:rPr>
              <w:t>，</w:t>
            </w:r>
            <w:r w:rsidR="001040D9">
              <w:rPr>
                <w:rFonts w:hint="eastAsia"/>
                <w:color w:val="000000" w:themeColor="text1"/>
                <w:kern w:val="2"/>
                <w:sz w:val="24"/>
                <w:szCs w:val="24"/>
              </w:rPr>
              <w:t>油烟废气经处理后经净化设施排放口排放，</w:t>
            </w:r>
            <w:r w:rsidR="00AE3412" w:rsidRPr="00AE3412">
              <w:rPr>
                <w:rFonts w:hint="eastAsia"/>
                <w:color w:val="000000" w:themeColor="text1"/>
                <w:kern w:val="2"/>
                <w:sz w:val="24"/>
                <w:szCs w:val="24"/>
              </w:rPr>
              <w:t>净化设施排放口设置在高于屋顶</w:t>
            </w:r>
            <w:r w:rsidR="00AE3412" w:rsidRPr="00AE3412">
              <w:rPr>
                <w:rFonts w:hint="eastAsia"/>
                <w:color w:val="000000" w:themeColor="text1"/>
                <w:kern w:val="2"/>
                <w:sz w:val="24"/>
                <w:szCs w:val="24"/>
              </w:rPr>
              <w:t>3m</w:t>
            </w:r>
            <w:r w:rsidR="00AE3412" w:rsidRPr="00AE3412">
              <w:rPr>
                <w:rFonts w:hint="eastAsia"/>
                <w:color w:val="000000" w:themeColor="text1"/>
                <w:kern w:val="2"/>
                <w:sz w:val="24"/>
                <w:szCs w:val="24"/>
              </w:rPr>
              <w:t>处，并避开建筑物</w:t>
            </w:r>
            <w:r w:rsidR="00AE3412">
              <w:rPr>
                <w:rFonts w:hint="eastAsia"/>
                <w:color w:val="000000" w:themeColor="text1"/>
                <w:kern w:val="2"/>
                <w:sz w:val="24"/>
                <w:szCs w:val="24"/>
              </w:rPr>
              <w:t>。</w:t>
            </w:r>
          </w:p>
          <w:p w14:paraId="45EF7512" w14:textId="77777777" w:rsidR="00ED003C" w:rsidRPr="00E672B2" w:rsidRDefault="00AE3412" w:rsidP="00ED003C">
            <w:pPr>
              <w:widowControl w:val="0"/>
              <w:spacing w:after="0" w:line="360" w:lineRule="auto"/>
              <w:ind w:firstLineChars="200" w:firstLine="480"/>
              <w:jc w:val="both"/>
              <w:rPr>
                <w:color w:val="000000" w:themeColor="text1"/>
                <w:kern w:val="2"/>
                <w:sz w:val="24"/>
                <w:szCs w:val="24"/>
              </w:rPr>
            </w:pPr>
            <w:r>
              <w:rPr>
                <w:rFonts w:hint="eastAsia"/>
                <w:color w:val="000000" w:themeColor="text1"/>
                <w:kern w:val="2"/>
                <w:sz w:val="24"/>
                <w:szCs w:val="24"/>
              </w:rPr>
              <w:t>本项目油烟净化设施</w:t>
            </w:r>
            <w:r w:rsidR="00E672B2">
              <w:rPr>
                <w:rFonts w:hint="eastAsia"/>
                <w:color w:val="000000" w:themeColor="text1"/>
                <w:kern w:val="2"/>
                <w:sz w:val="24"/>
                <w:szCs w:val="24"/>
              </w:rPr>
              <w:t>去除率取</w:t>
            </w:r>
            <w:r w:rsidR="00E672B2">
              <w:rPr>
                <w:rFonts w:hint="eastAsia"/>
                <w:color w:val="000000" w:themeColor="text1"/>
                <w:kern w:val="2"/>
                <w:sz w:val="24"/>
                <w:szCs w:val="24"/>
              </w:rPr>
              <w:t>9</w:t>
            </w:r>
            <w:r w:rsidR="005E4E8E">
              <w:rPr>
                <w:rFonts w:hint="eastAsia"/>
                <w:color w:val="000000" w:themeColor="text1"/>
                <w:kern w:val="2"/>
                <w:sz w:val="24"/>
                <w:szCs w:val="24"/>
              </w:rPr>
              <w:t>9.</w:t>
            </w:r>
            <w:r w:rsidR="00C90F36">
              <w:rPr>
                <w:rFonts w:hint="eastAsia"/>
                <w:color w:val="000000" w:themeColor="text1"/>
                <w:kern w:val="2"/>
                <w:sz w:val="24"/>
                <w:szCs w:val="24"/>
              </w:rPr>
              <w:t>7</w:t>
            </w:r>
            <w:r w:rsidR="00E672B2">
              <w:rPr>
                <w:rFonts w:hint="eastAsia"/>
                <w:color w:val="000000" w:themeColor="text1"/>
                <w:kern w:val="2"/>
                <w:sz w:val="24"/>
                <w:szCs w:val="24"/>
              </w:rPr>
              <w:t>%</w:t>
            </w:r>
            <w:r w:rsidR="00E672B2">
              <w:rPr>
                <w:rFonts w:hint="eastAsia"/>
                <w:color w:val="000000" w:themeColor="text1"/>
                <w:kern w:val="2"/>
                <w:sz w:val="24"/>
                <w:szCs w:val="24"/>
              </w:rPr>
              <w:t>，</w:t>
            </w:r>
            <w:r w:rsidR="003D69DE">
              <w:rPr>
                <w:rFonts w:hint="eastAsia"/>
                <w:color w:val="000000" w:themeColor="text1"/>
                <w:kern w:val="2"/>
                <w:sz w:val="24"/>
                <w:szCs w:val="24"/>
              </w:rPr>
              <w:t>项目辣椒调味品每天炒制时间为</w:t>
            </w:r>
            <w:r w:rsidR="00A90799">
              <w:rPr>
                <w:rFonts w:hint="eastAsia"/>
                <w:color w:val="000000" w:themeColor="text1"/>
                <w:kern w:val="2"/>
                <w:sz w:val="24"/>
                <w:szCs w:val="24"/>
              </w:rPr>
              <w:t>10</w:t>
            </w:r>
            <w:r w:rsidR="003D69DE">
              <w:rPr>
                <w:rFonts w:hint="eastAsia"/>
                <w:color w:val="000000" w:themeColor="text1"/>
                <w:kern w:val="2"/>
                <w:sz w:val="24"/>
                <w:szCs w:val="24"/>
              </w:rPr>
              <w:t>h</w:t>
            </w:r>
            <w:r w:rsidR="00E672B2">
              <w:rPr>
                <w:rFonts w:hint="eastAsia"/>
                <w:color w:val="000000" w:themeColor="text1"/>
                <w:kern w:val="2"/>
                <w:sz w:val="24"/>
                <w:szCs w:val="24"/>
              </w:rPr>
              <w:t>，基准排放量</w:t>
            </w:r>
            <w:r w:rsidR="003D69DE">
              <w:rPr>
                <w:rFonts w:hint="eastAsia"/>
                <w:color w:val="000000" w:themeColor="text1"/>
                <w:kern w:val="2"/>
                <w:sz w:val="24"/>
                <w:szCs w:val="24"/>
              </w:rPr>
              <w:t>12000</w:t>
            </w:r>
            <w:r w:rsidR="003D69DE" w:rsidRPr="003D69DE">
              <w:rPr>
                <w:color w:val="000000" w:themeColor="text1"/>
                <w:kern w:val="2"/>
                <w:sz w:val="24"/>
                <w:szCs w:val="24"/>
              </w:rPr>
              <w:t>m</w:t>
            </w:r>
            <w:r w:rsidR="003D69DE" w:rsidRPr="003D69DE">
              <w:rPr>
                <w:color w:val="000000" w:themeColor="text1"/>
                <w:kern w:val="2"/>
                <w:sz w:val="24"/>
                <w:szCs w:val="24"/>
                <w:vertAlign w:val="superscript"/>
              </w:rPr>
              <w:t>3</w:t>
            </w:r>
            <w:r w:rsidR="003D69DE" w:rsidRPr="003D69DE">
              <w:rPr>
                <w:color w:val="000000" w:themeColor="text1"/>
                <w:kern w:val="2"/>
                <w:sz w:val="24"/>
                <w:szCs w:val="24"/>
              </w:rPr>
              <w:t>/h</w:t>
            </w:r>
            <w:r w:rsidR="003D69DE">
              <w:rPr>
                <w:rFonts w:hint="eastAsia"/>
                <w:color w:val="000000" w:themeColor="text1"/>
                <w:kern w:val="2"/>
                <w:sz w:val="24"/>
                <w:szCs w:val="24"/>
              </w:rPr>
              <w:t>，则</w:t>
            </w:r>
            <w:r w:rsidR="00E672B2" w:rsidRPr="00E672B2">
              <w:rPr>
                <w:rFonts w:hint="eastAsia"/>
                <w:color w:val="000000" w:themeColor="text1"/>
                <w:kern w:val="2"/>
                <w:sz w:val="24"/>
                <w:szCs w:val="24"/>
              </w:rPr>
              <w:t>油烟产生浓度约</w:t>
            </w:r>
            <w:r w:rsidR="006127D1">
              <w:rPr>
                <w:rFonts w:hint="eastAsia"/>
                <w:color w:val="000000" w:themeColor="text1"/>
                <w:kern w:val="2"/>
                <w:sz w:val="24"/>
                <w:szCs w:val="24"/>
              </w:rPr>
              <w:t>416.7</w:t>
            </w:r>
            <w:r w:rsidR="00E672B2" w:rsidRPr="00E672B2">
              <w:rPr>
                <w:rFonts w:hint="eastAsia"/>
                <w:color w:val="000000" w:themeColor="text1"/>
                <w:kern w:val="2"/>
                <w:sz w:val="24"/>
                <w:szCs w:val="24"/>
              </w:rPr>
              <w:t>mg/m</w:t>
            </w:r>
            <w:r w:rsidR="00E672B2" w:rsidRPr="00E672B2">
              <w:rPr>
                <w:rFonts w:hint="eastAsia"/>
                <w:color w:val="000000" w:themeColor="text1"/>
                <w:kern w:val="2"/>
                <w:sz w:val="24"/>
                <w:szCs w:val="24"/>
                <w:vertAlign w:val="superscript"/>
              </w:rPr>
              <w:t>3</w:t>
            </w:r>
            <w:r w:rsidR="00E672B2">
              <w:rPr>
                <w:rFonts w:hint="eastAsia"/>
                <w:color w:val="000000" w:themeColor="text1"/>
                <w:kern w:val="2"/>
                <w:sz w:val="24"/>
                <w:szCs w:val="24"/>
              </w:rPr>
              <w:t>，</w:t>
            </w:r>
            <w:r w:rsidR="00E672B2" w:rsidRPr="00E672B2">
              <w:rPr>
                <w:rFonts w:hint="eastAsia"/>
                <w:color w:val="000000" w:themeColor="text1"/>
                <w:kern w:val="2"/>
                <w:sz w:val="24"/>
                <w:szCs w:val="24"/>
              </w:rPr>
              <w:t>油烟</w:t>
            </w:r>
            <w:r w:rsidR="00E672B2">
              <w:rPr>
                <w:rFonts w:hint="eastAsia"/>
                <w:color w:val="000000" w:themeColor="text1"/>
                <w:kern w:val="2"/>
                <w:sz w:val="24"/>
                <w:szCs w:val="24"/>
              </w:rPr>
              <w:t>排放</w:t>
            </w:r>
            <w:r w:rsidR="00E672B2" w:rsidRPr="00E672B2">
              <w:rPr>
                <w:rFonts w:hint="eastAsia"/>
                <w:color w:val="000000" w:themeColor="text1"/>
                <w:kern w:val="2"/>
                <w:sz w:val="24"/>
                <w:szCs w:val="24"/>
              </w:rPr>
              <w:t>浓度约</w:t>
            </w:r>
            <w:r w:rsidR="00C90F36">
              <w:rPr>
                <w:rFonts w:hint="eastAsia"/>
                <w:color w:val="000000" w:themeColor="text1"/>
                <w:kern w:val="2"/>
                <w:sz w:val="24"/>
                <w:szCs w:val="24"/>
              </w:rPr>
              <w:t>1.25</w:t>
            </w:r>
            <w:r w:rsidR="00E672B2" w:rsidRPr="00E672B2">
              <w:rPr>
                <w:rFonts w:hint="eastAsia"/>
                <w:color w:val="000000" w:themeColor="text1"/>
                <w:kern w:val="2"/>
                <w:sz w:val="24"/>
                <w:szCs w:val="24"/>
              </w:rPr>
              <w:t>mg/m</w:t>
            </w:r>
            <w:r w:rsidR="00E672B2" w:rsidRPr="00E672B2">
              <w:rPr>
                <w:rFonts w:hint="eastAsia"/>
                <w:color w:val="000000" w:themeColor="text1"/>
                <w:kern w:val="2"/>
                <w:sz w:val="24"/>
                <w:szCs w:val="24"/>
                <w:vertAlign w:val="superscript"/>
              </w:rPr>
              <w:t>3</w:t>
            </w:r>
            <w:r w:rsidR="00E672B2">
              <w:rPr>
                <w:rFonts w:hint="eastAsia"/>
                <w:color w:val="000000" w:themeColor="text1"/>
                <w:kern w:val="2"/>
                <w:sz w:val="24"/>
                <w:szCs w:val="24"/>
              </w:rPr>
              <w:t>，</w:t>
            </w:r>
            <w:r w:rsidR="001040D9">
              <w:rPr>
                <w:rFonts w:hint="eastAsia"/>
                <w:color w:val="000000" w:themeColor="text1"/>
                <w:kern w:val="2"/>
                <w:sz w:val="24"/>
                <w:szCs w:val="24"/>
              </w:rPr>
              <w:t>排放量为</w:t>
            </w:r>
            <w:r w:rsidR="00C90F36">
              <w:rPr>
                <w:rFonts w:hint="eastAsia"/>
                <w:color w:val="000000" w:themeColor="text1"/>
                <w:kern w:val="2"/>
                <w:sz w:val="24"/>
                <w:szCs w:val="24"/>
              </w:rPr>
              <w:t>0.045</w:t>
            </w:r>
            <w:r w:rsidR="001040D9">
              <w:rPr>
                <w:rFonts w:hint="eastAsia"/>
                <w:color w:val="000000" w:themeColor="text1"/>
                <w:kern w:val="2"/>
                <w:sz w:val="24"/>
                <w:szCs w:val="24"/>
              </w:rPr>
              <w:t>t/a</w:t>
            </w:r>
            <w:r>
              <w:rPr>
                <w:rFonts w:hint="eastAsia"/>
                <w:color w:val="000000" w:themeColor="text1"/>
                <w:kern w:val="2"/>
                <w:sz w:val="24"/>
                <w:szCs w:val="24"/>
              </w:rPr>
              <w:t>。由此可知，项目炒制工序油烟废气经油烟净化设施处理后，排放浓度</w:t>
            </w:r>
            <w:r w:rsidRPr="00AE3412">
              <w:rPr>
                <w:rFonts w:hint="eastAsia"/>
                <w:color w:val="000000" w:themeColor="text1"/>
                <w:kern w:val="2"/>
                <w:sz w:val="24"/>
                <w:szCs w:val="24"/>
              </w:rPr>
              <w:t>可达到《饮食业油烟排放标准》（</w:t>
            </w:r>
            <w:r w:rsidRPr="00AE3412">
              <w:rPr>
                <w:rFonts w:hint="eastAsia"/>
                <w:color w:val="000000" w:themeColor="text1"/>
                <w:kern w:val="2"/>
                <w:sz w:val="24"/>
                <w:szCs w:val="24"/>
              </w:rPr>
              <w:t>GB 18483-2001</w:t>
            </w:r>
            <w:r w:rsidRPr="00AE3412">
              <w:rPr>
                <w:rFonts w:hint="eastAsia"/>
                <w:color w:val="000000" w:themeColor="text1"/>
                <w:kern w:val="2"/>
                <w:sz w:val="24"/>
                <w:szCs w:val="24"/>
              </w:rPr>
              <w:t>）的要求。</w:t>
            </w:r>
          </w:p>
          <w:p w14:paraId="0E6B0D9B" w14:textId="77777777" w:rsidR="00ED003C" w:rsidRPr="00ED003C" w:rsidRDefault="00ED003C" w:rsidP="00ED003C">
            <w:pPr>
              <w:widowControl w:val="0"/>
              <w:spacing w:after="0" w:line="360" w:lineRule="auto"/>
              <w:ind w:firstLineChars="200" w:firstLine="482"/>
              <w:jc w:val="both"/>
              <w:rPr>
                <w:b/>
                <w:color w:val="000000" w:themeColor="text1"/>
                <w:kern w:val="2"/>
                <w:sz w:val="24"/>
                <w:szCs w:val="24"/>
              </w:rPr>
            </w:pPr>
            <w:r w:rsidRPr="00ED003C">
              <w:rPr>
                <w:rFonts w:hint="eastAsia"/>
                <w:b/>
                <w:color w:val="000000" w:themeColor="text1"/>
                <w:kern w:val="2"/>
                <w:sz w:val="24"/>
                <w:szCs w:val="24"/>
              </w:rPr>
              <w:t>②食堂油烟</w:t>
            </w:r>
          </w:p>
          <w:p w14:paraId="3BF5B386" w14:textId="77777777" w:rsidR="002278C1" w:rsidRPr="002278C1" w:rsidRDefault="002278C1" w:rsidP="002278C1">
            <w:pPr>
              <w:widowControl w:val="0"/>
              <w:spacing w:after="0" w:line="360" w:lineRule="auto"/>
              <w:ind w:firstLineChars="200" w:firstLine="480"/>
              <w:rPr>
                <w:color w:val="000000" w:themeColor="text1"/>
                <w:kern w:val="2"/>
                <w:sz w:val="24"/>
                <w:szCs w:val="24"/>
              </w:rPr>
            </w:pPr>
            <w:r w:rsidRPr="002278C1">
              <w:rPr>
                <w:bCs/>
                <w:color w:val="000000" w:themeColor="text1"/>
                <w:kern w:val="2"/>
                <w:sz w:val="24"/>
                <w:szCs w:val="24"/>
              </w:rPr>
              <w:t>项目</w:t>
            </w:r>
            <w:r w:rsidRPr="002278C1">
              <w:rPr>
                <w:rFonts w:hint="eastAsia"/>
                <w:bCs/>
                <w:color w:val="000000" w:themeColor="text1"/>
                <w:kern w:val="2"/>
                <w:sz w:val="24"/>
                <w:szCs w:val="24"/>
              </w:rPr>
              <w:t>员工在厂区</w:t>
            </w:r>
            <w:r w:rsidRPr="002278C1">
              <w:rPr>
                <w:rFonts w:hint="eastAsia"/>
                <w:color w:val="000000" w:themeColor="text1"/>
                <w:kern w:val="2"/>
                <w:sz w:val="24"/>
                <w:szCs w:val="24"/>
              </w:rPr>
              <w:t>食堂中餐</w:t>
            </w:r>
            <w:r w:rsidRPr="002278C1">
              <w:rPr>
                <w:color w:val="000000" w:themeColor="text1"/>
                <w:kern w:val="2"/>
                <w:sz w:val="24"/>
                <w:szCs w:val="24"/>
              </w:rPr>
              <w:t>，采用</w:t>
            </w:r>
            <w:r w:rsidRPr="002278C1">
              <w:rPr>
                <w:rFonts w:hint="eastAsia"/>
                <w:color w:val="000000" w:themeColor="text1"/>
                <w:kern w:val="2"/>
                <w:sz w:val="24"/>
                <w:szCs w:val="24"/>
              </w:rPr>
              <w:t>清洁能源</w:t>
            </w:r>
            <w:r w:rsidRPr="002278C1">
              <w:rPr>
                <w:color w:val="000000" w:themeColor="text1"/>
                <w:kern w:val="2"/>
                <w:sz w:val="24"/>
                <w:szCs w:val="24"/>
              </w:rPr>
              <w:t>作为燃料。据调查居民人均日食用油用量约</w:t>
            </w:r>
            <w:smartTag w:uri="urn:schemas-microsoft-com:office:smarttags" w:element="chmetcnv">
              <w:smartTagPr>
                <w:attr w:name="UnitName" w:val="g"/>
                <w:attr w:name="SourceValue" w:val="10"/>
                <w:attr w:name="HasSpace" w:val="False"/>
                <w:attr w:name="Negative" w:val="False"/>
                <w:attr w:name="NumberType" w:val="1"/>
                <w:attr w:name="TCSC" w:val="0"/>
              </w:smartTagPr>
              <w:r w:rsidRPr="002278C1">
                <w:rPr>
                  <w:color w:val="000000" w:themeColor="text1"/>
                  <w:kern w:val="2"/>
                  <w:sz w:val="24"/>
                  <w:szCs w:val="24"/>
                </w:rPr>
                <w:t>10g</w:t>
              </w:r>
            </w:smartTag>
            <w:r w:rsidRPr="002278C1">
              <w:rPr>
                <w:color w:val="000000" w:themeColor="text1"/>
                <w:kern w:val="2"/>
                <w:sz w:val="24"/>
                <w:szCs w:val="24"/>
              </w:rPr>
              <w:t>/</w:t>
            </w:r>
            <w:r w:rsidRPr="002278C1">
              <w:rPr>
                <w:color w:val="000000" w:themeColor="text1"/>
                <w:kern w:val="2"/>
                <w:sz w:val="24"/>
                <w:szCs w:val="24"/>
              </w:rPr>
              <w:t>人</w:t>
            </w:r>
            <w:r w:rsidRPr="002278C1">
              <w:rPr>
                <w:color w:val="000000" w:themeColor="text1"/>
                <w:kern w:val="2"/>
                <w:sz w:val="24"/>
                <w:szCs w:val="24"/>
              </w:rPr>
              <w:t>·d</w:t>
            </w:r>
            <w:r w:rsidRPr="002278C1">
              <w:rPr>
                <w:color w:val="000000" w:themeColor="text1"/>
                <w:kern w:val="2"/>
                <w:sz w:val="24"/>
                <w:szCs w:val="24"/>
              </w:rPr>
              <w:t>，一般油烟挥发量占总耗油量的</w:t>
            </w:r>
            <w:r w:rsidRPr="002278C1">
              <w:rPr>
                <w:color w:val="000000" w:themeColor="text1"/>
                <w:kern w:val="2"/>
                <w:sz w:val="24"/>
                <w:szCs w:val="24"/>
              </w:rPr>
              <w:t>2~4%</w:t>
            </w:r>
            <w:r w:rsidRPr="002278C1">
              <w:rPr>
                <w:color w:val="000000" w:themeColor="text1"/>
                <w:kern w:val="2"/>
                <w:sz w:val="24"/>
                <w:szCs w:val="24"/>
              </w:rPr>
              <w:t>，</w:t>
            </w:r>
            <w:r w:rsidRPr="002278C1">
              <w:rPr>
                <w:rFonts w:hint="eastAsia"/>
                <w:color w:val="000000" w:themeColor="text1"/>
                <w:kern w:val="2"/>
                <w:sz w:val="24"/>
                <w:szCs w:val="24"/>
              </w:rPr>
              <w:t>本项目油烟挥发量以</w:t>
            </w:r>
            <w:r w:rsidRPr="002278C1">
              <w:rPr>
                <w:rFonts w:hint="eastAsia"/>
                <w:color w:val="000000" w:themeColor="text1"/>
                <w:kern w:val="2"/>
                <w:sz w:val="24"/>
                <w:szCs w:val="24"/>
              </w:rPr>
              <w:t>3%</w:t>
            </w:r>
            <w:r>
              <w:rPr>
                <w:rFonts w:hint="eastAsia"/>
                <w:color w:val="000000" w:themeColor="text1"/>
                <w:kern w:val="2"/>
                <w:sz w:val="24"/>
                <w:szCs w:val="24"/>
              </w:rPr>
              <w:t>计</w:t>
            </w:r>
            <w:r w:rsidRPr="002278C1">
              <w:rPr>
                <w:color w:val="000000" w:themeColor="text1"/>
                <w:kern w:val="2"/>
                <w:sz w:val="24"/>
                <w:szCs w:val="24"/>
              </w:rPr>
              <w:t>。项目员工</w:t>
            </w:r>
            <w:r>
              <w:rPr>
                <w:rFonts w:hint="eastAsia"/>
                <w:color w:val="000000" w:themeColor="text1"/>
                <w:kern w:val="2"/>
                <w:sz w:val="24"/>
                <w:szCs w:val="24"/>
              </w:rPr>
              <w:t>300</w:t>
            </w:r>
            <w:r w:rsidRPr="002278C1">
              <w:rPr>
                <w:rFonts w:hint="eastAsia"/>
                <w:color w:val="000000" w:themeColor="text1"/>
                <w:kern w:val="2"/>
                <w:sz w:val="24"/>
                <w:szCs w:val="24"/>
              </w:rPr>
              <w:t>人，则</w:t>
            </w:r>
            <w:r w:rsidRPr="002278C1">
              <w:rPr>
                <w:color w:val="000000" w:themeColor="text1"/>
                <w:kern w:val="2"/>
                <w:sz w:val="24"/>
                <w:szCs w:val="24"/>
              </w:rPr>
              <w:t>员工日常生活食用油耗量为</w:t>
            </w:r>
            <w:r>
              <w:rPr>
                <w:rFonts w:hint="eastAsia"/>
                <w:color w:val="000000" w:themeColor="text1"/>
                <w:kern w:val="2"/>
                <w:sz w:val="24"/>
                <w:szCs w:val="24"/>
              </w:rPr>
              <w:t>0.9</w:t>
            </w:r>
            <w:r w:rsidRPr="002278C1">
              <w:rPr>
                <w:color w:val="000000" w:themeColor="text1"/>
                <w:kern w:val="2"/>
                <w:sz w:val="24"/>
                <w:szCs w:val="24"/>
              </w:rPr>
              <w:t>t/a</w:t>
            </w:r>
            <w:r w:rsidRPr="002278C1">
              <w:rPr>
                <w:color w:val="000000" w:themeColor="text1"/>
                <w:kern w:val="2"/>
                <w:sz w:val="24"/>
                <w:szCs w:val="24"/>
              </w:rPr>
              <w:t>，油烟产生量为</w:t>
            </w:r>
            <w:r w:rsidRPr="002278C1">
              <w:rPr>
                <w:color w:val="000000" w:themeColor="text1"/>
                <w:kern w:val="2"/>
                <w:sz w:val="24"/>
                <w:szCs w:val="24"/>
              </w:rPr>
              <w:t>0.0</w:t>
            </w:r>
            <w:r>
              <w:rPr>
                <w:rFonts w:hint="eastAsia"/>
                <w:color w:val="000000" w:themeColor="text1"/>
                <w:kern w:val="2"/>
                <w:sz w:val="24"/>
                <w:szCs w:val="24"/>
              </w:rPr>
              <w:t>27</w:t>
            </w:r>
            <w:r w:rsidRPr="002278C1">
              <w:rPr>
                <w:color w:val="000000" w:themeColor="text1"/>
                <w:kern w:val="2"/>
                <w:sz w:val="24"/>
                <w:szCs w:val="24"/>
              </w:rPr>
              <w:t>t/a</w:t>
            </w:r>
            <w:r w:rsidRPr="002278C1">
              <w:rPr>
                <w:color w:val="000000" w:themeColor="text1"/>
                <w:kern w:val="2"/>
                <w:sz w:val="24"/>
                <w:szCs w:val="24"/>
              </w:rPr>
              <w:t>。食堂工作时间每天</w:t>
            </w:r>
            <w:r w:rsidRPr="002278C1">
              <w:rPr>
                <w:rFonts w:hint="eastAsia"/>
                <w:color w:val="000000" w:themeColor="text1"/>
                <w:kern w:val="2"/>
                <w:sz w:val="24"/>
                <w:szCs w:val="24"/>
              </w:rPr>
              <w:t>1</w:t>
            </w:r>
            <w:r w:rsidRPr="002278C1">
              <w:rPr>
                <w:color w:val="000000" w:themeColor="text1"/>
                <w:kern w:val="2"/>
                <w:sz w:val="24"/>
                <w:szCs w:val="24"/>
              </w:rPr>
              <w:t>h</w:t>
            </w:r>
            <w:r w:rsidRPr="002278C1">
              <w:rPr>
                <w:color w:val="000000" w:themeColor="text1"/>
                <w:kern w:val="2"/>
                <w:sz w:val="24"/>
                <w:szCs w:val="24"/>
              </w:rPr>
              <w:t>，基准排风量为</w:t>
            </w:r>
            <w:smartTag w:uri="urn:schemas-microsoft-com:office:smarttags" w:element="chmetcnv">
              <w:smartTagPr>
                <w:attr w:name="UnitName" w:val="m3"/>
                <w:attr w:name="SourceValue" w:val="1000"/>
                <w:attr w:name="HasSpace" w:val="False"/>
                <w:attr w:name="Negative" w:val="False"/>
                <w:attr w:name="NumberType" w:val="1"/>
                <w:attr w:name="TCSC" w:val="0"/>
              </w:smartTagPr>
              <w:r w:rsidRPr="002278C1">
                <w:rPr>
                  <w:rFonts w:hint="eastAsia"/>
                  <w:color w:val="000000" w:themeColor="text1"/>
                  <w:kern w:val="2"/>
                  <w:sz w:val="24"/>
                  <w:szCs w:val="24"/>
                </w:rPr>
                <w:t>1</w:t>
              </w:r>
              <w:r w:rsidRPr="002278C1">
                <w:rPr>
                  <w:color w:val="000000" w:themeColor="text1"/>
                  <w:kern w:val="2"/>
                  <w:sz w:val="24"/>
                  <w:szCs w:val="24"/>
                </w:rPr>
                <w:t>000m</w:t>
              </w:r>
              <w:r w:rsidRPr="002278C1">
                <w:rPr>
                  <w:color w:val="000000" w:themeColor="text1"/>
                  <w:kern w:val="2"/>
                  <w:sz w:val="24"/>
                  <w:szCs w:val="24"/>
                  <w:vertAlign w:val="superscript"/>
                </w:rPr>
                <w:t>3</w:t>
              </w:r>
            </w:smartTag>
            <w:r w:rsidRPr="002278C1">
              <w:rPr>
                <w:color w:val="000000" w:themeColor="text1"/>
                <w:kern w:val="2"/>
                <w:sz w:val="24"/>
                <w:szCs w:val="24"/>
              </w:rPr>
              <w:t>/h</w:t>
            </w:r>
            <w:r w:rsidRPr="002278C1">
              <w:rPr>
                <w:color w:val="000000" w:themeColor="text1"/>
                <w:kern w:val="2"/>
                <w:sz w:val="24"/>
                <w:szCs w:val="24"/>
              </w:rPr>
              <w:t>，则油烟产生浓度约</w:t>
            </w:r>
            <w:r w:rsidR="006731ED">
              <w:rPr>
                <w:rFonts w:hint="eastAsia"/>
                <w:color w:val="000000" w:themeColor="text1"/>
                <w:kern w:val="2"/>
                <w:sz w:val="24"/>
                <w:szCs w:val="24"/>
              </w:rPr>
              <w:t>3.75</w:t>
            </w:r>
            <w:r w:rsidRPr="002278C1">
              <w:rPr>
                <w:color w:val="000000" w:themeColor="text1"/>
                <w:kern w:val="2"/>
                <w:sz w:val="24"/>
                <w:szCs w:val="24"/>
              </w:rPr>
              <w:t>mg/m</w:t>
            </w:r>
            <w:r w:rsidRPr="002278C1">
              <w:rPr>
                <w:color w:val="000000" w:themeColor="text1"/>
                <w:kern w:val="2"/>
                <w:sz w:val="24"/>
                <w:szCs w:val="24"/>
                <w:vertAlign w:val="superscript"/>
              </w:rPr>
              <w:t>3</w:t>
            </w:r>
            <w:r w:rsidRPr="002278C1">
              <w:rPr>
                <w:color w:val="000000" w:themeColor="text1"/>
                <w:kern w:val="2"/>
                <w:sz w:val="24"/>
                <w:szCs w:val="24"/>
              </w:rPr>
              <w:t>。</w:t>
            </w:r>
            <w:r w:rsidR="006731ED">
              <w:rPr>
                <w:rFonts w:hint="eastAsia"/>
                <w:color w:val="000000" w:themeColor="text1"/>
                <w:kern w:val="2"/>
                <w:sz w:val="24"/>
                <w:szCs w:val="24"/>
              </w:rPr>
              <w:t>项目油烟</w:t>
            </w:r>
            <w:r w:rsidRPr="002278C1">
              <w:rPr>
                <w:color w:val="000000" w:themeColor="text1"/>
                <w:kern w:val="2"/>
                <w:sz w:val="24"/>
                <w:szCs w:val="24"/>
              </w:rPr>
              <w:t>建议设置去除率</w:t>
            </w:r>
            <w:r w:rsidRPr="002278C1">
              <w:rPr>
                <w:color w:val="000000" w:themeColor="text1"/>
                <w:kern w:val="2"/>
                <w:sz w:val="24"/>
                <w:szCs w:val="24"/>
              </w:rPr>
              <w:t>≥8</w:t>
            </w:r>
            <w:r w:rsidR="005E4E8E">
              <w:rPr>
                <w:rFonts w:hint="eastAsia"/>
                <w:color w:val="000000" w:themeColor="text1"/>
                <w:kern w:val="2"/>
                <w:sz w:val="24"/>
                <w:szCs w:val="24"/>
              </w:rPr>
              <w:t>5</w:t>
            </w:r>
            <w:r w:rsidRPr="002278C1">
              <w:rPr>
                <w:color w:val="000000" w:themeColor="text1"/>
                <w:kern w:val="2"/>
                <w:sz w:val="24"/>
                <w:szCs w:val="24"/>
              </w:rPr>
              <w:t>%</w:t>
            </w:r>
            <w:r w:rsidRPr="002278C1">
              <w:rPr>
                <w:color w:val="000000" w:themeColor="text1"/>
                <w:kern w:val="2"/>
                <w:sz w:val="24"/>
                <w:szCs w:val="24"/>
              </w:rPr>
              <w:t>的油烟净化设施，</w:t>
            </w:r>
            <w:r w:rsidRPr="002278C1">
              <w:rPr>
                <w:rFonts w:hint="eastAsia"/>
                <w:color w:val="000000" w:themeColor="text1"/>
                <w:kern w:val="2"/>
                <w:sz w:val="24"/>
                <w:szCs w:val="24"/>
              </w:rPr>
              <w:t>净化设施排放口设置在高于屋顶</w:t>
            </w:r>
            <w:smartTag w:uri="urn:schemas-microsoft-com:office:smarttags" w:element="chmetcnv">
              <w:smartTagPr>
                <w:attr w:name="TCSC" w:val="0"/>
                <w:attr w:name="NumberType" w:val="1"/>
                <w:attr w:name="Negative" w:val="False"/>
                <w:attr w:name="HasSpace" w:val="False"/>
                <w:attr w:name="SourceValue" w:val="3"/>
                <w:attr w:name="UnitName" w:val="m"/>
              </w:smartTagPr>
              <w:r w:rsidRPr="002278C1">
                <w:rPr>
                  <w:rFonts w:hint="eastAsia"/>
                  <w:color w:val="000000" w:themeColor="text1"/>
                  <w:kern w:val="2"/>
                  <w:sz w:val="24"/>
                  <w:szCs w:val="24"/>
                </w:rPr>
                <w:t>3m</w:t>
              </w:r>
            </w:smartTag>
            <w:r w:rsidRPr="002278C1">
              <w:rPr>
                <w:rFonts w:hint="eastAsia"/>
                <w:color w:val="000000" w:themeColor="text1"/>
                <w:kern w:val="2"/>
                <w:sz w:val="24"/>
                <w:szCs w:val="24"/>
              </w:rPr>
              <w:t>处，并避开建筑物。</w:t>
            </w:r>
            <w:r w:rsidRPr="002278C1">
              <w:rPr>
                <w:color w:val="000000" w:themeColor="text1"/>
                <w:kern w:val="2"/>
                <w:sz w:val="24"/>
                <w:szCs w:val="24"/>
              </w:rPr>
              <w:t>处理后油烟的排放量为</w:t>
            </w:r>
            <w:r w:rsidR="005E4E8E">
              <w:rPr>
                <w:rFonts w:hint="eastAsia"/>
                <w:color w:val="000000" w:themeColor="text1"/>
                <w:kern w:val="2"/>
                <w:sz w:val="24"/>
                <w:szCs w:val="24"/>
              </w:rPr>
              <w:t>4.1</w:t>
            </w:r>
            <w:r w:rsidR="006731ED">
              <w:rPr>
                <w:rFonts w:hint="eastAsia"/>
                <w:color w:val="000000" w:themeColor="text1"/>
                <w:kern w:val="2"/>
                <w:sz w:val="24"/>
                <w:szCs w:val="24"/>
              </w:rPr>
              <w:t>kg/</w:t>
            </w:r>
            <w:r w:rsidRPr="002278C1">
              <w:rPr>
                <w:color w:val="000000" w:themeColor="text1"/>
                <w:kern w:val="2"/>
                <w:sz w:val="24"/>
                <w:szCs w:val="24"/>
              </w:rPr>
              <w:t>a</w:t>
            </w:r>
            <w:r w:rsidRPr="002278C1">
              <w:rPr>
                <w:color w:val="000000" w:themeColor="text1"/>
                <w:kern w:val="2"/>
                <w:sz w:val="24"/>
                <w:szCs w:val="24"/>
              </w:rPr>
              <w:t>，浓度为</w:t>
            </w:r>
            <w:r w:rsidRPr="002278C1">
              <w:rPr>
                <w:rFonts w:hint="eastAsia"/>
                <w:color w:val="000000" w:themeColor="text1"/>
                <w:kern w:val="2"/>
                <w:sz w:val="24"/>
                <w:szCs w:val="24"/>
              </w:rPr>
              <w:t>0</w:t>
            </w:r>
            <w:r w:rsidR="006731ED">
              <w:rPr>
                <w:rFonts w:hint="eastAsia"/>
                <w:color w:val="000000" w:themeColor="text1"/>
                <w:kern w:val="2"/>
                <w:sz w:val="24"/>
                <w:szCs w:val="24"/>
              </w:rPr>
              <w:t>.</w:t>
            </w:r>
            <w:r w:rsidR="005E4E8E">
              <w:rPr>
                <w:rFonts w:hint="eastAsia"/>
                <w:color w:val="000000" w:themeColor="text1"/>
                <w:kern w:val="2"/>
                <w:sz w:val="24"/>
                <w:szCs w:val="24"/>
              </w:rPr>
              <w:t>56</w:t>
            </w:r>
            <w:r w:rsidRPr="002278C1">
              <w:rPr>
                <w:color w:val="000000" w:themeColor="text1"/>
                <w:kern w:val="2"/>
                <w:sz w:val="24"/>
                <w:szCs w:val="24"/>
              </w:rPr>
              <w:t>mg/m</w:t>
            </w:r>
            <w:r w:rsidRPr="002278C1">
              <w:rPr>
                <w:color w:val="000000" w:themeColor="text1"/>
                <w:kern w:val="2"/>
                <w:sz w:val="24"/>
                <w:szCs w:val="24"/>
                <w:vertAlign w:val="superscript"/>
              </w:rPr>
              <w:t>3</w:t>
            </w:r>
            <w:r w:rsidR="006731ED">
              <w:rPr>
                <w:rFonts w:hint="eastAsia"/>
                <w:color w:val="000000" w:themeColor="text1"/>
                <w:kern w:val="2"/>
                <w:sz w:val="24"/>
                <w:szCs w:val="24"/>
              </w:rPr>
              <w:t>。</w:t>
            </w:r>
            <w:r w:rsidR="006731ED" w:rsidRPr="006731ED">
              <w:rPr>
                <w:rFonts w:hint="eastAsia"/>
                <w:color w:val="000000" w:themeColor="text1"/>
                <w:kern w:val="2"/>
                <w:sz w:val="24"/>
                <w:szCs w:val="24"/>
              </w:rPr>
              <w:t>由此可知，项目</w:t>
            </w:r>
            <w:r w:rsidR="006731ED">
              <w:rPr>
                <w:rFonts w:hint="eastAsia"/>
                <w:color w:val="000000" w:themeColor="text1"/>
                <w:kern w:val="2"/>
                <w:sz w:val="24"/>
                <w:szCs w:val="24"/>
              </w:rPr>
              <w:t>食堂</w:t>
            </w:r>
            <w:r w:rsidR="006731ED" w:rsidRPr="006731ED">
              <w:rPr>
                <w:rFonts w:hint="eastAsia"/>
                <w:color w:val="000000" w:themeColor="text1"/>
                <w:kern w:val="2"/>
                <w:sz w:val="24"/>
                <w:szCs w:val="24"/>
              </w:rPr>
              <w:t>油烟废气经油烟净化设施处理后，排放浓度可达到《饮食业油烟排放标准》（</w:t>
            </w:r>
            <w:r w:rsidR="006731ED" w:rsidRPr="006731ED">
              <w:rPr>
                <w:rFonts w:hint="eastAsia"/>
                <w:color w:val="000000" w:themeColor="text1"/>
                <w:kern w:val="2"/>
                <w:sz w:val="24"/>
                <w:szCs w:val="24"/>
              </w:rPr>
              <w:t>GB 18483-2001</w:t>
            </w:r>
            <w:r w:rsidR="006731ED" w:rsidRPr="006731ED">
              <w:rPr>
                <w:rFonts w:hint="eastAsia"/>
                <w:color w:val="000000" w:themeColor="text1"/>
                <w:kern w:val="2"/>
                <w:sz w:val="24"/>
                <w:szCs w:val="24"/>
              </w:rPr>
              <w:t>）的要求。</w:t>
            </w:r>
          </w:p>
          <w:p w14:paraId="5BF4E8B4" w14:textId="77777777" w:rsidR="00ED003C" w:rsidRPr="00ED003C" w:rsidRDefault="00ED003C" w:rsidP="00ED003C">
            <w:pPr>
              <w:widowControl w:val="0"/>
              <w:spacing w:after="0" w:line="360" w:lineRule="auto"/>
              <w:ind w:firstLineChars="200" w:firstLine="482"/>
              <w:jc w:val="both"/>
              <w:rPr>
                <w:b/>
                <w:color w:val="000000" w:themeColor="text1"/>
                <w:kern w:val="2"/>
                <w:sz w:val="24"/>
                <w:szCs w:val="24"/>
              </w:rPr>
            </w:pPr>
            <w:r w:rsidRPr="00ED003C">
              <w:rPr>
                <w:rFonts w:hint="eastAsia"/>
                <w:b/>
                <w:color w:val="000000" w:themeColor="text1"/>
                <w:kern w:val="2"/>
                <w:sz w:val="24"/>
                <w:szCs w:val="24"/>
              </w:rPr>
              <w:t>③切分、盐渍、搅拌、炒制工序异味</w:t>
            </w:r>
          </w:p>
          <w:p w14:paraId="5D90371A" w14:textId="77777777" w:rsidR="00ED003C" w:rsidRPr="00ED003C" w:rsidRDefault="006731ED" w:rsidP="006731ED">
            <w:pPr>
              <w:widowControl w:val="0"/>
              <w:spacing w:after="0" w:line="360" w:lineRule="auto"/>
              <w:ind w:firstLineChars="200" w:firstLine="480"/>
              <w:jc w:val="both"/>
              <w:rPr>
                <w:color w:val="000000" w:themeColor="text1"/>
                <w:kern w:val="2"/>
                <w:sz w:val="24"/>
                <w:szCs w:val="24"/>
              </w:rPr>
            </w:pPr>
            <w:r w:rsidRPr="006731ED">
              <w:rPr>
                <w:rFonts w:hint="eastAsia"/>
                <w:color w:val="000000" w:themeColor="text1"/>
                <w:kern w:val="2"/>
                <w:sz w:val="24"/>
                <w:szCs w:val="24"/>
              </w:rPr>
              <w:t>项目剁辣椒</w:t>
            </w:r>
            <w:r w:rsidR="00770410">
              <w:rPr>
                <w:rFonts w:hint="eastAsia"/>
                <w:color w:val="000000" w:themeColor="text1"/>
                <w:kern w:val="2"/>
                <w:sz w:val="24"/>
                <w:szCs w:val="24"/>
              </w:rPr>
              <w:t>及辣椒调味品产品</w:t>
            </w:r>
            <w:r w:rsidRPr="006731ED">
              <w:rPr>
                <w:rFonts w:hint="eastAsia"/>
                <w:color w:val="000000" w:themeColor="text1"/>
                <w:kern w:val="2"/>
                <w:sz w:val="24"/>
                <w:szCs w:val="24"/>
              </w:rPr>
              <w:t>在生产过程、中间料堆置和处理过程会产生一定的异味（以“臭气浓度”表征），其成分主要是食品本身味素和辣椒素等，该类气味对周围环境的影响主要是引起部分敏感人群感官上的不适，以无组织形式排放。</w:t>
            </w:r>
          </w:p>
          <w:p w14:paraId="009EC800" w14:textId="77777777" w:rsidR="00AE290E" w:rsidRPr="00ED003C" w:rsidRDefault="00ED003C" w:rsidP="00ED003C">
            <w:pPr>
              <w:widowControl w:val="0"/>
              <w:spacing w:after="0" w:line="360" w:lineRule="auto"/>
              <w:ind w:firstLineChars="200" w:firstLine="482"/>
              <w:jc w:val="both"/>
              <w:rPr>
                <w:b/>
                <w:color w:val="000000" w:themeColor="text1"/>
                <w:kern w:val="2"/>
                <w:sz w:val="24"/>
                <w:szCs w:val="24"/>
              </w:rPr>
            </w:pPr>
            <w:r w:rsidRPr="00ED003C">
              <w:rPr>
                <w:rFonts w:hint="eastAsia"/>
                <w:b/>
                <w:color w:val="000000" w:themeColor="text1"/>
                <w:kern w:val="2"/>
                <w:sz w:val="24"/>
                <w:szCs w:val="24"/>
              </w:rPr>
              <w:t>④自建废水处理设施、企业渣场恶臭</w:t>
            </w:r>
          </w:p>
          <w:p w14:paraId="666B5C86" w14:textId="77777777" w:rsidR="00AE290E" w:rsidRPr="00AE290E" w:rsidRDefault="00770410" w:rsidP="00770410">
            <w:pPr>
              <w:widowControl w:val="0"/>
              <w:spacing w:after="0" w:line="360" w:lineRule="auto"/>
              <w:ind w:firstLineChars="200" w:firstLine="480"/>
              <w:jc w:val="both"/>
              <w:rPr>
                <w:color w:val="000000" w:themeColor="text1"/>
                <w:kern w:val="2"/>
                <w:sz w:val="24"/>
                <w:szCs w:val="24"/>
              </w:rPr>
            </w:pPr>
            <w:r w:rsidRPr="00770410">
              <w:rPr>
                <w:rFonts w:hint="eastAsia"/>
                <w:color w:val="000000" w:themeColor="text1"/>
                <w:kern w:val="2"/>
                <w:sz w:val="24"/>
                <w:szCs w:val="24"/>
              </w:rPr>
              <w:t>项目</w:t>
            </w:r>
            <w:r w:rsidRPr="00770410">
              <w:rPr>
                <w:color w:val="000000" w:themeColor="text1"/>
                <w:kern w:val="2"/>
                <w:sz w:val="24"/>
                <w:szCs w:val="24"/>
              </w:rPr>
              <w:t>恶臭主要来源于</w:t>
            </w:r>
            <w:r>
              <w:rPr>
                <w:rFonts w:hint="eastAsia"/>
                <w:color w:val="000000" w:themeColor="text1"/>
                <w:kern w:val="2"/>
                <w:sz w:val="24"/>
                <w:szCs w:val="24"/>
              </w:rPr>
              <w:t>企业自建废水处理设施和渣场固废堆放</w:t>
            </w:r>
            <w:r w:rsidRPr="00770410">
              <w:rPr>
                <w:rFonts w:hint="eastAsia"/>
                <w:color w:val="000000" w:themeColor="text1"/>
                <w:kern w:val="2"/>
                <w:sz w:val="24"/>
                <w:szCs w:val="24"/>
              </w:rPr>
              <w:t>，处理措施为</w:t>
            </w:r>
            <w:r>
              <w:rPr>
                <w:rFonts w:hint="eastAsia"/>
                <w:color w:val="000000" w:themeColor="text1"/>
                <w:kern w:val="2"/>
                <w:sz w:val="24"/>
                <w:szCs w:val="24"/>
              </w:rPr>
              <w:t>相关设备及堆场</w:t>
            </w:r>
            <w:r w:rsidRPr="00770410">
              <w:rPr>
                <w:rFonts w:hint="eastAsia"/>
                <w:color w:val="000000" w:themeColor="text1"/>
                <w:kern w:val="2"/>
                <w:sz w:val="24"/>
                <w:szCs w:val="24"/>
              </w:rPr>
              <w:t>日常封闭式管理，种植易吸附臭气绿化植株</w:t>
            </w:r>
            <w:r>
              <w:rPr>
                <w:rFonts w:hint="eastAsia"/>
                <w:color w:val="000000" w:themeColor="text1"/>
                <w:kern w:val="2"/>
                <w:sz w:val="24"/>
                <w:szCs w:val="24"/>
              </w:rPr>
              <w:t>等。</w:t>
            </w:r>
            <w:r w:rsidRPr="00770410">
              <w:rPr>
                <w:rFonts w:hint="eastAsia"/>
                <w:color w:val="000000" w:themeColor="text1"/>
                <w:kern w:val="2"/>
                <w:sz w:val="24"/>
                <w:szCs w:val="24"/>
              </w:rPr>
              <w:t>其源强难以定量计算，废气中的污染物主要以氨、</w:t>
            </w:r>
            <w:r w:rsidRPr="00770410">
              <w:rPr>
                <w:color w:val="000000" w:themeColor="text1"/>
                <w:kern w:val="2"/>
                <w:sz w:val="24"/>
                <w:szCs w:val="24"/>
              </w:rPr>
              <w:t>H</w:t>
            </w:r>
            <w:r w:rsidRPr="00770410">
              <w:rPr>
                <w:color w:val="000000" w:themeColor="text1"/>
                <w:kern w:val="2"/>
                <w:sz w:val="24"/>
                <w:szCs w:val="24"/>
                <w:vertAlign w:val="subscript"/>
              </w:rPr>
              <w:t>2</w:t>
            </w:r>
            <w:r w:rsidRPr="00770410">
              <w:rPr>
                <w:color w:val="000000" w:themeColor="text1"/>
                <w:kern w:val="2"/>
                <w:sz w:val="24"/>
                <w:szCs w:val="24"/>
              </w:rPr>
              <w:t xml:space="preserve">S </w:t>
            </w:r>
            <w:r w:rsidRPr="00770410">
              <w:rPr>
                <w:rFonts w:hint="eastAsia"/>
                <w:color w:val="000000" w:themeColor="text1"/>
                <w:kern w:val="2"/>
                <w:sz w:val="24"/>
                <w:szCs w:val="24"/>
              </w:rPr>
              <w:t>计，以无组织形式排放。</w:t>
            </w:r>
          </w:p>
          <w:p w14:paraId="3FC9672F" w14:textId="77777777" w:rsidR="002A3A9F" w:rsidRPr="00770410" w:rsidRDefault="00AE290E" w:rsidP="002A3A9F">
            <w:pPr>
              <w:widowControl w:val="0"/>
              <w:spacing w:after="0" w:line="360" w:lineRule="auto"/>
              <w:ind w:firstLineChars="200" w:firstLine="482"/>
              <w:rPr>
                <w:b/>
                <w:color w:val="000000" w:themeColor="text1"/>
                <w:kern w:val="2"/>
                <w:sz w:val="24"/>
                <w:szCs w:val="24"/>
              </w:rPr>
            </w:pPr>
            <w:r w:rsidRPr="00770410">
              <w:rPr>
                <w:rFonts w:hint="eastAsia"/>
                <w:b/>
                <w:color w:val="000000" w:themeColor="text1"/>
                <w:kern w:val="2"/>
                <w:sz w:val="24"/>
                <w:szCs w:val="24"/>
              </w:rPr>
              <w:t>（</w:t>
            </w:r>
            <w:r w:rsidRPr="00770410">
              <w:rPr>
                <w:rFonts w:hint="eastAsia"/>
                <w:b/>
                <w:color w:val="000000" w:themeColor="text1"/>
                <w:kern w:val="2"/>
                <w:sz w:val="24"/>
                <w:szCs w:val="24"/>
              </w:rPr>
              <w:t>3</w:t>
            </w:r>
            <w:r w:rsidRPr="00770410">
              <w:rPr>
                <w:rFonts w:hint="eastAsia"/>
                <w:b/>
                <w:color w:val="000000" w:themeColor="text1"/>
                <w:kern w:val="2"/>
                <w:sz w:val="24"/>
                <w:szCs w:val="24"/>
              </w:rPr>
              <w:t>）</w:t>
            </w:r>
            <w:r w:rsidR="002A3A9F" w:rsidRPr="00770410">
              <w:rPr>
                <w:b/>
                <w:color w:val="000000" w:themeColor="text1"/>
                <w:kern w:val="2"/>
                <w:sz w:val="24"/>
                <w:szCs w:val="24"/>
              </w:rPr>
              <w:t>噪声</w:t>
            </w:r>
            <w:r w:rsidR="002A3A9F" w:rsidRPr="00770410">
              <w:rPr>
                <w:rFonts w:hint="eastAsia"/>
                <w:b/>
                <w:color w:val="000000" w:themeColor="text1"/>
                <w:kern w:val="2"/>
                <w:sz w:val="24"/>
                <w:szCs w:val="24"/>
              </w:rPr>
              <w:t>源强分析</w:t>
            </w:r>
          </w:p>
          <w:p w14:paraId="2C884799" w14:textId="77777777" w:rsidR="002A3A9F" w:rsidRPr="00770410" w:rsidRDefault="002A3A9F" w:rsidP="002A3A9F">
            <w:pPr>
              <w:widowControl w:val="0"/>
              <w:spacing w:after="0" w:line="360" w:lineRule="auto"/>
              <w:ind w:firstLineChars="200" w:firstLine="480"/>
              <w:jc w:val="both"/>
              <w:rPr>
                <w:color w:val="000000" w:themeColor="text1"/>
                <w:kern w:val="2"/>
                <w:sz w:val="24"/>
                <w:szCs w:val="24"/>
              </w:rPr>
            </w:pPr>
            <w:r w:rsidRPr="00770410">
              <w:rPr>
                <w:rFonts w:hint="eastAsia"/>
                <w:color w:val="000000" w:themeColor="text1"/>
                <w:kern w:val="2"/>
                <w:sz w:val="24"/>
                <w:szCs w:val="24"/>
              </w:rPr>
              <w:lastRenderedPageBreak/>
              <w:t>本项目运营过程中，噪声污染的主要来源于</w:t>
            </w:r>
            <w:r w:rsidR="001C6801">
              <w:rPr>
                <w:rFonts w:hint="eastAsia"/>
                <w:color w:val="000000" w:themeColor="text1"/>
                <w:kern w:val="2"/>
                <w:sz w:val="24"/>
                <w:szCs w:val="24"/>
              </w:rPr>
              <w:t>切分机、灌装机</w:t>
            </w:r>
            <w:r w:rsidR="001C6801" w:rsidRPr="001C6801">
              <w:rPr>
                <w:rFonts w:hint="eastAsia"/>
                <w:color w:val="000000" w:themeColor="text1"/>
                <w:kern w:val="2"/>
                <w:sz w:val="24"/>
                <w:szCs w:val="24"/>
              </w:rPr>
              <w:t>、</w:t>
            </w:r>
            <w:r w:rsidR="001C6801">
              <w:rPr>
                <w:rFonts w:hint="eastAsia"/>
                <w:color w:val="000000" w:themeColor="text1"/>
                <w:kern w:val="2"/>
                <w:sz w:val="24"/>
                <w:szCs w:val="24"/>
              </w:rPr>
              <w:t>自动装箱机</w:t>
            </w:r>
            <w:r w:rsidR="001C6801" w:rsidRPr="001C6801">
              <w:rPr>
                <w:color w:val="000000" w:themeColor="text1"/>
                <w:kern w:val="2"/>
                <w:sz w:val="24"/>
                <w:szCs w:val="24"/>
              </w:rPr>
              <w:t>等机械噪声。各种设备噪声声级在</w:t>
            </w:r>
            <w:r w:rsidR="001C6801" w:rsidRPr="001C6801">
              <w:rPr>
                <w:rFonts w:hint="eastAsia"/>
                <w:color w:val="000000" w:themeColor="text1"/>
                <w:kern w:val="2"/>
                <w:sz w:val="24"/>
                <w:szCs w:val="24"/>
              </w:rPr>
              <w:t>70-85</w:t>
            </w:r>
            <w:r w:rsidR="001C6801" w:rsidRPr="001C6801">
              <w:rPr>
                <w:color w:val="000000" w:themeColor="text1"/>
                <w:kern w:val="2"/>
                <w:sz w:val="24"/>
                <w:szCs w:val="24"/>
              </w:rPr>
              <w:t>dB(A)</w:t>
            </w:r>
            <w:r w:rsidR="001C6801" w:rsidRPr="001C6801">
              <w:rPr>
                <w:color w:val="000000" w:themeColor="text1"/>
                <w:kern w:val="2"/>
                <w:sz w:val="24"/>
                <w:szCs w:val="24"/>
              </w:rPr>
              <w:t>之间，主要设备噪声源强</w:t>
            </w:r>
            <w:r w:rsidR="001C6801">
              <w:rPr>
                <w:rFonts w:hint="eastAsia"/>
                <w:color w:val="000000" w:themeColor="text1"/>
                <w:kern w:val="2"/>
                <w:sz w:val="24"/>
                <w:szCs w:val="24"/>
              </w:rPr>
              <w:t>详见下表。</w:t>
            </w:r>
          </w:p>
          <w:p w14:paraId="032F840A" w14:textId="77777777" w:rsidR="002A3A9F" w:rsidRDefault="002A3A9F" w:rsidP="002A3A9F">
            <w:pPr>
              <w:widowControl w:val="0"/>
              <w:spacing w:after="0" w:line="240" w:lineRule="auto"/>
              <w:jc w:val="center"/>
              <w:rPr>
                <w:b/>
                <w:color w:val="000000" w:themeColor="text1"/>
                <w:kern w:val="2"/>
                <w:sz w:val="21"/>
                <w:szCs w:val="24"/>
              </w:rPr>
            </w:pPr>
            <w:r w:rsidRPr="00770410">
              <w:rPr>
                <w:b/>
                <w:color w:val="000000" w:themeColor="text1"/>
                <w:kern w:val="2"/>
                <w:sz w:val="21"/>
                <w:szCs w:val="24"/>
              </w:rPr>
              <w:t>表</w:t>
            </w:r>
            <w:r w:rsidRPr="00770410">
              <w:rPr>
                <w:b/>
                <w:color w:val="000000" w:themeColor="text1"/>
                <w:kern w:val="2"/>
                <w:sz w:val="21"/>
                <w:szCs w:val="24"/>
              </w:rPr>
              <w:t>5-</w:t>
            </w:r>
            <w:r w:rsidR="001C6801">
              <w:rPr>
                <w:rFonts w:hint="eastAsia"/>
                <w:b/>
                <w:color w:val="000000" w:themeColor="text1"/>
                <w:kern w:val="2"/>
                <w:sz w:val="21"/>
                <w:szCs w:val="24"/>
              </w:rPr>
              <w:t>9</w:t>
            </w:r>
            <w:r w:rsidRPr="00770410">
              <w:rPr>
                <w:rFonts w:hint="eastAsia"/>
                <w:b/>
                <w:color w:val="000000" w:themeColor="text1"/>
                <w:kern w:val="2"/>
                <w:sz w:val="21"/>
                <w:szCs w:val="24"/>
              </w:rPr>
              <w:t xml:space="preserve">  </w:t>
            </w:r>
            <w:r w:rsidRPr="00770410">
              <w:rPr>
                <w:rFonts w:hint="eastAsia"/>
                <w:b/>
                <w:color w:val="000000" w:themeColor="text1"/>
                <w:kern w:val="2"/>
                <w:sz w:val="21"/>
                <w:szCs w:val="24"/>
              </w:rPr>
              <w:t>项目主要设备噪声源强</w:t>
            </w:r>
          </w:p>
          <w:tbl>
            <w:tblPr>
              <w:tblW w:w="836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725"/>
              <w:gridCol w:w="1997"/>
              <w:gridCol w:w="992"/>
              <w:gridCol w:w="1276"/>
              <w:gridCol w:w="1329"/>
              <w:gridCol w:w="2047"/>
            </w:tblGrid>
            <w:tr w:rsidR="001C6801" w:rsidRPr="006C24D2" w14:paraId="7427194F" w14:textId="77777777" w:rsidTr="005D5252">
              <w:trPr>
                <w:trHeight w:val="459"/>
                <w:tblHeader/>
                <w:jc w:val="center"/>
              </w:trPr>
              <w:tc>
                <w:tcPr>
                  <w:tcW w:w="725" w:type="dxa"/>
                  <w:vAlign w:val="center"/>
                </w:tcPr>
                <w:p w14:paraId="50E923BC" w14:textId="77777777" w:rsidR="001C6801" w:rsidRPr="001C6801" w:rsidRDefault="001C6801" w:rsidP="001C6801">
                  <w:pPr>
                    <w:pStyle w:val="ae"/>
                    <w:adjustRightInd w:val="0"/>
                    <w:snapToGrid w:val="0"/>
                    <w:rPr>
                      <w:b/>
                    </w:rPr>
                  </w:pPr>
                  <w:r w:rsidRPr="001C6801">
                    <w:rPr>
                      <w:b/>
                    </w:rPr>
                    <w:t>序号</w:t>
                  </w:r>
                </w:p>
              </w:tc>
              <w:tc>
                <w:tcPr>
                  <w:tcW w:w="1997" w:type="dxa"/>
                  <w:vAlign w:val="center"/>
                </w:tcPr>
                <w:p w14:paraId="1B0CD4AB" w14:textId="77777777" w:rsidR="001C6801" w:rsidRPr="001C6801" w:rsidRDefault="001C6801" w:rsidP="001C6801">
                  <w:pPr>
                    <w:pStyle w:val="ae"/>
                    <w:adjustRightInd w:val="0"/>
                    <w:snapToGrid w:val="0"/>
                    <w:rPr>
                      <w:b/>
                    </w:rPr>
                  </w:pPr>
                  <w:r w:rsidRPr="001C6801">
                    <w:rPr>
                      <w:b/>
                    </w:rPr>
                    <w:t>设备名称</w:t>
                  </w:r>
                </w:p>
              </w:tc>
              <w:tc>
                <w:tcPr>
                  <w:tcW w:w="992" w:type="dxa"/>
                  <w:vAlign w:val="center"/>
                </w:tcPr>
                <w:p w14:paraId="564767C8" w14:textId="77777777" w:rsidR="001C6801" w:rsidRPr="001C6801" w:rsidRDefault="001C6801" w:rsidP="001C6801">
                  <w:pPr>
                    <w:pStyle w:val="ae"/>
                    <w:adjustRightInd w:val="0"/>
                    <w:snapToGrid w:val="0"/>
                    <w:rPr>
                      <w:b/>
                    </w:rPr>
                  </w:pPr>
                  <w:r w:rsidRPr="001C6801">
                    <w:rPr>
                      <w:rFonts w:hint="eastAsia"/>
                      <w:b/>
                    </w:rPr>
                    <w:t>数量</w:t>
                  </w:r>
                </w:p>
              </w:tc>
              <w:tc>
                <w:tcPr>
                  <w:tcW w:w="1276" w:type="dxa"/>
                  <w:vAlign w:val="center"/>
                </w:tcPr>
                <w:p w14:paraId="0C653E53" w14:textId="77777777" w:rsidR="001C6801" w:rsidRPr="001C6801" w:rsidRDefault="001C6801" w:rsidP="001C6801">
                  <w:pPr>
                    <w:pStyle w:val="ae"/>
                    <w:adjustRightInd w:val="0"/>
                    <w:snapToGrid w:val="0"/>
                    <w:rPr>
                      <w:b/>
                    </w:rPr>
                  </w:pPr>
                  <w:r w:rsidRPr="001C6801">
                    <w:rPr>
                      <w:b/>
                    </w:rPr>
                    <w:t>噪声源强</w:t>
                  </w:r>
                </w:p>
              </w:tc>
              <w:tc>
                <w:tcPr>
                  <w:tcW w:w="1329" w:type="dxa"/>
                  <w:vAlign w:val="center"/>
                </w:tcPr>
                <w:p w14:paraId="2314A163" w14:textId="77777777" w:rsidR="001C6801" w:rsidRPr="001C6801" w:rsidRDefault="001C6801" w:rsidP="001C6801">
                  <w:pPr>
                    <w:pStyle w:val="ae"/>
                    <w:adjustRightInd w:val="0"/>
                    <w:snapToGrid w:val="0"/>
                    <w:rPr>
                      <w:b/>
                    </w:rPr>
                  </w:pPr>
                  <w:r w:rsidRPr="001C6801">
                    <w:rPr>
                      <w:rFonts w:hint="eastAsia"/>
                      <w:b/>
                    </w:rPr>
                    <w:t>位置</w:t>
                  </w:r>
                </w:p>
              </w:tc>
              <w:tc>
                <w:tcPr>
                  <w:tcW w:w="2047" w:type="dxa"/>
                  <w:vAlign w:val="center"/>
                </w:tcPr>
                <w:p w14:paraId="69802562" w14:textId="77777777" w:rsidR="001C6801" w:rsidRPr="001C6801" w:rsidRDefault="001C6801" w:rsidP="001C6801">
                  <w:pPr>
                    <w:pStyle w:val="ae"/>
                    <w:adjustRightInd w:val="0"/>
                    <w:snapToGrid w:val="0"/>
                    <w:rPr>
                      <w:b/>
                    </w:rPr>
                  </w:pPr>
                  <w:r w:rsidRPr="001C6801">
                    <w:rPr>
                      <w:rFonts w:hint="eastAsia"/>
                      <w:b/>
                    </w:rPr>
                    <w:t>运行方式</w:t>
                  </w:r>
                </w:p>
              </w:tc>
            </w:tr>
            <w:tr w:rsidR="001C6801" w:rsidRPr="006C24D2" w14:paraId="17F269E2" w14:textId="77777777" w:rsidTr="005D5252">
              <w:trPr>
                <w:trHeight w:val="302"/>
                <w:tblHeader/>
                <w:jc w:val="center"/>
              </w:trPr>
              <w:tc>
                <w:tcPr>
                  <w:tcW w:w="725" w:type="dxa"/>
                  <w:vAlign w:val="center"/>
                </w:tcPr>
                <w:p w14:paraId="1B02DD71" w14:textId="77777777" w:rsidR="001C6801" w:rsidRPr="006C24D2" w:rsidRDefault="001C6801" w:rsidP="001C6801">
                  <w:pPr>
                    <w:pStyle w:val="ae"/>
                    <w:adjustRightInd w:val="0"/>
                    <w:snapToGrid w:val="0"/>
                  </w:pPr>
                  <w:r w:rsidRPr="006C24D2">
                    <w:rPr>
                      <w:rFonts w:hint="eastAsia"/>
                    </w:rPr>
                    <w:t>1</w:t>
                  </w:r>
                </w:p>
              </w:tc>
              <w:tc>
                <w:tcPr>
                  <w:tcW w:w="1997" w:type="dxa"/>
                  <w:vAlign w:val="center"/>
                </w:tcPr>
                <w:p w14:paraId="57F607B3" w14:textId="77777777" w:rsidR="001C6801" w:rsidRPr="006C24D2" w:rsidRDefault="009C0EDC" w:rsidP="001C6801">
                  <w:pPr>
                    <w:pStyle w:val="ae"/>
                    <w:adjustRightInd w:val="0"/>
                    <w:snapToGrid w:val="0"/>
                  </w:pPr>
                  <w:r>
                    <w:rPr>
                      <w:rFonts w:hint="eastAsia"/>
                    </w:rPr>
                    <w:t>切分</w:t>
                  </w:r>
                  <w:r w:rsidR="002F095B">
                    <w:rPr>
                      <w:rFonts w:hint="eastAsia"/>
                    </w:rPr>
                    <w:t>机</w:t>
                  </w:r>
                </w:p>
              </w:tc>
              <w:tc>
                <w:tcPr>
                  <w:tcW w:w="992" w:type="dxa"/>
                  <w:vAlign w:val="center"/>
                </w:tcPr>
                <w:p w14:paraId="14923B17" w14:textId="77777777" w:rsidR="001C6801" w:rsidRPr="006C24D2" w:rsidRDefault="00A70F5B" w:rsidP="001C6801">
                  <w:pPr>
                    <w:pStyle w:val="ae"/>
                    <w:adjustRightInd w:val="0"/>
                    <w:snapToGrid w:val="0"/>
                  </w:pPr>
                  <w:r>
                    <w:rPr>
                      <w:rFonts w:hint="eastAsia"/>
                    </w:rPr>
                    <w:t>8</w:t>
                  </w:r>
                  <w:r w:rsidR="001C6801" w:rsidRPr="006C24D2">
                    <w:rPr>
                      <w:rFonts w:hint="eastAsia"/>
                    </w:rPr>
                    <w:t>台</w:t>
                  </w:r>
                </w:p>
              </w:tc>
              <w:tc>
                <w:tcPr>
                  <w:tcW w:w="1276" w:type="dxa"/>
                  <w:vAlign w:val="center"/>
                </w:tcPr>
                <w:p w14:paraId="48F1ABC2" w14:textId="77777777" w:rsidR="001C6801" w:rsidRPr="006C24D2" w:rsidRDefault="001C6801" w:rsidP="001C6801">
                  <w:pPr>
                    <w:pStyle w:val="ae"/>
                    <w:adjustRightInd w:val="0"/>
                    <w:snapToGrid w:val="0"/>
                  </w:pPr>
                  <w:r w:rsidRPr="006C24D2">
                    <w:rPr>
                      <w:rFonts w:hint="eastAsia"/>
                    </w:rPr>
                    <w:t>85</w:t>
                  </w:r>
                </w:p>
              </w:tc>
              <w:tc>
                <w:tcPr>
                  <w:tcW w:w="1329" w:type="dxa"/>
                  <w:vMerge w:val="restart"/>
                  <w:vAlign w:val="center"/>
                </w:tcPr>
                <w:p w14:paraId="7A571979" w14:textId="77777777" w:rsidR="001C6801" w:rsidRPr="006C24D2" w:rsidRDefault="001C6801" w:rsidP="001C6801">
                  <w:pPr>
                    <w:pStyle w:val="ae"/>
                    <w:adjustRightInd w:val="0"/>
                    <w:snapToGrid w:val="0"/>
                  </w:pPr>
                  <w:r w:rsidRPr="006C24D2">
                    <w:rPr>
                      <w:rFonts w:hint="eastAsia"/>
                    </w:rPr>
                    <w:t>生产车间内</w:t>
                  </w:r>
                </w:p>
              </w:tc>
              <w:tc>
                <w:tcPr>
                  <w:tcW w:w="2047" w:type="dxa"/>
                  <w:vMerge w:val="restart"/>
                  <w:vAlign w:val="center"/>
                </w:tcPr>
                <w:p w14:paraId="7A793BA7" w14:textId="77777777" w:rsidR="001C6801" w:rsidRPr="006C24D2" w:rsidRDefault="001C6801" w:rsidP="001C6801">
                  <w:pPr>
                    <w:pStyle w:val="ae"/>
                    <w:adjustRightInd w:val="0"/>
                    <w:snapToGrid w:val="0"/>
                  </w:pPr>
                  <w:r w:rsidRPr="006C24D2">
                    <w:rPr>
                      <w:rFonts w:hint="eastAsia"/>
                    </w:rPr>
                    <w:t>连续</w:t>
                  </w:r>
                </w:p>
              </w:tc>
            </w:tr>
            <w:tr w:rsidR="00A70F5B" w:rsidRPr="006C24D2" w14:paraId="5AFC5628" w14:textId="77777777" w:rsidTr="005D5252">
              <w:trPr>
                <w:trHeight w:val="302"/>
                <w:tblHeader/>
                <w:jc w:val="center"/>
              </w:trPr>
              <w:tc>
                <w:tcPr>
                  <w:tcW w:w="725" w:type="dxa"/>
                  <w:vAlign w:val="center"/>
                </w:tcPr>
                <w:p w14:paraId="49D4D273" w14:textId="77777777" w:rsidR="00A70F5B" w:rsidRPr="006C24D2" w:rsidRDefault="00A70F5B" w:rsidP="001C6801">
                  <w:pPr>
                    <w:pStyle w:val="ae"/>
                    <w:adjustRightInd w:val="0"/>
                    <w:snapToGrid w:val="0"/>
                  </w:pPr>
                  <w:r>
                    <w:rPr>
                      <w:rFonts w:hint="eastAsia"/>
                    </w:rPr>
                    <w:t>2</w:t>
                  </w:r>
                </w:p>
              </w:tc>
              <w:tc>
                <w:tcPr>
                  <w:tcW w:w="1997" w:type="dxa"/>
                  <w:vAlign w:val="center"/>
                </w:tcPr>
                <w:p w14:paraId="049A6D55" w14:textId="77777777" w:rsidR="00A70F5B" w:rsidRDefault="00A70F5B" w:rsidP="001C6801">
                  <w:pPr>
                    <w:pStyle w:val="ae"/>
                    <w:adjustRightInd w:val="0"/>
                    <w:snapToGrid w:val="0"/>
                  </w:pPr>
                  <w:r>
                    <w:rPr>
                      <w:rFonts w:hint="eastAsia"/>
                    </w:rPr>
                    <w:t>拌料机</w:t>
                  </w:r>
                </w:p>
              </w:tc>
              <w:tc>
                <w:tcPr>
                  <w:tcW w:w="992" w:type="dxa"/>
                  <w:vAlign w:val="center"/>
                </w:tcPr>
                <w:p w14:paraId="33610A68" w14:textId="77777777" w:rsidR="00A70F5B" w:rsidRDefault="00A70F5B" w:rsidP="001C6801">
                  <w:pPr>
                    <w:pStyle w:val="ae"/>
                    <w:adjustRightInd w:val="0"/>
                    <w:snapToGrid w:val="0"/>
                  </w:pPr>
                  <w:r>
                    <w:rPr>
                      <w:rFonts w:hint="eastAsia"/>
                    </w:rPr>
                    <w:t>2</w:t>
                  </w:r>
                  <w:r>
                    <w:rPr>
                      <w:rFonts w:hint="eastAsia"/>
                    </w:rPr>
                    <w:t>台</w:t>
                  </w:r>
                </w:p>
              </w:tc>
              <w:tc>
                <w:tcPr>
                  <w:tcW w:w="1276" w:type="dxa"/>
                  <w:vAlign w:val="center"/>
                </w:tcPr>
                <w:p w14:paraId="2CD8F7EC" w14:textId="77777777" w:rsidR="00A70F5B" w:rsidRPr="006C24D2" w:rsidRDefault="00A70F5B" w:rsidP="001C6801">
                  <w:pPr>
                    <w:pStyle w:val="ae"/>
                    <w:adjustRightInd w:val="0"/>
                    <w:snapToGrid w:val="0"/>
                  </w:pPr>
                  <w:r>
                    <w:rPr>
                      <w:rFonts w:hint="eastAsia"/>
                    </w:rPr>
                    <w:t>75</w:t>
                  </w:r>
                </w:p>
              </w:tc>
              <w:tc>
                <w:tcPr>
                  <w:tcW w:w="1329" w:type="dxa"/>
                  <w:vMerge/>
                  <w:vAlign w:val="center"/>
                </w:tcPr>
                <w:p w14:paraId="1AABDECC" w14:textId="77777777" w:rsidR="00A70F5B" w:rsidRPr="006C24D2" w:rsidRDefault="00A70F5B" w:rsidP="001C6801">
                  <w:pPr>
                    <w:pStyle w:val="ae"/>
                    <w:adjustRightInd w:val="0"/>
                    <w:snapToGrid w:val="0"/>
                  </w:pPr>
                </w:p>
              </w:tc>
              <w:tc>
                <w:tcPr>
                  <w:tcW w:w="2047" w:type="dxa"/>
                  <w:vMerge/>
                  <w:vAlign w:val="center"/>
                </w:tcPr>
                <w:p w14:paraId="4E8EE537" w14:textId="77777777" w:rsidR="00A70F5B" w:rsidRPr="006C24D2" w:rsidRDefault="00A70F5B" w:rsidP="001C6801">
                  <w:pPr>
                    <w:pStyle w:val="ae"/>
                    <w:adjustRightInd w:val="0"/>
                    <w:snapToGrid w:val="0"/>
                  </w:pPr>
                </w:p>
              </w:tc>
            </w:tr>
            <w:tr w:rsidR="001C6801" w:rsidRPr="006C24D2" w14:paraId="670130F1" w14:textId="77777777" w:rsidTr="005D5252">
              <w:trPr>
                <w:trHeight w:val="358"/>
                <w:jc w:val="center"/>
              </w:trPr>
              <w:tc>
                <w:tcPr>
                  <w:tcW w:w="725" w:type="dxa"/>
                  <w:vAlign w:val="center"/>
                </w:tcPr>
                <w:p w14:paraId="1D821AF1" w14:textId="77777777" w:rsidR="001C6801" w:rsidRPr="006C24D2" w:rsidRDefault="00A70F5B" w:rsidP="001C6801">
                  <w:pPr>
                    <w:pStyle w:val="ae"/>
                    <w:adjustRightInd w:val="0"/>
                    <w:snapToGrid w:val="0"/>
                  </w:pPr>
                  <w:r>
                    <w:rPr>
                      <w:rFonts w:hint="eastAsia"/>
                    </w:rPr>
                    <w:t>3</w:t>
                  </w:r>
                </w:p>
              </w:tc>
              <w:tc>
                <w:tcPr>
                  <w:tcW w:w="1997" w:type="dxa"/>
                  <w:vAlign w:val="center"/>
                </w:tcPr>
                <w:p w14:paraId="2350644C" w14:textId="77777777" w:rsidR="001C6801" w:rsidRPr="006C24D2" w:rsidRDefault="001C6801" w:rsidP="001C6801">
                  <w:pPr>
                    <w:pStyle w:val="ae"/>
                    <w:adjustRightInd w:val="0"/>
                    <w:snapToGrid w:val="0"/>
                  </w:pPr>
                  <w:r w:rsidRPr="001C6801">
                    <w:rPr>
                      <w:rFonts w:hint="eastAsia"/>
                    </w:rPr>
                    <w:t>灌装封口机</w:t>
                  </w:r>
                </w:p>
              </w:tc>
              <w:tc>
                <w:tcPr>
                  <w:tcW w:w="992" w:type="dxa"/>
                  <w:vAlign w:val="center"/>
                </w:tcPr>
                <w:p w14:paraId="5E247BCB" w14:textId="77777777" w:rsidR="001C6801" w:rsidRPr="006C24D2" w:rsidRDefault="009C0EDC" w:rsidP="001C6801">
                  <w:pPr>
                    <w:pStyle w:val="ae"/>
                    <w:adjustRightInd w:val="0"/>
                    <w:snapToGrid w:val="0"/>
                  </w:pPr>
                  <w:r>
                    <w:rPr>
                      <w:rFonts w:hint="eastAsia"/>
                    </w:rPr>
                    <w:t>21</w:t>
                  </w:r>
                  <w:r w:rsidR="001C6801" w:rsidRPr="006C24D2">
                    <w:rPr>
                      <w:rFonts w:hint="eastAsia"/>
                    </w:rPr>
                    <w:t>台</w:t>
                  </w:r>
                </w:p>
              </w:tc>
              <w:tc>
                <w:tcPr>
                  <w:tcW w:w="1276" w:type="dxa"/>
                  <w:vAlign w:val="center"/>
                </w:tcPr>
                <w:p w14:paraId="38ADFFD3" w14:textId="77777777" w:rsidR="001C6801" w:rsidRPr="006C24D2" w:rsidRDefault="009C0EDC" w:rsidP="001C6801">
                  <w:pPr>
                    <w:pStyle w:val="ae"/>
                    <w:adjustRightInd w:val="0"/>
                    <w:snapToGrid w:val="0"/>
                  </w:pPr>
                  <w:r>
                    <w:rPr>
                      <w:rFonts w:hint="eastAsia"/>
                    </w:rPr>
                    <w:t>70</w:t>
                  </w:r>
                </w:p>
              </w:tc>
              <w:tc>
                <w:tcPr>
                  <w:tcW w:w="1329" w:type="dxa"/>
                  <w:vMerge/>
                  <w:vAlign w:val="center"/>
                </w:tcPr>
                <w:p w14:paraId="063C1CC5" w14:textId="77777777" w:rsidR="001C6801" w:rsidRPr="006C24D2" w:rsidRDefault="001C6801" w:rsidP="00A00DAE">
                  <w:pPr>
                    <w:jc w:val="center"/>
                  </w:pPr>
                </w:p>
              </w:tc>
              <w:tc>
                <w:tcPr>
                  <w:tcW w:w="2047" w:type="dxa"/>
                  <w:vMerge/>
                  <w:vAlign w:val="center"/>
                </w:tcPr>
                <w:p w14:paraId="4B28603F" w14:textId="77777777" w:rsidR="001C6801" w:rsidRPr="006C24D2" w:rsidRDefault="001C6801" w:rsidP="00A00DAE">
                  <w:pPr>
                    <w:jc w:val="center"/>
                  </w:pPr>
                </w:p>
              </w:tc>
            </w:tr>
            <w:tr w:rsidR="001C6801" w:rsidRPr="006C24D2" w14:paraId="26500527" w14:textId="77777777" w:rsidTr="005D5252">
              <w:trPr>
                <w:trHeight w:val="358"/>
                <w:jc w:val="center"/>
              </w:trPr>
              <w:tc>
                <w:tcPr>
                  <w:tcW w:w="725" w:type="dxa"/>
                  <w:vAlign w:val="center"/>
                </w:tcPr>
                <w:p w14:paraId="33BF8882" w14:textId="77777777" w:rsidR="001C6801" w:rsidRPr="006C24D2" w:rsidRDefault="00A70F5B" w:rsidP="001C6801">
                  <w:pPr>
                    <w:pStyle w:val="ae"/>
                    <w:adjustRightInd w:val="0"/>
                    <w:snapToGrid w:val="0"/>
                  </w:pPr>
                  <w:r>
                    <w:rPr>
                      <w:rFonts w:hint="eastAsia"/>
                    </w:rPr>
                    <w:t>4</w:t>
                  </w:r>
                </w:p>
              </w:tc>
              <w:tc>
                <w:tcPr>
                  <w:tcW w:w="1997" w:type="dxa"/>
                  <w:vAlign w:val="center"/>
                </w:tcPr>
                <w:p w14:paraId="55E4BFD6" w14:textId="77777777" w:rsidR="001C6801" w:rsidRPr="006C24D2" w:rsidRDefault="002F095B" w:rsidP="001C6801">
                  <w:pPr>
                    <w:pStyle w:val="ae"/>
                    <w:adjustRightInd w:val="0"/>
                    <w:snapToGrid w:val="0"/>
                  </w:pPr>
                  <w:r>
                    <w:rPr>
                      <w:rFonts w:hint="eastAsia"/>
                    </w:rPr>
                    <w:t>自动装箱机</w:t>
                  </w:r>
                </w:p>
              </w:tc>
              <w:tc>
                <w:tcPr>
                  <w:tcW w:w="992" w:type="dxa"/>
                  <w:vAlign w:val="center"/>
                </w:tcPr>
                <w:p w14:paraId="43A06210" w14:textId="77777777" w:rsidR="001C6801" w:rsidRPr="006C24D2" w:rsidRDefault="002F095B" w:rsidP="001C6801">
                  <w:pPr>
                    <w:pStyle w:val="ae"/>
                    <w:adjustRightInd w:val="0"/>
                    <w:snapToGrid w:val="0"/>
                  </w:pPr>
                  <w:r>
                    <w:rPr>
                      <w:rFonts w:hint="eastAsia"/>
                    </w:rPr>
                    <w:t>6</w:t>
                  </w:r>
                  <w:r>
                    <w:rPr>
                      <w:rFonts w:hint="eastAsia"/>
                    </w:rPr>
                    <w:t>套</w:t>
                  </w:r>
                </w:p>
              </w:tc>
              <w:tc>
                <w:tcPr>
                  <w:tcW w:w="1276" w:type="dxa"/>
                  <w:vAlign w:val="center"/>
                </w:tcPr>
                <w:p w14:paraId="7ADEDA2C" w14:textId="77777777" w:rsidR="001C6801" w:rsidRPr="006C24D2" w:rsidRDefault="001C6801" w:rsidP="001C6801">
                  <w:pPr>
                    <w:pStyle w:val="ae"/>
                    <w:adjustRightInd w:val="0"/>
                    <w:snapToGrid w:val="0"/>
                  </w:pPr>
                  <w:r w:rsidRPr="006C24D2">
                    <w:rPr>
                      <w:rFonts w:hint="eastAsia"/>
                    </w:rPr>
                    <w:t>75</w:t>
                  </w:r>
                </w:p>
              </w:tc>
              <w:tc>
                <w:tcPr>
                  <w:tcW w:w="1329" w:type="dxa"/>
                  <w:vMerge/>
                  <w:vAlign w:val="center"/>
                </w:tcPr>
                <w:p w14:paraId="5264CC6F" w14:textId="77777777" w:rsidR="001C6801" w:rsidRPr="006C24D2" w:rsidRDefault="001C6801" w:rsidP="00A00DAE">
                  <w:pPr>
                    <w:jc w:val="center"/>
                  </w:pPr>
                </w:p>
              </w:tc>
              <w:tc>
                <w:tcPr>
                  <w:tcW w:w="2047" w:type="dxa"/>
                  <w:vMerge/>
                  <w:vAlign w:val="center"/>
                </w:tcPr>
                <w:p w14:paraId="0003A14F" w14:textId="77777777" w:rsidR="001C6801" w:rsidRPr="006C24D2" w:rsidRDefault="001C6801" w:rsidP="00A00DAE">
                  <w:pPr>
                    <w:jc w:val="center"/>
                  </w:pPr>
                </w:p>
              </w:tc>
            </w:tr>
            <w:tr w:rsidR="001C6801" w:rsidRPr="006C24D2" w14:paraId="42940E19" w14:textId="77777777" w:rsidTr="005D5252">
              <w:trPr>
                <w:trHeight w:val="358"/>
                <w:jc w:val="center"/>
              </w:trPr>
              <w:tc>
                <w:tcPr>
                  <w:tcW w:w="725" w:type="dxa"/>
                  <w:vAlign w:val="center"/>
                </w:tcPr>
                <w:p w14:paraId="66E27E83" w14:textId="77777777" w:rsidR="001C6801" w:rsidRPr="006C24D2" w:rsidRDefault="00A70F5B" w:rsidP="001C6801">
                  <w:pPr>
                    <w:pStyle w:val="ae"/>
                    <w:adjustRightInd w:val="0"/>
                    <w:snapToGrid w:val="0"/>
                  </w:pPr>
                  <w:r>
                    <w:rPr>
                      <w:rFonts w:hint="eastAsia"/>
                    </w:rPr>
                    <w:t>5</w:t>
                  </w:r>
                </w:p>
              </w:tc>
              <w:tc>
                <w:tcPr>
                  <w:tcW w:w="1997" w:type="dxa"/>
                  <w:vAlign w:val="center"/>
                </w:tcPr>
                <w:p w14:paraId="1A1C4AFC" w14:textId="77777777" w:rsidR="001C6801" w:rsidRPr="006C24D2" w:rsidRDefault="001C6801" w:rsidP="001C6801">
                  <w:pPr>
                    <w:pStyle w:val="ae"/>
                    <w:adjustRightInd w:val="0"/>
                    <w:snapToGrid w:val="0"/>
                  </w:pPr>
                  <w:r w:rsidRPr="006C24D2">
                    <w:rPr>
                      <w:rFonts w:hint="eastAsia"/>
                    </w:rPr>
                    <w:t>自动贴标机</w:t>
                  </w:r>
                </w:p>
              </w:tc>
              <w:tc>
                <w:tcPr>
                  <w:tcW w:w="992" w:type="dxa"/>
                  <w:vAlign w:val="center"/>
                </w:tcPr>
                <w:p w14:paraId="4A756A2E" w14:textId="77777777" w:rsidR="001C6801" w:rsidRPr="006C24D2" w:rsidRDefault="001C6801" w:rsidP="001C6801">
                  <w:pPr>
                    <w:pStyle w:val="ae"/>
                    <w:adjustRightInd w:val="0"/>
                    <w:snapToGrid w:val="0"/>
                  </w:pPr>
                  <w:r w:rsidRPr="006C24D2">
                    <w:rPr>
                      <w:rFonts w:hint="eastAsia"/>
                    </w:rPr>
                    <w:t>1</w:t>
                  </w:r>
                  <w:r w:rsidRPr="006C24D2">
                    <w:rPr>
                      <w:rFonts w:hint="eastAsia"/>
                    </w:rPr>
                    <w:t>台</w:t>
                  </w:r>
                </w:p>
              </w:tc>
              <w:tc>
                <w:tcPr>
                  <w:tcW w:w="1276" w:type="dxa"/>
                  <w:vAlign w:val="center"/>
                </w:tcPr>
                <w:p w14:paraId="15774F3D" w14:textId="77777777" w:rsidR="001C6801" w:rsidRPr="006C24D2" w:rsidRDefault="001C6801" w:rsidP="001C6801">
                  <w:pPr>
                    <w:pStyle w:val="ae"/>
                    <w:adjustRightInd w:val="0"/>
                    <w:snapToGrid w:val="0"/>
                  </w:pPr>
                  <w:r w:rsidRPr="006C24D2">
                    <w:rPr>
                      <w:rFonts w:hint="eastAsia"/>
                    </w:rPr>
                    <w:t>70</w:t>
                  </w:r>
                </w:p>
              </w:tc>
              <w:tc>
                <w:tcPr>
                  <w:tcW w:w="1329" w:type="dxa"/>
                  <w:vMerge/>
                  <w:vAlign w:val="center"/>
                </w:tcPr>
                <w:p w14:paraId="1D27998D" w14:textId="77777777" w:rsidR="001C6801" w:rsidRPr="006C24D2" w:rsidRDefault="001C6801" w:rsidP="00A00DAE">
                  <w:pPr>
                    <w:jc w:val="center"/>
                  </w:pPr>
                </w:p>
              </w:tc>
              <w:tc>
                <w:tcPr>
                  <w:tcW w:w="2047" w:type="dxa"/>
                  <w:vMerge/>
                  <w:vAlign w:val="center"/>
                </w:tcPr>
                <w:p w14:paraId="133A6727" w14:textId="77777777" w:rsidR="001C6801" w:rsidRPr="006C24D2" w:rsidRDefault="001C6801" w:rsidP="00A00DAE">
                  <w:pPr>
                    <w:jc w:val="center"/>
                  </w:pPr>
                </w:p>
              </w:tc>
            </w:tr>
            <w:tr w:rsidR="001C6801" w:rsidRPr="006C24D2" w14:paraId="02271114" w14:textId="77777777" w:rsidTr="005D5252">
              <w:trPr>
                <w:trHeight w:val="358"/>
                <w:jc w:val="center"/>
              </w:trPr>
              <w:tc>
                <w:tcPr>
                  <w:tcW w:w="725" w:type="dxa"/>
                  <w:vAlign w:val="center"/>
                </w:tcPr>
                <w:p w14:paraId="44EDA122" w14:textId="77777777" w:rsidR="001C6801" w:rsidRPr="006C24D2" w:rsidRDefault="00A70F5B" w:rsidP="001C6801">
                  <w:pPr>
                    <w:pStyle w:val="ae"/>
                    <w:adjustRightInd w:val="0"/>
                    <w:snapToGrid w:val="0"/>
                  </w:pPr>
                  <w:r>
                    <w:rPr>
                      <w:rFonts w:hint="eastAsia"/>
                    </w:rPr>
                    <w:t>6</w:t>
                  </w:r>
                </w:p>
              </w:tc>
              <w:tc>
                <w:tcPr>
                  <w:tcW w:w="1997" w:type="dxa"/>
                  <w:vAlign w:val="center"/>
                </w:tcPr>
                <w:p w14:paraId="6B4B7D33" w14:textId="77777777" w:rsidR="001C6801" w:rsidRPr="006C24D2" w:rsidRDefault="001C6801" w:rsidP="001C6801">
                  <w:pPr>
                    <w:pStyle w:val="ae"/>
                    <w:adjustRightInd w:val="0"/>
                    <w:snapToGrid w:val="0"/>
                  </w:pPr>
                  <w:r w:rsidRPr="006C24D2">
                    <w:rPr>
                      <w:rFonts w:hint="eastAsia"/>
                    </w:rPr>
                    <w:t>喷码机</w:t>
                  </w:r>
                </w:p>
              </w:tc>
              <w:tc>
                <w:tcPr>
                  <w:tcW w:w="992" w:type="dxa"/>
                  <w:vAlign w:val="center"/>
                </w:tcPr>
                <w:p w14:paraId="4A0F044A" w14:textId="77777777" w:rsidR="001C6801" w:rsidRPr="006C24D2" w:rsidRDefault="002F095B" w:rsidP="001C6801">
                  <w:pPr>
                    <w:pStyle w:val="ae"/>
                    <w:adjustRightInd w:val="0"/>
                    <w:snapToGrid w:val="0"/>
                  </w:pPr>
                  <w:r>
                    <w:rPr>
                      <w:rFonts w:hint="eastAsia"/>
                    </w:rPr>
                    <w:t>4</w:t>
                  </w:r>
                  <w:r w:rsidR="001C6801" w:rsidRPr="006C24D2">
                    <w:rPr>
                      <w:rFonts w:hint="eastAsia"/>
                    </w:rPr>
                    <w:t>台</w:t>
                  </w:r>
                </w:p>
              </w:tc>
              <w:tc>
                <w:tcPr>
                  <w:tcW w:w="1276" w:type="dxa"/>
                  <w:vAlign w:val="center"/>
                </w:tcPr>
                <w:p w14:paraId="3D2460FA" w14:textId="77777777" w:rsidR="001C6801" w:rsidRPr="006C24D2" w:rsidRDefault="001C6801" w:rsidP="001C6801">
                  <w:pPr>
                    <w:pStyle w:val="ae"/>
                    <w:adjustRightInd w:val="0"/>
                    <w:snapToGrid w:val="0"/>
                  </w:pPr>
                  <w:r w:rsidRPr="006C24D2">
                    <w:rPr>
                      <w:rFonts w:hint="eastAsia"/>
                    </w:rPr>
                    <w:t>75</w:t>
                  </w:r>
                </w:p>
              </w:tc>
              <w:tc>
                <w:tcPr>
                  <w:tcW w:w="1329" w:type="dxa"/>
                  <w:vMerge/>
                  <w:vAlign w:val="center"/>
                </w:tcPr>
                <w:p w14:paraId="37A92559" w14:textId="77777777" w:rsidR="001C6801" w:rsidRPr="006C24D2" w:rsidRDefault="001C6801" w:rsidP="00A00DAE">
                  <w:pPr>
                    <w:jc w:val="center"/>
                  </w:pPr>
                </w:p>
              </w:tc>
              <w:tc>
                <w:tcPr>
                  <w:tcW w:w="2047" w:type="dxa"/>
                  <w:vMerge/>
                  <w:vAlign w:val="center"/>
                </w:tcPr>
                <w:p w14:paraId="6F0A8898" w14:textId="77777777" w:rsidR="001C6801" w:rsidRPr="006C24D2" w:rsidRDefault="001C6801" w:rsidP="00A00DAE">
                  <w:pPr>
                    <w:jc w:val="center"/>
                  </w:pPr>
                </w:p>
              </w:tc>
            </w:tr>
          </w:tbl>
          <w:p w14:paraId="2FC6E86F" w14:textId="77777777" w:rsidR="002A3A9F" w:rsidRPr="00770410" w:rsidRDefault="00AE290E" w:rsidP="002A3A9F">
            <w:pPr>
              <w:widowControl w:val="0"/>
              <w:spacing w:after="0" w:line="360" w:lineRule="auto"/>
              <w:ind w:firstLineChars="200" w:firstLine="482"/>
              <w:rPr>
                <w:b/>
                <w:color w:val="000000" w:themeColor="text1"/>
                <w:kern w:val="2"/>
                <w:sz w:val="24"/>
                <w:szCs w:val="24"/>
              </w:rPr>
            </w:pPr>
            <w:r w:rsidRPr="00770410">
              <w:rPr>
                <w:rFonts w:hint="eastAsia"/>
                <w:b/>
                <w:color w:val="000000" w:themeColor="text1"/>
                <w:kern w:val="2"/>
                <w:sz w:val="24"/>
                <w:szCs w:val="24"/>
              </w:rPr>
              <w:t>（</w:t>
            </w:r>
            <w:r w:rsidRPr="00770410">
              <w:rPr>
                <w:rFonts w:hint="eastAsia"/>
                <w:b/>
                <w:color w:val="000000" w:themeColor="text1"/>
                <w:kern w:val="2"/>
                <w:sz w:val="24"/>
                <w:szCs w:val="24"/>
              </w:rPr>
              <w:t>4</w:t>
            </w:r>
            <w:r w:rsidRPr="00770410">
              <w:rPr>
                <w:rFonts w:hint="eastAsia"/>
                <w:b/>
                <w:color w:val="000000" w:themeColor="text1"/>
                <w:kern w:val="2"/>
                <w:sz w:val="24"/>
                <w:szCs w:val="24"/>
              </w:rPr>
              <w:t>）</w:t>
            </w:r>
            <w:r w:rsidR="002A3A9F" w:rsidRPr="00770410">
              <w:rPr>
                <w:b/>
                <w:color w:val="000000" w:themeColor="text1"/>
                <w:kern w:val="2"/>
                <w:sz w:val="24"/>
                <w:szCs w:val="24"/>
              </w:rPr>
              <w:t>固体废弃物</w:t>
            </w:r>
          </w:p>
          <w:p w14:paraId="7CCFBEB1" w14:textId="635701A7" w:rsidR="002A3A9F" w:rsidRPr="00770410" w:rsidRDefault="002A3A9F" w:rsidP="00A70F5B">
            <w:pPr>
              <w:widowControl w:val="0"/>
              <w:spacing w:after="0" w:line="360" w:lineRule="auto"/>
              <w:ind w:firstLineChars="200" w:firstLine="480"/>
              <w:jc w:val="both"/>
              <w:rPr>
                <w:color w:val="000000" w:themeColor="text1"/>
                <w:kern w:val="2"/>
                <w:sz w:val="24"/>
                <w:szCs w:val="24"/>
              </w:rPr>
            </w:pPr>
            <w:bookmarkStart w:id="20" w:name="_Hlk39606334"/>
            <w:r w:rsidRPr="00770410">
              <w:rPr>
                <w:rFonts w:hint="eastAsia"/>
                <w:color w:val="000000" w:themeColor="text1"/>
                <w:kern w:val="2"/>
                <w:sz w:val="24"/>
                <w:szCs w:val="24"/>
              </w:rPr>
              <w:t>本项目产生的固体废弃物主要包括</w:t>
            </w:r>
            <w:r w:rsidR="00A70F5B">
              <w:rPr>
                <w:rFonts w:hint="eastAsia"/>
                <w:color w:val="000000" w:themeColor="text1"/>
                <w:kern w:val="2"/>
                <w:sz w:val="24"/>
                <w:szCs w:val="24"/>
              </w:rPr>
              <w:t>：①</w:t>
            </w:r>
            <w:r w:rsidR="007406D1">
              <w:rPr>
                <w:rFonts w:hint="eastAsia"/>
                <w:color w:val="000000" w:themeColor="text1"/>
                <w:kern w:val="2"/>
                <w:sz w:val="24"/>
                <w:szCs w:val="24"/>
              </w:rPr>
              <w:t>污水处理站沉渣底泥</w:t>
            </w:r>
            <w:r w:rsidR="00A70F5B">
              <w:rPr>
                <w:rFonts w:hint="eastAsia"/>
                <w:color w:val="000000" w:themeColor="text1"/>
                <w:kern w:val="2"/>
                <w:sz w:val="24"/>
                <w:szCs w:val="24"/>
              </w:rPr>
              <w:t>；②</w:t>
            </w:r>
            <w:r w:rsidR="00A70F5B" w:rsidRPr="00A70F5B">
              <w:rPr>
                <w:rFonts w:hint="eastAsia"/>
                <w:color w:val="000000" w:themeColor="text1"/>
                <w:kern w:val="2"/>
                <w:sz w:val="24"/>
                <w:szCs w:val="24"/>
              </w:rPr>
              <w:t>菜渣杂质</w:t>
            </w:r>
            <w:r w:rsidR="00A70F5B">
              <w:rPr>
                <w:rFonts w:hint="eastAsia"/>
                <w:color w:val="000000" w:themeColor="text1"/>
                <w:kern w:val="2"/>
                <w:sz w:val="24"/>
                <w:szCs w:val="24"/>
              </w:rPr>
              <w:t>；③</w:t>
            </w:r>
            <w:r w:rsidR="00A70F5B" w:rsidRPr="00A70F5B">
              <w:rPr>
                <w:rFonts w:hint="eastAsia"/>
                <w:color w:val="000000" w:themeColor="text1"/>
                <w:kern w:val="2"/>
                <w:sz w:val="24"/>
                <w:szCs w:val="24"/>
              </w:rPr>
              <w:t>废包装材料</w:t>
            </w:r>
            <w:r w:rsidR="00A70F5B">
              <w:rPr>
                <w:rFonts w:hint="eastAsia"/>
                <w:color w:val="000000" w:themeColor="text1"/>
                <w:kern w:val="2"/>
                <w:sz w:val="24"/>
                <w:szCs w:val="24"/>
              </w:rPr>
              <w:t>；④</w:t>
            </w:r>
            <w:r w:rsidR="00A70F5B" w:rsidRPr="00A70F5B">
              <w:rPr>
                <w:rFonts w:hint="eastAsia"/>
                <w:color w:val="000000" w:themeColor="text1"/>
                <w:kern w:val="2"/>
                <w:sz w:val="24"/>
                <w:szCs w:val="24"/>
              </w:rPr>
              <w:t>不合格产品</w:t>
            </w:r>
            <w:r w:rsidR="00A70F5B">
              <w:rPr>
                <w:rFonts w:hint="eastAsia"/>
                <w:color w:val="000000" w:themeColor="text1"/>
                <w:kern w:val="2"/>
                <w:sz w:val="24"/>
                <w:szCs w:val="24"/>
              </w:rPr>
              <w:t>；⑤</w:t>
            </w:r>
            <w:r w:rsidR="00A70F5B" w:rsidRPr="00A70F5B">
              <w:rPr>
                <w:rFonts w:hint="eastAsia"/>
                <w:color w:val="000000" w:themeColor="text1"/>
                <w:kern w:val="2"/>
                <w:sz w:val="24"/>
                <w:szCs w:val="24"/>
              </w:rPr>
              <w:t>生活垃圾</w:t>
            </w:r>
            <w:r w:rsidR="00FC09E4">
              <w:rPr>
                <w:rFonts w:hint="eastAsia"/>
                <w:color w:val="000000" w:themeColor="text1"/>
                <w:kern w:val="2"/>
                <w:sz w:val="24"/>
                <w:szCs w:val="24"/>
              </w:rPr>
              <w:t>；</w:t>
            </w:r>
            <w:r w:rsidR="00FC09E4" w:rsidRPr="00FC09E4">
              <w:rPr>
                <w:rFonts w:hint="eastAsia"/>
                <w:color w:val="000000" w:themeColor="text1"/>
                <w:kern w:val="2"/>
                <w:sz w:val="24"/>
                <w:szCs w:val="24"/>
              </w:rPr>
              <w:t>⑥废机油</w:t>
            </w:r>
            <w:r w:rsidR="00A70F5B">
              <w:rPr>
                <w:rFonts w:hint="eastAsia"/>
                <w:color w:val="000000" w:themeColor="text1"/>
                <w:kern w:val="2"/>
                <w:sz w:val="24"/>
                <w:szCs w:val="24"/>
              </w:rPr>
              <w:t>。</w:t>
            </w:r>
          </w:p>
          <w:p w14:paraId="48D39160" w14:textId="37AF7508" w:rsidR="002A3A9F" w:rsidRPr="00C31C70" w:rsidRDefault="00A70F5B" w:rsidP="002A3A9F">
            <w:pPr>
              <w:widowControl w:val="0"/>
              <w:spacing w:after="0" w:line="360" w:lineRule="auto"/>
              <w:ind w:firstLineChars="200" w:firstLine="482"/>
              <w:jc w:val="both"/>
              <w:rPr>
                <w:color w:val="000000" w:themeColor="text1"/>
                <w:kern w:val="2"/>
                <w:sz w:val="24"/>
                <w:szCs w:val="24"/>
                <w:u w:val="single"/>
              </w:rPr>
            </w:pPr>
            <w:r w:rsidRPr="00884994">
              <w:rPr>
                <w:rFonts w:hint="eastAsia"/>
                <w:b/>
                <w:bCs/>
                <w:color w:val="000000" w:themeColor="text1"/>
                <w:kern w:val="2"/>
                <w:sz w:val="24"/>
                <w:szCs w:val="24"/>
                <w:u w:val="single"/>
              </w:rPr>
              <w:t>①</w:t>
            </w:r>
            <w:r w:rsidR="00C54B14" w:rsidRPr="00884994">
              <w:rPr>
                <w:rFonts w:hint="eastAsia"/>
                <w:b/>
                <w:bCs/>
                <w:color w:val="000000" w:themeColor="text1"/>
                <w:kern w:val="2"/>
                <w:sz w:val="24"/>
                <w:szCs w:val="24"/>
                <w:u w:val="single"/>
              </w:rPr>
              <w:t>废水污泥</w:t>
            </w:r>
            <w:r w:rsidR="002A3A9F" w:rsidRPr="00884994">
              <w:rPr>
                <w:rFonts w:hint="eastAsia"/>
                <w:b/>
                <w:bCs/>
                <w:color w:val="000000" w:themeColor="text1"/>
                <w:kern w:val="2"/>
                <w:sz w:val="24"/>
                <w:szCs w:val="24"/>
                <w:u w:val="single"/>
              </w:rPr>
              <w:t>：</w:t>
            </w:r>
            <w:r w:rsidR="00FB7901" w:rsidRPr="00884994">
              <w:rPr>
                <w:rFonts w:hint="eastAsia"/>
                <w:color w:val="000000" w:themeColor="text1"/>
                <w:kern w:val="2"/>
                <w:sz w:val="24"/>
                <w:szCs w:val="24"/>
                <w:u w:val="single"/>
              </w:rPr>
              <w:t>根据建设单位提供的资料，本项目自建废水处理设施运行过程中</w:t>
            </w:r>
            <w:r w:rsidR="007406D1" w:rsidRPr="00884994">
              <w:rPr>
                <w:rFonts w:hint="eastAsia"/>
                <w:color w:val="000000" w:themeColor="text1"/>
                <w:kern w:val="2"/>
                <w:sz w:val="24"/>
                <w:szCs w:val="24"/>
                <w:u w:val="single"/>
              </w:rPr>
              <w:t>产生的沉渣底泥量约为</w:t>
            </w:r>
            <w:r w:rsidR="00343F51" w:rsidRPr="00884994">
              <w:rPr>
                <w:rFonts w:hint="eastAsia"/>
                <w:color w:val="000000" w:themeColor="text1"/>
                <w:kern w:val="2"/>
                <w:sz w:val="24"/>
                <w:szCs w:val="24"/>
                <w:u w:val="single"/>
              </w:rPr>
              <w:t>150</w:t>
            </w:r>
            <w:r w:rsidR="007406D1" w:rsidRPr="00884994">
              <w:rPr>
                <w:rFonts w:hint="eastAsia"/>
                <w:color w:val="000000" w:themeColor="text1"/>
                <w:kern w:val="2"/>
                <w:sz w:val="24"/>
                <w:szCs w:val="24"/>
                <w:u w:val="single"/>
              </w:rPr>
              <w:t>t/a</w:t>
            </w:r>
            <w:r w:rsidR="007406D1" w:rsidRPr="00884994">
              <w:rPr>
                <w:rFonts w:hint="eastAsia"/>
                <w:color w:val="000000" w:themeColor="text1"/>
                <w:kern w:val="2"/>
                <w:sz w:val="24"/>
                <w:szCs w:val="24"/>
                <w:u w:val="single"/>
              </w:rPr>
              <w:t>，</w:t>
            </w:r>
            <w:r w:rsidR="00B50D6D" w:rsidRPr="00884994">
              <w:rPr>
                <w:rFonts w:hint="eastAsia"/>
                <w:color w:val="000000" w:themeColor="text1"/>
                <w:kern w:val="2"/>
                <w:sz w:val="24"/>
                <w:szCs w:val="24"/>
                <w:u w:val="single"/>
              </w:rPr>
              <w:t>属一般固废，</w:t>
            </w:r>
            <w:r w:rsidR="002A3A9F" w:rsidRPr="00884994">
              <w:rPr>
                <w:rFonts w:hint="eastAsia"/>
                <w:color w:val="000000" w:themeColor="text1"/>
                <w:kern w:val="2"/>
                <w:sz w:val="24"/>
                <w:szCs w:val="24"/>
                <w:u w:val="single"/>
              </w:rPr>
              <w:t>暂存于企业</w:t>
            </w:r>
            <w:r w:rsidR="00343F51" w:rsidRPr="00884994">
              <w:rPr>
                <w:rFonts w:hint="eastAsia"/>
                <w:color w:val="000000" w:themeColor="text1"/>
                <w:kern w:val="2"/>
                <w:sz w:val="24"/>
                <w:szCs w:val="24"/>
                <w:u w:val="single"/>
              </w:rPr>
              <w:t>渣场</w:t>
            </w:r>
            <w:r w:rsidR="002A3A9F" w:rsidRPr="00884994">
              <w:rPr>
                <w:rFonts w:hint="eastAsia"/>
                <w:color w:val="000000" w:themeColor="text1"/>
                <w:kern w:val="2"/>
                <w:sz w:val="24"/>
                <w:szCs w:val="24"/>
                <w:u w:val="single"/>
              </w:rPr>
              <w:t>，</w:t>
            </w:r>
            <w:r w:rsidR="00C31C70" w:rsidRPr="00C31C70">
              <w:rPr>
                <w:rFonts w:hint="eastAsia"/>
                <w:color w:val="000000" w:themeColor="text1"/>
                <w:kern w:val="2"/>
                <w:sz w:val="24"/>
                <w:szCs w:val="24"/>
                <w:u w:val="single"/>
              </w:rPr>
              <w:t>交由环卫部门定期外运至垃圾填埋场进行卫生填埋，不外排。</w:t>
            </w:r>
          </w:p>
          <w:p w14:paraId="777CDA20" w14:textId="36C0D993" w:rsidR="002A3A9F" w:rsidRPr="00770410" w:rsidRDefault="00C54B14" w:rsidP="002A3A9F">
            <w:pPr>
              <w:widowControl w:val="0"/>
              <w:spacing w:after="0" w:line="360" w:lineRule="auto"/>
              <w:ind w:firstLineChars="200" w:firstLine="482"/>
              <w:jc w:val="both"/>
              <w:rPr>
                <w:color w:val="000000" w:themeColor="text1"/>
                <w:kern w:val="2"/>
                <w:sz w:val="24"/>
                <w:szCs w:val="24"/>
              </w:rPr>
            </w:pPr>
            <w:r>
              <w:rPr>
                <w:rFonts w:hint="eastAsia"/>
                <w:b/>
                <w:bCs/>
                <w:color w:val="000000" w:themeColor="text1"/>
                <w:kern w:val="2"/>
                <w:sz w:val="24"/>
                <w:szCs w:val="24"/>
              </w:rPr>
              <w:t>②</w:t>
            </w:r>
            <w:r w:rsidRPr="00C54B14">
              <w:rPr>
                <w:rFonts w:hint="eastAsia"/>
                <w:b/>
                <w:bCs/>
                <w:color w:val="000000" w:themeColor="text1"/>
                <w:kern w:val="2"/>
                <w:sz w:val="24"/>
                <w:szCs w:val="24"/>
              </w:rPr>
              <w:t>菜渣杂质</w:t>
            </w:r>
            <w:r w:rsidR="002A3A9F" w:rsidRPr="00770410">
              <w:rPr>
                <w:rFonts w:hint="eastAsia"/>
                <w:b/>
                <w:bCs/>
                <w:color w:val="000000" w:themeColor="text1"/>
                <w:kern w:val="2"/>
                <w:sz w:val="24"/>
                <w:szCs w:val="24"/>
              </w:rPr>
              <w:t>：</w:t>
            </w:r>
            <w:r w:rsidR="00343F51" w:rsidRPr="00343F51">
              <w:rPr>
                <w:rFonts w:hint="eastAsia"/>
                <w:color w:val="000000" w:themeColor="text1"/>
                <w:kern w:val="2"/>
                <w:sz w:val="24"/>
                <w:szCs w:val="24"/>
              </w:rPr>
              <w:t>根据建设单位提供的资料，本项目</w:t>
            </w:r>
            <w:r w:rsidR="00343F51">
              <w:rPr>
                <w:rFonts w:hint="eastAsia"/>
                <w:color w:val="000000" w:themeColor="text1"/>
                <w:kern w:val="2"/>
                <w:sz w:val="24"/>
                <w:szCs w:val="24"/>
              </w:rPr>
              <w:t>运营过程</w:t>
            </w:r>
            <w:r w:rsidR="00343F51" w:rsidRPr="00343F51">
              <w:rPr>
                <w:rFonts w:hint="eastAsia"/>
                <w:color w:val="000000" w:themeColor="text1"/>
                <w:kern w:val="2"/>
                <w:sz w:val="24"/>
                <w:szCs w:val="24"/>
              </w:rPr>
              <w:t>中</w:t>
            </w:r>
            <w:r w:rsidR="00343F51">
              <w:rPr>
                <w:rFonts w:hint="eastAsia"/>
                <w:color w:val="000000" w:themeColor="text1"/>
                <w:kern w:val="2"/>
                <w:sz w:val="24"/>
                <w:szCs w:val="24"/>
              </w:rPr>
              <w:t>，原材料预处理清洗等工序</w:t>
            </w:r>
            <w:r w:rsidR="00343F51" w:rsidRPr="00343F51">
              <w:rPr>
                <w:rFonts w:hint="eastAsia"/>
                <w:color w:val="000000" w:themeColor="text1"/>
                <w:kern w:val="2"/>
                <w:sz w:val="24"/>
                <w:szCs w:val="24"/>
              </w:rPr>
              <w:t>产生的</w:t>
            </w:r>
            <w:r w:rsidR="00343F51">
              <w:rPr>
                <w:rFonts w:hint="eastAsia"/>
                <w:color w:val="000000" w:themeColor="text1"/>
                <w:kern w:val="2"/>
                <w:sz w:val="24"/>
                <w:szCs w:val="24"/>
              </w:rPr>
              <w:t>菜渣杂质</w:t>
            </w:r>
            <w:r w:rsidR="00343F51" w:rsidRPr="00343F51">
              <w:rPr>
                <w:rFonts w:hint="eastAsia"/>
                <w:color w:val="000000" w:themeColor="text1"/>
                <w:kern w:val="2"/>
                <w:sz w:val="24"/>
                <w:szCs w:val="24"/>
              </w:rPr>
              <w:t>量约为</w:t>
            </w:r>
            <w:r w:rsidR="00B50D6D">
              <w:rPr>
                <w:rFonts w:hint="eastAsia"/>
                <w:color w:val="000000" w:themeColor="text1"/>
                <w:kern w:val="2"/>
                <w:sz w:val="24"/>
                <w:szCs w:val="24"/>
              </w:rPr>
              <w:t>68</w:t>
            </w:r>
            <w:r w:rsidR="00343F51" w:rsidRPr="00343F51">
              <w:rPr>
                <w:rFonts w:hint="eastAsia"/>
                <w:color w:val="000000" w:themeColor="text1"/>
                <w:kern w:val="2"/>
                <w:sz w:val="24"/>
                <w:szCs w:val="24"/>
              </w:rPr>
              <w:t>0t/a</w:t>
            </w:r>
            <w:r w:rsidR="00343F51" w:rsidRPr="00343F51">
              <w:rPr>
                <w:rFonts w:hint="eastAsia"/>
                <w:color w:val="000000" w:themeColor="text1"/>
                <w:kern w:val="2"/>
                <w:sz w:val="24"/>
                <w:szCs w:val="24"/>
              </w:rPr>
              <w:t>，</w:t>
            </w:r>
            <w:r w:rsidR="00B50D6D">
              <w:rPr>
                <w:rFonts w:hint="eastAsia"/>
                <w:color w:val="000000" w:themeColor="text1"/>
                <w:kern w:val="2"/>
                <w:sz w:val="24"/>
                <w:szCs w:val="24"/>
              </w:rPr>
              <w:t>属一般固废，</w:t>
            </w:r>
            <w:r w:rsidR="00343F51" w:rsidRPr="00343F51">
              <w:rPr>
                <w:rFonts w:hint="eastAsia"/>
                <w:color w:val="000000" w:themeColor="text1"/>
                <w:kern w:val="2"/>
                <w:sz w:val="24"/>
                <w:szCs w:val="24"/>
              </w:rPr>
              <w:t>暂存于企业渣场，</w:t>
            </w:r>
            <w:r w:rsidR="00C31C70">
              <w:rPr>
                <w:rFonts w:hint="eastAsia"/>
                <w:color w:val="000000" w:themeColor="text1"/>
                <w:kern w:val="2"/>
                <w:sz w:val="24"/>
                <w:szCs w:val="24"/>
              </w:rPr>
              <w:t>交由环卫部门</w:t>
            </w:r>
            <w:r w:rsidR="00343F51" w:rsidRPr="00343F51">
              <w:rPr>
                <w:rFonts w:hint="eastAsia"/>
                <w:color w:val="000000" w:themeColor="text1"/>
                <w:kern w:val="2"/>
                <w:sz w:val="24"/>
                <w:szCs w:val="24"/>
              </w:rPr>
              <w:t>定期外运至</w:t>
            </w:r>
            <w:r w:rsidR="008A06B2">
              <w:rPr>
                <w:rFonts w:hint="eastAsia"/>
                <w:color w:val="000000" w:themeColor="text1"/>
                <w:kern w:val="2"/>
                <w:sz w:val="24"/>
                <w:szCs w:val="24"/>
              </w:rPr>
              <w:t>垃圾填埋场</w:t>
            </w:r>
            <w:r w:rsidR="00343F51" w:rsidRPr="00343F51">
              <w:rPr>
                <w:rFonts w:hint="eastAsia"/>
                <w:color w:val="000000" w:themeColor="text1"/>
                <w:kern w:val="2"/>
                <w:sz w:val="24"/>
                <w:szCs w:val="24"/>
              </w:rPr>
              <w:t>进行卫生填埋</w:t>
            </w:r>
            <w:r w:rsidR="00221FD0">
              <w:rPr>
                <w:rFonts w:hint="eastAsia"/>
                <w:color w:val="000000" w:themeColor="text1"/>
                <w:kern w:val="2"/>
                <w:sz w:val="24"/>
                <w:szCs w:val="24"/>
              </w:rPr>
              <w:t>，不外排</w:t>
            </w:r>
            <w:r w:rsidR="002A3A9F" w:rsidRPr="00770410">
              <w:rPr>
                <w:rFonts w:hint="eastAsia"/>
                <w:color w:val="000000" w:themeColor="text1"/>
                <w:kern w:val="2"/>
                <w:sz w:val="24"/>
                <w:szCs w:val="24"/>
              </w:rPr>
              <w:t>。</w:t>
            </w:r>
          </w:p>
          <w:p w14:paraId="0BC8FE0E" w14:textId="0F23D226" w:rsidR="002A3A9F" w:rsidRDefault="00C54B14" w:rsidP="002A3A9F">
            <w:pPr>
              <w:widowControl w:val="0"/>
              <w:spacing w:after="0" w:line="360" w:lineRule="auto"/>
              <w:ind w:firstLineChars="200" w:firstLine="482"/>
              <w:jc w:val="both"/>
              <w:rPr>
                <w:color w:val="000000" w:themeColor="text1"/>
                <w:kern w:val="2"/>
                <w:sz w:val="24"/>
                <w:szCs w:val="24"/>
              </w:rPr>
            </w:pPr>
            <w:r>
              <w:rPr>
                <w:rFonts w:hint="eastAsia"/>
                <w:b/>
                <w:bCs/>
                <w:color w:val="000000" w:themeColor="text1"/>
                <w:kern w:val="2"/>
                <w:sz w:val="24"/>
                <w:szCs w:val="24"/>
              </w:rPr>
              <w:t>③</w:t>
            </w:r>
            <w:r w:rsidRPr="00C54B14">
              <w:rPr>
                <w:rFonts w:hint="eastAsia"/>
                <w:b/>
                <w:bCs/>
                <w:color w:val="000000" w:themeColor="text1"/>
                <w:kern w:val="2"/>
                <w:sz w:val="24"/>
                <w:szCs w:val="24"/>
              </w:rPr>
              <w:t>废包装材料</w:t>
            </w:r>
            <w:r w:rsidR="002A3A9F" w:rsidRPr="00770410">
              <w:rPr>
                <w:rFonts w:hint="eastAsia"/>
                <w:b/>
                <w:bCs/>
                <w:color w:val="000000" w:themeColor="text1"/>
                <w:kern w:val="2"/>
                <w:sz w:val="24"/>
                <w:szCs w:val="24"/>
              </w:rPr>
              <w:t>：</w:t>
            </w:r>
            <w:r w:rsidR="002A3A9F" w:rsidRPr="00770410">
              <w:rPr>
                <w:rFonts w:hint="eastAsia"/>
                <w:color w:val="000000" w:themeColor="text1"/>
                <w:kern w:val="2"/>
                <w:sz w:val="24"/>
                <w:szCs w:val="24"/>
              </w:rPr>
              <w:t>本项目</w:t>
            </w:r>
            <w:r w:rsidR="008A06B2">
              <w:rPr>
                <w:rFonts w:hint="eastAsia"/>
                <w:color w:val="000000" w:themeColor="text1"/>
                <w:kern w:val="2"/>
                <w:sz w:val="24"/>
                <w:szCs w:val="24"/>
              </w:rPr>
              <w:t>生产过程中会产生少量废包装材料</w:t>
            </w:r>
            <w:r w:rsidR="002A3A9F" w:rsidRPr="00770410">
              <w:rPr>
                <w:rFonts w:hint="eastAsia"/>
                <w:color w:val="000000" w:themeColor="text1"/>
                <w:kern w:val="2"/>
                <w:sz w:val="24"/>
                <w:szCs w:val="24"/>
              </w:rPr>
              <w:t>，产生量为</w:t>
            </w:r>
            <w:r w:rsidR="002A3A9F" w:rsidRPr="00770410">
              <w:rPr>
                <w:rFonts w:hint="eastAsia"/>
                <w:color w:val="000000" w:themeColor="text1"/>
                <w:kern w:val="2"/>
                <w:sz w:val="24"/>
                <w:szCs w:val="24"/>
              </w:rPr>
              <w:t>16</w:t>
            </w:r>
            <w:r w:rsidR="002A3A9F" w:rsidRPr="00770410">
              <w:rPr>
                <w:color w:val="000000" w:themeColor="text1"/>
                <w:kern w:val="2"/>
                <w:sz w:val="24"/>
                <w:szCs w:val="24"/>
              </w:rPr>
              <w:t>t/a</w:t>
            </w:r>
            <w:r w:rsidR="002A3A9F" w:rsidRPr="00770410">
              <w:rPr>
                <w:rFonts w:hint="eastAsia"/>
                <w:color w:val="000000" w:themeColor="text1"/>
                <w:kern w:val="2"/>
                <w:sz w:val="24"/>
                <w:szCs w:val="24"/>
              </w:rPr>
              <w:t>，由企业收集暂存，定期收集</w:t>
            </w:r>
            <w:r w:rsidR="00C31C70">
              <w:rPr>
                <w:rFonts w:hint="eastAsia"/>
                <w:color w:val="000000" w:themeColor="text1"/>
                <w:kern w:val="2"/>
                <w:sz w:val="24"/>
                <w:szCs w:val="24"/>
              </w:rPr>
              <w:t>外售</w:t>
            </w:r>
            <w:r w:rsidR="002A3A9F" w:rsidRPr="00770410">
              <w:rPr>
                <w:rFonts w:hint="eastAsia"/>
                <w:color w:val="000000" w:themeColor="text1"/>
                <w:kern w:val="2"/>
                <w:sz w:val="24"/>
                <w:szCs w:val="24"/>
              </w:rPr>
              <w:t>，不外排。</w:t>
            </w:r>
          </w:p>
          <w:p w14:paraId="38C71F73" w14:textId="6D7ED13B" w:rsidR="00C54B14" w:rsidRPr="00B50D6D" w:rsidRDefault="00C54B14" w:rsidP="00A00DAE">
            <w:pPr>
              <w:widowControl w:val="0"/>
              <w:spacing w:after="0" w:line="360" w:lineRule="auto"/>
              <w:ind w:firstLineChars="200" w:firstLine="482"/>
              <w:jc w:val="both"/>
              <w:rPr>
                <w:color w:val="000000" w:themeColor="text1"/>
                <w:kern w:val="2"/>
                <w:sz w:val="24"/>
                <w:szCs w:val="24"/>
              </w:rPr>
            </w:pPr>
            <w:r w:rsidRPr="00A00DAE">
              <w:rPr>
                <w:rFonts w:hint="eastAsia"/>
                <w:b/>
                <w:color w:val="000000" w:themeColor="text1"/>
                <w:kern w:val="2"/>
                <w:sz w:val="24"/>
                <w:szCs w:val="24"/>
              </w:rPr>
              <w:t>④不合格产品：</w:t>
            </w:r>
            <w:r w:rsidR="00B50D6D" w:rsidRPr="00B50D6D">
              <w:rPr>
                <w:rFonts w:hint="eastAsia"/>
                <w:color w:val="000000" w:themeColor="text1"/>
                <w:kern w:val="2"/>
                <w:sz w:val="24"/>
                <w:szCs w:val="24"/>
              </w:rPr>
              <w:t>根据建设单位提供的资料，本项目运营过程中，</w:t>
            </w:r>
            <w:r w:rsidR="00854157">
              <w:rPr>
                <w:rFonts w:hint="eastAsia"/>
                <w:color w:val="000000" w:themeColor="text1"/>
                <w:kern w:val="2"/>
                <w:sz w:val="24"/>
                <w:szCs w:val="24"/>
              </w:rPr>
              <w:t>检验</w:t>
            </w:r>
            <w:r w:rsidR="00B50D6D" w:rsidRPr="00B50D6D">
              <w:rPr>
                <w:rFonts w:hint="eastAsia"/>
                <w:color w:val="000000" w:themeColor="text1"/>
                <w:kern w:val="2"/>
                <w:sz w:val="24"/>
                <w:szCs w:val="24"/>
              </w:rPr>
              <w:t>工序产生的</w:t>
            </w:r>
            <w:r w:rsidR="00FE0370">
              <w:rPr>
                <w:rFonts w:hint="eastAsia"/>
                <w:color w:val="000000" w:themeColor="text1"/>
                <w:kern w:val="2"/>
                <w:sz w:val="24"/>
                <w:szCs w:val="24"/>
              </w:rPr>
              <w:t>不合格产品</w:t>
            </w:r>
            <w:r w:rsidR="00B50D6D" w:rsidRPr="00B50D6D">
              <w:rPr>
                <w:rFonts w:hint="eastAsia"/>
                <w:color w:val="000000" w:themeColor="text1"/>
                <w:kern w:val="2"/>
                <w:sz w:val="24"/>
                <w:szCs w:val="24"/>
              </w:rPr>
              <w:t>量约为</w:t>
            </w:r>
            <w:r w:rsidR="007810AF">
              <w:rPr>
                <w:rFonts w:hint="eastAsia"/>
                <w:color w:val="000000" w:themeColor="text1"/>
                <w:kern w:val="2"/>
                <w:sz w:val="24"/>
                <w:szCs w:val="24"/>
              </w:rPr>
              <w:t>20</w:t>
            </w:r>
            <w:r w:rsidR="00B50D6D" w:rsidRPr="00B50D6D">
              <w:rPr>
                <w:rFonts w:hint="eastAsia"/>
                <w:color w:val="000000" w:themeColor="text1"/>
                <w:kern w:val="2"/>
                <w:sz w:val="24"/>
                <w:szCs w:val="24"/>
              </w:rPr>
              <w:t>t/a</w:t>
            </w:r>
            <w:r w:rsidR="00B50D6D" w:rsidRPr="00B50D6D">
              <w:rPr>
                <w:rFonts w:hint="eastAsia"/>
                <w:color w:val="000000" w:themeColor="text1"/>
                <w:kern w:val="2"/>
                <w:sz w:val="24"/>
                <w:szCs w:val="24"/>
              </w:rPr>
              <w:t>，属一般固废，暂存于企业渣场，</w:t>
            </w:r>
            <w:r w:rsidR="00C31C70">
              <w:rPr>
                <w:rFonts w:hint="eastAsia"/>
                <w:color w:val="000000" w:themeColor="text1"/>
                <w:kern w:val="2"/>
                <w:sz w:val="24"/>
                <w:szCs w:val="24"/>
              </w:rPr>
              <w:t>交由环卫部门</w:t>
            </w:r>
            <w:r w:rsidR="00C31C70" w:rsidRPr="00343F51">
              <w:rPr>
                <w:rFonts w:hint="eastAsia"/>
                <w:color w:val="000000" w:themeColor="text1"/>
                <w:kern w:val="2"/>
                <w:sz w:val="24"/>
                <w:szCs w:val="24"/>
              </w:rPr>
              <w:t>定期外运至</w:t>
            </w:r>
            <w:r w:rsidR="00C31C70">
              <w:rPr>
                <w:rFonts w:hint="eastAsia"/>
                <w:color w:val="000000" w:themeColor="text1"/>
                <w:kern w:val="2"/>
                <w:sz w:val="24"/>
                <w:szCs w:val="24"/>
              </w:rPr>
              <w:t>垃圾填埋场</w:t>
            </w:r>
            <w:r w:rsidR="00C31C70" w:rsidRPr="00343F51">
              <w:rPr>
                <w:rFonts w:hint="eastAsia"/>
                <w:color w:val="000000" w:themeColor="text1"/>
                <w:kern w:val="2"/>
                <w:sz w:val="24"/>
                <w:szCs w:val="24"/>
              </w:rPr>
              <w:t>进行卫生填埋</w:t>
            </w:r>
            <w:r w:rsidR="00C31C70">
              <w:rPr>
                <w:rFonts w:hint="eastAsia"/>
                <w:color w:val="000000" w:themeColor="text1"/>
                <w:kern w:val="2"/>
                <w:sz w:val="24"/>
                <w:szCs w:val="24"/>
              </w:rPr>
              <w:t>，不外排</w:t>
            </w:r>
            <w:r w:rsidR="00C31C70" w:rsidRPr="00770410">
              <w:rPr>
                <w:rFonts w:hint="eastAsia"/>
                <w:color w:val="000000" w:themeColor="text1"/>
                <w:kern w:val="2"/>
                <w:sz w:val="24"/>
                <w:szCs w:val="24"/>
              </w:rPr>
              <w:t>。</w:t>
            </w:r>
          </w:p>
          <w:p w14:paraId="4A0E59BD" w14:textId="77777777" w:rsidR="00C54B14" w:rsidRDefault="00C54B14" w:rsidP="00A00DAE">
            <w:pPr>
              <w:widowControl w:val="0"/>
              <w:spacing w:after="0" w:line="360" w:lineRule="auto"/>
              <w:ind w:firstLineChars="200" w:firstLine="482"/>
              <w:jc w:val="both"/>
              <w:rPr>
                <w:color w:val="000000" w:themeColor="text1"/>
                <w:kern w:val="2"/>
                <w:sz w:val="24"/>
                <w:szCs w:val="24"/>
              </w:rPr>
            </w:pPr>
            <w:r w:rsidRPr="00A00DAE">
              <w:rPr>
                <w:rFonts w:hint="eastAsia"/>
                <w:b/>
                <w:color w:val="000000" w:themeColor="text1"/>
                <w:kern w:val="2"/>
                <w:sz w:val="24"/>
                <w:szCs w:val="24"/>
              </w:rPr>
              <w:t>⑤生活垃圾：</w:t>
            </w:r>
            <w:r w:rsidR="00A00DAE" w:rsidRPr="00A00DAE">
              <w:rPr>
                <w:rFonts w:hint="eastAsia"/>
                <w:color w:val="000000" w:themeColor="text1"/>
                <w:kern w:val="2"/>
                <w:sz w:val="24"/>
                <w:szCs w:val="24"/>
              </w:rPr>
              <w:t>本项目劳动定员</w:t>
            </w:r>
            <w:r w:rsidR="00A00DAE" w:rsidRPr="00A00DAE">
              <w:rPr>
                <w:rFonts w:hint="eastAsia"/>
                <w:color w:val="000000" w:themeColor="text1"/>
                <w:kern w:val="2"/>
                <w:sz w:val="24"/>
                <w:szCs w:val="24"/>
              </w:rPr>
              <w:t>300</w:t>
            </w:r>
            <w:r w:rsidR="00A00DAE" w:rsidRPr="00A00DAE">
              <w:rPr>
                <w:rFonts w:hint="eastAsia"/>
                <w:color w:val="000000" w:themeColor="text1"/>
                <w:kern w:val="2"/>
                <w:sz w:val="24"/>
                <w:szCs w:val="24"/>
              </w:rPr>
              <w:t>人，生活垃圾按</w:t>
            </w:r>
            <w:r w:rsidR="00A00DAE" w:rsidRPr="00C90F36">
              <w:rPr>
                <w:color w:val="000000" w:themeColor="text1"/>
                <w:kern w:val="2"/>
                <w:sz w:val="24"/>
                <w:szCs w:val="24"/>
              </w:rPr>
              <w:t>0.5kg/</w:t>
            </w:r>
            <w:r w:rsidR="00A00DAE" w:rsidRPr="00C90F36">
              <w:rPr>
                <w:color w:val="000000" w:themeColor="text1"/>
                <w:kern w:val="2"/>
                <w:sz w:val="24"/>
                <w:szCs w:val="24"/>
              </w:rPr>
              <w:t>人</w:t>
            </w:r>
            <w:r w:rsidR="00C90F36" w:rsidRPr="00C90F36">
              <w:rPr>
                <w:color w:val="000000" w:themeColor="text1"/>
                <w:kern w:val="2"/>
                <w:sz w:val="24"/>
                <w:szCs w:val="24"/>
              </w:rPr>
              <w:t>·</w:t>
            </w:r>
            <w:r w:rsidR="00A00DAE" w:rsidRPr="00C90F36">
              <w:rPr>
                <w:color w:val="000000" w:themeColor="text1"/>
                <w:kern w:val="2"/>
                <w:sz w:val="24"/>
                <w:szCs w:val="24"/>
              </w:rPr>
              <w:t>d</w:t>
            </w:r>
            <w:r w:rsidR="00A00DAE" w:rsidRPr="00A00DAE">
              <w:rPr>
                <w:rFonts w:hint="eastAsia"/>
                <w:color w:val="000000" w:themeColor="text1"/>
                <w:kern w:val="2"/>
                <w:sz w:val="24"/>
                <w:szCs w:val="24"/>
              </w:rPr>
              <w:t>，则生活垃圾产生量为</w:t>
            </w:r>
            <w:r w:rsidR="00A00DAE" w:rsidRPr="00A00DAE">
              <w:rPr>
                <w:rFonts w:hint="eastAsia"/>
                <w:color w:val="000000" w:themeColor="text1"/>
                <w:kern w:val="2"/>
                <w:sz w:val="24"/>
                <w:szCs w:val="24"/>
              </w:rPr>
              <w:t>45t/a</w:t>
            </w:r>
            <w:r w:rsidR="00A00DAE" w:rsidRPr="00A00DAE">
              <w:rPr>
                <w:rFonts w:hint="eastAsia"/>
                <w:color w:val="000000" w:themeColor="text1"/>
                <w:kern w:val="2"/>
                <w:sz w:val="24"/>
                <w:szCs w:val="24"/>
              </w:rPr>
              <w:t>，经企业统一收集后，定期交由环卫部门处置。</w:t>
            </w:r>
          </w:p>
          <w:p w14:paraId="6651E666" w14:textId="28587D49" w:rsidR="002A757E" w:rsidRPr="00FC09E4" w:rsidRDefault="002A757E" w:rsidP="00C97442">
            <w:pPr>
              <w:widowControl w:val="0"/>
              <w:spacing w:after="0" w:line="360" w:lineRule="auto"/>
              <w:ind w:firstLineChars="200" w:firstLine="482"/>
              <w:jc w:val="both"/>
              <w:rPr>
                <w:color w:val="000000" w:themeColor="text1"/>
                <w:kern w:val="2"/>
                <w:sz w:val="24"/>
                <w:szCs w:val="24"/>
                <w:u w:val="single"/>
              </w:rPr>
            </w:pPr>
            <w:r w:rsidRPr="00FC09E4">
              <w:rPr>
                <w:rFonts w:hint="eastAsia"/>
                <w:b/>
                <w:color w:val="000000" w:themeColor="text1"/>
                <w:kern w:val="2"/>
                <w:sz w:val="24"/>
                <w:szCs w:val="24"/>
                <w:u w:val="single"/>
              </w:rPr>
              <w:t>⑥</w:t>
            </w:r>
            <w:r w:rsidR="00C97442" w:rsidRPr="00FC09E4">
              <w:rPr>
                <w:rFonts w:hint="eastAsia"/>
                <w:b/>
                <w:color w:val="000000" w:themeColor="text1"/>
                <w:kern w:val="2"/>
                <w:sz w:val="24"/>
                <w:szCs w:val="24"/>
                <w:u w:val="single"/>
              </w:rPr>
              <w:t>废机油</w:t>
            </w:r>
            <w:r w:rsidRPr="00FC09E4">
              <w:rPr>
                <w:rFonts w:hint="eastAsia"/>
                <w:b/>
                <w:color w:val="000000" w:themeColor="text1"/>
                <w:kern w:val="2"/>
                <w:sz w:val="24"/>
                <w:szCs w:val="24"/>
                <w:u w:val="single"/>
              </w:rPr>
              <w:t>：</w:t>
            </w:r>
            <w:r w:rsidR="00C97442" w:rsidRPr="00FC09E4">
              <w:rPr>
                <w:rFonts w:hint="eastAsia"/>
                <w:color w:val="000000" w:themeColor="text1"/>
                <w:kern w:val="2"/>
                <w:sz w:val="24"/>
                <w:szCs w:val="24"/>
                <w:u w:val="single"/>
              </w:rPr>
              <w:t>项目废机油每年的产生量为</w:t>
            </w:r>
            <w:r w:rsidR="00C97442" w:rsidRPr="00FC09E4">
              <w:rPr>
                <w:rFonts w:hint="eastAsia"/>
                <w:color w:val="000000" w:themeColor="text1"/>
                <w:kern w:val="2"/>
                <w:sz w:val="24"/>
                <w:szCs w:val="24"/>
                <w:u w:val="single"/>
              </w:rPr>
              <w:t>0.3t/a</w:t>
            </w:r>
            <w:r w:rsidR="00C97442" w:rsidRPr="00FC09E4">
              <w:rPr>
                <w:rFonts w:hint="eastAsia"/>
                <w:color w:val="000000" w:themeColor="text1"/>
                <w:kern w:val="2"/>
                <w:sz w:val="24"/>
                <w:szCs w:val="24"/>
                <w:u w:val="single"/>
              </w:rPr>
              <w:t>，</w:t>
            </w:r>
            <w:proofErr w:type="gramStart"/>
            <w:r w:rsidR="00C97442" w:rsidRPr="00FC09E4">
              <w:rPr>
                <w:rFonts w:hint="eastAsia"/>
                <w:color w:val="000000" w:themeColor="text1"/>
                <w:kern w:val="2"/>
                <w:sz w:val="24"/>
                <w:szCs w:val="24"/>
                <w:u w:val="single"/>
              </w:rPr>
              <w:t>暂存于危废暂存</w:t>
            </w:r>
            <w:proofErr w:type="gramEnd"/>
            <w:r w:rsidR="00C97442" w:rsidRPr="00FC09E4">
              <w:rPr>
                <w:rFonts w:hint="eastAsia"/>
                <w:color w:val="000000" w:themeColor="text1"/>
                <w:kern w:val="2"/>
                <w:sz w:val="24"/>
                <w:szCs w:val="24"/>
                <w:u w:val="single"/>
              </w:rPr>
              <w:t>间，定期交由有资质的单位统一处理。</w:t>
            </w:r>
          </w:p>
          <w:p w14:paraId="23959522" w14:textId="77777777" w:rsidR="007810AF" w:rsidRPr="007810AF" w:rsidRDefault="007810AF" w:rsidP="007810AF">
            <w:pPr>
              <w:widowControl w:val="0"/>
              <w:spacing w:after="0" w:line="240" w:lineRule="auto"/>
              <w:ind w:firstLineChars="200" w:firstLine="442"/>
              <w:jc w:val="center"/>
              <w:rPr>
                <w:b/>
                <w:kern w:val="2"/>
                <w:szCs w:val="24"/>
              </w:rPr>
            </w:pPr>
            <w:r w:rsidRPr="007810AF">
              <w:rPr>
                <w:b/>
                <w:kern w:val="2"/>
                <w:szCs w:val="24"/>
              </w:rPr>
              <w:t>表</w:t>
            </w:r>
            <w:r w:rsidRPr="007810AF">
              <w:rPr>
                <w:rFonts w:hint="eastAsia"/>
                <w:b/>
                <w:kern w:val="2"/>
                <w:szCs w:val="24"/>
              </w:rPr>
              <w:t>5</w:t>
            </w:r>
            <w:r w:rsidRPr="007810AF">
              <w:rPr>
                <w:b/>
                <w:kern w:val="2"/>
                <w:szCs w:val="24"/>
              </w:rPr>
              <w:t>-</w:t>
            </w:r>
            <w:r w:rsidRPr="007810AF">
              <w:rPr>
                <w:rFonts w:hint="eastAsia"/>
                <w:b/>
                <w:kern w:val="2"/>
                <w:szCs w:val="24"/>
              </w:rPr>
              <w:t xml:space="preserve">9   </w:t>
            </w:r>
            <w:r w:rsidRPr="007810AF">
              <w:rPr>
                <w:b/>
                <w:kern w:val="2"/>
                <w:szCs w:val="24"/>
              </w:rPr>
              <w:t>项目固体废物产生及去向情况汇总表</w:t>
            </w:r>
          </w:p>
          <w:tbl>
            <w:tblPr>
              <w:tblW w:w="842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687"/>
              <w:gridCol w:w="1894"/>
              <w:gridCol w:w="1400"/>
              <w:gridCol w:w="979"/>
              <w:gridCol w:w="1196"/>
              <w:gridCol w:w="2267"/>
            </w:tblGrid>
            <w:tr w:rsidR="007810AF" w:rsidRPr="007810AF" w14:paraId="687BB0A6" w14:textId="77777777" w:rsidTr="005D5252">
              <w:trPr>
                <w:trHeight w:val="128"/>
                <w:jc w:val="center"/>
              </w:trPr>
              <w:tc>
                <w:tcPr>
                  <w:tcW w:w="691" w:type="dxa"/>
                  <w:vAlign w:val="center"/>
                </w:tcPr>
                <w:p w14:paraId="3C86FB4A"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序号</w:t>
                  </w:r>
                </w:p>
              </w:tc>
              <w:tc>
                <w:tcPr>
                  <w:tcW w:w="1920" w:type="dxa"/>
                  <w:vAlign w:val="center"/>
                </w:tcPr>
                <w:p w14:paraId="216319BB"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产生源</w:t>
                  </w:r>
                </w:p>
              </w:tc>
              <w:tc>
                <w:tcPr>
                  <w:tcW w:w="1417" w:type="dxa"/>
                  <w:vAlign w:val="center"/>
                </w:tcPr>
                <w:p w14:paraId="71DED839"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固废名称</w:t>
                  </w:r>
                </w:p>
              </w:tc>
              <w:tc>
                <w:tcPr>
                  <w:tcW w:w="981" w:type="dxa"/>
                  <w:vAlign w:val="center"/>
                </w:tcPr>
                <w:p w14:paraId="0D19F2E1"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产生量（</w:t>
                  </w:r>
                  <w:r w:rsidRPr="007810AF">
                    <w:rPr>
                      <w:rFonts w:ascii="Times New Roman" w:eastAsia="宋体" w:hAnsi="Times New Roman" w:cs="Times New Roman"/>
                      <w:b/>
                      <w:kern w:val="2"/>
                      <w:sz w:val="21"/>
                      <w:szCs w:val="21"/>
                    </w:rPr>
                    <w:t>t/a</w:t>
                  </w:r>
                  <w:r w:rsidRPr="007810AF">
                    <w:rPr>
                      <w:rFonts w:ascii="Times New Roman" w:eastAsia="宋体" w:hAnsi="Times New Roman" w:cs="Times New Roman"/>
                      <w:b/>
                      <w:kern w:val="2"/>
                      <w:sz w:val="21"/>
                      <w:szCs w:val="21"/>
                    </w:rPr>
                    <w:t>）</w:t>
                  </w:r>
                </w:p>
              </w:tc>
              <w:tc>
                <w:tcPr>
                  <w:tcW w:w="1118" w:type="dxa"/>
                  <w:vAlign w:val="center"/>
                </w:tcPr>
                <w:p w14:paraId="37875211"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类别</w:t>
                  </w:r>
                </w:p>
              </w:tc>
              <w:tc>
                <w:tcPr>
                  <w:tcW w:w="2296" w:type="dxa"/>
                  <w:vAlign w:val="center"/>
                </w:tcPr>
                <w:p w14:paraId="5D643615" w14:textId="77777777" w:rsidR="007810AF" w:rsidRPr="007810AF" w:rsidRDefault="007810AF" w:rsidP="007810AF">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去向</w:t>
                  </w:r>
                </w:p>
              </w:tc>
            </w:tr>
            <w:tr w:rsidR="007810AF" w:rsidRPr="007810AF" w14:paraId="1BFCC3CE" w14:textId="77777777" w:rsidTr="005D5252">
              <w:trPr>
                <w:trHeight w:val="94"/>
                <w:jc w:val="center"/>
              </w:trPr>
              <w:tc>
                <w:tcPr>
                  <w:tcW w:w="691" w:type="dxa"/>
                  <w:vAlign w:val="center"/>
                </w:tcPr>
                <w:p w14:paraId="6C34B528" w14:textId="77777777" w:rsidR="007810AF" w:rsidRPr="007810AF" w:rsidRDefault="007810AF"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1</w:t>
                  </w:r>
                </w:p>
              </w:tc>
              <w:tc>
                <w:tcPr>
                  <w:tcW w:w="1920" w:type="dxa"/>
                  <w:vAlign w:val="center"/>
                </w:tcPr>
                <w:p w14:paraId="3D16AC1A" w14:textId="77777777" w:rsidR="007810AF" w:rsidRPr="007810AF" w:rsidRDefault="007810AF"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员工日常生活</w:t>
                  </w:r>
                </w:p>
              </w:tc>
              <w:tc>
                <w:tcPr>
                  <w:tcW w:w="1417" w:type="dxa"/>
                  <w:vAlign w:val="center"/>
                </w:tcPr>
                <w:p w14:paraId="29D542EE" w14:textId="77777777" w:rsidR="007810AF" w:rsidRPr="007810AF" w:rsidRDefault="007810AF"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生活垃圾</w:t>
                  </w:r>
                </w:p>
              </w:tc>
              <w:tc>
                <w:tcPr>
                  <w:tcW w:w="981" w:type="dxa"/>
                  <w:vAlign w:val="center"/>
                </w:tcPr>
                <w:p w14:paraId="757563FF" w14:textId="77777777" w:rsidR="007810AF"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45</w:t>
                  </w:r>
                </w:p>
              </w:tc>
              <w:tc>
                <w:tcPr>
                  <w:tcW w:w="1118" w:type="dxa"/>
                  <w:shd w:val="clear" w:color="auto" w:fill="auto"/>
                  <w:vAlign w:val="center"/>
                </w:tcPr>
                <w:p w14:paraId="338A2F0A" w14:textId="77777777" w:rsidR="007810AF" w:rsidRPr="007810AF" w:rsidRDefault="007810AF"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生活垃圾</w:t>
                  </w:r>
                </w:p>
              </w:tc>
              <w:tc>
                <w:tcPr>
                  <w:tcW w:w="2296" w:type="dxa"/>
                  <w:vAlign w:val="center"/>
                </w:tcPr>
                <w:p w14:paraId="573B60C8" w14:textId="77777777" w:rsidR="007810AF" w:rsidRPr="007810AF" w:rsidRDefault="007810AF"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723B14" w:rsidRPr="007810AF" w14:paraId="72650C0F" w14:textId="77777777" w:rsidTr="005D5252">
              <w:trPr>
                <w:trHeight w:val="94"/>
                <w:jc w:val="center"/>
              </w:trPr>
              <w:tc>
                <w:tcPr>
                  <w:tcW w:w="691" w:type="dxa"/>
                  <w:vAlign w:val="center"/>
                </w:tcPr>
                <w:p w14:paraId="4AF085EF"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lastRenderedPageBreak/>
                    <w:t>2</w:t>
                  </w:r>
                </w:p>
              </w:tc>
              <w:tc>
                <w:tcPr>
                  <w:tcW w:w="1920" w:type="dxa"/>
                  <w:vAlign w:val="center"/>
                </w:tcPr>
                <w:p w14:paraId="084F0256" w14:textId="77777777" w:rsidR="00723B14" w:rsidRPr="007810AF" w:rsidRDefault="00723B14" w:rsidP="00795756">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sz w:val="21"/>
                      <w:szCs w:val="21"/>
                    </w:rPr>
                    <w:t>污水处理站</w:t>
                  </w:r>
                </w:p>
              </w:tc>
              <w:tc>
                <w:tcPr>
                  <w:tcW w:w="1417" w:type="dxa"/>
                  <w:vAlign w:val="center"/>
                </w:tcPr>
                <w:p w14:paraId="5A194EEB" w14:textId="77777777" w:rsidR="00723B14" w:rsidRPr="007810AF" w:rsidRDefault="00723B14" w:rsidP="007810AF">
                  <w:pPr>
                    <w:widowControl w:val="0"/>
                    <w:spacing w:after="0" w:line="240" w:lineRule="atLeast"/>
                    <w:jc w:val="center"/>
                    <w:rPr>
                      <w:rFonts w:ascii="Times New Roman" w:eastAsia="宋体" w:hAnsi="Times New Roman" w:cs="Times New Roman"/>
                      <w:sz w:val="21"/>
                      <w:szCs w:val="21"/>
                    </w:rPr>
                  </w:pPr>
                  <w:r w:rsidRPr="00723B14">
                    <w:rPr>
                      <w:rFonts w:ascii="Times New Roman" w:eastAsia="宋体" w:hAnsi="Times New Roman" w:cs="Times New Roman" w:hint="eastAsia"/>
                      <w:sz w:val="21"/>
                      <w:szCs w:val="21"/>
                    </w:rPr>
                    <w:t>废水污泥</w:t>
                  </w:r>
                </w:p>
              </w:tc>
              <w:tc>
                <w:tcPr>
                  <w:tcW w:w="981" w:type="dxa"/>
                  <w:vAlign w:val="center"/>
                </w:tcPr>
                <w:p w14:paraId="17F5779F"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150</w:t>
                  </w:r>
                </w:p>
              </w:tc>
              <w:tc>
                <w:tcPr>
                  <w:tcW w:w="1118" w:type="dxa"/>
                  <w:vMerge w:val="restart"/>
                  <w:shd w:val="clear" w:color="auto" w:fill="auto"/>
                  <w:vAlign w:val="center"/>
                </w:tcPr>
                <w:p w14:paraId="3EFAD7F8"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第</w:t>
                  </w:r>
                  <w:r w:rsidRPr="007810AF">
                    <w:rPr>
                      <w:rFonts w:ascii="宋体" w:eastAsia="宋体" w:hAnsi="宋体" w:cs="宋体" w:hint="eastAsia"/>
                      <w:kern w:val="2"/>
                      <w:sz w:val="21"/>
                      <w:szCs w:val="21"/>
                    </w:rPr>
                    <w:t>Ⅰ</w:t>
                  </w:r>
                  <w:r w:rsidRPr="007810AF">
                    <w:rPr>
                      <w:rFonts w:ascii="Times New Roman" w:eastAsia="宋体" w:hAnsi="Times New Roman" w:cs="Times New Roman"/>
                      <w:kern w:val="2"/>
                      <w:sz w:val="21"/>
                      <w:szCs w:val="21"/>
                    </w:rPr>
                    <w:t>类一般工业固体废物</w:t>
                  </w:r>
                </w:p>
              </w:tc>
              <w:tc>
                <w:tcPr>
                  <w:tcW w:w="2296" w:type="dxa"/>
                  <w:vAlign w:val="center"/>
                </w:tcPr>
                <w:p w14:paraId="383C0A54" w14:textId="77777777" w:rsidR="00723B14" w:rsidRPr="007810AF" w:rsidRDefault="00723B14" w:rsidP="007810AF">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kern w:val="2"/>
                      <w:sz w:val="21"/>
                      <w:szCs w:val="21"/>
                    </w:rPr>
                    <w:t>送垃圾填埋场填埋</w:t>
                  </w:r>
                </w:p>
              </w:tc>
            </w:tr>
            <w:tr w:rsidR="00723B14" w:rsidRPr="007810AF" w14:paraId="1D0C8C25" w14:textId="77777777" w:rsidTr="005D5252">
              <w:trPr>
                <w:trHeight w:val="252"/>
                <w:jc w:val="center"/>
              </w:trPr>
              <w:tc>
                <w:tcPr>
                  <w:tcW w:w="691" w:type="dxa"/>
                  <w:vAlign w:val="center"/>
                </w:tcPr>
                <w:p w14:paraId="298C8998"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3</w:t>
                  </w:r>
                </w:p>
              </w:tc>
              <w:tc>
                <w:tcPr>
                  <w:tcW w:w="1920" w:type="dxa"/>
                  <w:vAlign w:val="center"/>
                </w:tcPr>
                <w:p w14:paraId="0F8766A9" w14:textId="77777777" w:rsidR="00723B14" w:rsidRPr="007810AF" w:rsidRDefault="00723B14" w:rsidP="00723B14">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原材料预处理清洗</w:t>
                  </w:r>
                </w:p>
              </w:tc>
              <w:tc>
                <w:tcPr>
                  <w:tcW w:w="1417" w:type="dxa"/>
                  <w:vAlign w:val="center"/>
                </w:tcPr>
                <w:p w14:paraId="587A1E16"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菜渣杂质</w:t>
                  </w:r>
                </w:p>
              </w:tc>
              <w:tc>
                <w:tcPr>
                  <w:tcW w:w="981" w:type="dxa"/>
                  <w:vAlign w:val="center"/>
                </w:tcPr>
                <w:p w14:paraId="5FE110C6"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680</w:t>
                  </w:r>
                </w:p>
              </w:tc>
              <w:tc>
                <w:tcPr>
                  <w:tcW w:w="1118" w:type="dxa"/>
                  <w:vMerge/>
                  <w:shd w:val="clear" w:color="auto" w:fill="auto"/>
                  <w:vAlign w:val="center"/>
                </w:tcPr>
                <w:p w14:paraId="584D7384"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p>
              </w:tc>
              <w:tc>
                <w:tcPr>
                  <w:tcW w:w="2296" w:type="dxa"/>
                  <w:shd w:val="clear" w:color="auto" w:fill="auto"/>
                  <w:vAlign w:val="center"/>
                </w:tcPr>
                <w:p w14:paraId="2E5564E6"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723B14" w:rsidRPr="007810AF" w14:paraId="0F6E1A64" w14:textId="77777777" w:rsidTr="005D5252">
              <w:trPr>
                <w:trHeight w:val="132"/>
                <w:jc w:val="center"/>
              </w:trPr>
              <w:tc>
                <w:tcPr>
                  <w:tcW w:w="691" w:type="dxa"/>
                  <w:vAlign w:val="center"/>
                </w:tcPr>
                <w:p w14:paraId="056930F3"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4</w:t>
                  </w:r>
                </w:p>
              </w:tc>
              <w:tc>
                <w:tcPr>
                  <w:tcW w:w="1920" w:type="dxa"/>
                  <w:vAlign w:val="center"/>
                </w:tcPr>
                <w:p w14:paraId="2F879506" w14:textId="77777777" w:rsidR="00723B14" w:rsidRPr="007810AF" w:rsidRDefault="00723B14" w:rsidP="007810AF">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原辅材料包装</w:t>
                  </w:r>
                </w:p>
              </w:tc>
              <w:tc>
                <w:tcPr>
                  <w:tcW w:w="1417" w:type="dxa"/>
                  <w:vAlign w:val="center"/>
                </w:tcPr>
                <w:p w14:paraId="7F6CCA3D" w14:textId="77777777" w:rsidR="00723B14" w:rsidRPr="007810AF" w:rsidRDefault="00723B14" w:rsidP="007810AF">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废包装材料</w:t>
                  </w:r>
                </w:p>
              </w:tc>
              <w:tc>
                <w:tcPr>
                  <w:tcW w:w="981" w:type="dxa"/>
                  <w:vAlign w:val="center"/>
                </w:tcPr>
                <w:p w14:paraId="0B9775CF" w14:textId="77777777" w:rsidR="00723B14" w:rsidRPr="007810AF" w:rsidRDefault="00723B14" w:rsidP="007810AF">
                  <w:pPr>
                    <w:widowControl w:val="0"/>
                    <w:spacing w:after="0" w:line="240" w:lineRule="atLeas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16</w:t>
                  </w:r>
                </w:p>
              </w:tc>
              <w:tc>
                <w:tcPr>
                  <w:tcW w:w="1118" w:type="dxa"/>
                  <w:vMerge/>
                  <w:shd w:val="clear" w:color="auto" w:fill="auto"/>
                  <w:vAlign w:val="center"/>
                </w:tcPr>
                <w:p w14:paraId="4C8F2C30"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p>
              </w:tc>
              <w:tc>
                <w:tcPr>
                  <w:tcW w:w="2296" w:type="dxa"/>
                  <w:shd w:val="clear" w:color="auto" w:fill="auto"/>
                  <w:vAlign w:val="center"/>
                </w:tcPr>
                <w:p w14:paraId="2B9F0ACD" w14:textId="77777777" w:rsidR="00723B14" w:rsidRPr="007810AF" w:rsidRDefault="00723B14" w:rsidP="007810AF">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集中收集后外售</w:t>
                  </w:r>
                </w:p>
              </w:tc>
            </w:tr>
            <w:tr w:rsidR="00723B14" w:rsidRPr="007810AF" w14:paraId="24EF7094" w14:textId="77777777" w:rsidTr="005D5252">
              <w:trPr>
                <w:trHeight w:val="95"/>
                <w:jc w:val="center"/>
              </w:trPr>
              <w:tc>
                <w:tcPr>
                  <w:tcW w:w="691" w:type="dxa"/>
                  <w:vAlign w:val="center"/>
                </w:tcPr>
                <w:p w14:paraId="0DF71F7C" w14:textId="77777777" w:rsidR="00723B14" w:rsidRPr="007810AF" w:rsidRDefault="00723B14" w:rsidP="007810AF">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5</w:t>
                  </w:r>
                </w:p>
              </w:tc>
              <w:tc>
                <w:tcPr>
                  <w:tcW w:w="1920" w:type="dxa"/>
                  <w:vAlign w:val="center"/>
                </w:tcPr>
                <w:p w14:paraId="5C7F9184" w14:textId="77777777" w:rsidR="00723B14" w:rsidRPr="007810AF" w:rsidRDefault="00723B14"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检验产品</w:t>
                  </w:r>
                </w:p>
              </w:tc>
              <w:tc>
                <w:tcPr>
                  <w:tcW w:w="1417" w:type="dxa"/>
                  <w:vAlign w:val="center"/>
                </w:tcPr>
                <w:p w14:paraId="24FE5B02" w14:textId="77777777" w:rsidR="00723B14" w:rsidRPr="007810AF" w:rsidRDefault="00723B14" w:rsidP="007810AF">
                  <w:pPr>
                    <w:widowControl w:val="0"/>
                    <w:spacing w:after="0" w:line="240" w:lineRule="exac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不合格产品</w:t>
                  </w:r>
                </w:p>
              </w:tc>
              <w:tc>
                <w:tcPr>
                  <w:tcW w:w="981" w:type="dxa"/>
                  <w:vAlign w:val="center"/>
                </w:tcPr>
                <w:p w14:paraId="4CF61E56" w14:textId="77777777" w:rsidR="00723B14" w:rsidRPr="007810AF" w:rsidRDefault="00F731D3" w:rsidP="007810AF">
                  <w:pPr>
                    <w:widowControl w:val="0"/>
                    <w:spacing w:after="0" w:line="24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20</w:t>
                  </w:r>
                </w:p>
              </w:tc>
              <w:tc>
                <w:tcPr>
                  <w:tcW w:w="1118" w:type="dxa"/>
                  <w:vMerge/>
                  <w:shd w:val="clear" w:color="auto" w:fill="auto"/>
                  <w:vAlign w:val="center"/>
                </w:tcPr>
                <w:p w14:paraId="18F6B571" w14:textId="77777777" w:rsidR="00723B14" w:rsidRPr="007810AF" w:rsidRDefault="00723B14" w:rsidP="007810AF">
                  <w:pPr>
                    <w:widowControl w:val="0"/>
                    <w:spacing w:after="0" w:line="240" w:lineRule="exact"/>
                    <w:jc w:val="center"/>
                    <w:rPr>
                      <w:rFonts w:ascii="Times New Roman" w:eastAsia="宋体" w:hAnsi="Times New Roman" w:cs="Times New Roman"/>
                      <w:kern w:val="2"/>
                      <w:sz w:val="21"/>
                      <w:szCs w:val="21"/>
                    </w:rPr>
                  </w:pPr>
                </w:p>
              </w:tc>
              <w:tc>
                <w:tcPr>
                  <w:tcW w:w="2296" w:type="dxa"/>
                  <w:shd w:val="clear" w:color="auto" w:fill="auto"/>
                  <w:vAlign w:val="center"/>
                </w:tcPr>
                <w:p w14:paraId="4B9B6E9E" w14:textId="77777777" w:rsidR="00723B14" w:rsidRPr="007810AF" w:rsidRDefault="00723B14" w:rsidP="007810AF">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w:t>
                  </w:r>
                  <w:r w:rsidR="00F731D3">
                    <w:rPr>
                      <w:rFonts w:ascii="Times New Roman" w:eastAsia="宋体" w:hAnsi="Times New Roman" w:cs="Times New Roman"/>
                      <w:kern w:val="2"/>
                      <w:sz w:val="21"/>
                      <w:szCs w:val="21"/>
                    </w:rPr>
                    <w:t>垃圾填埋场</w:t>
                  </w:r>
                  <w:r w:rsidRPr="007810AF">
                    <w:rPr>
                      <w:rFonts w:ascii="Times New Roman" w:eastAsia="宋体" w:hAnsi="Times New Roman" w:cs="Times New Roman"/>
                      <w:kern w:val="2"/>
                      <w:sz w:val="21"/>
                      <w:szCs w:val="21"/>
                    </w:rPr>
                    <w:t>填埋</w:t>
                  </w:r>
                </w:p>
              </w:tc>
            </w:tr>
            <w:tr w:rsidR="00C97442" w:rsidRPr="007810AF" w14:paraId="2CA4F0DC" w14:textId="77777777" w:rsidTr="005D5252">
              <w:trPr>
                <w:trHeight w:val="95"/>
                <w:jc w:val="center"/>
              </w:trPr>
              <w:tc>
                <w:tcPr>
                  <w:tcW w:w="691" w:type="dxa"/>
                  <w:vAlign w:val="center"/>
                </w:tcPr>
                <w:p w14:paraId="58F9FFBD" w14:textId="4EB8EC2E" w:rsidR="00C97442" w:rsidRPr="00461410" w:rsidRDefault="00C97442" w:rsidP="007810AF">
                  <w:pPr>
                    <w:widowControl w:val="0"/>
                    <w:spacing w:after="0" w:line="240" w:lineRule="exact"/>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6</w:t>
                  </w:r>
                </w:p>
              </w:tc>
              <w:tc>
                <w:tcPr>
                  <w:tcW w:w="1920" w:type="dxa"/>
                  <w:vAlign w:val="center"/>
                </w:tcPr>
                <w:p w14:paraId="09D4DF3D" w14:textId="2B5EAAEA" w:rsidR="00C97442" w:rsidRPr="00461410" w:rsidRDefault="00412DC5" w:rsidP="00795756">
                  <w:pPr>
                    <w:widowControl w:val="0"/>
                    <w:spacing w:after="0" w:line="240" w:lineRule="atLeast"/>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设备检修</w:t>
                  </w:r>
                </w:p>
              </w:tc>
              <w:tc>
                <w:tcPr>
                  <w:tcW w:w="1417" w:type="dxa"/>
                  <w:vAlign w:val="center"/>
                </w:tcPr>
                <w:p w14:paraId="4684D803" w14:textId="410B1E8D" w:rsidR="00C97442" w:rsidRPr="00461410" w:rsidRDefault="00412DC5" w:rsidP="007810AF">
                  <w:pPr>
                    <w:widowControl w:val="0"/>
                    <w:spacing w:after="0" w:line="240" w:lineRule="exact"/>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废机油</w:t>
                  </w:r>
                </w:p>
              </w:tc>
              <w:tc>
                <w:tcPr>
                  <w:tcW w:w="981" w:type="dxa"/>
                  <w:vAlign w:val="center"/>
                </w:tcPr>
                <w:p w14:paraId="715FD569" w14:textId="65BA2189" w:rsidR="00C97442" w:rsidRPr="00461410" w:rsidRDefault="002A1C6B" w:rsidP="007810AF">
                  <w:pPr>
                    <w:widowControl w:val="0"/>
                    <w:spacing w:after="0" w:line="240" w:lineRule="exact"/>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0.3</w:t>
                  </w:r>
                </w:p>
              </w:tc>
              <w:tc>
                <w:tcPr>
                  <w:tcW w:w="1118" w:type="dxa"/>
                  <w:shd w:val="clear" w:color="auto" w:fill="auto"/>
                  <w:vAlign w:val="center"/>
                </w:tcPr>
                <w:p w14:paraId="46862C8E" w14:textId="77777777" w:rsidR="002A1C6B" w:rsidRPr="00461410" w:rsidRDefault="002A1C6B" w:rsidP="002A1C6B">
                  <w:pPr>
                    <w:widowControl w:val="0"/>
                    <w:autoSpaceDE w:val="0"/>
                    <w:autoSpaceDN w:val="0"/>
                    <w:adjustRightInd w:val="0"/>
                    <w:spacing w:after="0" w:line="240" w:lineRule="auto"/>
                    <w:jc w:val="center"/>
                    <w:textAlignment w:val="baseline"/>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废物类别</w:t>
                  </w:r>
                  <w:r w:rsidRPr="00461410">
                    <w:rPr>
                      <w:rFonts w:ascii="Times New Roman" w:eastAsia="宋体" w:hAnsi="Times New Roman" w:cs="Times New Roman" w:hint="eastAsia"/>
                      <w:kern w:val="2"/>
                      <w:sz w:val="21"/>
                      <w:szCs w:val="21"/>
                      <w:u w:val="single"/>
                    </w:rPr>
                    <w:t>-HW08</w:t>
                  </w:r>
                </w:p>
                <w:p w14:paraId="048B13AF" w14:textId="498B4CC7" w:rsidR="00C97442" w:rsidRPr="00461410" w:rsidRDefault="002A1C6B" w:rsidP="002A1C6B">
                  <w:pPr>
                    <w:widowControl w:val="0"/>
                    <w:autoSpaceDE w:val="0"/>
                    <w:autoSpaceDN w:val="0"/>
                    <w:adjustRightInd w:val="0"/>
                    <w:spacing w:after="0" w:line="240" w:lineRule="auto"/>
                    <w:jc w:val="center"/>
                    <w:textAlignment w:val="baseline"/>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废物代码</w:t>
                  </w:r>
                  <w:r w:rsidRPr="00461410">
                    <w:rPr>
                      <w:rFonts w:ascii="Times New Roman" w:eastAsia="宋体" w:hAnsi="Times New Roman" w:cs="Times New Roman" w:hint="eastAsia"/>
                      <w:kern w:val="2"/>
                      <w:sz w:val="21"/>
                      <w:szCs w:val="21"/>
                      <w:u w:val="single"/>
                    </w:rPr>
                    <w:t xml:space="preserve"> 900-218-08</w:t>
                  </w:r>
                </w:p>
              </w:tc>
              <w:tc>
                <w:tcPr>
                  <w:tcW w:w="2296" w:type="dxa"/>
                  <w:shd w:val="clear" w:color="auto" w:fill="auto"/>
                  <w:vAlign w:val="center"/>
                </w:tcPr>
                <w:p w14:paraId="667EE1AF" w14:textId="19166C35" w:rsidR="00C97442" w:rsidRPr="00461410" w:rsidRDefault="002A1C6B" w:rsidP="007810AF">
                  <w:pPr>
                    <w:widowControl w:val="0"/>
                    <w:spacing w:after="0" w:line="240" w:lineRule="exact"/>
                    <w:jc w:val="center"/>
                    <w:rPr>
                      <w:rFonts w:ascii="Times New Roman" w:eastAsia="宋体" w:hAnsi="Times New Roman" w:cs="Times New Roman"/>
                      <w:kern w:val="2"/>
                      <w:sz w:val="21"/>
                      <w:szCs w:val="21"/>
                      <w:u w:val="single"/>
                    </w:rPr>
                  </w:pPr>
                  <w:proofErr w:type="gramStart"/>
                  <w:r w:rsidRPr="00461410">
                    <w:rPr>
                      <w:rFonts w:ascii="Times New Roman" w:eastAsia="宋体" w:hAnsi="Times New Roman" w:cs="Times New Roman" w:hint="eastAsia"/>
                      <w:kern w:val="2"/>
                      <w:sz w:val="21"/>
                      <w:szCs w:val="21"/>
                      <w:u w:val="single"/>
                    </w:rPr>
                    <w:t>暂存于危废暂存</w:t>
                  </w:r>
                  <w:proofErr w:type="gramEnd"/>
                  <w:r w:rsidRPr="00461410">
                    <w:rPr>
                      <w:rFonts w:ascii="Times New Roman" w:eastAsia="宋体" w:hAnsi="Times New Roman" w:cs="Times New Roman" w:hint="eastAsia"/>
                      <w:kern w:val="2"/>
                      <w:sz w:val="21"/>
                      <w:szCs w:val="21"/>
                      <w:u w:val="single"/>
                    </w:rPr>
                    <w:t>间，定期交有资质单位处置</w:t>
                  </w:r>
                </w:p>
              </w:tc>
            </w:tr>
            <w:bookmarkEnd w:id="16"/>
            <w:bookmarkEnd w:id="17"/>
            <w:bookmarkEnd w:id="20"/>
          </w:tbl>
          <w:p w14:paraId="10BE94B1" w14:textId="77777777" w:rsidR="002A3A9F" w:rsidRPr="002A3A9F" w:rsidRDefault="002A3A9F" w:rsidP="002A3A9F">
            <w:pPr>
              <w:widowControl w:val="0"/>
              <w:spacing w:after="0" w:line="360" w:lineRule="auto"/>
              <w:jc w:val="both"/>
              <w:rPr>
                <w:sz w:val="24"/>
              </w:rPr>
            </w:pPr>
          </w:p>
        </w:tc>
      </w:tr>
      <w:bookmarkEnd w:id="15"/>
      <w:tr w:rsidR="002A3A9F" w:rsidRPr="002A3A9F" w14:paraId="7B6E26B3" w14:textId="77777777" w:rsidTr="005D5252">
        <w:tc>
          <w:tcPr>
            <w:tcW w:w="8522" w:type="dxa"/>
          </w:tcPr>
          <w:p w14:paraId="10986387" w14:textId="77777777" w:rsidR="002A3A9F" w:rsidRDefault="002A3A9F" w:rsidP="001C6801">
            <w:pPr>
              <w:spacing w:after="0" w:line="360" w:lineRule="auto"/>
              <w:rPr>
                <w:b/>
                <w:sz w:val="24"/>
              </w:rPr>
            </w:pPr>
          </w:p>
          <w:p w14:paraId="412EEB37" w14:textId="77777777" w:rsidR="00F731D3" w:rsidRDefault="00F731D3" w:rsidP="001C6801">
            <w:pPr>
              <w:spacing w:after="0" w:line="360" w:lineRule="auto"/>
              <w:rPr>
                <w:b/>
                <w:sz w:val="24"/>
              </w:rPr>
            </w:pPr>
          </w:p>
          <w:p w14:paraId="40026729" w14:textId="77777777" w:rsidR="00F731D3" w:rsidRDefault="00F731D3" w:rsidP="001C6801">
            <w:pPr>
              <w:spacing w:after="0" w:line="360" w:lineRule="auto"/>
              <w:rPr>
                <w:b/>
                <w:sz w:val="24"/>
              </w:rPr>
            </w:pPr>
          </w:p>
          <w:p w14:paraId="373C62FE" w14:textId="77777777" w:rsidR="00F731D3" w:rsidRDefault="00F731D3" w:rsidP="001C6801">
            <w:pPr>
              <w:spacing w:after="0" w:line="360" w:lineRule="auto"/>
              <w:rPr>
                <w:b/>
                <w:sz w:val="24"/>
              </w:rPr>
            </w:pPr>
          </w:p>
          <w:p w14:paraId="22AE6E9C" w14:textId="77777777" w:rsidR="00F731D3" w:rsidRDefault="00F731D3" w:rsidP="001C6801">
            <w:pPr>
              <w:spacing w:after="0" w:line="360" w:lineRule="auto"/>
              <w:rPr>
                <w:b/>
                <w:sz w:val="24"/>
              </w:rPr>
            </w:pPr>
          </w:p>
          <w:p w14:paraId="18D62354" w14:textId="77777777" w:rsidR="00F731D3" w:rsidRDefault="00F731D3" w:rsidP="001C6801">
            <w:pPr>
              <w:spacing w:after="0" w:line="360" w:lineRule="auto"/>
              <w:rPr>
                <w:b/>
                <w:sz w:val="24"/>
              </w:rPr>
            </w:pPr>
          </w:p>
          <w:p w14:paraId="6A15FA05" w14:textId="77777777" w:rsidR="00F731D3" w:rsidRDefault="00F731D3" w:rsidP="001C6801">
            <w:pPr>
              <w:spacing w:after="0" w:line="360" w:lineRule="auto"/>
              <w:rPr>
                <w:b/>
                <w:sz w:val="24"/>
              </w:rPr>
            </w:pPr>
          </w:p>
          <w:p w14:paraId="68258DF8" w14:textId="77777777" w:rsidR="00F731D3" w:rsidRDefault="00F731D3" w:rsidP="001C6801">
            <w:pPr>
              <w:spacing w:after="0" w:line="360" w:lineRule="auto"/>
              <w:rPr>
                <w:b/>
                <w:sz w:val="24"/>
              </w:rPr>
            </w:pPr>
          </w:p>
          <w:p w14:paraId="03C4627A" w14:textId="77777777" w:rsidR="00F731D3" w:rsidRDefault="00F731D3" w:rsidP="001C6801">
            <w:pPr>
              <w:spacing w:after="0" w:line="360" w:lineRule="auto"/>
              <w:rPr>
                <w:b/>
                <w:sz w:val="24"/>
              </w:rPr>
            </w:pPr>
          </w:p>
          <w:p w14:paraId="20028DB5" w14:textId="77777777" w:rsidR="00F731D3" w:rsidRDefault="00F731D3" w:rsidP="001C6801">
            <w:pPr>
              <w:spacing w:after="0" w:line="360" w:lineRule="auto"/>
              <w:rPr>
                <w:b/>
                <w:sz w:val="24"/>
              </w:rPr>
            </w:pPr>
          </w:p>
          <w:p w14:paraId="1D0312C0" w14:textId="77777777" w:rsidR="00F731D3" w:rsidRDefault="00F731D3" w:rsidP="001C6801">
            <w:pPr>
              <w:spacing w:after="0" w:line="360" w:lineRule="auto"/>
              <w:rPr>
                <w:b/>
                <w:sz w:val="24"/>
              </w:rPr>
            </w:pPr>
          </w:p>
          <w:p w14:paraId="19F319DB" w14:textId="77777777" w:rsidR="00F731D3" w:rsidRDefault="00F731D3" w:rsidP="001C6801">
            <w:pPr>
              <w:spacing w:after="0" w:line="360" w:lineRule="auto"/>
              <w:rPr>
                <w:b/>
                <w:sz w:val="24"/>
              </w:rPr>
            </w:pPr>
          </w:p>
          <w:p w14:paraId="1E33B2B0" w14:textId="77777777" w:rsidR="00F731D3" w:rsidRDefault="00F731D3" w:rsidP="001C6801">
            <w:pPr>
              <w:spacing w:after="0" w:line="360" w:lineRule="auto"/>
              <w:rPr>
                <w:b/>
                <w:sz w:val="24"/>
              </w:rPr>
            </w:pPr>
          </w:p>
          <w:p w14:paraId="405AD265" w14:textId="77777777" w:rsidR="00F731D3" w:rsidRDefault="00F731D3" w:rsidP="001C6801">
            <w:pPr>
              <w:spacing w:after="0" w:line="360" w:lineRule="auto"/>
              <w:rPr>
                <w:b/>
                <w:sz w:val="24"/>
              </w:rPr>
            </w:pPr>
          </w:p>
          <w:p w14:paraId="774638F7" w14:textId="77777777" w:rsidR="00F731D3" w:rsidRDefault="00F731D3" w:rsidP="001C6801">
            <w:pPr>
              <w:spacing w:after="0" w:line="360" w:lineRule="auto"/>
              <w:rPr>
                <w:b/>
                <w:sz w:val="24"/>
              </w:rPr>
            </w:pPr>
          </w:p>
          <w:p w14:paraId="5C04587C" w14:textId="77777777" w:rsidR="00F731D3" w:rsidRDefault="00F731D3" w:rsidP="001C6801">
            <w:pPr>
              <w:spacing w:after="0" w:line="360" w:lineRule="auto"/>
              <w:rPr>
                <w:b/>
                <w:sz w:val="24"/>
              </w:rPr>
            </w:pPr>
          </w:p>
          <w:p w14:paraId="2DC37785" w14:textId="77777777" w:rsidR="00F731D3" w:rsidRDefault="00F731D3" w:rsidP="001C6801">
            <w:pPr>
              <w:spacing w:after="0" w:line="360" w:lineRule="auto"/>
              <w:rPr>
                <w:b/>
                <w:sz w:val="24"/>
              </w:rPr>
            </w:pPr>
          </w:p>
          <w:p w14:paraId="3ECD076D" w14:textId="77777777" w:rsidR="00F731D3" w:rsidRDefault="00F731D3" w:rsidP="001C6801">
            <w:pPr>
              <w:spacing w:after="0" w:line="360" w:lineRule="auto"/>
              <w:rPr>
                <w:b/>
                <w:sz w:val="24"/>
              </w:rPr>
            </w:pPr>
          </w:p>
          <w:p w14:paraId="5AA2BFD5" w14:textId="77777777" w:rsidR="00F731D3" w:rsidRDefault="00F731D3" w:rsidP="001C6801">
            <w:pPr>
              <w:spacing w:after="0" w:line="360" w:lineRule="auto"/>
              <w:rPr>
                <w:b/>
                <w:sz w:val="24"/>
              </w:rPr>
            </w:pPr>
          </w:p>
          <w:p w14:paraId="30A6230D" w14:textId="77777777" w:rsidR="00F731D3" w:rsidRDefault="00F731D3" w:rsidP="001C6801">
            <w:pPr>
              <w:spacing w:after="0" w:line="360" w:lineRule="auto"/>
              <w:rPr>
                <w:b/>
                <w:sz w:val="24"/>
              </w:rPr>
            </w:pPr>
          </w:p>
          <w:p w14:paraId="709B66F0" w14:textId="77777777" w:rsidR="00F731D3" w:rsidRDefault="00F731D3" w:rsidP="001C6801">
            <w:pPr>
              <w:spacing w:after="0" w:line="360" w:lineRule="auto"/>
              <w:rPr>
                <w:b/>
                <w:sz w:val="24"/>
              </w:rPr>
            </w:pPr>
          </w:p>
          <w:p w14:paraId="14C8EE64" w14:textId="77777777" w:rsidR="00F731D3" w:rsidRPr="002A3A9F" w:rsidRDefault="00F731D3" w:rsidP="001C6801">
            <w:pPr>
              <w:spacing w:after="0" w:line="360" w:lineRule="auto"/>
              <w:rPr>
                <w:b/>
                <w:sz w:val="24"/>
              </w:rPr>
            </w:pPr>
          </w:p>
        </w:tc>
      </w:tr>
    </w:tbl>
    <w:p w14:paraId="4BCF9FF5" w14:textId="77777777" w:rsidR="00F731D3" w:rsidRPr="00F731D3" w:rsidRDefault="00F731D3" w:rsidP="00F731D3">
      <w:pPr>
        <w:pStyle w:val="1"/>
        <w:spacing w:before="0" w:after="0" w:line="360" w:lineRule="auto"/>
        <w:rPr>
          <w:rStyle w:val="Char"/>
          <w:rFonts w:ascii="Times New Roman" w:eastAsia="宋体" w:hAnsi="Times New Roman" w:cs="Times New Roman"/>
          <w:b/>
          <w:kern w:val="2"/>
        </w:rPr>
      </w:pPr>
      <w:bookmarkStart w:id="21" w:name="_Toc11596192"/>
      <w:bookmarkStart w:id="22" w:name="_Toc22216284"/>
      <w:bookmarkStart w:id="23" w:name="_Toc59544273"/>
      <w:r w:rsidRPr="00F731D3">
        <w:rPr>
          <w:rStyle w:val="Char"/>
          <w:rFonts w:ascii="Times New Roman" w:eastAsia="宋体" w:hAnsi="Times New Roman" w:cs="Times New Roman" w:hint="eastAsia"/>
          <w:b/>
          <w:kern w:val="2"/>
        </w:rPr>
        <w:lastRenderedPageBreak/>
        <w:t>六、项目主要污染物产生及预计排放情况</w:t>
      </w:r>
      <w:bookmarkEnd w:id="21"/>
      <w:bookmarkEnd w:id="22"/>
      <w:bookmarkEnd w:id="23"/>
    </w:p>
    <w:tbl>
      <w:tblPr>
        <w:tblW w:w="8792" w:type="dxa"/>
        <w:tblInd w:w="-3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993"/>
        <w:gridCol w:w="1559"/>
        <w:gridCol w:w="1276"/>
        <w:gridCol w:w="2410"/>
        <w:gridCol w:w="2554"/>
      </w:tblGrid>
      <w:tr w:rsidR="006602C2" w:rsidRPr="006602C2" w14:paraId="3CEE4E3F" w14:textId="77777777" w:rsidTr="0018629F">
        <w:trPr>
          <w:trHeight w:val="759"/>
        </w:trPr>
        <w:tc>
          <w:tcPr>
            <w:tcW w:w="993" w:type="dxa"/>
            <w:tcBorders>
              <w:tl2br w:val="single" w:sz="4" w:space="0" w:color="auto"/>
            </w:tcBorders>
            <w:vAlign w:val="center"/>
          </w:tcPr>
          <w:p w14:paraId="77384873" w14:textId="77777777" w:rsidR="006602C2" w:rsidRPr="00130D0B" w:rsidRDefault="006602C2" w:rsidP="006602C2">
            <w:pPr>
              <w:widowControl w:val="0"/>
              <w:spacing w:after="0" w:line="360" w:lineRule="exact"/>
              <w:jc w:val="right"/>
              <w:rPr>
                <w:rFonts w:ascii="Times New Roman" w:eastAsia="宋体" w:hAnsi="Times New Roman" w:cs="Times New Roman"/>
                <w:b/>
                <w:kern w:val="2"/>
                <w:sz w:val="21"/>
                <w:szCs w:val="21"/>
              </w:rPr>
            </w:pPr>
            <w:bookmarkStart w:id="24" w:name="_Hlk61816808"/>
            <w:r w:rsidRPr="00130D0B">
              <w:rPr>
                <w:rFonts w:ascii="Times New Roman" w:eastAsia="宋体" w:hAnsi="Times New Roman" w:cs="Times New Roman" w:hint="eastAsia"/>
                <w:b/>
                <w:kern w:val="2"/>
                <w:sz w:val="21"/>
                <w:szCs w:val="21"/>
              </w:rPr>
              <w:t>内容</w:t>
            </w:r>
          </w:p>
          <w:p w14:paraId="45406ACC" w14:textId="77777777" w:rsidR="006602C2" w:rsidRPr="006602C2" w:rsidRDefault="006602C2" w:rsidP="006602C2">
            <w:pPr>
              <w:widowControl w:val="0"/>
              <w:spacing w:after="0" w:line="360" w:lineRule="exact"/>
              <w:rPr>
                <w:rFonts w:ascii="Times New Roman" w:eastAsia="宋体" w:hAnsi="Times New Roman" w:cs="Times New Roman"/>
                <w:b/>
                <w:kern w:val="2"/>
                <w:sz w:val="21"/>
                <w:szCs w:val="21"/>
              </w:rPr>
            </w:pPr>
            <w:r w:rsidRPr="00130D0B">
              <w:rPr>
                <w:rFonts w:ascii="Times New Roman" w:eastAsia="宋体" w:hAnsi="Times New Roman" w:cs="Times New Roman" w:hint="eastAsia"/>
                <w:b/>
                <w:kern w:val="2"/>
                <w:sz w:val="21"/>
                <w:szCs w:val="21"/>
              </w:rPr>
              <w:t>类别</w:t>
            </w:r>
          </w:p>
        </w:tc>
        <w:tc>
          <w:tcPr>
            <w:tcW w:w="1559" w:type="dxa"/>
            <w:vAlign w:val="center"/>
          </w:tcPr>
          <w:p w14:paraId="534DFA3C"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排放源</w:t>
            </w:r>
          </w:p>
          <w:p w14:paraId="7185BFBD"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（编号）</w:t>
            </w:r>
          </w:p>
        </w:tc>
        <w:tc>
          <w:tcPr>
            <w:tcW w:w="1276" w:type="dxa"/>
            <w:vAlign w:val="center"/>
          </w:tcPr>
          <w:p w14:paraId="33199DBD" w14:textId="77777777" w:rsidR="006602C2" w:rsidRPr="006602C2" w:rsidRDefault="006602C2" w:rsidP="004A0338">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污染物名称</w:t>
            </w:r>
          </w:p>
        </w:tc>
        <w:tc>
          <w:tcPr>
            <w:tcW w:w="2410" w:type="dxa"/>
            <w:vAlign w:val="center"/>
          </w:tcPr>
          <w:p w14:paraId="78C51AAC"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处理前产生浓度</w:t>
            </w:r>
          </w:p>
          <w:p w14:paraId="3C9D2F79"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及产生量（单位）</w:t>
            </w:r>
          </w:p>
        </w:tc>
        <w:tc>
          <w:tcPr>
            <w:tcW w:w="2554" w:type="dxa"/>
            <w:vAlign w:val="center"/>
          </w:tcPr>
          <w:p w14:paraId="7532F983"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排放浓度及排放量</w:t>
            </w:r>
          </w:p>
          <w:p w14:paraId="3F9B1E83" w14:textId="77777777" w:rsidR="006602C2" w:rsidRPr="006602C2" w:rsidRDefault="006602C2" w:rsidP="006602C2">
            <w:pPr>
              <w:widowControl w:val="0"/>
              <w:spacing w:after="0" w:line="360" w:lineRule="exact"/>
              <w:jc w:val="center"/>
              <w:rPr>
                <w:rFonts w:ascii="Times New Roman" w:eastAsia="宋体" w:hAnsi="Times New Roman" w:cs="Times New Roman"/>
                <w:b/>
                <w:kern w:val="2"/>
                <w:sz w:val="21"/>
                <w:szCs w:val="21"/>
              </w:rPr>
            </w:pPr>
            <w:r w:rsidRPr="006602C2">
              <w:rPr>
                <w:rFonts w:ascii="Times New Roman" w:eastAsia="宋体" w:hAnsi="Times New Roman" w:cs="Times New Roman"/>
                <w:b/>
                <w:kern w:val="2"/>
                <w:sz w:val="21"/>
                <w:szCs w:val="21"/>
              </w:rPr>
              <w:t>（单位）</w:t>
            </w:r>
          </w:p>
        </w:tc>
      </w:tr>
      <w:tr w:rsidR="006602C2" w:rsidRPr="006602C2" w14:paraId="1F88562E" w14:textId="77777777" w:rsidTr="0018629F">
        <w:trPr>
          <w:trHeight w:val="619"/>
        </w:trPr>
        <w:tc>
          <w:tcPr>
            <w:tcW w:w="993" w:type="dxa"/>
            <w:vMerge w:val="restart"/>
            <w:vAlign w:val="center"/>
          </w:tcPr>
          <w:p w14:paraId="1D3CABBE"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大</w:t>
            </w:r>
          </w:p>
          <w:p w14:paraId="3B955E3B"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气</w:t>
            </w:r>
          </w:p>
          <w:p w14:paraId="6C4CDED7"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污</w:t>
            </w:r>
          </w:p>
          <w:p w14:paraId="5C0DBD0A"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染</w:t>
            </w:r>
          </w:p>
          <w:p w14:paraId="161A07DF"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物</w:t>
            </w:r>
          </w:p>
        </w:tc>
        <w:tc>
          <w:tcPr>
            <w:tcW w:w="1559" w:type="dxa"/>
            <w:vAlign w:val="center"/>
          </w:tcPr>
          <w:p w14:paraId="7FACA450"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食堂</w:t>
            </w:r>
          </w:p>
        </w:tc>
        <w:tc>
          <w:tcPr>
            <w:tcW w:w="1276" w:type="dxa"/>
            <w:vAlign w:val="center"/>
          </w:tcPr>
          <w:p w14:paraId="1D289B02" w14:textId="77777777" w:rsidR="006602C2" w:rsidRPr="006602C2" w:rsidRDefault="006602C2"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油烟</w:t>
            </w:r>
          </w:p>
        </w:tc>
        <w:tc>
          <w:tcPr>
            <w:tcW w:w="2410" w:type="dxa"/>
            <w:vAlign w:val="center"/>
          </w:tcPr>
          <w:p w14:paraId="39CF5EA3" w14:textId="77777777" w:rsidR="006602C2" w:rsidRPr="006602C2" w:rsidRDefault="00130D0B" w:rsidP="00130D0B">
            <w:pPr>
              <w:widowControl w:val="0"/>
              <w:spacing w:after="0" w:line="360" w:lineRule="exact"/>
              <w:jc w:val="center"/>
              <w:rPr>
                <w:rFonts w:ascii="Times New Roman" w:eastAsia="宋体" w:hAnsi="Times New Roman" w:cs="Times New Roman"/>
                <w:kern w:val="2"/>
                <w:sz w:val="21"/>
                <w:szCs w:val="21"/>
                <w:vertAlign w:val="superscript"/>
              </w:rPr>
            </w:pPr>
            <w:r>
              <w:rPr>
                <w:rFonts w:ascii="Times New Roman" w:eastAsia="宋体" w:hAnsi="Times New Roman" w:cs="Times New Roman" w:hint="eastAsia"/>
                <w:kern w:val="2"/>
                <w:sz w:val="21"/>
                <w:szCs w:val="21"/>
              </w:rPr>
              <w:t>3.75</w:t>
            </w:r>
            <w:r w:rsidR="006602C2" w:rsidRPr="006602C2">
              <w:rPr>
                <w:rFonts w:ascii="Times New Roman" w:eastAsia="宋体" w:hAnsi="Times New Roman" w:cs="Times New Roman"/>
                <w:kern w:val="2"/>
                <w:sz w:val="21"/>
                <w:szCs w:val="21"/>
              </w:rPr>
              <w:t>mg/m</w:t>
            </w:r>
            <w:r w:rsidR="006602C2" w:rsidRPr="006602C2">
              <w:rPr>
                <w:rFonts w:ascii="Times New Roman" w:eastAsia="宋体" w:hAnsi="Times New Roman" w:cs="Times New Roman"/>
                <w:kern w:val="2"/>
                <w:sz w:val="21"/>
                <w:szCs w:val="21"/>
                <w:vertAlign w:val="superscript"/>
              </w:rPr>
              <w:t>3</w:t>
            </w:r>
            <w:r w:rsidR="006602C2" w:rsidRPr="006602C2">
              <w:rPr>
                <w:rFonts w:ascii="Times New Roman" w:eastAsia="宋体" w:hAnsi="Times New Roman" w:cs="Times New Roman" w:hint="eastAsia"/>
                <w:kern w:val="2"/>
                <w:sz w:val="21"/>
                <w:szCs w:val="21"/>
              </w:rPr>
              <w:t>，</w:t>
            </w:r>
            <w:r>
              <w:rPr>
                <w:rFonts w:ascii="Times New Roman" w:eastAsia="宋体" w:hAnsi="Times New Roman" w:cs="Times New Roman"/>
                <w:kern w:val="2"/>
                <w:sz w:val="21"/>
                <w:szCs w:val="21"/>
              </w:rPr>
              <w:t>0.</w:t>
            </w:r>
            <w:r>
              <w:rPr>
                <w:rFonts w:ascii="Times New Roman" w:eastAsia="宋体" w:hAnsi="Times New Roman" w:cs="Times New Roman" w:hint="eastAsia"/>
                <w:kern w:val="2"/>
                <w:sz w:val="21"/>
                <w:szCs w:val="21"/>
              </w:rPr>
              <w:t>027</w:t>
            </w:r>
            <w:r w:rsidR="006602C2" w:rsidRPr="006602C2">
              <w:rPr>
                <w:rFonts w:ascii="Times New Roman" w:eastAsia="宋体" w:hAnsi="Times New Roman" w:cs="Times New Roman"/>
                <w:kern w:val="2"/>
                <w:sz w:val="21"/>
                <w:szCs w:val="21"/>
              </w:rPr>
              <w:t>t/a</w:t>
            </w:r>
          </w:p>
        </w:tc>
        <w:tc>
          <w:tcPr>
            <w:tcW w:w="2554" w:type="dxa"/>
            <w:vAlign w:val="center"/>
          </w:tcPr>
          <w:p w14:paraId="636E74EB" w14:textId="77777777" w:rsidR="006602C2" w:rsidRPr="006602C2" w:rsidRDefault="006602C2" w:rsidP="00EB2158">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0.</w:t>
            </w:r>
            <w:r w:rsidR="00EB2158">
              <w:rPr>
                <w:rFonts w:ascii="Times New Roman" w:eastAsia="宋体" w:hAnsi="Times New Roman" w:cs="Times New Roman" w:hint="eastAsia"/>
                <w:kern w:val="2"/>
                <w:sz w:val="21"/>
                <w:szCs w:val="21"/>
              </w:rPr>
              <w:t>56</w:t>
            </w:r>
            <w:r w:rsidRPr="006602C2">
              <w:rPr>
                <w:rFonts w:ascii="Times New Roman" w:eastAsia="宋体" w:hAnsi="Times New Roman" w:cs="Times New Roman"/>
                <w:kern w:val="2"/>
                <w:sz w:val="21"/>
                <w:szCs w:val="21"/>
              </w:rPr>
              <w:t>mg/m</w:t>
            </w:r>
            <w:r w:rsidRPr="006602C2">
              <w:rPr>
                <w:rFonts w:ascii="Times New Roman" w:eastAsia="宋体" w:hAnsi="Times New Roman" w:cs="Times New Roman"/>
                <w:kern w:val="2"/>
                <w:sz w:val="21"/>
                <w:szCs w:val="21"/>
                <w:vertAlign w:val="superscript"/>
              </w:rPr>
              <w:t>3</w:t>
            </w:r>
            <w:r w:rsidRPr="006602C2">
              <w:rPr>
                <w:rFonts w:ascii="Times New Roman" w:eastAsia="宋体" w:hAnsi="Times New Roman" w:cs="Times New Roman" w:hint="eastAsia"/>
                <w:kern w:val="2"/>
                <w:sz w:val="21"/>
                <w:szCs w:val="21"/>
              </w:rPr>
              <w:t>，</w:t>
            </w:r>
            <w:r w:rsidR="00EB2158">
              <w:rPr>
                <w:rFonts w:ascii="Times New Roman" w:eastAsia="宋体" w:hAnsi="Times New Roman" w:cs="Times New Roman" w:hint="eastAsia"/>
                <w:kern w:val="2"/>
                <w:sz w:val="21"/>
                <w:szCs w:val="21"/>
              </w:rPr>
              <w:t>4.1</w:t>
            </w:r>
            <w:r w:rsidR="007F6CE1">
              <w:rPr>
                <w:rFonts w:ascii="Times New Roman" w:eastAsia="宋体" w:hAnsi="Times New Roman" w:cs="Times New Roman" w:hint="eastAsia"/>
                <w:kern w:val="2"/>
                <w:sz w:val="21"/>
                <w:szCs w:val="21"/>
              </w:rPr>
              <w:t>kg</w:t>
            </w:r>
            <w:r w:rsidRPr="006602C2">
              <w:rPr>
                <w:rFonts w:ascii="Times New Roman" w:eastAsia="宋体" w:hAnsi="Times New Roman" w:cs="Times New Roman"/>
                <w:kern w:val="2"/>
                <w:sz w:val="21"/>
                <w:szCs w:val="21"/>
              </w:rPr>
              <w:t>/a</w:t>
            </w:r>
          </w:p>
        </w:tc>
      </w:tr>
      <w:tr w:rsidR="00EB2158" w:rsidRPr="006602C2" w14:paraId="24173E5A" w14:textId="77777777" w:rsidTr="0018629F">
        <w:trPr>
          <w:trHeight w:val="619"/>
        </w:trPr>
        <w:tc>
          <w:tcPr>
            <w:tcW w:w="993" w:type="dxa"/>
            <w:vMerge/>
            <w:vAlign w:val="center"/>
          </w:tcPr>
          <w:p w14:paraId="4C5EF163"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715F3229"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辣椒调味品炒制工序</w:t>
            </w:r>
          </w:p>
        </w:tc>
        <w:tc>
          <w:tcPr>
            <w:tcW w:w="1276" w:type="dxa"/>
            <w:vAlign w:val="center"/>
          </w:tcPr>
          <w:p w14:paraId="6C144EDF"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油烟</w:t>
            </w:r>
          </w:p>
        </w:tc>
        <w:tc>
          <w:tcPr>
            <w:tcW w:w="2410" w:type="dxa"/>
            <w:vAlign w:val="center"/>
          </w:tcPr>
          <w:p w14:paraId="6222A424" w14:textId="77777777" w:rsidR="00EB2158" w:rsidRPr="006602C2" w:rsidRDefault="00EB2158" w:rsidP="00EB2158">
            <w:pPr>
              <w:widowControl w:val="0"/>
              <w:spacing w:after="0" w:line="360" w:lineRule="exact"/>
              <w:jc w:val="center"/>
              <w:rPr>
                <w:rFonts w:ascii="Times New Roman" w:eastAsia="宋体" w:hAnsi="Times New Roman" w:cs="Times New Roman"/>
                <w:kern w:val="2"/>
                <w:sz w:val="21"/>
                <w:szCs w:val="21"/>
                <w:vertAlign w:val="superscript"/>
              </w:rPr>
            </w:pPr>
            <w:r>
              <w:rPr>
                <w:rFonts w:ascii="Times New Roman" w:eastAsia="宋体" w:hAnsi="Times New Roman" w:cs="Times New Roman" w:hint="eastAsia"/>
                <w:kern w:val="2"/>
                <w:sz w:val="21"/>
                <w:szCs w:val="21"/>
              </w:rPr>
              <w:t>416.7</w:t>
            </w:r>
            <w:r w:rsidRPr="006602C2">
              <w:rPr>
                <w:rFonts w:ascii="Times New Roman" w:eastAsia="宋体" w:hAnsi="Times New Roman" w:cs="Times New Roman"/>
                <w:kern w:val="2"/>
                <w:sz w:val="21"/>
                <w:szCs w:val="21"/>
              </w:rPr>
              <w:t>mg/m</w:t>
            </w:r>
            <w:r w:rsidRPr="006602C2">
              <w:rPr>
                <w:rFonts w:ascii="Times New Roman" w:eastAsia="宋体" w:hAnsi="Times New Roman" w:cs="Times New Roman"/>
                <w:kern w:val="2"/>
                <w:sz w:val="21"/>
                <w:szCs w:val="21"/>
                <w:vertAlign w:val="superscript"/>
              </w:rPr>
              <w:t>3</w:t>
            </w:r>
            <w:r w:rsidRPr="006602C2">
              <w:rPr>
                <w:rFonts w:ascii="Times New Roman" w:eastAsia="宋体" w:hAnsi="Times New Roman" w:cs="Times New Roman" w:hint="eastAsia"/>
                <w:kern w:val="2"/>
                <w:sz w:val="21"/>
                <w:szCs w:val="21"/>
              </w:rPr>
              <w:t>，</w:t>
            </w:r>
            <w:r>
              <w:rPr>
                <w:rFonts w:ascii="Times New Roman" w:eastAsia="宋体" w:hAnsi="Times New Roman" w:cs="Times New Roman" w:hint="eastAsia"/>
                <w:kern w:val="2"/>
                <w:sz w:val="21"/>
                <w:szCs w:val="21"/>
              </w:rPr>
              <w:t>15t</w:t>
            </w:r>
            <w:r w:rsidRPr="006602C2">
              <w:rPr>
                <w:rFonts w:ascii="Times New Roman" w:eastAsia="宋体" w:hAnsi="Times New Roman" w:cs="Times New Roman"/>
                <w:kern w:val="2"/>
                <w:sz w:val="21"/>
                <w:szCs w:val="21"/>
              </w:rPr>
              <w:t>/a</w:t>
            </w:r>
          </w:p>
        </w:tc>
        <w:tc>
          <w:tcPr>
            <w:tcW w:w="2554" w:type="dxa"/>
            <w:vAlign w:val="center"/>
          </w:tcPr>
          <w:p w14:paraId="65FFDEE7" w14:textId="77777777" w:rsidR="00EB2158" w:rsidRPr="006602C2" w:rsidRDefault="00EB2158" w:rsidP="00EB2158">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1.25</w:t>
            </w:r>
            <w:r w:rsidRPr="006602C2">
              <w:rPr>
                <w:rFonts w:ascii="Times New Roman" w:eastAsia="宋体" w:hAnsi="Times New Roman" w:cs="Times New Roman"/>
                <w:kern w:val="2"/>
                <w:sz w:val="21"/>
                <w:szCs w:val="21"/>
              </w:rPr>
              <w:t>mg/m</w:t>
            </w:r>
            <w:r w:rsidRPr="006602C2">
              <w:rPr>
                <w:rFonts w:ascii="Times New Roman" w:eastAsia="宋体" w:hAnsi="Times New Roman" w:cs="Times New Roman"/>
                <w:kern w:val="2"/>
                <w:sz w:val="21"/>
                <w:szCs w:val="21"/>
                <w:vertAlign w:val="superscript"/>
              </w:rPr>
              <w:t>3</w:t>
            </w:r>
            <w:r w:rsidRPr="006602C2">
              <w:rPr>
                <w:rFonts w:ascii="Times New Roman" w:eastAsia="宋体" w:hAnsi="Times New Roman" w:cs="Times New Roman" w:hint="eastAsia"/>
                <w:kern w:val="2"/>
                <w:sz w:val="21"/>
                <w:szCs w:val="21"/>
              </w:rPr>
              <w:t>，</w:t>
            </w:r>
            <w:r>
              <w:rPr>
                <w:rFonts w:ascii="Times New Roman" w:eastAsia="宋体" w:hAnsi="Times New Roman" w:cs="Times New Roman" w:hint="eastAsia"/>
                <w:kern w:val="2"/>
                <w:sz w:val="21"/>
                <w:szCs w:val="21"/>
              </w:rPr>
              <w:t>0.045</w:t>
            </w:r>
            <w:r w:rsidRPr="006602C2">
              <w:rPr>
                <w:rFonts w:ascii="Times New Roman" w:eastAsia="宋体" w:hAnsi="Times New Roman" w:cs="Times New Roman"/>
                <w:kern w:val="2"/>
                <w:sz w:val="21"/>
                <w:szCs w:val="21"/>
              </w:rPr>
              <w:t>/a</w:t>
            </w:r>
          </w:p>
        </w:tc>
      </w:tr>
      <w:tr w:rsidR="00EB2158" w:rsidRPr="006602C2" w14:paraId="4C430F61" w14:textId="77777777" w:rsidTr="0018629F">
        <w:trPr>
          <w:trHeight w:val="526"/>
        </w:trPr>
        <w:tc>
          <w:tcPr>
            <w:tcW w:w="993" w:type="dxa"/>
            <w:vMerge/>
            <w:vAlign w:val="center"/>
          </w:tcPr>
          <w:p w14:paraId="2ABFD4E5"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1C5712A3"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切碎、调味剂等辅料挥发</w:t>
            </w:r>
          </w:p>
        </w:tc>
        <w:tc>
          <w:tcPr>
            <w:tcW w:w="1276" w:type="dxa"/>
            <w:vAlign w:val="center"/>
          </w:tcPr>
          <w:p w14:paraId="5372A897" w14:textId="77777777" w:rsidR="00EB2158" w:rsidRPr="006602C2" w:rsidRDefault="00EB2158" w:rsidP="006602C2">
            <w:pPr>
              <w:widowControl w:val="0"/>
              <w:spacing w:after="0" w:line="360" w:lineRule="exact"/>
              <w:jc w:val="center"/>
              <w:rPr>
                <w:rFonts w:ascii="Times New Roman" w:eastAsia="宋体" w:hAnsi="宋体" w:cs="Times New Roman"/>
                <w:kern w:val="2"/>
                <w:sz w:val="21"/>
                <w:szCs w:val="21"/>
              </w:rPr>
            </w:pPr>
            <w:r w:rsidRPr="006602C2">
              <w:rPr>
                <w:rFonts w:ascii="Times New Roman" w:eastAsia="宋体" w:hAnsi="宋体" w:cs="Times New Roman" w:hint="eastAsia"/>
                <w:kern w:val="2"/>
                <w:sz w:val="21"/>
                <w:szCs w:val="21"/>
              </w:rPr>
              <w:t>异味</w:t>
            </w:r>
          </w:p>
        </w:tc>
        <w:tc>
          <w:tcPr>
            <w:tcW w:w="2410" w:type="dxa"/>
            <w:vAlign w:val="center"/>
          </w:tcPr>
          <w:p w14:paraId="70BA9D97"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无组织排放</w:t>
            </w:r>
          </w:p>
          <w:p w14:paraId="423CA9E8"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臭气浓度﹥</w:t>
            </w:r>
            <w:r w:rsidRPr="006602C2">
              <w:rPr>
                <w:rFonts w:ascii="Times New Roman" w:eastAsia="宋体" w:hAnsi="Times New Roman" w:cs="Times New Roman" w:hint="eastAsia"/>
                <w:kern w:val="2"/>
                <w:sz w:val="21"/>
                <w:szCs w:val="21"/>
              </w:rPr>
              <w:t>20</w:t>
            </w:r>
            <w:r w:rsidRPr="006602C2">
              <w:rPr>
                <w:rFonts w:ascii="Times New Roman" w:eastAsia="宋体" w:hAnsi="Times New Roman" w:cs="Times New Roman" w:hint="eastAsia"/>
                <w:kern w:val="2"/>
                <w:sz w:val="21"/>
                <w:szCs w:val="21"/>
              </w:rPr>
              <w:t>（无量纲）</w:t>
            </w:r>
          </w:p>
        </w:tc>
        <w:tc>
          <w:tcPr>
            <w:tcW w:w="2554" w:type="dxa"/>
            <w:vAlign w:val="center"/>
          </w:tcPr>
          <w:p w14:paraId="2C4F1375"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无组织排放</w:t>
            </w:r>
          </w:p>
          <w:p w14:paraId="70AA31BD"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厂界臭气浓度</w:t>
            </w:r>
            <w:r w:rsidRPr="006602C2">
              <w:rPr>
                <w:rFonts w:ascii="Times New Roman" w:eastAsia="宋体" w:hAnsi="Times New Roman" w:cs="Times New Roman"/>
                <w:kern w:val="2"/>
                <w:sz w:val="21"/>
                <w:szCs w:val="21"/>
              </w:rPr>
              <w:t>﹤</w:t>
            </w:r>
            <w:r w:rsidRPr="006602C2">
              <w:rPr>
                <w:rFonts w:ascii="Times New Roman" w:eastAsia="宋体" w:hAnsi="Times New Roman" w:cs="Times New Roman"/>
                <w:kern w:val="2"/>
                <w:sz w:val="21"/>
                <w:szCs w:val="21"/>
              </w:rPr>
              <w:t>20</w:t>
            </w:r>
          </w:p>
        </w:tc>
      </w:tr>
      <w:tr w:rsidR="00EB2158" w:rsidRPr="006602C2" w14:paraId="54A6D5C1" w14:textId="77777777" w:rsidTr="0018629F">
        <w:trPr>
          <w:trHeight w:val="70"/>
        </w:trPr>
        <w:tc>
          <w:tcPr>
            <w:tcW w:w="993" w:type="dxa"/>
            <w:vMerge/>
            <w:vAlign w:val="center"/>
          </w:tcPr>
          <w:p w14:paraId="43B1CF7C"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17719A52"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污水处理站</w:t>
            </w:r>
          </w:p>
        </w:tc>
        <w:tc>
          <w:tcPr>
            <w:tcW w:w="1276" w:type="dxa"/>
            <w:vAlign w:val="center"/>
          </w:tcPr>
          <w:p w14:paraId="7C3A0032" w14:textId="77777777" w:rsidR="00EB2158" w:rsidRPr="006602C2" w:rsidRDefault="00EB2158" w:rsidP="007F6CE1">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硫化氢</w:t>
            </w:r>
            <w:r>
              <w:rPr>
                <w:rFonts w:ascii="Times New Roman" w:eastAsia="宋体" w:hAnsi="Times New Roman" w:cs="Times New Roman" w:hint="eastAsia"/>
                <w:kern w:val="2"/>
                <w:sz w:val="21"/>
                <w:szCs w:val="21"/>
              </w:rPr>
              <w:t>、氨</w:t>
            </w:r>
          </w:p>
        </w:tc>
        <w:tc>
          <w:tcPr>
            <w:tcW w:w="2410" w:type="dxa"/>
            <w:vAlign w:val="center"/>
          </w:tcPr>
          <w:p w14:paraId="58267825"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少量，</w:t>
            </w:r>
            <w:r w:rsidRPr="006602C2">
              <w:rPr>
                <w:rFonts w:ascii="Times New Roman" w:eastAsia="宋体" w:hAnsi="Times New Roman" w:cs="Times New Roman"/>
                <w:kern w:val="2"/>
                <w:sz w:val="21"/>
                <w:szCs w:val="21"/>
              </w:rPr>
              <w:t>无组织排放</w:t>
            </w:r>
          </w:p>
        </w:tc>
        <w:tc>
          <w:tcPr>
            <w:tcW w:w="2554" w:type="dxa"/>
            <w:vAlign w:val="center"/>
          </w:tcPr>
          <w:p w14:paraId="56DC188E"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少量，</w:t>
            </w:r>
            <w:r w:rsidRPr="006602C2">
              <w:rPr>
                <w:rFonts w:ascii="Times New Roman" w:eastAsia="宋体" w:hAnsi="Times New Roman" w:cs="Times New Roman"/>
                <w:kern w:val="2"/>
                <w:sz w:val="21"/>
                <w:szCs w:val="21"/>
              </w:rPr>
              <w:t>无组织排放</w:t>
            </w:r>
          </w:p>
        </w:tc>
      </w:tr>
      <w:tr w:rsidR="00EB2158" w:rsidRPr="006602C2" w14:paraId="660C139A" w14:textId="77777777" w:rsidTr="0018629F">
        <w:trPr>
          <w:trHeight w:val="529"/>
        </w:trPr>
        <w:tc>
          <w:tcPr>
            <w:tcW w:w="993" w:type="dxa"/>
            <w:vMerge w:val="restart"/>
            <w:vAlign w:val="center"/>
          </w:tcPr>
          <w:p w14:paraId="1F63229C"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水</w:t>
            </w:r>
          </w:p>
          <w:p w14:paraId="393377D0"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污</w:t>
            </w:r>
          </w:p>
          <w:p w14:paraId="068848CC"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染</w:t>
            </w:r>
          </w:p>
          <w:p w14:paraId="355D729B"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物</w:t>
            </w:r>
          </w:p>
        </w:tc>
        <w:tc>
          <w:tcPr>
            <w:tcW w:w="1559" w:type="dxa"/>
            <w:vMerge w:val="restart"/>
            <w:vAlign w:val="center"/>
          </w:tcPr>
          <w:p w14:paraId="5D027C7F"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综合废水</w:t>
            </w:r>
          </w:p>
        </w:tc>
        <w:tc>
          <w:tcPr>
            <w:tcW w:w="1276" w:type="dxa"/>
            <w:vAlign w:val="center"/>
          </w:tcPr>
          <w:p w14:paraId="436F0C52" w14:textId="77777777" w:rsidR="00EB2158" w:rsidRPr="006602C2" w:rsidRDefault="00EB2158"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污水量</w:t>
            </w:r>
          </w:p>
        </w:tc>
        <w:tc>
          <w:tcPr>
            <w:tcW w:w="2410" w:type="dxa"/>
            <w:vAlign w:val="center"/>
          </w:tcPr>
          <w:p w14:paraId="16388D1E" w14:textId="7827707F" w:rsidR="00EB2158" w:rsidRPr="006602C2" w:rsidRDefault="00F53AB6" w:rsidP="006602C2">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78775</w:t>
            </w:r>
            <w:r w:rsidR="00EB2158" w:rsidRPr="006602C2">
              <w:rPr>
                <w:rFonts w:ascii="Times New Roman" w:eastAsia="宋体" w:hAnsi="Times New Roman" w:cs="Times New Roman"/>
                <w:kern w:val="2"/>
                <w:sz w:val="21"/>
                <w:szCs w:val="21"/>
              </w:rPr>
              <w:t>m</w:t>
            </w:r>
            <w:r w:rsidR="00EB2158" w:rsidRPr="006602C2">
              <w:rPr>
                <w:rFonts w:ascii="Times New Roman" w:eastAsia="宋体" w:hAnsi="Times New Roman" w:cs="Times New Roman"/>
                <w:kern w:val="2"/>
                <w:sz w:val="21"/>
                <w:szCs w:val="21"/>
                <w:vertAlign w:val="superscript"/>
              </w:rPr>
              <w:t>3</w:t>
            </w:r>
            <w:r w:rsidR="00EB2158" w:rsidRPr="006602C2">
              <w:rPr>
                <w:rFonts w:ascii="Times New Roman" w:eastAsia="宋体" w:hAnsi="Times New Roman" w:cs="Times New Roman"/>
                <w:kern w:val="2"/>
                <w:sz w:val="21"/>
                <w:szCs w:val="21"/>
              </w:rPr>
              <w:t>/a</w:t>
            </w:r>
          </w:p>
        </w:tc>
        <w:tc>
          <w:tcPr>
            <w:tcW w:w="2554" w:type="dxa"/>
            <w:vAlign w:val="center"/>
          </w:tcPr>
          <w:p w14:paraId="128A7DE2" w14:textId="332459DA" w:rsidR="00EB2158" w:rsidRPr="006602C2" w:rsidRDefault="00F53AB6" w:rsidP="006602C2">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78775</w:t>
            </w:r>
            <w:r w:rsidR="00EB2158" w:rsidRPr="006602C2">
              <w:rPr>
                <w:rFonts w:ascii="Times New Roman" w:eastAsia="宋体" w:hAnsi="Times New Roman" w:cs="Times New Roman"/>
                <w:kern w:val="2"/>
                <w:sz w:val="21"/>
                <w:szCs w:val="21"/>
              </w:rPr>
              <w:t>m</w:t>
            </w:r>
            <w:r w:rsidR="00EB2158" w:rsidRPr="006602C2">
              <w:rPr>
                <w:rFonts w:ascii="Times New Roman" w:eastAsia="宋体" w:hAnsi="Times New Roman" w:cs="Times New Roman"/>
                <w:kern w:val="2"/>
                <w:sz w:val="21"/>
                <w:szCs w:val="21"/>
                <w:vertAlign w:val="superscript"/>
              </w:rPr>
              <w:t>3</w:t>
            </w:r>
            <w:r w:rsidR="00EB2158" w:rsidRPr="006602C2">
              <w:rPr>
                <w:rFonts w:ascii="Times New Roman" w:eastAsia="宋体" w:hAnsi="Times New Roman" w:cs="Times New Roman"/>
                <w:kern w:val="2"/>
                <w:sz w:val="21"/>
                <w:szCs w:val="21"/>
              </w:rPr>
              <w:t>/a</w:t>
            </w:r>
          </w:p>
        </w:tc>
      </w:tr>
      <w:tr w:rsidR="006D6F9E" w:rsidRPr="006602C2" w14:paraId="15DF843C" w14:textId="77777777" w:rsidTr="0018629F">
        <w:trPr>
          <w:trHeight w:val="607"/>
        </w:trPr>
        <w:tc>
          <w:tcPr>
            <w:tcW w:w="993" w:type="dxa"/>
            <w:vMerge/>
            <w:vAlign w:val="center"/>
          </w:tcPr>
          <w:p w14:paraId="7858E63D" w14:textId="77777777"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p>
        </w:tc>
        <w:tc>
          <w:tcPr>
            <w:tcW w:w="1559" w:type="dxa"/>
            <w:vMerge/>
            <w:vAlign w:val="center"/>
          </w:tcPr>
          <w:p w14:paraId="0585B690" w14:textId="77777777" w:rsidR="006D6F9E" w:rsidRPr="006602C2" w:rsidRDefault="006D6F9E" w:rsidP="006D6F9E">
            <w:pPr>
              <w:widowControl w:val="0"/>
              <w:spacing w:after="0" w:line="360" w:lineRule="exact"/>
              <w:ind w:firstLineChars="100" w:firstLine="210"/>
              <w:jc w:val="both"/>
              <w:rPr>
                <w:rFonts w:ascii="Times New Roman" w:eastAsia="宋体" w:hAnsi="Times New Roman" w:cs="Times New Roman"/>
                <w:kern w:val="2"/>
                <w:sz w:val="21"/>
                <w:szCs w:val="21"/>
              </w:rPr>
            </w:pPr>
          </w:p>
        </w:tc>
        <w:tc>
          <w:tcPr>
            <w:tcW w:w="1276" w:type="dxa"/>
            <w:vAlign w:val="center"/>
          </w:tcPr>
          <w:p w14:paraId="75B96449" w14:textId="77777777"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proofErr w:type="spellStart"/>
            <w:r w:rsidRPr="006602C2">
              <w:rPr>
                <w:rFonts w:ascii="Times New Roman" w:eastAsia="宋体" w:hAnsi="Times New Roman" w:cs="Times New Roman"/>
                <w:kern w:val="2"/>
                <w:sz w:val="21"/>
                <w:szCs w:val="21"/>
              </w:rPr>
              <w:t>CODcr</w:t>
            </w:r>
            <w:proofErr w:type="spellEnd"/>
          </w:p>
        </w:tc>
        <w:tc>
          <w:tcPr>
            <w:tcW w:w="2410" w:type="dxa"/>
            <w:vAlign w:val="center"/>
          </w:tcPr>
          <w:p w14:paraId="64494AA4" w14:textId="788D8577" w:rsidR="006D6F9E" w:rsidRPr="006602C2" w:rsidRDefault="00BA4A36"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1376</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Pr>
                <w:rFonts w:ascii="Times New Roman" w:eastAsia="宋体" w:hAnsi="Times New Roman" w:cs="Times New Roman"/>
                <w:kern w:val="2"/>
                <w:sz w:val="21"/>
                <w:szCs w:val="21"/>
              </w:rPr>
              <w:t>108.39</w:t>
            </w:r>
            <w:r w:rsidR="006D6F9E" w:rsidRPr="006602C2">
              <w:rPr>
                <w:rFonts w:ascii="Times New Roman" w:eastAsia="宋体" w:hAnsi="Times New Roman" w:cs="Times New Roman"/>
                <w:kern w:val="2"/>
                <w:sz w:val="21"/>
                <w:szCs w:val="21"/>
              </w:rPr>
              <w:t>t/a</w:t>
            </w:r>
          </w:p>
        </w:tc>
        <w:tc>
          <w:tcPr>
            <w:tcW w:w="2554" w:type="dxa"/>
            <w:vAlign w:val="center"/>
          </w:tcPr>
          <w:p w14:paraId="6AC154CF" w14:textId="1FE5B190" w:rsidR="006D6F9E" w:rsidRPr="006602C2" w:rsidRDefault="00F37A81" w:rsidP="001C1659">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60</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sidR="001C1659">
              <w:rPr>
                <w:rFonts w:ascii="Times New Roman" w:eastAsia="宋体" w:hAnsi="Times New Roman" w:cs="Times New Roman" w:hint="eastAsia"/>
                <w:kern w:val="2"/>
                <w:sz w:val="21"/>
                <w:szCs w:val="21"/>
              </w:rPr>
              <w:t>4.41</w:t>
            </w:r>
            <w:r w:rsidR="006D6F9E" w:rsidRPr="006602C2">
              <w:rPr>
                <w:rFonts w:ascii="Times New Roman" w:eastAsia="宋体" w:hAnsi="Times New Roman" w:cs="Times New Roman"/>
                <w:kern w:val="2"/>
                <w:sz w:val="21"/>
                <w:szCs w:val="21"/>
              </w:rPr>
              <w:t>t/a</w:t>
            </w:r>
          </w:p>
        </w:tc>
      </w:tr>
      <w:tr w:rsidR="006D6F9E" w:rsidRPr="006602C2" w14:paraId="383658A6" w14:textId="77777777" w:rsidTr="0018629F">
        <w:trPr>
          <w:trHeight w:val="459"/>
        </w:trPr>
        <w:tc>
          <w:tcPr>
            <w:tcW w:w="993" w:type="dxa"/>
            <w:vMerge/>
            <w:vAlign w:val="center"/>
          </w:tcPr>
          <w:p w14:paraId="3AE0AF04" w14:textId="77777777"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p>
        </w:tc>
        <w:tc>
          <w:tcPr>
            <w:tcW w:w="1559" w:type="dxa"/>
            <w:vMerge/>
            <w:vAlign w:val="center"/>
          </w:tcPr>
          <w:p w14:paraId="58A6EF4A" w14:textId="77777777" w:rsidR="006D6F9E" w:rsidRPr="006602C2" w:rsidRDefault="006D6F9E" w:rsidP="006D6F9E">
            <w:pPr>
              <w:widowControl w:val="0"/>
              <w:spacing w:after="0" w:line="360" w:lineRule="exact"/>
              <w:ind w:firstLineChars="100" w:firstLine="210"/>
              <w:jc w:val="both"/>
              <w:rPr>
                <w:rFonts w:ascii="Times New Roman" w:eastAsia="宋体" w:hAnsi="Times New Roman" w:cs="Times New Roman"/>
                <w:kern w:val="2"/>
                <w:sz w:val="21"/>
                <w:szCs w:val="21"/>
              </w:rPr>
            </w:pPr>
          </w:p>
        </w:tc>
        <w:tc>
          <w:tcPr>
            <w:tcW w:w="1276" w:type="dxa"/>
            <w:vAlign w:val="center"/>
          </w:tcPr>
          <w:p w14:paraId="1736C4A0" w14:textId="72A34F2C"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宋体" w:cs="Times New Roman" w:hint="eastAsia"/>
                <w:kern w:val="2"/>
                <w:sz w:val="21"/>
                <w:szCs w:val="21"/>
              </w:rPr>
              <w:t>NH</w:t>
            </w:r>
            <w:r w:rsidRPr="006602C2">
              <w:rPr>
                <w:rFonts w:ascii="Times New Roman" w:eastAsia="宋体" w:hAnsi="宋体" w:cs="Times New Roman" w:hint="eastAsia"/>
                <w:kern w:val="2"/>
                <w:sz w:val="21"/>
                <w:szCs w:val="21"/>
                <w:vertAlign w:val="subscript"/>
              </w:rPr>
              <w:t>3</w:t>
            </w:r>
            <w:r w:rsidRPr="006602C2">
              <w:rPr>
                <w:rFonts w:ascii="Times New Roman" w:eastAsia="宋体" w:hAnsi="宋体" w:cs="Times New Roman" w:hint="eastAsia"/>
                <w:kern w:val="2"/>
                <w:sz w:val="21"/>
                <w:szCs w:val="21"/>
              </w:rPr>
              <w:t>-N</w:t>
            </w:r>
          </w:p>
        </w:tc>
        <w:tc>
          <w:tcPr>
            <w:tcW w:w="2410" w:type="dxa"/>
            <w:vAlign w:val="center"/>
          </w:tcPr>
          <w:p w14:paraId="2B21E054" w14:textId="7A1D2915" w:rsidR="006D6F9E" w:rsidRPr="006602C2" w:rsidRDefault="00BA4A36"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127</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Pr>
                <w:rFonts w:ascii="Times New Roman" w:eastAsia="宋体" w:hAnsi="Times New Roman" w:cs="Times New Roman"/>
                <w:kern w:val="2"/>
                <w:sz w:val="21"/>
                <w:szCs w:val="21"/>
              </w:rPr>
              <w:t>9.984</w:t>
            </w:r>
            <w:r w:rsidR="006D6F9E" w:rsidRPr="006602C2">
              <w:rPr>
                <w:rFonts w:ascii="Times New Roman" w:eastAsia="宋体" w:hAnsi="Times New Roman" w:cs="Times New Roman"/>
                <w:kern w:val="2"/>
                <w:sz w:val="21"/>
                <w:szCs w:val="21"/>
              </w:rPr>
              <w:t>t/a</w:t>
            </w:r>
          </w:p>
        </w:tc>
        <w:tc>
          <w:tcPr>
            <w:tcW w:w="2554" w:type="dxa"/>
            <w:vAlign w:val="center"/>
          </w:tcPr>
          <w:p w14:paraId="4DA7C4D1" w14:textId="3F9D47F9" w:rsidR="006D6F9E" w:rsidRPr="006602C2" w:rsidRDefault="00F37A81" w:rsidP="001C1659">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8</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sidR="006D6F9E">
              <w:rPr>
                <w:rFonts w:ascii="Times New Roman" w:eastAsia="宋体" w:hAnsi="Times New Roman" w:cs="Times New Roman" w:hint="eastAsia"/>
                <w:kern w:val="2"/>
                <w:sz w:val="21"/>
                <w:szCs w:val="21"/>
              </w:rPr>
              <w:t>0</w:t>
            </w:r>
            <w:r w:rsidR="001C1659">
              <w:rPr>
                <w:rFonts w:ascii="Times New Roman" w:eastAsia="宋体" w:hAnsi="Times New Roman" w:cs="Times New Roman" w:hint="eastAsia"/>
                <w:kern w:val="2"/>
                <w:sz w:val="21"/>
                <w:szCs w:val="21"/>
              </w:rPr>
              <w:t>.59</w:t>
            </w:r>
            <w:r w:rsidR="006D6F9E" w:rsidRPr="006602C2">
              <w:rPr>
                <w:rFonts w:ascii="Times New Roman" w:eastAsia="宋体" w:hAnsi="Times New Roman" w:cs="Times New Roman"/>
                <w:kern w:val="2"/>
                <w:sz w:val="21"/>
                <w:szCs w:val="21"/>
              </w:rPr>
              <w:t>t/a</w:t>
            </w:r>
          </w:p>
        </w:tc>
      </w:tr>
      <w:tr w:rsidR="006D6F9E" w:rsidRPr="006602C2" w14:paraId="0958BD9B" w14:textId="77777777" w:rsidTr="0018629F">
        <w:trPr>
          <w:trHeight w:val="621"/>
        </w:trPr>
        <w:tc>
          <w:tcPr>
            <w:tcW w:w="993" w:type="dxa"/>
            <w:vMerge/>
            <w:vAlign w:val="center"/>
          </w:tcPr>
          <w:p w14:paraId="17F3A02A" w14:textId="77777777"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p>
        </w:tc>
        <w:tc>
          <w:tcPr>
            <w:tcW w:w="1559" w:type="dxa"/>
            <w:vMerge/>
            <w:vAlign w:val="center"/>
          </w:tcPr>
          <w:p w14:paraId="78542626" w14:textId="77777777" w:rsidR="006D6F9E" w:rsidRPr="006602C2" w:rsidRDefault="006D6F9E" w:rsidP="006D6F9E">
            <w:pPr>
              <w:widowControl w:val="0"/>
              <w:spacing w:after="0" w:line="360" w:lineRule="exact"/>
              <w:ind w:firstLineChars="100" w:firstLine="210"/>
              <w:jc w:val="both"/>
              <w:rPr>
                <w:rFonts w:ascii="Times New Roman" w:eastAsia="宋体" w:hAnsi="Times New Roman" w:cs="Times New Roman"/>
                <w:kern w:val="2"/>
                <w:sz w:val="21"/>
                <w:szCs w:val="21"/>
              </w:rPr>
            </w:pPr>
          </w:p>
        </w:tc>
        <w:tc>
          <w:tcPr>
            <w:tcW w:w="1276" w:type="dxa"/>
            <w:vAlign w:val="center"/>
          </w:tcPr>
          <w:p w14:paraId="4F48772A" w14:textId="52260D19"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TN</w:t>
            </w:r>
          </w:p>
        </w:tc>
        <w:tc>
          <w:tcPr>
            <w:tcW w:w="2410" w:type="dxa"/>
            <w:vAlign w:val="center"/>
          </w:tcPr>
          <w:p w14:paraId="2A106DBC" w14:textId="04DB2798" w:rsidR="006D6F9E" w:rsidRPr="006602C2" w:rsidRDefault="00BA4A36"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348</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sidR="006D6F9E">
              <w:rPr>
                <w:rFonts w:ascii="Times New Roman" w:eastAsia="宋体" w:hAnsi="Times New Roman" w:cs="Times New Roman" w:hint="eastAsia"/>
                <w:kern w:val="2"/>
                <w:sz w:val="21"/>
                <w:szCs w:val="21"/>
              </w:rPr>
              <w:t>27.38</w:t>
            </w:r>
            <w:r w:rsidR="006D6F9E" w:rsidRPr="006602C2">
              <w:rPr>
                <w:rFonts w:ascii="Times New Roman" w:eastAsia="宋体" w:hAnsi="Times New Roman" w:cs="Times New Roman"/>
                <w:kern w:val="2"/>
                <w:sz w:val="21"/>
                <w:szCs w:val="21"/>
              </w:rPr>
              <w:t>t/a</w:t>
            </w:r>
          </w:p>
        </w:tc>
        <w:tc>
          <w:tcPr>
            <w:tcW w:w="2554" w:type="dxa"/>
            <w:vAlign w:val="center"/>
          </w:tcPr>
          <w:p w14:paraId="534E9937" w14:textId="74E8B3A3" w:rsidR="006D6F9E" w:rsidRPr="006602C2" w:rsidRDefault="00F37A81" w:rsidP="001C1659">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20</w:t>
            </w:r>
            <w:r w:rsidR="006D6F9E" w:rsidRPr="006602C2">
              <w:rPr>
                <w:rFonts w:ascii="Times New Roman" w:eastAsia="宋体" w:hAnsi="Times New Roman" w:cs="Times New Roman"/>
                <w:kern w:val="2"/>
                <w:sz w:val="21"/>
                <w:szCs w:val="21"/>
              </w:rPr>
              <w:t>mg/</w:t>
            </w:r>
            <w:r w:rsidR="006D6F9E">
              <w:rPr>
                <w:rFonts w:ascii="Times New Roman" w:eastAsia="宋体" w:hAnsi="Times New Roman" w:cs="Times New Roman" w:hint="eastAsia"/>
                <w:kern w:val="2"/>
                <w:sz w:val="21"/>
                <w:szCs w:val="21"/>
              </w:rPr>
              <w:t>L</w:t>
            </w:r>
            <w:r w:rsidR="006D6F9E" w:rsidRPr="006602C2">
              <w:rPr>
                <w:rFonts w:ascii="Times New Roman" w:eastAsia="宋体" w:hAnsi="Times New Roman" w:cs="Times New Roman" w:hint="eastAsia"/>
                <w:kern w:val="2"/>
                <w:sz w:val="21"/>
                <w:szCs w:val="21"/>
              </w:rPr>
              <w:t>，</w:t>
            </w:r>
            <w:r w:rsidR="006D6F9E">
              <w:rPr>
                <w:rFonts w:ascii="Times New Roman" w:eastAsia="宋体" w:hAnsi="Times New Roman" w:cs="Times New Roman" w:hint="eastAsia"/>
                <w:kern w:val="2"/>
                <w:sz w:val="21"/>
                <w:szCs w:val="21"/>
              </w:rPr>
              <w:t>1</w:t>
            </w:r>
            <w:r w:rsidR="001C1659">
              <w:rPr>
                <w:rFonts w:ascii="Times New Roman" w:eastAsia="宋体" w:hAnsi="Times New Roman" w:cs="Times New Roman" w:hint="eastAsia"/>
                <w:kern w:val="2"/>
                <w:sz w:val="21"/>
                <w:szCs w:val="21"/>
              </w:rPr>
              <w:t>.47</w:t>
            </w:r>
            <w:r w:rsidR="006D6F9E" w:rsidRPr="006602C2">
              <w:rPr>
                <w:rFonts w:ascii="Times New Roman" w:eastAsia="宋体" w:hAnsi="Times New Roman" w:cs="Times New Roman"/>
                <w:kern w:val="2"/>
                <w:sz w:val="21"/>
                <w:szCs w:val="21"/>
              </w:rPr>
              <w:t>t/a</w:t>
            </w:r>
          </w:p>
        </w:tc>
      </w:tr>
      <w:tr w:rsidR="006D6F9E" w:rsidRPr="006602C2" w14:paraId="752B8B4B" w14:textId="77777777" w:rsidTr="0018629F">
        <w:trPr>
          <w:trHeight w:val="459"/>
        </w:trPr>
        <w:tc>
          <w:tcPr>
            <w:tcW w:w="993" w:type="dxa"/>
            <w:vMerge/>
            <w:vAlign w:val="center"/>
          </w:tcPr>
          <w:p w14:paraId="2C6EA8FE" w14:textId="77777777"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p>
        </w:tc>
        <w:tc>
          <w:tcPr>
            <w:tcW w:w="1559" w:type="dxa"/>
            <w:vMerge/>
            <w:vAlign w:val="center"/>
          </w:tcPr>
          <w:p w14:paraId="2C55EF44" w14:textId="77777777" w:rsidR="006D6F9E" w:rsidRPr="006602C2" w:rsidRDefault="006D6F9E" w:rsidP="006D6F9E">
            <w:pPr>
              <w:widowControl w:val="0"/>
              <w:spacing w:after="0" w:line="360" w:lineRule="exact"/>
              <w:ind w:firstLineChars="100" w:firstLine="210"/>
              <w:jc w:val="both"/>
              <w:rPr>
                <w:rFonts w:ascii="Times New Roman" w:eastAsia="宋体" w:hAnsi="Times New Roman" w:cs="Times New Roman"/>
                <w:kern w:val="2"/>
                <w:sz w:val="21"/>
                <w:szCs w:val="21"/>
              </w:rPr>
            </w:pPr>
          </w:p>
        </w:tc>
        <w:tc>
          <w:tcPr>
            <w:tcW w:w="1276" w:type="dxa"/>
            <w:vAlign w:val="center"/>
          </w:tcPr>
          <w:p w14:paraId="77C8D91E" w14:textId="18D147CF" w:rsidR="006D6F9E" w:rsidRPr="006602C2" w:rsidRDefault="006D6F9E"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TP</w:t>
            </w:r>
          </w:p>
        </w:tc>
        <w:tc>
          <w:tcPr>
            <w:tcW w:w="2410" w:type="dxa"/>
            <w:vAlign w:val="center"/>
          </w:tcPr>
          <w:p w14:paraId="6F3E56CC" w14:textId="118E48A0" w:rsidR="006D6F9E" w:rsidRPr="006602C2" w:rsidRDefault="00BA4A36" w:rsidP="006D6F9E">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34</w:t>
            </w:r>
            <w:r w:rsidR="006D6F9E" w:rsidRPr="006602C2">
              <w:rPr>
                <w:rFonts w:ascii="Times New Roman" w:eastAsia="Batang" w:hAnsi="Times New Roman" w:cs="Times New Roman"/>
                <w:kern w:val="2"/>
                <w:sz w:val="21"/>
                <w:szCs w:val="21"/>
              </w:rPr>
              <w:t>mg/L</w:t>
            </w:r>
            <w:r w:rsidR="006D6F9E" w:rsidRPr="006602C2">
              <w:rPr>
                <w:rFonts w:ascii="Times New Roman" w:eastAsia="宋体" w:hAnsi="Times New Roman" w:cs="Times New Roman" w:hint="eastAsia"/>
                <w:kern w:val="2"/>
                <w:sz w:val="21"/>
                <w:szCs w:val="21"/>
              </w:rPr>
              <w:t>，</w:t>
            </w:r>
            <w:r w:rsidR="006D6F9E">
              <w:rPr>
                <w:rFonts w:ascii="Times New Roman" w:eastAsia="宋体" w:hAnsi="Times New Roman" w:cs="Times New Roman" w:hint="eastAsia"/>
                <w:kern w:val="2"/>
                <w:sz w:val="21"/>
                <w:szCs w:val="21"/>
              </w:rPr>
              <w:t>2.66</w:t>
            </w:r>
            <w:r w:rsidR="006D6F9E" w:rsidRPr="006602C2">
              <w:rPr>
                <w:rFonts w:ascii="Times New Roman" w:eastAsia="宋体" w:hAnsi="Times New Roman" w:cs="Times New Roman"/>
                <w:kern w:val="2"/>
                <w:sz w:val="21"/>
                <w:szCs w:val="21"/>
              </w:rPr>
              <w:t>t/a</w:t>
            </w:r>
          </w:p>
        </w:tc>
        <w:tc>
          <w:tcPr>
            <w:tcW w:w="2554" w:type="dxa"/>
            <w:vAlign w:val="center"/>
          </w:tcPr>
          <w:p w14:paraId="4594B689" w14:textId="2624480F" w:rsidR="006D6F9E" w:rsidRPr="006602C2" w:rsidRDefault="001C1659" w:rsidP="001C1659">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w:t>
            </w:r>
            <w:r w:rsidR="006D6F9E" w:rsidRPr="006602C2">
              <w:rPr>
                <w:rFonts w:ascii="Times New Roman" w:eastAsia="Batang" w:hAnsi="Times New Roman" w:cs="Times New Roman"/>
                <w:kern w:val="2"/>
                <w:sz w:val="21"/>
                <w:szCs w:val="21"/>
              </w:rPr>
              <w:t>mg/L</w:t>
            </w:r>
            <w:r w:rsidR="006D6F9E" w:rsidRPr="006602C2">
              <w:rPr>
                <w:rFonts w:ascii="Times New Roman" w:eastAsia="宋体" w:hAnsi="Times New Roman" w:cs="Times New Roman" w:hint="eastAsia"/>
                <w:kern w:val="2"/>
                <w:sz w:val="21"/>
                <w:szCs w:val="21"/>
              </w:rPr>
              <w:t>，</w:t>
            </w:r>
            <w:r w:rsidR="006D6F9E">
              <w:rPr>
                <w:rFonts w:ascii="Times New Roman" w:eastAsia="宋体" w:hAnsi="Times New Roman" w:cs="Times New Roman" w:hint="eastAsia"/>
                <w:kern w:val="2"/>
                <w:sz w:val="21"/>
                <w:szCs w:val="21"/>
              </w:rPr>
              <w:t>0.0</w:t>
            </w:r>
            <w:r>
              <w:rPr>
                <w:rFonts w:ascii="Times New Roman" w:eastAsia="宋体" w:hAnsi="Times New Roman" w:cs="Times New Roman" w:hint="eastAsia"/>
                <w:kern w:val="2"/>
                <w:sz w:val="21"/>
                <w:szCs w:val="21"/>
              </w:rPr>
              <w:t>7</w:t>
            </w:r>
            <w:r w:rsidR="006D6F9E" w:rsidRPr="006602C2">
              <w:rPr>
                <w:rFonts w:ascii="Times New Roman" w:eastAsia="宋体" w:hAnsi="Times New Roman" w:cs="Times New Roman"/>
                <w:kern w:val="2"/>
                <w:sz w:val="21"/>
                <w:szCs w:val="21"/>
              </w:rPr>
              <w:t>t/a</w:t>
            </w:r>
          </w:p>
        </w:tc>
      </w:tr>
      <w:tr w:rsidR="00EA66BB" w:rsidRPr="006602C2" w14:paraId="1EB40551" w14:textId="77777777" w:rsidTr="0018629F">
        <w:trPr>
          <w:trHeight w:val="459"/>
        </w:trPr>
        <w:tc>
          <w:tcPr>
            <w:tcW w:w="993" w:type="dxa"/>
            <w:vMerge/>
            <w:vAlign w:val="center"/>
          </w:tcPr>
          <w:p w14:paraId="228BC12C"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p>
        </w:tc>
        <w:tc>
          <w:tcPr>
            <w:tcW w:w="1559" w:type="dxa"/>
            <w:vMerge/>
            <w:vAlign w:val="center"/>
          </w:tcPr>
          <w:p w14:paraId="667E7173" w14:textId="77777777" w:rsidR="00EA66BB" w:rsidRPr="006602C2" w:rsidRDefault="00EA66BB" w:rsidP="006602C2">
            <w:pPr>
              <w:widowControl w:val="0"/>
              <w:spacing w:after="0" w:line="360" w:lineRule="exact"/>
              <w:ind w:firstLineChars="100" w:firstLine="210"/>
              <w:jc w:val="both"/>
              <w:rPr>
                <w:rFonts w:ascii="Times New Roman" w:eastAsia="宋体" w:hAnsi="Times New Roman" w:cs="Times New Roman"/>
                <w:kern w:val="2"/>
                <w:sz w:val="21"/>
                <w:szCs w:val="21"/>
              </w:rPr>
            </w:pPr>
          </w:p>
        </w:tc>
        <w:tc>
          <w:tcPr>
            <w:tcW w:w="1276" w:type="dxa"/>
            <w:vAlign w:val="center"/>
          </w:tcPr>
          <w:p w14:paraId="1BD33906" w14:textId="4E073E35" w:rsidR="00EA66BB" w:rsidRPr="006602C2" w:rsidRDefault="009510F1" w:rsidP="00B00133">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Cl</w:t>
            </w:r>
            <w:r w:rsidRPr="00EA66BB">
              <w:rPr>
                <w:rFonts w:ascii="Times New Roman" w:eastAsia="宋体" w:hAnsi="Times New Roman" w:cs="Times New Roman" w:hint="eastAsia"/>
                <w:kern w:val="2"/>
                <w:sz w:val="21"/>
                <w:szCs w:val="21"/>
                <w:vertAlign w:val="superscript"/>
              </w:rPr>
              <w:t>-</w:t>
            </w:r>
          </w:p>
        </w:tc>
        <w:tc>
          <w:tcPr>
            <w:tcW w:w="2410" w:type="dxa"/>
            <w:vAlign w:val="center"/>
          </w:tcPr>
          <w:p w14:paraId="113F5268" w14:textId="069EABBE" w:rsidR="00EA66BB" w:rsidRPr="006602C2" w:rsidRDefault="00BA4A36" w:rsidP="00090091">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6347</w:t>
            </w:r>
            <w:r w:rsidR="00EA66BB" w:rsidRPr="006602C2">
              <w:rPr>
                <w:rFonts w:ascii="Times New Roman" w:eastAsia="Batang" w:hAnsi="Times New Roman" w:cs="Times New Roman"/>
                <w:kern w:val="2"/>
                <w:sz w:val="21"/>
                <w:szCs w:val="21"/>
              </w:rPr>
              <w:t>mg/</w:t>
            </w:r>
            <w:r w:rsidR="00EA66BB">
              <w:rPr>
                <w:rFonts w:ascii="Times New Roman" w:eastAsia="宋体" w:hAnsi="Times New Roman" w:cs="Times New Roman" w:hint="eastAsia"/>
                <w:kern w:val="2"/>
                <w:sz w:val="21"/>
                <w:szCs w:val="21"/>
              </w:rPr>
              <w:t>L</w:t>
            </w:r>
            <w:r w:rsidR="00EA66BB" w:rsidRPr="006602C2">
              <w:rPr>
                <w:rFonts w:ascii="Times New Roman" w:eastAsia="宋体" w:hAnsi="Times New Roman" w:cs="Times New Roman" w:hint="eastAsia"/>
                <w:kern w:val="2"/>
                <w:sz w:val="21"/>
                <w:szCs w:val="21"/>
              </w:rPr>
              <w:t>，</w:t>
            </w:r>
            <w:r>
              <w:rPr>
                <w:rFonts w:ascii="Times New Roman" w:eastAsia="宋体" w:hAnsi="Times New Roman" w:cs="Times New Roman"/>
                <w:kern w:val="2"/>
                <w:sz w:val="21"/>
                <w:szCs w:val="21"/>
              </w:rPr>
              <w:t>500</w:t>
            </w:r>
            <w:r w:rsidR="00EA66BB" w:rsidRPr="006602C2">
              <w:rPr>
                <w:rFonts w:ascii="Times New Roman" w:eastAsia="宋体" w:hAnsi="Times New Roman" w:cs="Times New Roman"/>
                <w:kern w:val="2"/>
                <w:sz w:val="21"/>
                <w:szCs w:val="21"/>
              </w:rPr>
              <w:t>t/a</w:t>
            </w:r>
          </w:p>
        </w:tc>
        <w:tc>
          <w:tcPr>
            <w:tcW w:w="2554" w:type="dxa"/>
            <w:vAlign w:val="center"/>
          </w:tcPr>
          <w:p w14:paraId="45490E3D" w14:textId="0000739E" w:rsidR="00EA66BB" w:rsidRPr="006602C2" w:rsidRDefault="00090091" w:rsidP="00B00133">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w:t>
            </w:r>
          </w:p>
        </w:tc>
      </w:tr>
      <w:tr w:rsidR="00EA66BB" w:rsidRPr="006602C2" w14:paraId="57611308" w14:textId="77777777" w:rsidTr="0018629F">
        <w:trPr>
          <w:trHeight w:val="335"/>
        </w:trPr>
        <w:tc>
          <w:tcPr>
            <w:tcW w:w="993" w:type="dxa"/>
            <w:vMerge w:val="restart"/>
            <w:vAlign w:val="center"/>
          </w:tcPr>
          <w:p w14:paraId="7F8243D8"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固</w:t>
            </w:r>
          </w:p>
          <w:p w14:paraId="4371AAF5"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体</w:t>
            </w:r>
          </w:p>
          <w:p w14:paraId="7AB84BA6"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废</w:t>
            </w:r>
          </w:p>
          <w:p w14:paraId="0B3B068F"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物</w:t>
            </w:r>
          </w:p>
        </w:tc>
        <w:tc>
          <w:tcPr>
            <w:tcW w:w="1559" w:type="dxa"/>
            <w:vAlign w:val="center"/>
          </w:tcPr>
          <w:p w14:paraId="72775B1C"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员工日常生活</w:t>
            </w:r>
          </w:p>
        </w:tc>
        <w:tc>
          <w:tcPr>
            <w:tcW w:w="1276" w:type="dxa"/>
            <w:vAlign w:val="center"/>
          </w:tcPr>
          <w:p w14:paraId="67EF4618"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生活垃圾</w:t>
            </w:r>
          </w:p>
        </w:tc>
        <w:tc>
          <w:tcPr>
            <w:tcW w:w="2410" w:type="dxa"/>
            <w:vAlign w:val="center"/>
          </w:tcPr>
          <w:p w14:paraId="6160E98C"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45t/a</w:t>
            </w:r>
          </w:p>
        </w:tc>
        <w:tc>
          <w:tcPr>
            <w:tcW w:w="2554" w:type="dxa"/>
            <w:vAlign w:val="center"/>
          </w:tcPr>
          <w:p w14:paraId="5DEC901A"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EA66BB" w:rsidRPr="006602C2" w14:paraId="144031E2" w14:textId="77777777" w:rsidTr="0018629F">
        <w:trPr>
          <w:trHeight w:val="327"/>
        </w:trPr>
        <w:tc>
          <w:tcPr>
            <w:tcW w:w="993" w:type="dxa"/>
            <w:vMerge/>
            <w:vAlign w:val="center"/>
          </w:tcPr>
          <w:p w14:paraId="4223EEBA"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778A20B8" w14:textId="77777777" w:rsidR="00EA66BB" w:rsidRPr="007810AF" w:rsidRDefault="00EA66BB" w:rsidP="00795756">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sz w:val="21"/>
                <w:szCs w:val="21"/>
              </w:rPr>
              <w:t>污水处理站</w:t>
            </w:r>
          </w:p>
        </w:tc>
        <w:tc>
          <w:tcPr>
            <w:tcW w:w="1276" w:type="dxa"/>
            <w:vAlign w:val="center"/>
          </w:tcPr>
          <w:p w14:paraId="09163A2B" w14:textId="77777777" w:rsidR="00EA66BB" w:rsidRPr="007810AF" w:rsidRDefault="00EA66BB" w:rsidP="00795756">
            <w:pPr>
              <w:widowControl w:val="0"/>
              <w:spacing w:after="0" w:line="240" w:lineRule="atLeast"/>
              <w:jc w:val="center"/>
              <w:rPr>
                <w:rFonts w:ascii="Times New Roman" w:eastAsia="宋体" w:hAnsi="Times New Roman" w:cs="Times New Roman"/>
                <w:sz w:val="21"/>
                <w:szCs w:val="21"/>
              </w:rPr>
            </w:pPr>
            <w:r w:rsidRPr="00723B14">
              <w:rPr>
                <w:rFonts w:ascii="Times New Roman" w:eastAsia="宋体" w:hAnsi="Times New Roman" w:cs="Times New Roman" w:hint="eastAsia"/>
                <w:sz w:val="21"/>
                <w:szCs w:val="21"/>
              </w:rPr>
              <w:t>废水污泥</w:t>
            </w:r>
          </w:p>
        </w:tc>
        <w:tc>
          <w:tcPr>
            <w:tcW w:w="2410" w:type="dxa"/>
            <w:vAlign w:val="center"/>
          </w:tcPr>
          <w:p w14:paraId="34C238E5"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150t/a</w:t>
            </w:r>
          </w:p>
        </w:tc>
        <w:tc>
          <w:tcPr>
            <w:tcW w:w="2554" w:type="dxa"/>
            <w:shd w:val="clear" w:color="auto" w:fill="auto"/>
            <w:vAlign w:val="center"/>
          </w:tcPr>
          <w:p w14:paraId="1A0D88A7" w14:textId="77777777" w:rsidR="00EA66BB" w:rsidRPr="007810AF" w:rsidRDefault="00EA66BB" w:rsidP="00795756">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kern w:val="2"/>
                <w:sz w:val="21"/>
                <w:szCs w:val="21"/>
              </w:rPr>
              <w:t>送垃圾填埋场填埋</w:t>
            </w:r>
          </w:p>
        </w:tc>
      </w:tr>
      <w:tr w:rsidR="00EA66BB" w:rsidRPr="006602C2" w14:paraId="75651E3C" w14:textId="77777777" w:rsidTr="0018629F">
        <w:trPr>
          <w:trHeight w:val="262"/>
        </w:trPr>
        <w:tc>
          <w:tcPr>
            <w:tcW w:w="993" w:type="dxa"/>
            <w:vMerge/>
            <w:vAlign w:val="center"/>
          </w:tcPr>
          <w:p w14:paraId="7DC65BF4"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3DC289F7"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原材料预处理清洗</w:t>
            </w:r>
          </w:p>
        </w:tc>
        <w:tc>
          <w:tcPr>
            <w:tcW w:w="1276" w:type="dxa"/>
            <w:vAlign w:val="center"/>
          </w:tcPr>
          <w:p w14:paraId="6B3398FA"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菜渣杂质</w:t>
            </w:r>
          </w:p>
        </w:tc>
        <w:tc>
          <w:tcPr>
            <w:tcW w:w="2410" w:type="dxa"/>
            <w:vAlign w:val="center"/>
          </w:tcPr>
          <w:p w14:paraId="35809D44"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680t/a</w:t>
            </w:r>
          </w:p>
        </w:tc>
        <w:tc>
          <w:tcPr>
            <w:tcW w:w="2554" w:type="dxa"/>
            <w:vAlign w:val="center"/>
          </w:tcPr>
          <w:p w14:paraId="221E09A7"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EA66BB" w:rsidRPr="006602C2" w14:paraId="497B5A54" w14:textId="77777777" w:rsidTr="0018629F">
        <w:trPr>
          <w:trHeight w:val="262"/>
        </w:trPr>
        <w:tc>
          <w:tcPr>
            <w:tcW w:w="993" w:type="dxa"/>
            <w:vMerge/>
            <w:vAlign w:val="center"/>
          </w:tcPr>
          <w:p w14:paraId="4345EA71" w14:textId="77777777" w:rsidR="00EA66BB" w:rsidRPr="006602C2" w:rsidRDefault="00EA66BB"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6C3FDA9F" w14:textId="77777777" w:rsidR="00EA66BB" w:rsidRPr="007810AF" w:rsidRDefault="00EA66BB" w:rsidP="00795756">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原辅材料包装</w:t>
            </w:r>
          </w:p>
        </w:tc>
        <w:tc>
          <w:tcPr>
            <w:tcW w:w="1276" w:type="dxa"/>
            <w:vAlign w:val="center"/>
          </w:tcPr>
          <w:p w14:paraId="68B30357" w14:textId="77777777" w:rsidR="00EA66BB" w:rsidRPr="007810AF" w:rsidRDefault="00EA66BB" w:rsidP="00795756">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废包装材料</w:t>
            </w:r>
          </w:p>
        </w:tc>
        <w:tc>
          <w:tcPr>
            <w:tcW w:w="2410" w:type="dxa"/>
            <w:vAlign w:val="center"/>
          </w:tcPr>
          <w:p w14:paraId="36940AEE" w14:textId="77777777" w:rsidR="00EA66BB" w:rsidRPr="007810AF" w:rsidRDefault="00EA66BB" w:rsidP="00795756">
            <w:pPr>
              <w:widowControl w:val="0"/>
              <w:spacing w:after="0" w:line="240" w:lineRule="atLeas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16t/a</w:t>
            </w:r>
          </w:p>
        </w:tc>
        <w:tc>
          <w:tcPr>
            <w:tcW w:w="2554" w:type="dxa"/>
            <w:shd w:val="clear" w:color="auto" w:fill="auto"/>
            <w:vAlign w:val="center"/>
          </w:tcPr>
          <w:p w14:paraId="68741CA2" w14:textId="77777777" w:rsidR="00EA66BB" w:rsidRPr="007810AF" w:rsidRDefault="00EA66BB"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集中收集后外售</w:t>
            </w:r>
          </w:p>
        </w:tc>
      </w:tr>
      <w:tr w:rsidR="00BC0525" w:rsidRPr="006602C2" w14:paraId="413025F5" w14:textId="77777777" w:rsidTr="0018629F">
        <w:trPr>
          <w:trHeight w:val="262"/>
        </w:trPr>
        <w:tc>
          <w:tcPr>
            <w:tcW w:w="993" w:type="dxa"/>
            <w:vMerge/>
            <w:vAlign w:val="center"/>
          </w:tcPr>
          <w:p w14:paraId="56F0E5EC" w14:textId="77777777" w:rsidR="00BC0525" w:rsidRPr="006602C2" w:rsidRDefault="00BC0525"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72B17B4D" w14:textId="117A8613" w:rsidR="00BC0525" w:rsidRPr="007810AF" w:rsidRDefault="00BC0525" w:rsidP="00795756">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kern w:val="2"/>
                <w:sz w:val="21"/>
                <w:szCs w:val="21"/>
              </w:rPr>
              <w:t>检验产品</w:t>
            </w:r>
          </w:p>
        </w:tc>
        <w:tc>
          <w:tcPr>
            <w:tcW w:w="1276" w:type="dxa"/>
            <w:vAlign w:val="center"/>
          </w:tcPr>
          <w:p w14:paraId="1DD440BF" w14:textId="247631FD" w:rsidR="00BC0525" w:rsidRPr="007810AF" w:rsidRDefault="00BC0525" w:rsidP="00795756">
            <w:pPr>
              <w:widowControl w:val="0"/>
              <w:spacing w:after="0" w:line="240" w:lineRule="atLeast"/>
              <w:jc w:val="center"/>
              <w:rPr>
                <w:rFonts w:ascii="Times New Roman" w:eastAsia="宋体" w:hAnsi="Times New Roman" w:cs="Times New Roman"/>
                <w:sz w:val="21"/>
                <w:szCs w:val="21"/>
              </w:rPr>
            </w:pPr>
            <w:r w:rsidRPr="00723B14">
              <w:rPr>
                <w:rFonts w:ascii="Times New Roman" w:eastAsia="宋体" w:hAnsi="Times New Roman" w:cs="Times New Roman" w:hint="eastAsia"/>
                <w:kern w:val="2"/>
                <w:sz w:val="21"/>
                <w:szCs w:val="21"/>
              </w:rPr>
              <w:t>不合格产品</w:t>
            </w:r>
          </w:p>
        </w:tc>
        <w:tc>
          <w:tcPr>
            <w:tcW w:w="2410" w:type="dxa"/>
            <w:vAlign w:val="center"/>
          </w:tcPr>
          <w:p w14:paraId="72C497F4" w14:textId="65687B65" w:rsidR="00BC0525" w:rsidRDefault="00BC0525" w:rsidP="00795756">
            <w:pPr>
              <w:widowControl w:val="0"/>
              <w:spacing w:after="0" w:line="240" w:lineRule="atLeast"/>
              <w:jc w:val="center"/>
              <w:rPr>
                <w:rFonts w:ascii="Times New Roman" w:eastAsia="宋体" w:hAnsi="Times New Roman" w:cs="Times New Roman"/>
                <w:sz w:val="21"/>
                <w:szCs w:val="21"/>
              </w:rPr>
            </w:pPr>
            <w:r>
              <w:rPr>
                <w:rFonts w:ascii="Times New Roman" w:eastAsia="宋体" w:hAnsi="Times New Roman" w:cs="Times New Roman" w:hint="eastAsia"/>
                <w:kern w:val="2"/>
                <w:sz w:val="21"/>
                <w:szCs w:val="21"/>
              </w:rPr>
              <w:t>20t/a</w:t>
            </w:r>
          </w:p>
        </w:tc>
        <w:tc>
          <w:tcPr>
            <w:tcW w:w="2554" w:type="dxa"/>
            <w:shd w:val="clear" w:color="auto" w:fill="auto"/>
            <w:vAlign w:val="center"/>
          </w:tcPr>
          <w:p w14:paraId="7B067129" w14:textId="7452AC47" w:rsidR="00BC0525" w:rsidRPr="007810AF" w:rsidRDefault="00BC0525" w:rsidP="00795756">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w:t>
            </w:r>
            <w:r>
              <w:rPr>
                <w:rFonts w:ascii="Times New Roman" w:eastAsia="宋体" w:hAnsi="Times New Roman" w:cs="Times New Roman"/>
                <w:kern w:val="2"/>
                <w:sz w:val="21"/>
                <w:szCs w:val="21"/>
              </w:rPr>
              <w:t>垃圾填埋场</w:t>
            </w:r>
            <w:r w:rsidRPr="007810AF">
              <w:rPr>
                <w:rFonts w:ascii="Times New Roman" w:eastAsia="宋体" w:hAnsi="Times New Roman" w:cs="Times New Roman"/>
                <w:kern w:val="2"/>
                <w:sz w:val="21"/>
                <w:szCs w:val="21"/>
              </w:rPr>
              <w:t>填埋</w:t>
            </w:r>
          </w:p>
        </w:tc>
      </w:tr>
      <w:tr w:rsidR="00BC0525" w:rsidRPr="006602C2" w14:paraId="6BE5D196" w14:textId="77777777" w:rsidTr="0018629F">
        <w:trPr>
          <w:trHeight w:val="262"/>
        </w:trPr>
        <w:tc>
          <w:tcPr>
            <w:tcW w:w="993" w:type="dxa"/>
            <w:vMerge/>
            <w:vAlign w:val="center"/>
          </w:tcPr>
          <w:p w14:paraId="1C451C70" w14:textId="77777777" w:rsidR="00BC0525" w:rsidRPr="006602C2" w:rsidRDefault="00BC0525" w:rsidP="006602C2">
            <w:pPr>
              <w:widowControl w:val="0"/>
              <w:spacing w:after="0" w:line="360" w:lineRule="exact"/>
              <w:jc w:val="center"/>
              <w:rPr>
                <w:rFonts w:ascii="Times New Roman" w:eastAsia="宋体" w:hAnsi="Times New Roman" w:cs="Times New Roman"/>
                <w:kern w:val="2"/>
                <w:sz w:val="21"/>
                <w:szCs w:val="21"/>
              </w:rPr>
            </w:pPr>
          </w:p>
        </w:tc>
        <w:tc>
          <w:tcPr>
            <w:tcW w:w="1559" w:type="dxa"/>
            <w:vAlign w:val="center"/>
          </w:tcPr>
          <w:p w14:paraId="2260B8F3" w14:textId="171937FF" w:rsidR="00BC0525" w:rsidRPr="007810AF" w:rsidRDefault="00BC0525" w:rsidP="00795756">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设备检修</w:t>
            </w:r>
          </w:p>
        </w:tc>
        <w:tc>
          <w:tcPr>
            <w:tcW w:w="1276" w:type="dxa"/>
            <w:vAlign w:val="center"/>
          </w:tcPr>
          <w:p w14:paraId="73A407F5" w14:textId="5B158EAC" w:rsidR="00BC0525" w:rsidRPr="007810AF" w:rsidRDefault="00BC0525" w:rsidP="00795756">
            <w:pPr>
              <w:widowControl w:val="0"/>
              <w:spacing w:after="0" w:line="24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废机油</w:t>
            </w:r>
          </w:p>
        </w:tc>
        <w:tc>
          <w:tcPr>
            <w:tcW w:w="2410" w:type="dxa"/>
            <w:vAlign w:val="center"/>
          </w:tcPr>
          <w:p w14:paraId="76D23F5B" w14:textId="3D85E15E" w:rsidR="00BC0525" w:rsidRPr="007810AF" w:rsidRDefault="00BC0525" w:rsidP="00795756">
            <w:pPr>
              <w:widowControl w:val="0"/>
              <w:spacing w:after="0" w:line="24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0.3t/a</w:t>
            </w:r>
          </w:p>
        </w:tc>
        <w:tc>
          <w:tcPr>
            <w:tcW w:w="2554" w:type="dxa"/>
            <w:vAlign w:val="center"/>
          </w:tcPr>
          <w:p w14:paraId="7AD581E9" w14:textId="54B094E3" w:rsidR="00BC0525" w:rsidRPr="00FC09E4" w:rsidRDefault="00FC09E4" w:rsidP="00FC09E4">
            <w:pPr>
              <w:widowControl w:val="0"/>
              <w:spacing w:after="0" w:line="240" w:lineRule="exact"/>
              <w:jc w:val="center"/>
              <w:rPr>
                <w:rFonts w:ascii="Times New Roman" w:eastAsia="宋体" w:hAnsi="Times New Roman" w:cs="Times New Roman"/>
                <w:kern w:val="2"/>
                <w:sz w:val="21"/>
                <w:szCs w:val="21"/>
              </w:rPr>
            </w:pPr>
            <w:proofErr w:type="gramStart"/>
            <w:r>
              <w:rPr>
                <w:rFonts w:ascii="Times New Roman" w:eastAsia="宋体" w:hAnsi="Times New Roman" w:cs="Times New Roman" w:hint="eastAsia"/>
                <w:kern w:val="2"/>
                <w:sz w:val="21"/>
                <w:szCs w:val="21"/>
              </w:rPr>
              <w:t>暂存于危废暂存</w:t>
            </w:r>
            <w:proofErr w:type="gramEnd"/>
            <w:r>
              <w:rPr>
                <w:rFonts w:ascii="Times New Roman" w:eastAsia="宋体" w:hAnsi="Times New Roman" w:cs="Times New Roman" w:hint="eastAsia"/>
                <w:kern w:val="2"/>
                <w:sz w:val="21"/>
                <w:szCs w:val="21"/>
              </w:rPr>
              <w:t>间，定期交有资质单位处置</w:t>
            </w:r>
          </w:p>
        </w:tc>
      </w:tr>
      <w:tr w:rsidR="00BC0525" w:rsidRPr="006602C2" w14:paraId="3934DDEC" w14:textId="77777777" w:rsidTr="0018629F">
        <w:trPr>
          <w:trHeight w:val="339"/>
        </w:trPr>
        <w:tc>
          <w:tcPr>
            <w:tcW w:w="993" w:type="dxa"/>
            <w:vAlign w:val="center"/>
          </w:tcPr>
          <w:p w14:paraId="6AA650C4" w14:textId="77777777" w:rsidR="00BC0525" w:rsidRPr="006602C2" w:rsidRDefault="00BC0525"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噪声</w:t>
            </w:r>
          </w:p>
        </w:tc>
        <w:tc>
          <w:tcPr>
            <w:tcW w:w="5245" w:type="dxa"/>
            <w:gridSpan w:val="3"/>
            <w:vAlign w:val="center"/>
          </w:tcPr>
          <w:p w14:paraId="097550FD" w14:textId="77777777" w:rsidR="00BC0525" w:rsidRPr="006602C2" w:rsidRDefault="00BC0525" w:rsidP="006602C2">
            <w:pPr>
              <w:widowControl w:val="0"/>
              <w:spacing w:after="0" w:line="360" w:lineRule="exact"/>
              <w:jc w:val="center"/>
              <w:rPr>
                <w:rFonts w:ascii="Times New Roman" w:eastAsia="宋体" w:hAnsi="Times New Roman" w:cs="Times New Roman"/>
                <w:kern w:val="2"/>
                <w:sz w:val="21"/>
                <w:szCs w:val="21"/>
              </w:rPr>
            </w:pPr>
            <w:r w:rsidRPr="006602C2">
              <w:rPr>
                <w:rFonts w:ascii="Times New Roman" w:eastAsia="宋体" w:hAnsi="Times New Roman" w:cs="Times New Roman"/>
                <w:kern w:val="2"/>
                <w:sz w:val="21"/>
                <w:szCs w:val="21"/>
              </w:rPr>
              <w:t>7</w:t>
            </w:r>
            <w:r w:rsidRPr="006602C2">
              <w:rPr>
                <w:rFonts w:ascii="Times New Roman" w:eastAsia="宋体" w:hAnsi="Times New Roman" w:cs="Times New Roman" w:hint="eastAsia"/>
                <w:kern w:val="2"/>
                <w:sz w:val="21"/>
                <w:szCs w:val="21"/>
              </w:rPr>
              <w:t>0</w:t>
            </w:r>
            <w:r w:rsidRPr="006602C2">
              <w:rPr>
                <w:rFonts w:ascii="Times New Roman" w:eastAsia="宋体" w:hAnsi="Times New Roman" w:cs="Times New Roman"/>
                <w:kern w:val="2"/>
                <w:sz w:val="21"/>
                <w:szCs w:val="21"/>
              </w:rPr>
              <w:t>～</w:t>
            </w:r>
            <w:r w:rsidRPr="006602C2">
              <w:rPr>
                <w:rFonts w:ascii="Times New Roman" w:eastAsia="宋体" w:hAnsi="Times New Roman" w:cs="Times New Roman" w:hint="eastAsia"/>
                <w:kern w:val="2"/>
                <w:sz w:val="21"/>
                <w:szCs w:val="21"/>
              </w:rPr>
              <w:t>85</w:t>
            </w:r>
            <w:r w:rsidRPr="006602C2">
              <w:rPr>
                <w:rFonts w:ascii="Times New Roman" w:eastAsia="宋体" w:hAnsi="Times New Roman" w:cs="Times New Roman"/>
                <w:kern w:val="2"/>
                <w:sz w:val="21"/>
                <w:szCs w:val="21"/>
              </w:rPr>
              <w:t>dB</w:t>
            </w:r>
            <w:r w:rsidRPr="006602C2">
              <w:rPr>
                <w:rFonts w:ascii="Times New Roman" w:eastAsia="宋体" w:hAnsi="Times New Roman" w:cs="Times New Roman" w:hint="eastAsia"/>
                <w:kern w:val="2"/>
                <w:sz w:val="21"/>
                <w:szCs w:val="21"/>
              </w:rPr>
              <w:t>(A)</w:t>
            </w:r>
          </w:p>
        </w:tc>
        <w:tc>
          <w:tcPr>
            <w:tcW w:w="2554" w:type="dxa"/>
            <w:vAlign w:val="center"/>
          </w:tcPr>
          <w:p w14:paraId="74B0AEF5" w14:textId="77777777" w:rsidR="00BC0525" w:rsidRPr="006602C2" w:rsidRDefault="00BC0525" w:rsidP="004A0338">
            <w:pPr>
              <w:widowControl w:val="0"/>
              <w:spacing w:after="0" w:line="36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3</w:t>
            </w:r>
            <w:r w:rsidRPr="004A0338">
              <w:rPr>
                <w:rFonts w:ascii="Times New Roman" w:eastAsia="宋体" w:hAnsi="Times New Roman" w:cs="Times New Roman" w:hint="eastAsia"/>
                <w:kern w:val="2"/>
                <w:sz w:val="21"/>
                <w:szCs w:val="21"/>
              </w:rPr>
              <w:t>类标准昼间≤</w:t>
            </w:r>
            <w:r>
              <w:rPr>
                <w:rFonts w:ascii="Times New Roman" w:eastAsia="宋体" w:hAnsi="Times New Roman" w:cs="Times New Roman" w:hint="eastAsia"/>
                <w:kern w:val="2"/>
                <w:sz w:val="21"/>
                <w:szCs w:val="21"/>
              </w:rPr>
              <w:t>65</w:t>
            </w:r>
            <w:r w:rsidRPr="004A0338">
              <w:rPr>
                <w:rFonts w:ascii="Times New Roman" w:eastAsia="宋体" w:hAnsi="Times New Roman" w:cs="Times New Roman" w:hint="eastAsia"/>
                <w:kern w:val="2"/>
                <w:sz w:val="21"/>
                <w:szCs w:val="21"/>
              </w:rPr>
              <w:t>dB(A)</w:t>
            </w:r>
            <w:r w:rsidRPr="004A0338">
              <w:rPr>
                <w:rFonts w:ascii="Times New Roman" w:eastAsia="宋体" w:hAnsi="Times New Roman" w:cs="Times New Roman" w:hint="eastAsia"/>
                <w:kern w:val="2"/>
                <w:sz w:val="21"/>
                <w:szCs w:val="21"/>
              </w:rPr>
              <w:t>，夜间≤</w:t>
            </w:r>
            <w:r>
              <w:rPr>
                <w:rFonts w:ascii="Times New Roman" w:eastAsia="宋体" w:hAnsi="Times New Roman" w:cs="Times New Roman" w:hint="eastAsia"/>
                <w:kern w:val="2"/>
                <w:sz w:val="21"/>
                <w:szCs w:val="21"/>
              </w:rPr>
              <w:t>55</w:t>
            </w:r>
            <w:r w:rsidRPr="004A0338">
              <w:rPr>
                <w:rFonts w:ascii="Times New Roman" w:eastAsia="宋体" w:hAnsi="Times New Roman" w:cs="Times New Roman" w:hint="eastAsia"/>
                <w:kern w:val="2"/>
                <w:sz w:val="21"/>
                <w:szCs w:val="21"/>
              </w:rPr>
              <w:t>dB(A)</w:t>
            </w:r>
          </w:p>
        </w:tc>
      </w:tr>
      <w:tr w:rsidR="00BC0525" w:rsidRPr="006602C2" w14:paraId="5A8F104A" w14:textId="77777777" w:rsidTr="00130D0B">
        <w:trPr>
          <w:trHeight w:val="1372"/>
        </w:trPr>
        <w:tc>
          <w:tcPr>
            <w:tcW w:w="8792" w:type="dxa"/>
            <w:gridSpan w:val="5"/>
            <w:vAlign w:val="center"/>
          </w:tcPr>
          <w:p w14:paraId="3C327662" w14:textId="77777777" w:rsidR="00BC0525" w:rsidRPr="006602C2" w:rsidRDefault="00BC0525" w:rsidP="006602C2">
            <w:pPr>
              <w:widowControl w:val="0"/>
              <w:spacing w:after="0" w:line="360" w:lineRule="exact"/>
              <w:jc w:val="both"/>
              <w:rPr>
                <w:rFonts w:ascii="宋体" w:eastAsia="宋体" w:hAnsi="宋体" w:cs="Times New Roman"/>
                <w:b/>
                <w:kern w:val="2"/>
                <w:sz w:val="21"/>
                <w:szCs w:val="21"/>
              </w:rPr>
            </w:pPr>
            <w:r w:rsidRPr="006602C2">
              <w:rPr>
                <w:rFonts w:ascii="宋体" w:eastAsia="宋体" w:hAnsi="宋体" w:cs="Times New Roman"/>
                <w:b/>
                <w:kern w:val="2"/>
                <w:sz w:val="21"/>
                <w:szCs w:val="21"/>
              </w:rPr>
              <w:t>主要生态影响（不够时见附另页）</w:t>
            </w:r>
            <w:r w:rsidRPr="006602C2">
              <w:rPr>
                <w:rFonts w:ascii="宋体" w:eastAsia="宋体" w:hAnsi="宋体" w:cs="Times New Roman" w:hint="eastAsia"/>
                <w:b/>
                <w:kern w:val="2"/>
                <w:sz w:val="21"/>
                <w:szCs w:val="21"/>
              </w:rPr>
              <w:t>：</w:t>
            </w:r>
          </w:p>
          <w:p w14:paraId="76F46AA9" w14:textId="77777777" w:rsidR="00BC0525" w:rsidRPr="006602C2" w:rsidRDefault="00BC0525" w:rsidP="006602C2">
            <w:pPr>
              <w:widowControl w:val="0"/>
              <w:spacing w:after="0" w:line="360" w:lineRule="auto"/>
              <w:ind w:firstLineChars="200" w:firstLine="420"/>
              <w:jc w:val="both"/>
              <w:rPr>
                <w:rFonts w:ascii="Times New Roman" w:eastAsia="宋体" w:hAnsi="Times New Roman" w:cs="Times New Roman"/>
                <w:kern w:val="2"/>
                <w:sz w:val="21"/>
                <w:szCs w:val="21"/>
              </w:rPr>
            </w:pPr>
            <w:r w:rsidRPr="006602C2">
              <w:rPr>
                <w:rFonts w:ascii="Times New Roman" w:eastAsia="宋体" w:hAnsi="Times New Roman" w:cs="Times New Roman" w:hint="eastAsia"/>
                <w:kern w:val="2"/>
                <w:sz w:val="21"/>
                <w:szCs w:val="21"/>
              </w:rPr>
              <w:t>项目</w:t>
            </w:r>
            <w:r>
              <w:rPr>
                <w:rFonts w:ascii="Times New Roman" w:eastAsia="宋体" w:hAnsi="Times New Roman" w:cs="Times New Roman" w:hint="eastAsia"/>
                <w:kern w:val="2"/>
                <w:sz w:val="21"/>
                <w:szCs w:val="21"/>
              </w:rPr>
              <w:t>选址于</w:t>
            </w:r>
            <w:r w:rsidRPr="008422F6">
              <w:rPr>
                <w:rFonts w:ascii="Times New Roman" w:eastAsia="宋体" w:hAnsi="Times New Roman" w:cs="Times New Roman" w:hint="eastAsia"/>
                <w:kern w:val="2"/>
                <w:sz w:val="21"/>
                <w:szCs w:val="21"/>
              </w:rPr>
              <w:t>君山工业园荆江门片区</w:t>
            </w:r>
            <w:r>
              <w:rPr>
                <w:rFonts w:ascii="Times New Roman" w:eastAsia="宋体" w:hAnsi="Times New Roman" w:cs="Times New Roman" w:hint="eastAsia"/>
                <w:kern w:val="2"/>
                <w:sz w:val="21"/>
                <w:szCs w:val="21"/>
              </w:rPr>
              <w:t>，施工期将在项目厂区及四周建设绿化带，使厂区总绿化率不低于</w:t>
            </w:r>
            <w:r>
              <w:rPr>
                <w:rFonts w:ascii="Times New Roman" w:eastAsia="宋体" w:hAnsi="Times New Roman" w:cs="Times New Roman" w:hint="eastAsia"/>
                <w:kern w:val="2"/>
                <w:sz w:val="21"/>
                <w:szCs w:val="21"/>
              </w:rPr>
              <w:t>10%</w:t>
            </w:r>
            <w:r>
              <w:rPr>
                <w:rFonts w:ascii="Times New Roman" w:eastAsia="宋体" w:hAnsi="Times New Roman" w:cs="Times New Roman" w:hint="eastAsia"/>
                <w:kern w:val="2"/>
                <w:sz w:val="21"/>
                <w:szCs w:val="21"/>
              </w:rPr>
              <w:t>，且项目建成运营后，产生的废水、废气、噪声和固废等污染物经处理后均能满足排放标准要求，对周围生态影响较小。</w:t>
            </w:r>
          </w:p>
          <w:p w14:paraId="19ACC62A" w14:textId="77777777" w:rsidR="00BC0525" w:rsidRPr="006602C2" w:rsidRDefault="00BC0525" w:rsidP="006602C2">
            <w:pPr>
              <w:widowControl w:val="0"/>
              <w:spacing w:after="0" w:line="360" w:lineRule="exact"/>
              <w:jc w:val="both"/>
              <w:rPr>
                <w:rFonts w:ascii="Times New Roman" w:eastAsia="宋体" w:hAnsi="Times New Roman" w:cs="Times New Roman"/>
                <w:kern w:val="2"/>
                <w:sz w:val="21"/>
                <w:szCs w:val="21"/>
              </w:rPr>
            </w:pPr>
          </w:p>
          <w:p w14:paraId="143AFAF9" w14:textId="77777777" w:rsidR="00BC0525" w:rsidRPr="006602C2" w:rsidRDefault="00BC0525" w:rsidP="006602C2">
            <w:pPr>
              <w:widowControl w:val="0"/>
              <w:spacing w:after="0" w:line="360" w:lineRule="exact"/>
              <w:jc w:val="both"/>
              <w:rPr>
                <w:rFonts w:ascii="Times New Roman" w:eastAsia="宋体" w:hAnsi="Times New Roman" w:cs="Times New Roman"/>
                <w:kern w:val="2"/>
                <w:sz w:val="21"/>
                <w:szCs w:val="21"/>
              </w:rPr>
            </w:pPr>
          </w:p>
          <w:p w14:paraId="35BAE166" w14:textId="77777777" w:rsidR="00BC0525" w:rsidRDefault="00BC0525" w:rsidP="006602C2">
            <w:pPr>
              <w:widowControl w:val="0"/>
              <w:spacing w:after="0" w:line="360" w:lineRule="exact"/>
              <w:jc w:val="both"/>
              <w:rPr>
                <w:rFonts w:ascii="Times New Roman" w:eastAsia="宋体" w:hAnsi="Times New Roman" w:cs="Times New Roman"/>
                <w:kern w:val="2"/>
                <w:sz w:val="21"/>
                <w:szCs w:val="21"/>
              </w:rPr>
            </w:pPr>
          </w:p>
          <w:p w14:paraId="5D65CFB5" w14:textId="77777777" w:rsidR="00BC0525" w:rsidRDefault="00BC0525" w:rsidP="006602C2">
            <w:pPr>
              <w:widowControl w:val="0"/>
              <w:spacing w:after="0" w:line="360" w:lineRule="exact"/>
              <w:jc w:val="both"/>
              <w:rPr>
                <w:rFonts w:ascii="Times New Roman" w:eastAsia="宋体" w:hAnsi="Times New Roman" w:cs="Times New Roman"/>
                <w:kern w:val="2"/>
                <w:sz w:val="21"/>
                <w:szCs w:val="21"/>
              </w:rPr>
            </w:pPr>
          </w:p>
          <w:p w14:paraId="25DE41CD" w14:textId="77777777" w:rsidR="00BC0525" w:rsidRPr="006602C2" w:rsidRDefault="00BC0525" w:rsidP="006602C2">
            <w:pPr>
              <w:widowControl w:val="0"/>
              <w:spacing w:after="0" w:line="360" w:lineRule="exact"/>
              <w:jc w:val="both"/>
              <w:rPr>
                <w:rFonts w:ascii="Times New Roman" w:eastAsia="宋体" w:hAnsi="Times New Roman" w:cs="Times New Roman"/>
                <w:kern w:val="2"/>
                <w:sz w:val="21"/>
                <w:szCs w:val="21"/>
              </w:rPr>
            </w:pPr>
          </w:p>
        </w:tc>
      </w:tr>
    </w:tbl>
    <w:p w14:paraId="3D70D747" w14:textId="77777777" w:rsidR="00517AFD" w:rsidRPr="00517AFD" w:rsidRDefault="00517AFD" w:rsidP="00517AFD">
      <w:pPr>
        <w:pStyle w:val="1"/>
        <w:spacing w:before="0" w:after="0" w:line="360" w:lineRule="auto"/>
        <w:rPr>
          <w:rStyle w:val="Char"/>
          <w:rFonts w:ascii="Times New Roman" w:eastAsia="宋体" w:hAnsi="Times New Roman" w:cs="Times New Roman"/>
          <w:b/>
          <w:kern w:val="2"/>
        </w:rPr>
      </w:pPr>
      <w:bookmarkStart w:id="25" w:name="_Toc59544274"/>
      <w:bookmarkEnd w:id="24"/>
      <w:r w:rsidRPr="00517AFD">
        <w:rPr>
          <w:rStyle w:val="Char"/>
          <w:rFonts w:ascii="Times New Roman" w:eastAsia="宋体" w:hAnsi="Times New Roman" w:cs="Times New Roman" w:hint="eastAsia"/>
          <w:b/>
          <w:kern w:val="2"/>
        </w:rPr>
        <w:lastRenderedPageBreak/>
        <w:t>七</w:t>
      </w:r>
      <w:r w:rsidRPr="00517AFD">
        <w:rPr>
          <w:rStyle w:val="Char"/>
          <w:rFonts w:ascii="Times New Roman" w:eastAsia="宋体" w:hAnsi="Times New Roman" w:cs="Times New Roman"/>
          <w:b/>
          <w:kern w:val="2"/>
        </w:rPr>
        <w:t>、</w:t>
      </w:r>
      <w:r w:rsidRPr="00517AFD">
        <w:rPr>
          <w:rStyle w:val="Char"/>
          <w:rFonts w:ascii="Times New Roman" w:eastAsia="宋体" w:hAnsi="Times New Roman" w:cs="Times New Roman" w:hint="eastAsia"/>
          <w:b/>
          <w:kern w:val="2"/>
        </w:rPr>
        <w:t>环境影响分析</w:t>
      </w:r>
      <w:bookmarkEnd w:id="25"/>
    </w:p>
    <w:tbl>
      <w:tblPr>
        <w:tblStyle w:val="2"/>
        <w:tblW w:w="8522"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8522"/>
      </w:tblGrid>
      <w:tr w:rsidR="00517AFD" w:rsidRPr="00517AFD" w14:paraId="42880DC5" w14:textId="77777777" w:rsidTr="00795756">
        <w:tc>
          <w:tcPr>
            <w:tcW w:w="8522" w:type="dxa"/>
          </w:tcPr>
          <w:p w14:paraId="2CFF83F4" w14:textId="77777777" w:rsidR="00517AFD" w:rsidRPr="00744D1A" w:rsidRDefault="00517AFD" w:rsidP="00517AFD">
            <w:pPr>
              <w:spacing w:after="0" w:line="360" w:lineRule="auto"/>
              <w:rPr>
                <w:b/>
                <w:sz w:val="24"/>
                <w:szCs w:val="24"/>
                <w:u w:val="single"/>
              </w:rPr>
            </w:pPr>
            <w:r w:rsidRPr="00744D1A">
              <w:rPr>
                <w:rFonts w:hint="eastAsia"/>
                <w:b/>
                <w:sz w:val="24"/>
                <w:szCs w:val="24"/>
                <w:u w:val="single"/>
              </w:rPr>
              <w:t>施工期环境影响分析：</w:t>
            </w:r>
          </w:p>
          <w:p w14:paraId="6175F437" w14:textId="77777777" w:rsidR="008608A6" w:rsidRPr="00744D1A" w:rsidRDefault="008608A6" w:rsidP="008608A6">
            <w:pPr>
              <w:spacing w:after="0" w:line="360" w:lineRule="auto"/>
              <w:ind w:left="482"/>
              <w:rPr>
                <w:b/>
                <w:bCs/>
                <w:sz w:val="24"/>
                <w:szCs w:val="24"/>
                <w:u w:val="single"/>
              </w:rPr>
            </w:pPr>
            <w:r w:rsidRPr="00744D1A">
              <w:rPr>
                <w:rFonts w:hint="eastAsia"/>
                <w:b/>
                <w:bCs/>
                <w:sz w:val="24"/>
                <w:szCs w:val="24"/>
                <w:u w:val="single"/>
              </w:rPr>
              <w:t>一、</w:t>
            </w:r>
            <w:r w:rsidR="00FF72EA" w:rsidRPr="00744D1A">
              <w:rPr>
                <w:rFonts w:hint="eastAsia"/>
                <w:b/>
                <w:bCs/>
                <w:sz w:val="24"/>
                <w:szCs w:val="24"/>
                <w:u w:val="single"/>
              </w:rPr>
              <w:t>施工期</w:t>
            </w:r>
            <w:r w:rsidRPr="00744D1A">
              <w:rPr>
                <w:rFonts w:hint="eastAsia"/>
                <w:b/>
                <w:bCs/>
                <w:sz w:val="24"/>
                <w:szCs w:val="24"/>
                <w:u w:val="single"/>
              </w:rPr>
              <w:t>大气环境影响分析</w:t>
            </w:r>
          </w:p>
          <w:p w14:paraId="3D8184EB" w14:textId="77777777" w:rsidR="00CE08CA" w:rsidRPr="00CE08CA" w:rsidRDefault="00CE08CA" w:rsidP="00CE08CA">
            <w:pPr>
              <w:spacing w:after="0" w:line="360" w:lineRule="auto"/>
              <w:ind w:firstLineChars="200" w:firstLine="480"/>
              <w:rPr>
                <w:sz w:val="24"/>
                <w:szCs w:val="24"/>
                <w:u w:val="single"/>
              </w:rPr>
            </w:pPr>
            <w:r w:rsidRPr="00CE08CA">
              <w:rPr>
                <w:sz w:val="24"/>
                <w:szCs w:val="24"/>
                <w:u w:val="single"/>
              </w:rPr>
              <w:t>施工期大气污染物主要为施工、及运输车辆产生的扬尘与燃油废气。</w:t>
            </w:r>
          </w:p>
          <w:p w14:paraId="3325AF31" w14:textId="77777777" w:rsidR="00741F34" w:rsidRDefault="00CE08CA" w:rsidP="00CE08CA">
            <w:pPr>
              <w:spacing w:after="0" w:line="360" w:lineRule="auto"/>
              <w:ind w:firstLineChars="200" w:firstLine="480"/>
              <w:rPr>
                <w:sz w:val="24"/>
                <w:szCs w:val="24"/>
                <w:u w:val="single"/>
              </w:rPr>
            </w:pPr>
            <w:r w:rsidRPr="00CE08CA">
              <w:rPr>
                <w:sz w:val="24"/>
                <w:szCs w:val="24"/>
                <w:u w:val="single"/>
              </w:rPr>
              <w:t>从施工工序分析，施工期场地平整、地基开挖、结构施工、道路、绿化施工</w:t>
            </w:r>
            <w:r w:rsidRPr="00CE08CA">
              <w:rPr>
                <w:sz w:val="24"/>
                <w:szCs w:val="24"/>
                <w:u w:val="single"/>
              </w:rPr>
              <w:t xml:space="preserve"> </w:t>
            </w:r>
            <w:r w:rsidRPr="00CE08CA">
              <w:rPr>
                <w:sz w:val="24"/>
                <w:szCs w:val="24"/>
                <w:u w:val="single"/>
              </w:rPr>
              <w:t>等过程，由于土地裸露，建筑材料运输等将产生大量场尘。如天气天干地燥，在</w:t>
            </w:r>
            <w:r w:rsidRPr="00CE08CA">
              <w:rPr>
                <w:sz w:val="24"/>
                <w:szCs w:val="24"/>
                <w:u w:val="single"/>
              </w:rPr>
              <w:t xml:space="preserve"> </w:t>
            </w:r>
            <w:r w:rsidRPr="00CE08CA">
              <w:rPr>
                <w:sz w:val="24"/>
                <w:szCs w:val="24"/>
                <w:u w:val="single"/>
              </w:rPr>
              <w:t>自然风力的作用下产生的扬尘对周边环境空气质量将产生较大的影响。一般情况</w:t>
            </w:r>
            <w:r w:rsidRPr="00CE08CA">
              <w:rPr>
                <w:sz w:val="24"/>
                <w:szCs w:val="24"/>
                <w:u w:val="single"/>
              </w:rPr>
              <w:t xml:space="preserve"> </w:t>
            </w:r>
            <w:r w:rsidRPr="00CE08CA">
              <w:rPr>
                <w:sz w:val="24"/>
                <w:szCs w:val="24"/>
                <w:u w:val="single"/>
              </w:rPr>
              <w:t>下，施工场地、运输道路沿线在自然风力的作用下产生扬尘的影响范围一般为</w:t>
            </w:r>
            <w:r w:rsidRPr="00CE08CA">
              <w:rPr>
                <w:sz w:val="24"/>
                <w:szCs w:val="24"/>
                <w:u w:val="single"/>
              </w:rPr>
              <w:t xml:space="preserve"> 100m</w:t>
            </w:r>
            <w:r w:rsidRPr="00CE08CA">
              <w:rPr>
                <w:sz w:val="24"/>
                <w:szCs w:val="24"/>
                <w:u w:val="single"/>
              </w:rPr>
              <w:t>左右，在静风状态下，道路运输扬尘污染主要在道路两边扩散，随着离开</w:t>
            </w:r>
            <w:r w:rsidRPr="00CE08CA">
              <w:rPr>
                <w:sz w:val="24"/>
                <w:szCs w:val="24"/>
                <w:u w:val="single"/>
              </w:rPr>
              <w:t xml:space="preserve"> </w:t>
            </w:r>
            <w:r w:rsidRPr="00CE08CA">
              <w:rPr>
                <w:sz w:val="24"/>
                <w:szCs w:val="24"/>
                <w:u w:val="single"/>
              </w:rPr>
              <w:t>路边的距离增加，浓度逐渐递减而趋向于背景值。据类比调查，在大风情况下施</w:t>
            </w:r>
            <w:r w:rsidRPr="00CE08CA">
              <w:rPr>
                <w:sz w:val="24"/>
                <w:szCs w:val="24"/>
                <w:u w:val="single"/>
              </w:rPr>
              <w:t xml:space="preserve"> </w:t>
            </w:r>
            <w:r w:rsidRPr="00CE08CA">
              <w:rPr>
                <w:sz w:val="24"/>
                <w:szCs w:val="24"/>
                <w:u w:val="single"/>
              </w:rPr>
              <w:t>工现场下风向</w:t>
            </w:r>
            <w:r w:rsidRPr="00CE08CA">
              <w:rPr>
                <w:sz w:val="24"/>
                <w:szCs w:val="24"/>
                <w:u w:val="single"/>
              </w:rPr>
              <w:t>1m</w:t>
            </w:r>
            <w:r w:rsidRPr="00CE08CA">
              <w:rPr>
                <w:sz w:val="24"/>
                <w:szCs w:val="24"/>
                <w:u w:val="single"/>
              </w:rPr>
              <w:t>处扬尘浓度可达</w:t>
            </w:r>
            <w:r w:rsidRPr="00CE08CA">
              <w:rPr>
                <w:sz w:val="24"/>
                <w:szCs w:val="24"/>
                <w:u w:val="single"/>
              </w:rPr>
              <w:t>3mg/m</w:t>
            </w:r>
            <w:r w:rsidRPr="00CE08CA">
              <w:rPr>
                <w:sz w:val="24"/>
                <w:szCs w:val="24"/>
                <w:u w:val="single"/>
                <w:vertAlign w:val="superscript"/>
              </w:rPr>
              <w:t>3</w:t>
            </w:r>
            <w:r w:rsidRPr="00CE08CA">
              <w:rPr>
                <w:sz w:val="24"/>
                <w:szCs w:val="24"/>
                <w:u w:val="single"/>
              </w:rPr>
              <w:t>以上，</w:t>
            </w:r>
            <w:r w:rsidRPr="00CE08CA">
              <w:rPr>
                <w:sz w:val="24"/>
                <w:szCs w:val="24"/>
                <w:u w:val="single"/>
              </w:rPr>
              <w:t>25m</w:t>
            </w:r>
            <w:r w:rsidRPr="00CE08CA">
              <w:rPr>
                <w:sz w:val="24"/>
                <w:szCs w:val="24"/>
                <w:u w:val="single"/>
              </w:rPr>
              <w:t>处为</w:t>
            </w:r>
            <w:r w:rsidRPr="00CE08CA">
              <w:rPr>
                <w:sz w:val="24"/>
                <w:szCs w:val="24"/>
                <w:u w:val="single"/>
              </w:rPr>
              <w:t>1.53mg/m</w:t>
            </w:r>
            <w:r w:rsidRPr="00CE08CA">
              <w:rPr>
                <w:sz w:val="24"/>
                <w:szCs w:val="24"/>
                <w:u w:val="single"/>
                <w:vertAlign w:val="superscript"/>
              </w:rPr>
              <w:t>3</w:t>
            </w:r>
            <w:r w:rsidRPr="00CE08CA">
              <w:rPr>
                <w:sz w:val="24"/>
                <w:szCs w:val="24"/>
                <w:u w:val="single"/>
              </w:rPr>
              <w:t>，下风向</w:t>
            </w:r>
            <w:r w:rsidRPr="00CE08CA">
              <w:rPr>
                <w:sz w:val="24"/>
                <w:szCs w:val="24"/>
                <w:u w:val="single"/>
              </w:rPr>
              <w:t xml:space="preserve">60m </w:t>
            </w:r>
            <w:r w:rsidRPr="00CE08CA">
              <w:rPr>
                <w:sz w:val="24"/>
                <w:szCs w:val="24"/>
                <w:u w:val="single"/>
              </w:rPr>
              <w:t>范围内</w:t>
            </w:r>
            <w:r w:rsidRPr="00CE08CA">
              <w:rPr>
                <w:sz w:val="24"/>
                <w:szCs w:val="24"/>
                <w:u w:val="single"/>
              </w:rPr>
              <w:t>TSP</w:t>
            </w:r>
            <w:r w:rsidRPr="00CE08CA">
              <w:rPr>
                <w:sz w:val="24"/>
                <w:szCs w:val="24"/>
                <w:u w:val="single"/>
              </w:rPr>
              <w:t>浓度超标。若在施工期间对开挖、车辆行驶路面</w:t>
            </w:r>
            <w:r w:rsidR="00741F34">
              <w:rPr>
                <w:rFonts w:hint="eastAsia"/>
                <w:sz w:val="24"/>
                <w:szCs w:val="24"/>
                <w:u w:val="single"/>
              </w:rPr>
              <w:t>采取以下措施，可最大限度减少施工期扬尘污染：</w:t>
            </w:r>
          </w:p>
          <w:p w14:paraId="47BEBB59"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1</w:t>
            </w:r>
            <w:r w:rsidRPr="00744D1A">
              <w:rPr>
                <w:rFonts w:hint="eastAsia"/>
                <w:sz w:val="24"/>
                <w:szCs w:val="24"/>
                <w:u w:val="single"/>
              </w:rPr>
              <w:t>、加强施工管理，必须注意文明施工，定时对施工场地特别是粉尘产生较多的区域洒水（一天洒水不少于</w:t>
            </w:r>
            <w:r w:rsidRPr="00744D1A">
              <w:rPr>
                <w:sz w:val="24"/>
                <w:szCs w:val="24"/>
                <w:u w:val="single"/>
              </w:rPr>
              <w:t>6</w:t>
            </w:r>
            <w:r w:rsidRPr="00744D1A">
              <w:rPr>
                <w:rFonts w:hint="eastAsia"/>
                <w:sz w:val="24"/>
                <w:szCs w:val="24"/>
                <w:u w:val="single"/>
              </w:rPr>
              <w:t>次，对建筑区域进行洒水，约</w:t>
            </w:r>
            <w:r w:rsidRPr="00744D1A">
              <w:rPr>
                <w:sz w:val="24"/>
                <w:szCs w:val="24"/>
                <w:u w:val="single"/>
              </w:rPr>
              <w:t>10000</w:t>
            </w:r>
            <w:r w:rsidRPr="00744D1A">
              <w:rPr>
                <w:rFonts w:hint="eastAsia"/>
                <w:sz w:val="24"/>
                <w:szCs w:val="24"/>
                <w:u w:val="single"/>
              </w:rPr>
              <w:t>平方米，每平方洒水量约为</w:t>
            </w:r>
            <w:r w:rsidRPr="00744D1A">
              <w:rPr>
                <w:sz w:val="24"/>
                <w:szCs w:val="24"/>
                <w:u w:val="single"/>
              </w:rPr>
              <w:t>0.05L</w:t>
            </w:r>
            <w:r w:rsidRPr="00744D1A">
              <w:rPr>
                <w:rFonts w:hint="eastAsia"/>
                <w:sz w:val="24"/>
                <w:szCs w:val="24"/>
                <w:u w:val="single"/>
              </w:rPr>
              <w:t>，每次洒水量约为</w:t>
            </w:r>
            <w:r w:rsidRPr="00744D1A">
              <w:rPr>
                <w:sz w:val="24"/>
                <w:szCs w:val="24"/>
                <w:u w:val="single"/>
              </w:rPr>
              <w:t>500L</w:t>
            </w:r>
            <w:r w:rsidRPr="00744D1A">
              <w:rPr>
                <w:rFonts w:hint="eastAsia"/>
                <w:sz w:val="24"/>
                <w:szCs w:val="24"/>
                <w:u w:val="single"/>
              </w:rPr>
              <w:t>），可减轻粉尘对周围大气环境的影响。</w:t>
            </w:r>
          </w:p>
          <w:p w14:paraId="7B262948"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2</w:t>
            </w:r>
            <w:r w:rsidRPr="00744D1A">
              <w:rPr>
                <w:rFonts w:hint="eastAsia"/>
                <w:sz w:val="24"/>
                <w:szCs w:val="24"/>
                <w:u w:val="single"/>
              </w:rPr>
              <w:t>、施工工地内，水泥、灰土、砂石等易产生扬尘的物料堆放，应在其周围设置不低于堆放</w:t>
            </w:r>
            <w:proofErr w:type="gramStart"/>
            <w:r w:rsidRPr="00744D1A">
              <w:rPr>
                <w:rFonts w:hint="eastAsia"/>
                <w:sz w:val="24"/>
                <w:szCs w:val="24"/>
                <w:u w:val="single"/>
              </w:rPr>
              <w:t>物高度</w:t>
            </w:r>
            <w:proofErr w:type="gramEnd"/>
            <w:r w:rsidRPr="00744D1A">
              <w:rPr>
                <w:rFonts w:hint="eastAsia"/>
                <w:sz w:val="24"/>
                <w:szCs w:val="24"/>
                <w:u w:val="single"/>
              </w:rPr>
              <w:t>的封闭性围栏围挡（围挡高度为不低于</w:t>
            </w:r>
            <w:r w:rsidRPr="00744D1A">
              <w:rPr>
                <w:sz w:val="24"/>
                <w:szCs w:val="24"/>
                <w:u w:val="single"/>
              </w:rPr>
              <w:t>2.5m</w:t>
            </w:r>
            <w:r w:rsidRPr="00744D1A">
              <w:rPr>
                <w:rFonts w:hint="eastAsia"/>
                <w:sz w:val="24"/>
                <w:szCs w:val="24"/>
                <w:u w:val="single"/>
              </w:rPr>
              <w:t>），施工场地的水泥堆垛必须加盖蓬布（全部进行覆盖）；工程脚手架外侧必须使用密闭安全网封闭；施工工地周围应按要求设置硬质密闭围挡，项目建设过程中建筑物外面均安装防尘网，减少建筑物内部扬尘的扩散。</w:t>
            </w:r>
          </w:p>
          <w:p w14:paraId="020ABB34"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3</w:t>
            </w:r>
            <w:r w:rsidRPr="00744D1A">
              <w:rPr>
                <w:rFonts w:hint="eastAsia"/>
                <w:sz w:val="24"/>
                <w:szCs w:val="24"/>
                <w:u w:val="single"/>
              </w:rPr>
              <w:t>、合理选择建筑材料的运输线路，施工工地进出道路必须进行硬化处理，易产生扬尘的散装物料、渣土和建筑垃圾的运输必须进行密闭式运输。</w:t>
            </w:r>
          </w:p>
          <w:p w14:paraId="70BC59BC"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4</w:t>
            </w:r>
            <w:r w:rsidRPr="00744D1A">
              <w:rPr>
                <w:rFonts w:hint="eastAsia"/>
                <w:sz w:val="24"/>
                <w:szCs w:val="24"/>
                <w:u w:val="single"/>
              </w:rPr>
              <w:t>、在施工工地内，应设置车辆清洗设施以及配套的排水、泥浆沉淀（约为</w:t>
            </w:r>
            <w:r w:rsidRPr="00744D1A">
              <w:rPr>
                <w:sz w:val="24"/>
                <w:szCs w:val="24"/>
                <w:u w:val="single"/>
              </w:rPr>
              <w:t>30m</w:t>
            </w:r>
            <w:r w:rsidRPr="00744D1A">
              <w:rPr>
                <w:sz w:val="24"/>
                <w:szCs w:val="24"/>
                <w:u w:val="single"/>
                <w:vertAlign w:val="superscript"/>
              </w:rPr>
              <w:t>3</w:t>
            </w:r>
            <w:r w:rsidRPr="00744D1A">
              <w:rPr>
                <w:rFonts w:hint="eastAsia"/>
                <w:sz w:val="24"/>
                <w:szCs w:val="24"/>
                <w:u w:val="single"/>
              </w:rPr>
              <w:t>）设施；运送粉状建筑材料采用渣土运输车或加盖蓬布运输车；运输车辆应当装载适度，在除泥、冲洗干净后，方可驶出施工工地。</w:t>
            </w:r>
          </w:p>
          <w:p w14:paraId="04CB62B6"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5</w:t>
            </w:r>
            <w:r w:rsidRPr="00744D1A">
              <w:rPr>
                <w:rFonts w:hint="eastAsia"/>
                <w:sz w:val="24"/>
                <w:szCs w:val="24"/>
                <w:u w:val="single"/>
              </w:rPr>
              <w:t>、及时硬化地面或道路，干燥天气定期在泥土地面和路面洒水，防止施工车辆行驶产生的扬尘和渣土装卸产生的扬尘。</w:t>
            </w:r>
          </w:p>
          <w:p w14:paraId="09968968"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lastRenderedPageBreak/>
              <w:t>6</w:t>
            </w:r>
            <w:r w:rsidRPr="00744D1A">
              <w:rPr>
                <w:rFonts w:hint="eastAsia"/>
                <w:sz w:val="24"/>
                <w:szCs w:val="24"/>
                <w:u w:val="single"/>
              </w:rPr>
              <w:t>、建筑垃圾、工程渣土在</w:t>
            </w:r>
            <w:r w:rsidRPr="00744D1A">
              <w:rPr>
                <w:sz w:val="24"/>
                <w:szCs w:val="24"/>
                <w:u w:val="single"/>
              </w:rPr>
              <w:t>48</w:t>
            </w:r>
            <w:r w:rsidRPr="00744D1A">
              <w:rPr>
                <w:rFonts w:hint="eastAsia"/>
                <w:sz w:val="24"/>
                <w:szCs w:val="24"/>
                <w:u w:val="single"/>
              </w:rPr>
              <w:t>小时内不能完成清运的，应当在施工工地内设置临时堆放场，临时堆放场应当采取围挡、全覆盖等防尘措施。</w:t>
            </w:r>
          </w:p>
          <w:p w14:paraId="6F22117A" w14:textId="77777777" w:rsidR="00741F34" w:rsidRPr="00744D1A" w:rsidRDefault="00741F34" w:rsidP="00741F34">
            <w:pPr>
              <w:spacing w:after="0" w:line="360" w:lineRule="auto"/>
              <w:ind w:firstLineChars="200" w:firstLine="480"/>
              <w:rPr>
                <w:sz w:val="24"/>
                <w:szCs w:val="24"/>
                <w:u w:val="single"/>
              </w:rPr>
            </w:pPr>
            <w:r w:rsidRPr="00744D1A">
              <w:rPr>
                <w:rFonts w:hint="eastAsia"/>
                <w:sz w:val="24"/>
                <w:szCs w:val="24"/>
                <w:u w:val="single"/>
              </w:rPr>
              <w:t>7</w:t>
            </w:r>
            <w:r w:rsidRPr="00744D1A">
              <w:rPr>
                <w:rFonts w:hint="eastAsia"/>
                <w:sz w:val="24"/>
                <w:szCs w:val="24"/>
                <w:u w:val="single"/>
              </w:rPr>
              <w:t>、工程项目竣工后，建设单位应当平整施工工地，清除积土、堆物，并同步做好绿化、场地硬化，避免水土流失。</w:t>
            </w:r>
          </w:p>
          <w:p w14:paraId="02F95D02" w14:textId="77777777" w:rsidR="00CE08CA" w:rsidRPr="00CE08CA" w:rsidRDefault="00CE08CA" w:rsidP="00CE08CA">
            <w:pPr>
              <w:spacing w:after="0" w:line="360" w:lineRule="auto"/>
              <w:ind w:firstLineChars="200" w:firstLine="480"/>
              <w:rPr>
                <w:sz w:val="24"/>
                <w:szCs w:val="24"/>
                <w:u w:val="single"/>
              </w:rPr>
            </w:pPr>
            <w:r w:rsidRPr="00CE08CA">
              <w:rPr>
                <w:sz w:val="24"/>
                <w:szCs w:val="24"/>
                <w:u w:val="single"/>
              </w:rPr>
              <w:t>由于场内燃油施工机械数量较少且分布较分散，施工区域地形开阔，尾气排</w:t>
            </w:r>
            <w:r w:rsidRPr="00CE08CA">
              <w:rPr>
                <w:sz w:val="24"/>
                <w:szCs w:val="24"/>
                <w:u w:val="single"/>
              </w:rPr>
              <w:t xml:space="preserve"> </w:t>
            </w:r>
            <w:r w:rsidRPr="00CE08CA">
              <w:rPr>
                <w:sz w:val="24"/>
                <w:szCs w:val="24"/>
                <w:u w:val="single"/>
              </w:rPr>
              <w:t>放后易于扩散稀释，因此施工机械尾气排放对区域大气环境质量的影响程度较</w:t>
            </w:r>
            <w:r w:rsidRPr="00CE08CA">
              <w:rPr>
                <w:sz w:val="24"/>
                <w:szCs w:val="24"/>
                <w:u w:val="single"/>
              </w:rPr>
              <w:t xml:space="preserve"> </w:t>
            </w:r>
            <w:r w:rsidRPr="00CE08CA">
              <w:rPr>
                <w:sz w:val="24"/>
                <w:szCs w:val="24"/>
                <w:u w:val="single"/>
              </w:rPr>
              <w:t>小。</w:t>
            </w:r>
          </w:p>
          <w:p w14:paraId="3371D292" w14:textId="77777777" w:rsidR="00CE08CA" w:rsidRPr="00CE08CA" w:rsidRDefault="00CE08CA" w:rsidP="00CE08CA">
            <w:pPr>
              <w:spacing w:after="0" w:line="360" w:lineRule="auto"/>
              <w:ind w:firstLineChars="200" w:firstLine="480"/>
              <w:rPr>
                <w:sz w:val="24"/>
                <w:szCs w:val="24"/>
                <w:u w:val="single"/>
              </w:rPr>
            </w:pPr>
            <w:r w:rsidRPr="00CE08CA">
              <w:rPr>
                <w:sz w:val="24"/>
                <w:szCs w:val="24"/>
                <w:u w:val="single"/>
              </w:rPr>
              <w:t>在项目主体工程施工期，本项目区周边</w:t>
            </w:r>
            <w:r w:rsidRPr="00CE08CA">
              <w:rPr>
                <w:sz w:val="24"/>
                <w:szCs w:val="24"/>
                <w:u w:val="single"/>
              </w:rPr>
              <w:t>200m</w:t>
            </w:r>
            <w:r w:rsidRPr="00CE08CA">
              <w:rPr>
                <w:sz w:val="24"/>
                <w:szCs w:val="24"/>
                <w:u w:val="single"/>
              </w:rPr>
              <w:t>范围内的环境敏感目标主要为</w:t>
            </w:r>
            <w:r w:rsidRPr="00CE08CA">
              <w:rPr>
                <w:sz w:val="24"/>
                <w:szCs w:val="24"/>
                <w:u w:val="single"/>
              </w:rPr>
              <w:t xml:space="preserve"> </w:t>
            </w:r>
            <w:r w:rsidRPr="00CE08CA">
              <w:rPr>
                <w:sz w:val="24"/>
                <w:szCs w:val="24"/>
                <w:u w:val="single"/>
              </w:rPr>
              <w:t>项目区内的施工人员生活区，无其它环境敏感点。施工扬尘污染将随着施工结束</w:t>
            </w:r>
            <w:r w:rsidRPr="00CE08CA">
              <w:rPr>
                <w:sz w:val="24"/>
                <w:szCs w:val="24"/>
                <w:u w:val="single"/>
              </w:rPr>
              <w:t xml:space="preserve"> </w:t>
            </w:r>
            <w:r w:rsidRPr="00CE08CA">
              <w:rPr>
                <w:sz w:val="24"/>
                <w:szCs w:val="24"/>
                <w:u w:val="single"/>
              </w:rPr>
              <w:t>而消除。</w:t>
            </w:r>
          </w:p>
          <w:p w14:paraId="1A2EB597" w14:textId="77777777" w:rsidR="00FF72EA" w:rsidRPr="003F57D0" w:rsidRDefault="00FF72EA" w:rsidP="00FF72EA">
            <w:pPr>
              <w:spacing w:after="0" w:line="360" w:lineRule="auto"/>
              <w:ind w:firstLineChars="200" w:firstLine="482"/>
              <w:rPr>
                <w:b/>
                <w:bCs/>
                <w:sz w:val="24"/>
                <w:szCs w:val="24"/>
              </w:rPr>
            </w:pPr>
            <w:r w:rsidRPr="003F57D0">
              <w:rPr>
                <w:rFonts w:hint="eastAsia"/>
                <w:b/>
                <w:bCs/>
                <w:sz w:val="24"/>
                <w:szCs w:val="24"/>
              </w:rPr>
              <w:t>二、施工期水环境影响分析</w:t>
            </w:r>
          </w:p>
          <w:p w14:paraId="0CF91D34" w14:textId="77777777" w:rsidR="00FF72EA" w:rsidRPr="003F57D0" w:rsidRDefault="00FF72EA" w:rsidP="00FF72EA">
            <w:pPr>
              <w:spacing w:after="0" w:line="360" w:lineRule="auto"/>
              <w:ind w:firstLineChars="200" w:firstLine="480"/>
              <w:rPr>
                <w:sz w:val="24"/>
                <w:szCs w:val="24"/>
              </w:rPr>
            </w:pPr>
            <w:r w:rsidRPr="003F57D0">
              <w:rPr>
                <w:rFonts w:hint="eastAsia"/>
                <w:sz w:val="24"/>
                <w:szCs w:val="24"/>
              </w:rPr>
              <w:t>施工废水主要来源于工程施工砼浇筑和机械、车辆的冲洗等，砼浇筑废水主要污染物为悬浮物、</w:t>
            </w:r>
            <w:r w:rsidRPr="003F57D0">
              <w:rPr>
                <w:sz w:val="24"/>
                <w:szCs w:val="24"/>
              </w:rPr>
              <w:t>p</w:t>
            </w:r>
            <w:r w:rsidRPr="003F57D0">
              <w:rPr>
                <w:rFonts w:hint="eastAsia"/>
                <w:sz w:val="24"/>
                <w:szCs w:val="24"/>
              </w:rPr>
              <w:t>H</w:t>
            </w:r>
            <w:r w:rsidRPr="003F57D0">
              <w:rPr>
                <w:rFonts w:hint="eastAsia"/>
                <w:sz w:val="24"/>
                <w:szCs w:val="24"/>
              </w:rPr>
              <w:t>，洒水降尘用水主要为含有油污。据类比及初步估算，一般施工车辆洒水降尘用水约</w:t>
            </w:r>
            <w:r w:rsidRPr="003F57D0">
              <w:rPr>
                <w:sz w:val="24"/>
                <w:szCs w:val="24"/>
              </w:rPr>
              <w:t>500L/</w:t>
            </w:r>
            <w:r w:rsidRPr="003F57D0">
              <w:rPr>
                <w:rFonts w:hint="eastAsia"/>
                <w:sz w:val="24"/>
                <w:szCs w:val="24"/>
              </w:rPr>
              <w:t>辆，每天按</w:t>
            </w:r>
            <w:r w:rsidRPr="003F57D0">
              <w:rPr>
                <w:sz w:val="24"/>
                <w:szCs w:val="24"/>
              </w:rPr>
              <w:t>10</w:t>
            </w:r>
            <w:r w:rsidRPr="003F57D0">
              <w:rPr>
                <w:rFonts w:hint="eastAsia"/>
                <w:sz w:val="24"/>
                <w:szCs w:val="24"/>
              </w:rPr>
              <w:t>辆计，洒水降尘用水约</w:t>
            </w:r>
            <w:r w:rsidRPr="003F57D0">
              <w:rPr>
                <w:sz w:val="24"/>
                <w:szCs w:val="24"/>
              </w:rPr>
              <w:t>5m</w:t>
            </w:r>
            <w:r w:rsidRPr="003F57D0">
              <w:rPr>
                <w:sz w:val="24"/>
                <w:szCs w:val="24"/>
                <w:vertAlign w:val="superscript"/>
              </w:rPr>
              <w:t>3</w:t>
            </w:r>
            <w:r w:rsidRPr="003F57D0">
              <w:rPr>
                <w:sz w:val="24"/>
                <w:szCs w:val="24"/>
              </w:rPr>
              <w:t>/d</w:t>
            </w:r>
            <w:r w:rsidRPr="003F57D0">
              <w:rPr>
                <w:rFonts w:hint="eastAsia"/>
                <w:sz w:val="24"/>
                <w:szCs w:val="24"/>
              </w:rPr>
              <w:t>。主要污染物为</w:t>
            </w:r>
            <w:r w:rsidRPr="003F57D0">
              <w:rPr>
                <w:sz w:val="24"/>
                <w:szCs w:val="24"/>
              </w:rPr>
              <w:t>COD</w:t>
            </w:r>
            <w:r w:rsidRPr="003F57D0">
              <w:rPr>
                <w:rFonts w:hint="eastAsia"/>
                <w:sz w:val="24"/>
                <w:szCs w:val="24"/>
              </w:rPr>
              <w:t>、石油类和</w:t>
            </w:r>
            <w:r w:rsidRPr="003F57D0">
              <w:rPr>
                <w:sz w:val="24"/>
                <w:szCs w:val="24"/>
              </w:rPr>
              <w:t>SS</w:t>
            </w:r>
            <w:r w:rsidRPr="003F57D0">
              <w:rPr>
                <w:rFonts w:hint="eastAsia"/>
                <w:sz w:val="24"/>
                <w:szCs w:val="24"/>
              </w:rPr>
              <w:t>，初期雨水经集水沟收集进入沉淀池进行沉淀处理，基坑废水经水泵抽入沉淀池进行处理，项目施工期废水均经沉淀池处理后回用于施工，不外排。</w:t>
            </w:r>
          </w:p>
          <w:p w14:paraId="4BE201F9" w14:textId="77777777" w:rsidR="00FF72EA" w:rsidRPr="003F57D0" w:rsidRDefault="00FF72EA" w:rsidP="00FF72EA">
            <w:pPr>
              <w:spacing w:after="0" w:line="360" w:lineRule="auto"/>
              <w:ind w:firstLineChars="200" w:firstLine="480"/>
              <w:rPr>
                <w:sz w:val="24"/>
                <w:szCs w:val="24"/>
              </w:rPr>
            </w:pPr>
            <w:r w:rsidRPr="003F57D0">
              <w:rPr>
                <w:rFonts w:hint="eastAsia"/>
                <w:sz w:val="24"/>
                <w:szCs w:val="24"/>
              </w:rPr>
              <w:t>本项目土地建设场地植被破坏，造成土壤的裸露，在降雨时可能造成水土流失，特别是暴雨径流时水土流失更明显，可能引起下水道的堵塞或造成地表水中悬浮物的增加，应引起重视。在基建过程应及时搞好水保措施。基建完工，及时恢复绿化，避免因水土流失造成环境污染。</w:t>
            </w:r>
          </w:p>
          <w:p w14:paraId="38727C22" w14:textId="77777777" w:rsidR="005A5C46" w:rsidRPr="003F57D0" w:rsidRDefault="00FF72EA" w:rsidP="00FF72EA">
            <w:pPr>
              <w:spacing w:after="0" w:line="360" w:lineRule="auto"/>
              <w:ind w:firstLineChars="200" w:firstLine="480"/>
              <w:rPr>
                <w:sz w:val="24"/>
                <w:szCs w:val="24"/>
              </w:rPr>
            </w:pPr>
            <w:r w:rsidRPr="003F57D0">
              <w:rPr>
                <w:rFonts w:hint="eastAsia"/>
                <w:sz w:val="24"/>
                <w:szCs w:val="24"/>
              </w:rPr>
              <w:t>本项目施工人数约为</w:t>
            </w:r>
            <w:r w:rsidRPr="003F57D0">
              <w:rPr>
                <w:rFonts w:hint="eastAsia"/>
                <w:sz w:val="24"/>
                <w:szCs w:val="24"/>
              </w:rPr>
              <w:t>50</w:t>
            </w:r>
            <w:r w:rsidRPr="003F57D0">
              <w:rPr>
                <w:rFonts w:hint="eastAsia"/>
                <w:sz w:val="24"/>
                <w:szCs w:val="24"/>
              </w:rPr>
              <w:t>人，不在厂区住宿，施工人员生活污水主要污染因子有</w:t>
            </w:r>
            <w:r w:rsidRPr="003F57D0">
              <w:rPr>
                <w:sz w:val="24"/>
                <w:szCs w:val="24"/>
              </w:rPr>
              <w:t>COD</w:t>
            </w:r>
            <w:r w:rsidRPr="003F57D0">
              <w:rPr>
                <w:rFonts w:hint="eastAsia"/>
                <w:sz w:val="24"/>
                <w:szCs w:val="24"/>
              </w:rPr>
              <w:t>、</w:t>
            </w:r>
            <w:r w:rsidRPr="003F57D0">
              <w:rPr>
                <w:sz w:val="24"/>
                <w:szCs w:val="24"/>
              </w:rPr>
              <w:t>NH</w:t>
            </w:r>
            <w:r w:rsidRPr="003F57D0">
              <w:rPr>
                <w:sz w:val="24"/>
                <w:szCs w:val="24"/>
                <w:vertAlign w:val="subscript"/>
              </w:rPr>
              <w:t>3</w:t>
            </w:r>
            <w:r w:rsidRPr="003F57D0">
              <w:rPr>
                <w:sz w:val="24"/>
                <w:szCs w:val="24"/>
              </w:rPr>
              <w:t>-N</w:t>
            </w:r>
            <w:r w:rsidRPr="003F57D0">
              <w:rPr>
                <w:rFonts w:hint="eastAsia"/>
                <w:sz w:val="24"/>
                <w:szCs w:val="24"/>
              </w:rPr>
              <w:t>等，污染物排放量较小，通过化粪池处理后用作农肥。不会对地表水环境产生影响。</w:t>
            </w:r>
          </w:p>
          <w:p w14:paraId="1B10F38E" w14:textId="77777777" w:rsidR="00FF72EA" w:rsidRPr="003F57D0" w:rsidRDefault="00FF72EA" w:rsidP="00FF72EA">
            <w:pPr>
              <w:spacing w:after="0" w:line="360" w:lineRule="auto"/>
              <w:ind w:firstLineChars="200" w:firstLine="482"/>
              <w:rPr>
                <w:sz w:val="24"/>
                <w:szCs w:val="24"/>
              </w:rPr>
            </w:pPr>
            <w:r w:rsidRPr="003F57D0">
              <w:rPr>
                <w:rFonts w:hint="eastAsia"/>
                <w:b/>
                <w:bCs/>
                <w:sz w:val="24"/>
                <w:szCs w:val="24"/>
              </w:rPr>
              <w:t>三、施工期声环境影响分析</w:t>
            </w:r>
          </w:p>
          <w:p w14:paraId="745C41D6" w14:textId="77777777" w:rsidR="00FF72EA" w:rsidRPr="003F57D0" w:rsidRDefault="00FF72EA" w:rsidP="00FF72EA">
            <w:pPr>
              <w:spacing w:after="0" w:line="360" w:lineRule="auto"/>
              <w:ind w:firstLineChars="200" w:firstLine="480"/>
              <w:rPr>
                <w:sz w:val="24"/>
                <w:szCs w:val="24"/>
              </w:rPr>
            </w:pPr>
            <w:r w:rsidRPr="003F57D0">
              <w:rPr>
                <w:rFonts w:hint="eastAsia"/>
                <w:sz w:val="24"/>
                <w:szCs w:val="24"/>
              </w:rPr>
              <w:t>施工期由于机械设备的运转将产生一定的施工噪声，主要表现为施工期打桩、切割、装卸等机械噪声及运输车辆的交通噪声，其平均噪声值在</w:t>
            </w:r>
            <w:r w:rsidRPr="003F57D0">
              <w:rPr>
                <w:sz w:val="24"/>
                <w:szCs w:val="24"/>
              </w:rPr>
              <w:t>75~85dB(A)</w:t>
            </w:r>
            <w:r w:rsidRPr="003F57D0">
              <w:rPr>
                <w:rFonts w:hint="eastAsia"/>
                <w:sz w:val="24"/>
                <w:szCs w:val="24"/>
              </w:rPr>
              <w:t>之间，项目施工期主要噪声设备见下表。</w:t>
            </w:r>
          </w:p>
          <w:p w14:paraId="125691E0" w14:textId="77777777" w:rsidR="00FF72EA" w:rsidRPr="003F57D0" w:rsidRDefault="00FF72EA" w:rsidP="00FF72EA">
            <w:pPr>
              <w:spacing w:after="0" w:line="360" w:lineRule="auto"/>
              <w:jc w:val="center"/>
              <w:rPr>
                <w:b/>
                <w:bCs/>
                <w:sz w:val="21"/>
                <w:szCs w:val="24"/>
              </w:rPr>
            </w:pPr>
            <w:r w:rsidRPr="003F57D0">
              <w:rPr>
                <w:rFonts w:hint="eastAsia"/>
                <w:b/>
                <w:bCs/>
                <w:sz w:val="21"/>
                <w:szCs w:val="24"/>
              </w:rPr>
              <w:t>表</w:t>
            </w:r>
            <w:r w:rsidRPr="003F57D0">
              <w:rPr>
                <w:b/>
                <w:bCs/>
                <w:sz w:val="21"/>
                <w:szCs w:val="24"/>
              </w:rPr>
              <w:t>7-1</w:t>
            </w:r>
            <w:r w:rsidRPr="003F57D0">
              <w:rPr>
                <w:rFonts w:hint="eastAsia"/>
                <w:b/>
                <w:bCs/>
                <w:sz w:val="21"/>
                <w:szCs w:val="24"/>
              </w:rPr>
              <w:t xml:space="preserve">  </w:t>
            </w:r>
            <w:r w:rsidRPr="003F57D0">
              <w:rPr>
                <w:rFonts w:hint="eastAsia"/>
                <w:b/>
                <w:bCs/>
                <w:sz w:val="21"/>
                <w:szCs w:val="24"/>
              </w:rPr>
              <w:t>本项目施工期主要噪声设备</w:t>
            </w:r>
          </w:p>
          <w:tbl>
            <w:tblPr>
              <w:tblStyle w:val="aa"/>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116"/>
              <w:gridCol w:w="4160"/>
            </w:tblGrid>
            <w:tr w:rsidR="00FF72EA" w:rsidRPr="003F57D0" w14:paraId="629E918B" w14:textId="77777777" w:rsidTr="00FF72EA">
              <w:trPr>
                <w:trHeight w:val="227"/>
                <w:jc w:val="center"/>
              </w:trPr>
              <w:tc>
                <w:tcPr>
                  <w:tcW w:w="4634" w:type="dxa"/>
                  <w:tcBorders>
                    <w:top w:val="single" w:sz="12" w:space="0" w:color="auto"/>
                    <w:left w:val="single" w:sz="12" w:space="0" w:color="auto"/>
                    <w:bottom w:val="single" w:sz="4" w:space="0" w:color="auto"/>
                    <w:right w:val="single" w:sz="4" w:space="0" w:color="auto"/>
                  </w:tcBorders>
                  <w:vAlign w:val="center"/>
                  <w:hideMark/>
                </w:tcPr>
                <w:p w14:paraId="1E26FDD7" w14:textId="77777777" w:rsidR="00FF72EA" w:rsidRPr="003F57D0" w:rsidRDefault="00FF72EA" w:rsidP="00FF72EA">
                  <w:pPr>
                    <w:spacing w:after="0" w:line="240" w:lineRule="atLeast"/>
                    <w:jc w:val="center"/>
                    <w:rPr>
                      <w:b/>
                      <w:sz w:val="21"/>
                    </w:rPr>
                  </w:pPr>
                  <w:r w:rsidRPr="003F57D0">
                    <w:rPr>
                      <w:rFonts w:hint="eastAsia"/>
                      <w:b/>
                      <w:sz w:val="21"/>
                    </w:rPr>
                    <w:lastRenderedPageBreak/>
                    <w:t>机械名称</w:t>
                  </w:r>
                </w:p>
              </w:tc>
              <w:tc>
                <w:tcPr>
                  <w:tcW w:w="4634" w:type="dxa"/>
                  <w:tcBorders>
                    <w:top w:val="single" w:sz="12" w:space="0" w:color="auto"/>
                    <w:left w:val="single" w:sz="4" w:space="0" w:color="auto"/>
                    <w:bottom w:val="single" w:sz="4" w:space="0" w:color="auto"/>
                    <w:right w:val="single" w:sz="12" w:space="0" w:color="auto"/>
                  </w:tcBorders>
                  <w:vAlign w:val="center"/>
                  <w:hideMark/>
                </w:tcPr>
                <w:p w14:paraId="58E4F52C" w14:textId="77777777" w:rsidR="00FF72EA" w:rsidRPr="003F57D0" w:rsidRDefault="00FF72EA" w:rsidP="00FF72EA">
                  <w:pPr>
                    <w:spacing w:after="0" w:line="240" w:lineRule="atLeast"/>
                    <w:jc w:val="center"/>
                    <w:rPr>
                      <w:b/>
                      <w:sz w:val="21"/>
                    </w:rPr>
                  </w:pPr>
                  <w:r w:rsidRPr="003F57D0">
                    <w:rPr>
                      <w:rFonts w:hint="eastAsia"/>
                      <w:b/>
                      <w:sz w:val="21"/>
                    </w:rPr>
                    <w:t>平均噪声级</w:t>
                  </w:r>
                  <w:r w:rsidRPr="003F57D0">
                    <w:rPr>
                      <w:b/>
                      <w:sz w:val="21"/>
                    </w:rPr>
                    <w:t>dB</w:t>
                  </w:r>
                  <w:r w:rsidRPr="003F57D0">
                    <w:rPr>
                      <w:rFonts w:hint="eastAsia"/>
                      <w:b/>
                      <w:sz w:val="21"/>
                    </w:rPr>
                    <w:t>（</w:t>
                  </w:r>
                  <w:r w:rsidRPr="003F57D0">
                    <w:rPr>
                      <w:b/>
                      <w:sz w:val="21"/>
                    </w:rPr>
                    <w:t>A</w:t>
                  </w:r>
                  <w:r w:rsidRPr="003F57D0">
                    <w:rPr>
                      <w:rFonts w:hint="eastAsia"/>
                      <w:b/>
                      <w:sz w:val="21"/>
                    </w:rPr>
                    <w:t>）</w:t>
                  </w:r>
                </w:p>
              </w:tc>
            </w:tr>
            <w:tr w:rsidR="00FF72EA" w:rsidRPr="003F57D0" w14:paraId="5D1BC4EE" w14:textId="77777777" w:rsidTr="00FF72EA">
              <w:trPr>
                <w:trHeight w:val="227"/>
                <w:jc w:val="center"/>
              </w:trPr>
              <w:tc>
                <w:tcPr>
                  <w:tcW w:w="4634" w:type="dxa"/>
                  <w:tcBorders>
                    <w:top w:val="single" w:sz="4" w:space="0" w:color="auto"/>
                    <w:left w:val="single" w:sz="12" w:space="0" w:color="auto"/>
                    <w:bottom w:val="single" w:sz="4" w:space="0" w:color="auto"/>
                    <w:right w:val="single" w:sz="4" w:space="0" w:color="auto"/>
                  </w:tcBorders>
                  <w:vAlign w:val="center"/>
                  <w:hideMark/>
                </w:tcPr>
                <w:p w14:paraId="7842654C" w14:textId="77777777" w:rsidR="00FF72EA" w:rsidRPr="003F57D0" w:rsidRDefault="00FF72EA" w:rsidP="00FF72EA">
                  <w:pPr>
                    <w:spacing w:after="0" w:line="240" w:lineRule="atLeast"/>
                    <w:jc w:val="center"/>
                    <w:rPr>
                      <w:sz w:val="21"/>
                    </w:rPr>
                  </w:pPr>
                  <w:r w:rsidRPr="003F57D0">
                    <w:rPr>
                      <w:rFonts w:hint="eastAsia"/>
                      <w:sz w:val="21"/>
                    </w:rPr>
                    <w:t>铲车</w:t>
                  </w:r>
                </w:p>
              </w:tc>
              <w:tc>
                <w:tcPr>
                  <w:tcW w:w="4634" w:type="dxa"/>
                  <w:tcBorders>
                    <w:top w:val="single" w:sz="4" w:space="0" w:color="auto"/>
                    <w:left w:val="single" w:sz="4" w:space="0" w:color="auto"/>
                    <w:bottom w:val="single" w:sz="4" w:space="0" w:color="auto"/>
                    <w:right w:val="single" w:sz="12" w:space="0" w:color="auto"/>
                  </w:tcBorders>
                  <w:vAlign w:val="center"/>
                  <w:hideMark/>
                </w:tcPr>
                <w:p w14:paraId="263512B7" w14:textId="77777777" w:rsidR="00FF72EA" w:rsidRPr="003F57D0" w:rsidRDefault="00FF72EA" w:rsidP="00FF72EA">
                  <w:pPr>
                    <w:spacing w:after="0" w:line="240" w:lineRule="atLeast"/>
                    <w:jc w:val="center"/>
                    <w:rPr>
                      <w:sz w:val="21"/>
                    </w:rPr>
                  </w:pPr>
                  <w:r w:rsidRPr="003F57D0">
                    <w:rPr>
                      <w:sz w:val="21"/>
                    </w:rPr>
                    <w:t>75-85</w:t>
                  </w:r>
                </w:p>
              </w:tc>
            </w:tr>
            <w:tr w:rsidR="00FF72EA" w:rsidRPr="003F57D0" w14:paraId="78BEBE61" w14:textId="77777777" w:rsidTr="00FF72EA">
              <w:trPr>
                <w:trHeight w:val="227"/>
                <w:jc w:val="center"/>
              </w:trPr>
              <w:tc>
                <w:tcPr>
                  <w:tcW w:w="4634" w:type="dxa"/>
                  <w:tcBorders>
                    <w:top w:val="single" w:sz="4" w:space="0" w:color="auto"/>
                    <w:left w:val="single" w:sz="12" w:space="0" w:color="auto"/>
                    <w:bottom w:val="single" w:sz="4" w:space="0" w:color="auto"/>
                    <w:right w:val="single" w:sz="4" w:space="0" w:color="auto"/>
                  </w:tcBorders>
                  <w:vAlign w:val="center"/>
                  <w:hideMark/>
                </w:tcPr>
                <w:p w14:paraId="0D5EBF1F" w14:textId="77777777" w:rsidR="00FF72EA" w:rsidRPr="003F57D0" w:rsidRDefault="00FF72EA" w:rsidP="00FF72EA">
                  <w:pPr>
                    <w:spacing w:after="0" w:line="240" w:lineRule="atLeast"/>
                    <w:jc w:val="center"/>
                    <w:rPr>
                      <w:sz w:val="21"/>
                    </w:rPr>
                  </w:pPr>
                  <w:r w:rsidRPr="003F57D0">
                    <w:rPr>
                      <w:rFonts w:hint="eastAsia"/>
                      <w:sz w:val="21"/>
                    </w:rPr>
                    <w:t>混合搅拌</w:t>
                  </w:r>
                </w:p>
              </w:tc>
              <w:tc>
                <w:tcPr>
                  <w:tcW w:w="4634" w:type="dxa"/>
                  <w:tcBorders>
                    <w:top w:val="single" w:sz="4" w:space="0" w:color="auto"/>
                    <w:left w:val="single" w:sz="4" w:space="0" w:color="auto"/>
                    <w:bottom w:val="single" w:sz="4" w:space="0" w:color="auto"/>
                    <w:right w:val="single" w:sz="12" w:space="0" w:color="auto"/>
                  </w:tcBorders>
                  <w:vAlign w:val="center"/>
                  <w:hideMark/>
                </w:tcPr>
                <w:p w14:paraId="06D6C7E1" w14:textId="77777777" w:rsidR="00FF72EA" w:rsidRPr="003F57D0" w:rsidRDefault="00FF72EA" w:rsidP="00FF72EA">
                  <w:pPr>
                    <w:spacing w:after="0" w:line="240" w:lineRule="atLeast"/>
                    <w:jc w:val="center"/>
                    <w:rPr>
                      <w:sz w:val="21"/>
                    </w:rPr>
                  </w:pPr>
                  <w:r w:rsidRPr="003F57D0">
                    <w:rPr>
                      <w:sz w:val="21"/>
                    </w:rPr>
                    <w:t>75-85</w:t>
                  </w:r>
                </w:p>
              </w:tc>
            </w:tr>
            <w:tr w:rsidR="00FF72EA" w:rsidRPr="003F57D0" w14:paraId="5B17C8A5" w14:textId="77777777" w:rsidTr="00FF72EA">
              <w:trPr>
                <w:trHeight w:val="227"/>
                <w:jc w:val="center"/>
              </w:trPr>
              <w:tc>
                <w:tcPr>
                  <w:tcW w:w="4634" w:type="dxa"/>
                  <w:tcBorders>
                    <w:top w:val="single" w:sz="4" w:space="0" w:color="auto"/>
                    <w:left w:val="single" w:sz="12" w:space="0" w:color="auto"/>
                    <w:bottom w:val="single" w:sz="4" w:space="0" w:color="auto"/>
                    <w:right w:val="single" w:sz="4" w:space="0" w:color="auto"/>
                  </w:tcBorders>
                  <w:vAlign w:val="center"/>
                  <w:hideMark/>
                </w:tcPr>
                <w:p w14:paraId="489A7F8E" w14:textId="77777777" w:rsidR="00FF72EA" w:rsidRPr="003F57D0" w:rsidRDefault="00FF72EA" w:rsidP="00FF72EA">
                  <w:pPr>
                    <w:spacing w:after="0" w:line="240" w:lineRule="atLeast"/>
                    <w:jc w:val="center"/>
                    <w:rPr>
                      <w:sz w:val="21"/>
                    </w:rPr>
                  </w:pPr>
                  <w:r w:rsidRPr="003F57D0">
                    <w:rPr>
                      <w:rFonts w:hint="eastAsia"/>
                      <w:sz w:val="21"/>
                    </w:rPr>
                    <w:t>皮带输送机</w:t>
                  </w:r>
                </w:p>
              </w:tc>
              <w:tc>
                <w:tcPr>
                  <w:tcW w:w="4634" w:type="dxa"/>
                  <w:tcBorders>
                    <w:top w:val="single" w:sz="4" w:space="0" w:color="auto"/>
                    <w:left w:val="single" w:sz="4" w:space="0" w:color="auto"/>
                    <w:bottom w:val="single" w:sz="4" w:space="0" w:color="auto"/>
                    <w:right w:val="single" w:sz="12" w:space="0" w:color="auto"/>
                  </w:tcBorders>
                  <w:vAlign w:val="center"/>
                  <w:hideMark/>
                </w:tcPr>
                <w:p w14:paraId="6A1C4F36" w14:textId="77777777" w:rsidR="00FF72EA" w:rsidRPr="003F57D0" w:rsidRDefault="00FF72EA" w:rsidP="00FF72EA">
                  <w:pPr>
                    <w:spacing w:after="0" w:line="240" w:lineRule="atLeast"/>
                    <w:jc w:val="center"/>
                    <w:rPr>
                      <w:sz w:val="21"/>
                    </w:rPr>
                  </w:pPr>
                  <w:r w:rsidRPr="003F57D0">
                    <w:rPr>
                      <w:sz w:val="21"/>
                    </w:rPr>
                    <w:t>85</w:t>
                  </w:r>
                </w:p>
              </w:tc>
            </w:tr>
            <w:tr w:rsidR="00FF72EA" w:rsidRPr="003F57D0" w14:paraId="57892BD2" w14:textId="77777777" w:rsidTr="00FF72EA">
              <w:trPr>
                <w:trHeight w:val="227"/>
                <w:jc w:val="center"/>
              </w:trPr>
              <w:tc>
                <w:tcPr>
                  <w:tcW w:w="4634" w:type="dxa"/>
                  <w:tcBorders>
                    <w:top w:val="single" w:sz="4" w:space="0" w:color="auto"/>
                    <w:left w:val="single" w:sz="12" w:space="0" w:color="auto"/>
                    <w:bottom w:val="single" w:sz="4" w:space="0" w:color="auto"/>
                    <w:right w:val="single" w:sz="4" w:space="0" w:color="auto"/>
                  </w:tcBorders>
                  <w:vAlign w:val="center"/>
                  <w:hideMark/>
                </w:tcPr>
                <w:p w14:paraId="3A794FB6" w14:textId="77777777" w:rsidR="00FF72EA" w:rsidRPr="003F57D0" w:rsidRDefault="00FF72EA" w:rsidP="00FF72EA">
                  <w:pPr>
                    <w:spacing w:after="0" w:line="240" w:lineRule="atLeast"/>
                    <w:jc w:val="center"/>
                    <w:rPr>
                      <w:sz w:val="21"/>
                    </w:rPr>
                  </w:pPr>
                  <w:r w:rsidRPr="003F57D0">
                    <w:rPr>
                      <w:rFonts w:hint="eastAsia"/>
                      <w:sz w:val="21"/>
                    </w:rPr>
                    <w:t>运输汽车</w:t>
                  </w:r>
                </w:p>
              </w:tc>
              <w:tc>
                <w:tcPr>
                  <w:tcW w:w="4634" w:type="dxa"/>
                  <w:tcBorders>
                    <w:top w:val="single" w:sz="4" w:space="0" w:color="auto"/>
                    <w:left w:val="single" w:sz="4" w:space="0" w:color="auto"/>
                    <w:bottom w:val="single" w:sz="4" w:space="0" w:color="auto"/>
                    <w:right w:val="single" w:sz="12" w:space="0" w:color="auto"/>
                  </w:tcBorders>
                  <w:vAlign w:val="center"/>
                  <w:hideMark/>
                </w:tcPr>
                <w:p w14:paraId="5AF3D6ED" w14:textId="77777777" w:rsidR="00FF72EA" w:rsidRPr="003F57D0" w:rsidRDefault="00FF72EA" w:rsidP="00FF72EA">
                  <w:pPr>
                    <w:spacing w:after="0" w:line="240" w:lineRule="atLeast"/>
                    <w:jc w:val="center"/>
                    <w:rPr>
                      <w:sz w:val="21"/>
                    </w:rPr>
                  </w:pPr>
                  <w:r w:rsidRPr="003F57D0">
                    <w:rPr>
                      <w:sz w:val="21"/>
                    </w:rPr>
                    <w:t>75-80</w:t>
                  </w:r>
                </w:p>
              </w:tc>
            </w:tr>
            <w:tr w:rsidR="00FF72EA" w:rsidRPr="003F57D0" w14:paraId="2BB0B247" w14:textId="77777777" w:rsidTr="00FF72EA">
              <w:trPr>
                <w:trHeight w:val="227"/>
                <w:jc w:val="center"/>
              </w:trPr>
              <w:tc>
                <w:tcPr>
                  <w:tcW w:w="4634" w:type="dxa"/>
                  <w:tcBorders>
                    <w:top w:val="single" w:sz="4" w:space="0" w:color="auto"/>
                    <w:left w:val="single" w:sz="12" w:space="0" w:color="auto"/>
                    <w:bottom w:val="single" w:sz="4" w:space="0" w:color="auto"/>
                    <w:right w:val="single" w:sz="4" w:space="0" w:color="auto"/>
                  </w:tcBorders>
                  <w:vAlign w:val="center"/>
                  <w:hideMark/>
                </w:tcPr>
                <w:p w14:paraId="4462FC71" w14:textId="77777777" w:rsidR="00FF72EA" w:rsidRPr="003F57D0" w:rsidRDefault="00FF72EA" w:rsidP="00FF72EA">
                  <w:pPr>
                    <w:spacing w:after="0" w:line="240" w:lineRule="atLeast"/>
                    <w:jc w:val="center"/>
                    <w:rPr>
                      <w:sz w:val="21"/>
                    </w:rPr>
                  </w:pPr>
                  <w:r w:rsidRPr="003F57D0">
                    <w:rPr>
                      <w:rFonts w:hint="eastAsia"/>
                      <w:sz w:val="21"/>
                    </w:rPr>
                    <w:t>切割机</w:t>
                  </w:r>
                </w:p>
              </w:tc>
              <w:tc>
                <w:tcPr>
                  <w:tcW w:w="4634" w:type="dxa"/>
                  <w:tcBorders>
                    <w:top w:val="single" w:sz="4" w:space="0" w:color="auto"/>
                    <w:left w:val="single" w:sz="4" w:space="0" w:color="auto"/>
                    <w:bottom w:val="single" w:sz="4" w:space="0" w:color="auto"/>
                    <w:right w:val="single" w:sz="12" w:space="0" w:color="auto"/>
                  </w:tcBorders>
                  <w:vAlign w:val="center"/>
                  <w:hideMark/>
                </w:tcPr>
                <w:p w14:paraId="247B5D22" w14:textId="77777777" w:rsidR="00FF72EA" w:rsidRPr="003F57D0" w:rsidRDefault="00FF72EA" w:rsidP="00FF72EA">
                  <w:pPr>
                    <w:spacing w:after="0" w:line="240" w:lineRule="atLeast"/>
                    <w:jc w:val="center"/>
                    <w:rPr>
                      <w:sz w:val="21"/>
                    </w:rPr>
                  </w:pPr>
                  <w:r w:rsidRPr="003F57D0">
                    <w:rPr>
                      <w:sz w:val="21"/>
                    </w:rPr>
                    <w:t>75-85</w:t>
                  </w:r>
                </w:p>
              </w:tc>
            </w:tr>
            <w:tr w:rsidR="00FF72EA" w:rsidRPr="003F57D0" w14:paraId="4FC8E36D" w14:textId="77777777" w:rsidTr="00FF72EA">
              <w:trPr>
                <w:trHeight w:val="227"/>
                <w:jc w:val="center"/>
              </w:trPr>
              <w:tc>
                <w:tcPr>
                  <w:tcW w:w="4634" w:type="dxa"/>
                  <w:tcBorders>
                    <w:top w:val="single" w:sz="4" w:space="0" w:color="auto"/>
                    <w:left w:val="single" w:sz="12" w:space="0" w:color="auto"/>
                    <w:bottom w:val="single" w:sz="12" w:space="0" w:color="auto"/>
                    <w:right w:val="single" w:sz="4" w:space="0" w:color="auto"/>
                  </w:tcBorders>
                  <w:vAlign w:val="center"/>
                  <w:hideMark/>
                </w:tcPr>
                <w:p w14:paraId="34B407DD" w14:textId="77777777" w:rsidR="00FF72EA" w:rsidRPr="003F57D0" w:rsidRDefault="00FF72EA" w:rsidP="00FF72EA">
                  <w:pPr>
                    <w:spacing w:after="0" w:line="240" w:lineRule="atLeast"/>
                    <w:jc w:val="center"/>
                    <w:rPr>
                      <w:sz w:val="21"/>
                    </w:rPr>
                  </w:pPr>
                  <w:r w:rsidRPr="003F57D0">
                    <w:rPr>
                      <w:rFonts w:hint="eastAsia"/>
                      <w:sz w:val="21"/>
                    </w:rPr>
                    <w:t>静压式打桩</w:t>
                  </w:r>
                </w:p>
              </w:tc>
              <w:tc>
                <w:tcPr>
                  <w:tcW w:w="4634" w:type="dxa"/>
                  <w:tcBorders>
                    <w:top w:val="single" w:sz="4" w:space="0" w:color="auto"/>
                    <w:left w:val="single" w:sz="4" w:space="0" w:color="auto"/>
                    <w:bottom w:val="single" w:sz="12" w:space="0" w:color="auto"/>
                    <w:right w:val="single" w:sz="12" w:space="0" w:color="auto"/>
                  </w:tcBorders>
                  <w:vAlign w:val="center"/>
                  <w:hideMark/>
                </w:tcPr>
                <w:p w14:paraId="799E7A5B" w14:textId="77777777" w:rsidR="00FF72EA" w:rsidRPr="003F57D0" w:rsidRDefault="00FF72EA" w:rsidP="00FF72EA">
                  <w:pPr>
                    <w:spacing w:after="0" w:line="240" w:lineRule="atLeast"/>
                    <w:jc w:val="center"/>
                    <w:rPr>
                      <w:sz w:val="21"/>
                    </w:rPr>
                  </w:pPr>
                  <w:r w:rsidRPr="003F57D0">
                    <w:rPr>
                      <w:sz w:val="21"/>
                    </w:rPr>
                    <w:t>75-85</w:t>
                  </w:r>
                </w:p>
              </w:tc>
            </w:tr>
          </w:tbl>
          <w:p w14:paraId="68C9BBDD"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根据同类资料表明，施工期主要噪声经距离衰减和绿化吸声等措施处理后，其噪声级约为</w:t>
            </w:r>
            <w:r w:rsidRPr="003F57D0">
              <w:rPr>
                <w:sz w:val="24"/>
                <w:szCs w:val="24"/>
              </w:rPr>
              <w:t>65dB(A)</w:t>
            </w:r>
            <w:r w:rsidRPr="003F57D0">
              <w:rPr>
                <w:rFonts w:hint="eastAsia"/>
                <w:sz w:val="24"/>
                <w:szCs w:val="24"/>
              </w:rPr>
              <w:t>。为减少施工噪声对周围居民的影响，本环评建议采取以下治理措施：</w:t>
            </w:r>
          </w:p>
          <w:p w14:paraId="1E390360"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1</w:t>
            </w:r>
            <w:r w:rsidRPr="003F57D0">
              <w:rPr>
                <w:rFonts w:hint="eastAsia"/>
                <w:sz w:val="24"/>
                <w:szCs w:val="24"/>
              </w:rPr>
              <w:t>、所有施工机械尽量选择低噪声设备，减少高噪声机械数量，确保施工机械处于良好的运行状态，并分散施工。</w:t>
            </w:r>
          </w:p>
          <w:p w14:paraId="0C43378B"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2</w:t>
            </w:r>
            <w:r w:rsidRPr="003F57D0">
              <w:rPr>
                <w:rFonts w:hint="eastAsia"/>
                <w:sz w:val="24"/>
                <w:szCs w:val="24"/>
              </w:rPr>
              <w:t>、在施工场地周围设围挡，阻隔噪声传播，减少推土机、挖掘机等设备对周围环境的影响。</w:t>
            </w:r>
          </w:p>
          <w:p w14:paraId="09B695C8"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3</w:t>
            </w:r>
            <w:r w:rsidRPr="003F57D0">
              <w:rPr>
                <w:rFonts w:hint="eastAsia"/>
                <w:sz w:val="24"/>
                <w:szCs w:val="24"/>
              </w:rPr>
              <w:t>、合理安排施工时间，每日</w:t>
            </w:r>
            <w:r w:rsidRPr="003F57D0">
              <w:rPr>
                <w:sz w:val="24"/>
                <w:szCs w:val="24"/>
              </w:rPr>
              <w:t>7</w:t>
            </w:r>
            <w:r w:rsidRPr="003F57D0">
              <w:rPr>
                <w:rFonts w:hint="eastAsia"/>
                <w:sz w:val="24"/>
                <w:szCs w:val="24"/>
              </w:rPr>
              <w:t>时至</w:t>
            </w:r>
            <w:r w:rsidRPr="003F57D0">
              <w:rPr>
                <w:sz w:val="24"/>
                <w:szCs w:val="24"/>
              </w:rPr>
              <w:t>12</w:t>
            </w:r>
            <w:r w:rsidRPr="003F57D0">
              <w:rPr>
                <w:rFonts w:hint="eastAsia"/>
                <w:sz w:val="24"/>
                <w:szCs w:val="24"/>
              </w:rPr>
              <w:t>时和</w:t>
            </w:r>
            <w:r w:rsidRPr="003F57D0">
              <w:rPr>
                <w:sz w:val="24"/>
                <w:szCs w:val="24"/>
              </w:rPr>
              <w:t>14</w:t>
            </w:r>
            <w:r w:rsidRPr="003F57D0">
              <w:rPr>
                <w:rFonts w:hint="eastAsia"/>
                <w:sz w:val="24"/>
                <w:szCs w:val="24"/>
              </w:rPr>
              <w:t>时至</w:t>
            </w:r>
            <w:r w:rsidRPr="003F57D0">
              <w:rPr>
                <w:sz w:val="24"/>
                <w:szCs w:val="24"/>
              </w:rPr>
              <w:t>22</w:t>
            </w:r>
            <w:r w:rsidRPr="003F57D0">
              <w:rPr>
                <w:rFonts w:hint="eastAsia"/>
                <w:sz w:val="24"/>
                <w:szCs w:val="24"/>
              </w:rPr>
              <w:t>时之间施工，并限制高噪声施工设备作业时间，打桩机夜间禁止施工。</w:t>
            </w:r>
          </w:p>
          <w:p w14:paraId="3C9CDBAB"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4</w:t>
            </w:r>
            <w:r w:rsidRPr="003F57D0">
              <w:rPr>
                <w:rFonts w:hint="eastAsia"/>
                <w:sz w:val="24"/>
                <w:szCs w:val="24"/>
              </w:rPr>
              <w:t>、运输车辆应匀速行驶，减少交通噪声对公路两旁居民的影响。</w:t>
            </w:r>
          </w:p>
          <w:p w14:paraId="68A409EF"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5</w:t>
            </w:r>
            <w:r w:rsidRPr="003F57D0">
              <w:rPr>
                <w:rFonts w:hint="eastAsia"/>
                <w:sz w:val="24"/>
                <w:szCs w:val="24"/>
              </w:rPr>
              <w:t>、建筑地基工程需连续作业时，应及时向区环保部门申报，同时向附近受影响的居民出示安民告示和解释，杜绝扰民施工。</w:t>
            </w:r>
          </w:p>
          <w:p w14:paraId="781DF55B"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通过采取上述措施，本项目施工期噪声可得到一定程度衰减，对附近环境敏感点影响较小。</w:t>
            </w:r>
          </w:p>
          <w:p w14:paraId="305A949A" w14:textId="77777777" w:rsidR="00E96EAC" w:rsidRPr="003F57D0" w:rsidRDefault="00D06DFE" w:rsidP="00E96EAC">
            <w:pPr>
              <w:spacing w:after="0" w:line="360" w:lineRule="auto"/>
              <w:ind w:firstLineChars="200" w:firstLine="482"/>
              <w:rPr>
                <w:b/>
                <w:bCs/>
                <w:sz w:val="24"/>
                <w:szCs w:val="24"/>
              </w:rPr>
            </w:pPr>
            <w:r w:rsidRPr="003F57D0">
              <w:rPr>
                <w:rFonts w:hint="eastAsia"/>
                <w:b/>
                <w:bCs/>
                <w:sz w:val="24"/>
                <w:szCs w:val="24"/>
              </w:rPr>
              <w:t>四、</w:t>
            </w:r>
            <w:r w:rsidR="00E96EAC" w:rsidRPr="003F57D0">
              <w:rPr>
                <w:rFonts w:hint="eastAsia"/>
                <w:b/>
                <w:bCs/>
                <w:sz w:val="24"/>
                <w:szCs w:val="24"/>
              </w:rPr>
              <w:t>固体废物影响分析</w:t>
            </w:r>
          </w:p>
          <w:p w14:paraId="1E03AB31"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施工期产生的废弃土方可用于填路材料，废弃建材部分回收利用，其余部分可用于填路材料。因此，本项目施工期所产生的固体废物不会对周围环境造成污染影响。</w:t>
            </w:r>
          </w:p>
          <w:p w14:paraId="0DCB4913" w14:textId="77777777" w:rsidR="00E96EAC" w:rsidRPr="003F57D0" w:rsidRDefault="00D06DFE" w:rsidP="00E96EAC">
            <w:pPr>
              <w:spacing w:after="0" w:line="360" w:lineRule="auto"/>
              <w:ind w:firstLineChars="200" w:firstLine="482"/>
              <w:rPr>
                <w:b/>
                <w:bCs/>
                <w:sz w:val="24"/>
                <w:szCs w:val="24"/>
              </w:rPr>
            </w:pPr>
            <w:r w:rsidRPr="003F57D0">
              <w:rPr>
                <w:rFonts w:hint="eastAsia"/>
                <w:b/>
                <w:bCs/>
                <w:sz w:val="24"/>
                <w:szCs w:val="24"/>
              </w:rPr>
              <w:t>五、</w:t>
            </w:r>
            <w:r w:rsidR="00E96EAC" w:rsidRPr="003F57D0">
              <w:rPr>
                <w:rFonts w:hint="eastAsia"/>
                <w:b/>
                <w:bCs/>
                <w:sz w:val="24"/>
                <w:szCs w:val="24"/>
              </w:rPr>
              <w:t>生态环境影响</w:t>
            </w:r>
          </w:p>
          <w:p w14:paraId="4ABF2250" w14:textId="77777777" w:rsidR="00E96EAC" w:rsidRPr="003F57D0" w:rsidRDefault="00E96EAC" w:rsidP="00E96EAC">
            <w:pPr>
              <w:spacing w:after="0" w:line="360" w:lineRule="auto"/>
              <w:ind w:firstLineChars="200" w:firstLine="480"/>
              <w:rPr>
                <w:sz w:val="24"/>
                <w:szCs w:val="24"/>
              </w:rPr>
            </w:pPr>
            <w:r w:rsidRPr="003F57D0">
              <w:rPr>
                <w:rFonts w:hint="eastAsia"/>
                <w:sz w:val="24"/>
                <w:szCs w:val="24"/>
              </w:rPr>
              <w:t>项目区内生态影响：施工期地表原有结构遭受破坏，由于施工期较短，待项目建成后，经过科学的绿化和采取合理的生态恢复措施，可在一定程度上减轻对生态系统的影响。</w:t>
            </w:r>
          </w:p>
          <w:p w14:paraId="21942AAF" w14:textId="77777777" w:rsidR="00FF72EA" w:rsidRPr="003F57D0" w:rsidRDefault="00E96EAC" w:rsidP="00D06DFE">
            <w:pPr>
              <w:spacing w:after="0" w:line="360" w:lineRule="auto"/>
              <w:ind w:firstLineChars="200" w:firstLine="480"/>
              <w:rPr>
                <w:sz w:val="24"/>
                <w:szCs w:val="24"/>
              </w:rPr>
            </w:pPr>
            <w:r w:rsidRPr="003F57D0">
              <w:rPr>
                <w:rFonts w:hint="eastAsia"/>
                <w:sz w:val="24"/>
                <w:szCs w:val="24"/>
              </w:rPr>
              <w:t>施工期区外土方运输和施工二次扬尘对沿途及周边植被会造成一定污染影响，该影响为暂时性的，项目建成后即可消除。</w:t>
            </w:r>
          </w:p>
          <w:p w14:paraId="4C364A53" w14:textId="77777777" w:rsidR="00517AFD" w:rsidRPr="00744D1A" w:rsidRDefault="00517AFD" w:rsidP="00517AFD">
            <w:pPr>
              <w:spacing w:after="0" w:line="360" w:lineRule="auto"/>
              <w:rPr>
                <w:b/>
                <w:sz w:val="24"/>
                <w:szCs w:val="24"/>
                <w:u w:val="single"/>
              </w:rPr>
            </w:pPr>
            <w:r w:rsidRPr="00744D1A">
              <w:rPr>
                <w:rFonts w:hint="eastAsia"/>
                <w:b/>
                <w:sz w:val="24"/>
                <w:szCs w:val="24"/>
                <w:u w:val="single"/>
              </w:rPr>
              <w:lastRenderedPageBreak/>
              <w:t>营运期环境影响分析：</w:t>
            </w:r>
          </w:p>
          <w:p w14:paraId="59CE2852" w14:textId="77777777" w:rsidR="00517AFD" w:rsidRPr="00744D1A" w:rsidRDefault="00517AFD" w:rsidP="00517AFD">
            <w:pPr>
              <w:widowControl w:val="0"/>
              <w:spacing w:after="0" w:line="360" w:lineRule="auto"/>
              <w:ind w:firstLineChars="200" w:firstLine="482"/>
              <w:rPr>
                <w:kern w:val="2"/>
                <w:sz w:val="24"/>
                <w:szCs w:val="24"/>
                <w:u w:val="single"/>
              </w:rPr>
            </w:pPr>
            <w:r w:rsidRPr="00744D1A">
              <w:rPr>
                <w:rFonts w:hint="eastAsia"/>
                <w:b/>
                <w:kern w:val="2"/>
                <w:sz w:val="24"/>
                <w:szCs w:val="24"/>
                <w:u w:val="single"/>
              </w:rPr>
              <w:t>一</w:t>
            </w:r>
            <w:r w:rsidRPr="00744D1A">
              <w:rPr>
                <w:b/>
                <w:kern w:val="2"/>
                <w:sz w:val="24"/>
                <w:szCs w:val="24"/>
                <w:u w:val="single"/>
              </w:rPr>
              <w:t>、</w:t>
            </w:r>
            <w:r w:rsidRPr="00744D1A">
              <w:rPr>
                <w:rFonts w:hint="eastAsia"/>
                <w:b/>
                <w:kern w:val="2"/>
                <w:sz w:val="24"/>
                <w:szCs w:val="24"/>
                <w:u w:val="single"/>
              </w:rPr>
              <w:t>地表水环境</w:t>
            </w:r>
            <w:r w:rsidRPr="00744D1A">
              <w:rPr>
                <w:b/>
                <w:kern w:val="2"/>
                <w:sz w:val="24"/>
                <w:szCs w:val="24"/>
                <w:u w:val="single"/>
              </w:rPr>
              <w:t>影响分析</w:t>
            </w:r>
          </w:p>
          <w:p w14:paraId="54EDA748" w14:textId="77777777" w:rsidR="00517AFD" w:rsidRPr="00744D1A" w:rsidRDefault="00517AFD" w:rsidP="00517AFD">
            <w:pPr>
              <w:widowControl w:val="0"/>
              <w:spacing w:after="0" w:line="360" w:lineRule="auto"/>
              <w:ind w:firstLineChars="200" w:firstLine="482"/>
              <w:rPr>
                <w:b/>
                <w:bCs/>
                <w:kern w:val="2"/>
                <w:sz w:val="24"/>
                <w:szCs w:val="24"/>
                <w:u w:val="single"/>
              </w:rPr>
            </w:pPr>
            <w:r w:rsidRPr="00744D1A">
              <w:rPr>
                <w:rFonts w:hint="eastAsia"/>
                <w:b/>
                <w:bCs/>
                <w:kern w:val="2"/>
                <w:sz w:val="24"/>
                <w:szCs w:val="24"/>
                <w:u w:val="single"/>
              </w:rPr>
              <w:t>1</w:t>
            </w:r>
            <w:r w:rsidRPr="00744D1A">
              <w:rPr>
                <w:rFonts w:hint="eastAsia"/>
                <w:b/>
                <w:bCs/>
                <w:kern w:val="2"/>
                <w:sz w:val="24"/>
                <w:szCs w:val="24"/>
                <w:u w:val="single"/>
              </w:rPr>
              <w:t>、评价等级判定</w:t>
            </w:r>
          </w:p>
          <w:p w14:paraId="3C3758A9" w14:textId="5A4A4944" w:rsidR="00517AFD" w:rsidRPr="00744D1A" w:rsidRDefault="00D06DFE" w:rsidP="00D06DFE">
            <w:pPr>
              <w:widowControl w:val="0"/>
              <w:spacing w:after="0" w:line="360" w:lineRule="auto"/>
              <w:ind w:firstLineChars="200" w:firstLine="480"/>
              <w:rPr>
                <w:kern w:val="2"/>
                <w:sz w:val="24"/>
                <w:szCs w:val="24"/>
                <w:u w:val="single"/>
              </w:rPr>
            </w:pPr>
            <w:r w:rsidRPr="00744D1A">
              <w:rPr>
                <w:rFonts w:hint="eastAsia"/>
                <w:kern w:val="2"/>
                <w:sz w:val="24"/>
                <w:szCs w:val="24"/>
                <w:u w:val="single"/>
              </w:rPr>
              <w:t>本项目外排废水主要包括员工生活废水、设备及车间清洗水、脱盐废水及盐渍废水，综合废水经自建废水处理系统预处理，</w:t>
            </w:r>
            <w:r w:rsidR="006D3EB6" w:rsidRPr="00744D1A">
              <w:rPr>
                <w:rFonts w:hint="eastAsia"/>
                <w:kern w:val="2"/>
                <w:sz w:val="24"/>
                <w:szCs w:val="24"/>
                <w:u w:val="single"/>
              </w:rPr>
              <w:t>通过区域污水管网送至君山区第二污水处理厂预处理中心预处理后，最终送至君山区第二污水处理厂处理</w:t>
            </w:r>
            <w:r w:rsidR="00697802" w:rsidRPr="00744D1A">
              <w:rPr>
                <w:bCs/>
                <w:kern w:val="2"/>
                <w:sz w:val="24"/>
                <w:szCs w:val="21"/>
                <w:u w:val="single"/>
              </w:rPr>
              <w:t>达到</w:t>
            </w:r>
            <w:r w:rsidR="00697802" w:rsidRPr="00744D1A">
              <w:rPr>
                <w:rFonts w:hint="eastAsia"/>
                <w:bCs/>
                <w:kern w:val="2"/>
                <w:sz w:val="24"/>
                <w:szCs w:val="21"/>
                <w:u w:val="single"/>
              </w:rPr>
              <w:t>《城镇污水处理厂污染物排放标准》（</w:t>
            </w:r>
            <w:r w:rsidR="00697802" w:rsidRPr="00744D1A">
              <w:rPr>
                <w:rFonts w:hint="eastAsia"/>
                <w:bCs/>
                <w:kern w:val="2"/>
                <w:sz w:val="24"/>
                <w:szCs w:val="21"/>
                <w:u w:val="single"/>
              </w:rPr>
              <w:t>GB18918-2002</w:t>
            </w:r>
            <w:r w:rsidR="00697802" w:rsidRPr="00744D1A">
              <w:rPr>
                <w:rFonts w:hint="eastAsia"/>
                <w:bCs/>
                <w:kern w:val="2"/>
                <w:sz w:val="24"/>
                <w:szCs w:val="21"/>
                <w:u w:val="single"/>
              </w:rPr>
              <w:t>）一级</w:t>
            </w:r>
            <w:r w:rsidR="00C624F3">
              <w:rPr>
                <w:rFonts w:hint="eastAsia"/>
                <w:bCs/>
                <w:kern w:val="2"/>
                <w:sz w:val="24"/>
                <w:szCs w:val="21"/>
                <w:u w:val="single"/>
              </w:rPr>
              <w:t>B</w:t>
            </w:r>
            <w:r w:rsidR="00697802" w:rsidRPr="00744D1A">
              <w:rPr>
                <w:rFonts w:hint="eastAsia"/>
                <w:bCs/>
                <w:kern w:val="2"/>
                <w:sz w:val="24"/>
                <w:szCs w:val="21"/>
                <w:u w:val="single"/>
              </w:rPr>
              <w:t>标准</w:t>
            </w:r>
            <w:r w:rsidRPr="00744D1A">
              <w:rPr>
                <w:rFonts w:hint="eastAsia"/>
                <w:kern w:val="2"/>
                <w:sz w:val="24"/>
                <w:szCs w:val="24"/>
                <w:u w:val="single"/>
              </w:rPr>
              <w:t>后外排至长江</w:t>
            </w:r>
            <w:r w:rsidR="00697802" w:rsidRPr="00744D1A">
              <w:rPr>
                <w:rFonts w:hint="eastAsia"/>
                <w:kern w:val="2"/>
                <w:sz w:val="24"/>
                <w:szCs w:val="24"/>
                <w:u w:val="single"/>
              </w:rPr>
              <w:t>，</w:t>
            </w:r>
            <w:r w:rsidR="00517AFD" w:rsidRPr="00744D1A">
              <w:rPr>
                <w:kern w:val="2"/>
                <w:sz w:val="24"/>
                <w:szCs w:val="24"/>
                <w:u w:val="single"/>
              </w:rPr>
              <w:t>属于水污染影响型建设项目。《环境影响评价技术导则</w:t>
            </w:r>
            <w:r w:rsidR="00517AFD" w:rsidRPr="00744D1A">
              <w:rPr>
                <w:kern w:val="2"/>
                <w:sz w:val="24"/>
                <w:szCs w:val="24"/>
                <w:u w:val="single"/>
              </w:rPr>
              <w:t xml:space="preserve"> </w:t>
            </w:r>
            <w:r w:rsidR="00517AFD" w:rsidRPr="00744D1A">
              <w:rPr>
                <w:kern w:val="2"/>
                <w:sz w:val="24"/>
                <w:szCs w:val="24"/>
                <w:u w:val="single"/>
              </w:rPr>
              <w:t>地表水环境》（</w:t>
            </w:r>
            <w:r w:rsidR="00517AFD" w:rsidRPr="00744D1A">
              <w:rPr>
                <w:kern w:val="2"/>
                <w:sz w:val="24"/>
                <w:szCs w:val="24"/>
                <w:u w:val="single"/>
              </w:rPr>
              <w:t>HJ2.3-2018</w:t>
            </w:r>
            <w:r w:rsidR="00517AFD" w:rsidRPr="00744D1A">
              <w:rPr>
                <w:kern w:val="2"/>
                <w:sz w:val="24"/>
                <w:szCs w:val="24"/>
                <w:u w:val="single"/>
              </w:rPr>
              <w:t>）</w:t>
            </w:r>
            <w:r w:rsidR="00697802" w:rsidRPr="00744D1A">
              <w:rPr>
                <w:rFonts w:hint="eastAsia"/>
                <w:kern w:val="2"/>
                <w:sz w:val="24"/>
                <w:szCs w:val="24"/>
                <w:u w:val="single"/>
              </w:rPr>
              <w:t>的</w:t>
            </w:r>
            <w:r w:rsidR="00517AFD" w:rsidRPr="00744D1A">
              <w:rPr>
                <w:kern w:val="2"/>
                <w:sz w:val="24"/>
                <w:szCs w:val="24"/>
                <w:u w:val="single"/>
              </w:rPr>
              <w:t>评价等级判定依据如下表所示。</w:t>
            </w:r>
          </w:p>
          <w:p w14:paraId="32512DA0" w14:textId="77777777" w:rsidR="00517AFD" w:rsidRPr="00744D1A" w:rsidRDefault="00517AFD" w:rsidP="00517AFD">
            <w:pPr>
              <w:widowControl w:val="0"/>
              <w:spacing w:after="0" w:line="240" w:lineRule="auto"/>
              <w:jc w:val="center"/>
              <w:rPr>
                <w:b/>
                <w:kern w:val="2"/>
                <w:sz w:val="21"/>
                <w:szCs w:val="24"/>
                <w:u w:val="single"/>
              </w:rPr>
            </w:pPr>
            <w:r w:rsidRPr="00744D1A">
              <w:rPr>
                <w:b/>
                <w:kern w:val="2"/>
                <w:sz w:val="21"/>
                <w:szCs w:val="24"/>
                <w:u w:val="single"/>
              </w:rPr>
              <w:t>表</w:t>
            </w:r>
            <w:r w:rsidRPr="00744D1A">
              <w:rPr>
                <w:b/>
                <w:kern w:val="2"/>
                <w:sz w:val="21"/>
                <w:szCs w:val="24"/>
                <w:u w:val="single"/>
              </w:rPr>
              <w:t>7-</w:t>
            </w:r>
            <w:r w:rsidR="00795756" w:rsidRPr="00744D1A">
              <w:rPr>
                <w:rFonts w:hint="eastAsia"/>
                <w:b/>
                <w:kern w:val="2"/>
                <w:sz w:val="21"/>
                <w:szCs w:val="24"/>
                <w:u w:val="single"/>
              </w:rPr>
              <w:t>2</w:t>
            </w:r>
            <w:r w:rsidRPr="00744D1A">
              <w:rPr>
                <w:b/>
                <w:kern w:val="2"/>
                <w:sz w:val="21"/>
                <w:szCs w:val="24"/>
                <w:u w:val="single"/>
              </w:rPr>
              <w:t xml:space="preserve"> </w:t>
            </w:r>
            <w:r w:rsidRPr="00744D1A">
              <w:rPr>
                <w:b/>
                <w:kern w:val="2"/>
                <w:sz w:val="21"/>
                <w:szCs w:val="24"/>
                <w:u w:val="single"/>
              </w:rPr>
              <w:t>水污染型建设项目评价等级判定表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95"/>
              <w:gridCol w:w="1695"/>
              <w:gridCol w:w="4886"/>
            </w:tblGrid>
            <w:tr w:rsidR="00517AFD" w:rsidRPr="00744D1A" w14:paraId="28B0EC8F" w14:textId="77777777" w:rsidTr="00795756">
              <w:trPr>
                <w:jc w:val="center"/>
              </w:trPr>
              <w:tc>
                <w:tcPr>
                  <w:tcW w:w="1024" w:type="pct"/>
                  <w:vMerge w:val="restart"/>
                  <w:vAlign w:val="center"/>
                </w:tcPr>
                <w:p w14:paraId="6F5031FB"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r w:rsidRPr="00744D1A">
                    <w:rPr>
                      <w:rFonts w:ascii="Times New Roman" w:eastAsia="宋体" w:hAnsi="Times New Roman" w:cs="Times New Roman"/>
                      <w:b/>
                      <w:bCs/>
                      <w:kern w:val="2"/>
                      <w:sz w:val="21"/>
                      <w:szCs w:val="24"/>
                      <w:u w:val="single"/>
                    </w:rPr>
                    <w:t>评价等级</w:t>
                  </w:r>
                </w:p>
              </w:tc>
              <w:tc>
                <w:tcPr>
                  <w:tcW w:w="3976" w:type="pct"/>
                  <w:gridSpan w:val="2"/>
                  <w:vAlign w:val="center"/>
                </w:tcPr>
                <w:p w14:paraId="729A68BC"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r w:rsidRPr="00744D1A">
                    <w:rPr>
                      <w:rFonts w:ascii="Times New Roman" w:eastAsia="宋体" w:hAnsi="Times New Roman" w:cs="Times New Roman"/>
                      <w:b/>
                      <w:bCs/>
                      <w:kern w:val="2"/>
                      <w:sz w:val="21"/>
                      <w:szCs w:val="24"/>
                      <w:u w:val="single"/>
                    </w:rPr>
                    <w:t>判定依据</w:t>
                  </w:r>
                </w:p>
              </w:tc>
            </w:tr>
            <w:tr w:rsidR="00517AFD" w:rsidRPr="00744D1A" w14:paraId="380572F1" w14:textId="77777777" w:rsidTr="00795756">
              <w:trPr>
                <w:jc w:val="center"/>
              </w:trPr>
              <w:tc>
                <w:tcPr>
                  <w:tcW w:w="1024" w:type="pct"/>
                  <w:vMerge/>
                  <w:vAlign w:val="center"/>
                </w:tcPr>
                <w:p w14:paraId="266FF1F5"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p>
              </w:tc>
              <w:tc>
                <w:tcPr>
                  <w:tcW w:w="1024" w:type="pct"/>
                  <w:vAlign w:val="center"/>
                </w:tcPr>
                <w:p w14:paraId="2FA20CD6"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r w:rsidRPr="00744D1A">
                    <w:rPr>
                      <w:rFonts w:ascii="Times New Roman" w:eastAsia="宋体" w:hAnsi="Times New Roman" w:cs="Times New Roman"/>
                      <w:b/>
                      <w:bCs/>
                      <w:kern w:val="2"/>
                      <w:sz w:val="21"/>
                      <w:szCs w:val="24"/>
                      <w:u w:val="single"/>
                    </w:rPr>
                    <w:t>排放方式</w:t>
                  </w:r>
                </w:p>
              </w:tc>
              <w:tc>
                <w:tcPr>
                  <w:tcW w:w="2952" w:type="pct"/>
                  <w:vAlign w:val="center"/>
                </w:tcPr>
                <w:p w14:paraId="76D3367F"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r w:rsidRPr="00744D1A">
                    <w:rPr>
                      <w:rFonts w:ascii="Times New Roman" w:eastAsia="宋体" w:hAnsi="Times New Roman" w:cs="Times New Roman"/>
                      <w:b/>
                      <w:bCs/>
                      <w:kern w:val="2"/>
                      <w:sz w:val="21"/>
                      <w:szCs w:val="24"/>
                      <w:u w:val="single"/>
                    </w:rPr>
                    <w:t>废水排放量</w:t>
                  </w:r>
                  <w:r w:rsidRPr="00744D1A">
                    <w:rPr>
                      <w:rFonts w:ascii="Times New Roman" w:eastAsia="宋体" w:hAnsi="Times New Roman" w:cs="Times New Roman"/>
                      <w:b/>
                      <w:bCs/>
                      <w:kern w:val="2"/>
                      <w:sz w:val="21"/>
                      <w:szCs w:val="24"/>
                      <w:u w:val="single"/>
                    </w:rPr>
                    <w:t>Q/</w:t>
                  </w:r>
                  <w:r w:rsidRPr="00744D1A">
                    <w:rPr>
                      <w:rFonts w:ascii="Times New Roman" w:eastAsia="宋体" w:hAnsi="Times New Roman" w:cs="Times New Roman"/>
                      <w:b/>
                      <w:bCs/>
                      <w:kern w:val="2"/>
                      <w:sz w:val="21"/>
                      <w:szCs w:val="24"/>
                      <w:u w:val="single"/>
                    </w:rPr>
                    <w:t>（</w:t>
                  </w:r>
                  <w:r w:rsidRPr="00744D1A">
                    <w:rPr>
                      <w:rFonts w:ascii="Times New Roman" w:eastAsia="宋体" w:hAnsi="Times New Roman" w:cs="Times New Roman"/>
                      <w:b/>
                      <w:bCs/>
                      <w:kern w:val="2"/>
                      <w:sz w:val="21"/>
                      <w:szCs w:val="24"/>
                      <w:u w:val="single"/>
                    </w:rPr>
                    <w:t>m</w:t>
                  </w:r>
                  <w:r w:rsidRPr="00744D1A">
                    <w:rPr>
                      <w:rFonts w:ascii="Times New Roman" w:eastAsia="宋体" w:hAnsi="Times New Roman" w:cs="Times New Roman"/>
                      <w:b/>
                      <w:bCs/>
                      <w:kern w:val="2"/>
                      <w:sz w:val="21"/>
                      <w:szCs w:val="24"/>
                      <w:u w:val="single"/>
                      <w:vertAlign w:val="superscript"/>
                    </w:rPr>
                    <w:t>3</w:t>
                  </w:r>
                  <w:r w:rsidRPr="00744D1A">
                    <w:rPr>
                      <w:rFonts w:ascii="Times New Roman" w:eastAsia="宋体" w:hAnsi="Times New Roman" w:cs="Times New Roman"/>
                      <w:b/>
                      <w:bCs/>
                      <w:kern w:val="2"/>
                      <w:sz w:val="21"/>
                      <w:szCs w:val="24"/>
                      <w:u w:val="single"/>
                    </w:rPr>
                    <w:t>/d</w:t>
                  </w:r>
                  <w:r w:rsidRPr="00744D1A">
                    <w:rPr>
                      <w:rFonts w:ascii="Times New Roman" w:eastAsia="宋体" w:hAnsi="Times New Roman" w:cs="Times New Roman"/>
                      <w:b/>
                      <w:bCs/>
                      <w:kern w:val="2"/>
                      <w:sz w:val="21"/>
                      <w:szCs w:val="24"/>
                      <w:u w:val="single"/>
                    </w:rPr>
                    <w:t>）</w:t>
                  </w:r>
                </w:p>
                <w:p w14:paraId="1FDE8E4A" w14:textId="77777777" w:rsidR="00517AFD" w:rsidRPr="00744D1A" w:rsidRDefault="00517AFD" w:rsidP="00517AFD">
                  <w:pPr>
                    <w:widowControl w:val="0"/>
                    <w:spacing w:after="0" w:line="240" w:lineRule="auto"/>
                    <w:jc w:val="center"/>
                    <w:rPr>
                      <w:rFonts w:ascii="Times New Roman" w:eastAsia="宋体" w:hAnsi="Times New Roman" w:cs="Times New Roman"/>
                      <w:b/>
                      <w:bCs/>
                      <w:kern w:val="2"/>
                      <w:sz w:val="21"/>
                      <w:szCs w:val="24"/>
                      <w:u w:val="single"/>
                    </w:rPr>
                  </w:pPr>
                  <w:r w:rsidRPr="00744D1A">
                    <w:rPr>
                      <w:rFonts w:ascii="Times New Roman" w:eastAsia="宋体" w:hAnsi="Times New Roman" w:cs="Times New Roman"/>
                      <w:b/>
                      <w:bCs/>
                      <w:kern w:val="2"/>
                      <w:sz w:val="21"/>
                      <w:szCs w:val="24"/>
                      <w:u w:val="single"/>
                    </w:rPr>
                    <w:t>水污染物当量数</w:t>
                  </w:r>
                  <w:r w:rsidRPr="00744D1A">
                    <w:rPr>
                      <w:rFonts w:ascii="Times New Roman" w:eastAsia="宋体" w:hAnsi="Times New Roman" w:cs="Times New Roman"/>
                      <w:b/>
                      <w:bCs/>
                      <w:kern w:val="2"/>
                      <w:sz w:val="21"/>
                      <w:szCs w:val="24"/>
                      <w:u w:val="single"/>
                    </w:rPr>
                    <w:t>W/</w:t>
                  </w:r>
                  <w:r w:rsidRPr="00744D1A">
                    <w:rPr>
                      <w:rFonts w:ascii="Times New Roman" w:eastAsia="宋体" w:hAnsi="Times New Roman" w:cs="Times New Roman"/>
                      <w:b/>
                      <w:bCs/>
                      <w:kern w:val="2"/>
                      <w:sz w:val="21"/>
                      <w:szCs w:val="24"/>
                      <w:u w:val="single"/>
                    </w:rPr>
                    <w:t>（量纲一）</w:t>
                  </w:r>
                </w:p>
              </w:tc>
            </w:tr>
            <w:tr w:rsidR="00517AFD" w:rsidRPr="00744D1A" w14:paraId="4BCDA151" w14:textId="77777777" w:rsidTr="00795756">
              <w:trPr>
                <w:jc w:val="center"/>
              </w:trPr>
              <w:tc>
                <w:tcPr>
                  <w:tcW w:w="1024" w:type="pct"/>
                  <w:vAlign w:val="center"/>
                </w:tcPr>
                <w:p w14:paraId="44175B05"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一级</w:t>
                  </w:r>
                </w:p>
              </w:tc>
              <w:tc>
                <w:tcPr>
                  <w:tcW w:w="1024" w:type="pct"/>
                  <w:vAlign w:val="center"/>
                </w:tcPr>
                <w:p w14:paraId="4F0BB5FE"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直接排放</w:t>
                  </w:r>
                </w:p>
              </w:tc>
              <w:tc>
                <w:tcPr>
                  <w:tcW w:w="2952" w:type="pct"/>
                  <w:vAlign w:val="center"/>
                </w:tcPr>
                <w:p w14:paraId="0F51AFB0"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Q≥20000</w:t>
                  </w:r>
                  <w:r w:rsidRPr="00744D1A">
                    <w:rPr>
                      <w:rFonts w:ascii="Times New Roman" w:eastAsia="宋体" w:hAnsi="Times New Roman" w:cs="Times New Roman"/>
                      <w:kern w:val="2"/>
                      <w:sz w:val="21"/>
                      <w:szCs w:val="24"/>
                      <w:u w:val="single"/>
                    </w:rPr>
                    <w:t>或</w:t>
                  </w:r>
                  <w:r w:rsidRPr="00744D1A">
                    <w:rPr>
                      <w:rFonts w:ascii="Times New Roman" w:eastAsia="宋体" w:hAnsi="Times New Roman" w:cs="Times New Roman"/>
                      <w:kern w:val="2"/>
                      <w:sz w:val="21"/>
                      <w:szCs w:val="24"/>
                      <w:u w:val="single"/>
                    </w:rPr>
                    <w:t>W≥600000</w:t>
                  </w:r>
                </w:p>
              </w:tc>
            </w:tr>
            <w:tr w:rsidR="00517AFD" w:rsidRPr="00744D1A" w14:paraId="70B49C24" w14:textId="77777777" w:rsidTr="00795756">
              <w:trPr>
                <w:jc w:val="center"/>
              </w:trPr>
              <w:tc>
                <w:tcPr>
                  <w:tcW w:w="1024" w:type="pct"/>
                  <w:vAlign w:val="center"/>
                </w:tcPr>
                <w:p w14:paraId="2AB28AFA"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二级</w:t>
                  </w:r>
                </w:p>
              </w:tc>
              <w:tc>
                <w:tcPr>
                  <w:tcW w:w="1024" w:type="pct"/>
                  <w:vAlign w:val="center"/>
                </w:tcPr>
                <w:p w14:paraId="1E8A578A"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直接排放</w:t>
                  </w:r>
                </w:p>
              </w:tc>
              <w:tc>
                <w:tcPr>
                  <w:tcW w:w="2952" w:type="pct"/>
                  <w:vAlign w:val="center"/>
                </w:tcPr>
                <w:p w14:paraId="3C4CFDE2"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其他</w:t>
                  </w:r>
                </w:p>
              </w:tc>
            </w:tr>
            <w:tr w:rsidR="00517AFD" w:rsidRPr="00744D1A" w14:paraId="3383A69E" w14:textId="77777777" w:rsidTr="00795756">
              <w:trPr>
                <w:jc w:val="center"/>
              </w:trPr>
              <w:tc>
                <w:tcPr>
                  <w:tcW w:w="1024" w:type="pct"/>
                  <w:vAlign w:val="center"/>
                </w:tcPr>
                <w:p w14:paraId="5BD71780"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三级</w:t>
                  </w:r>
                  <w:r w:rsidRPr="00744D1A">
                    <w:rPr>
                      <w:rFonts w:ascii="Times New Roman" w:eastAsia="宋体" w:hAnsi="Times New Roman" w:cs="Times New Roman"/>
                      <w:kern w:val="2"/>
                      <w:sz w:val="21"/>
                      <w:szCs w:val="24"/>
                      <w:u w:val="single"/>
                    </w:rPr>
                    <w:t>A</w:t>
                  </w:r>
                </w:p>
              </w:tc>
              <w:tc>
                <w:tcPr>
                  <w:tcW w:w="1024" w:type="pct"/>
                  <w:vAlign w:val="center"/>
                </w:tcPr>
                <w:p w14:paraId="65AD5E3E"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直接排放</w:t>
                  </w:r>
                </w:p>
              </w:tc>
              <w:tc>
                <w:tcPr>
                  <w:tcW w:w="2952" w:type="pct"/>
                  <w:vAlign w:val="center"/>
                </w:tcPr>
                <w:p w14:paraId="47055B12"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Q</w:t>
                  </w:r>
                  <w:r w:rsidRPr="00744D1A">
                    <w:rPr>
                      <w:rFonts w:ascii="Times New Roman" w:eastAsia="宋体" w:hAnsi="Times New Roman" w:cs="Times New Roman"/>
                      <w:kern w:val="2"/>
                      <w:sz w:val="21"/>
                      <w:szCs w:val="24"/>
                      <w:u w:val="single"/>
                    </w:rPr>
                    <w:t>＜</w:t>
                  </w:r>
                  <w:r w:rsidRPr="00744D1A">
                    <w:rPr>
                      <w:rFonts w:ascii="Times New Roman" w:eastAsia="宋体" w:hAnsi="Times New Roman" w:cs="Times New Roman"/>
                      <w:kern w:val="2"/>
                      <w:sz w:val="21"/>
                      <w:szCs w:val="24"/>
                      <w:u w:val="single"/>
                    </w:rPr>
                    <w:t>200</w:t>
                  </w:r>
                  <w:r w:rsidRPr="00744D1A">
                    <w:rPr>
                      <w:rFonts w:ascii="Times New Roman" w:eastAsia="宋体" w:hAnsi="Times New Roman" w:cs="Times New Roman"/>
                      <w:kern w:val="2"/>
                      <w:sz w:val="21"/>
                      <w:szCs w:val="24"/>
                      <w:u w:val="single"/>
                    </w:rPr>
                    <w:t>且</w:t>
                  </w:r>
                  <w:r w:rsidRPr="00744D1A">
                    <w:rPr>
                      <w:rFonts w:ascii="Times New Roman" w:eastAsia="宋体" w:hAnsi="Times New Roman" w:cs="Times New Roman"/>
                      <w:kern w:val="2"/>
                      <w:sz w:val="21"/>
                      <w:szCs w:val="24"/>
                      <w:u w:val="single"/>
                    </w:rPr>
                    <w:t>W</w:t>
                  </w:r>
                  <w:r w:rsidRPr="00744D1A">
                    <w:rPr>
                      <w:rFonts w:ascii="Times New Roman" w:eastAsia="宋体" w:hAnsi="Times New Roman" w:cs="Times New Roman"/>
                      <w:kern w:val="2"/>
                      <w:sz w:val="21"/>
                      <w:szCs w:val="24"/>
                      <w:u w:val="single"/>
                    </w:rPr>
                    <w:t>＜</w:t>
                  </w:r>
                  <w:r w:rsidRPr="00744D1A">
                    <w:rPr>
                      <w:rFonts w:ascii="Times New Roman" w:eastAsia="宋体" w:hAnsi="Times New Roman" w:cs="Times New Roman"/>
                      <w:kern w:val="2"/>
                      <w:sz w:val="21"/>
                      <w:szCs w:val="24"/>
                      <w:u w:val="single"/>
                    </w:rPr>
                    <w:t>6000</w:t>
                  </w:r>
                </w:p>
              </w:tc>
            </w:tr>
            <w:tr w:rsidR="00517AFD" w:rsidRPr="00744D1A" w14:paraId="3928613D" w14:textId="77777777" w:rsidTr="00795756">
              <w:trPr>
                <w:jc w:val="center"/>
              </w:trPr>
              <w:tc>
                <w:tcPr>
                  <w:tcW w:w="1024" w:type="pct"/>
                  <w:vAlign w:val="center"/>
                </w:tcPr>
                <w:p w14:paraId="5C9BD683"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三级</w:t>
                  </w:r>
                  <w:r w:rsidRPr="00744D1A">
                    <w:rPr>
                      <w:rFonts w:ascii="Times New Roman" w:eastAsia="宋体" w:hAnsi="Times New Roman" w:cs="Times New Roman"/>
                      <w:kern w:val="2"/>
                      <w:sz w:val="21"/>
                      <w:szCs w:val="24"/>
                      <w:u w:val="single"/>
                    </w:rPr>
                    <w:t>B</w:t>
                  </w:r>
                </w:p>
              </w:tc>
              <w:tc>
                <w:tcPr>
                  <w:tcW w:w="1024" w:type="pct"/>
                  <w:vAlign w:val="center"/>
                </w:tcPr>
                <w:p w14:paraId="618134A2"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间接排放</w:t>
                  </w:r>
                </w:p>
              </w:tc>
              <w:tc>
                <w:tcPr>
                  <w:tcW w:w="2952" w:type="pct"/>
                  <w:vAlign w:val="center"/>
                </w:tcPr>
                <w:p w14:paraId="34CD0AE9" w14:textId="77777777" w:rsidR="00517AFD" w:rsidRPr="00744D1A" w:rsidRDefault="00517AFD" w:rsidP="00517AFD">
                  <w:pPr>
                    <w:widowControl w:val="0"/>
                    <w:spacing w:after="0" w:line="240" w:lineRule="auto"/>
                    <w:jc w:val="center"/>
                    <w:rPr>
                      <w:rFonts w:ascii="Times New Roman" w:eastAsia="宋体" w:hAnsi="Times New Roman" w:cs="Times New Roman"/>
                      <w:kern w:val="2"/>
                      <w:sz w:val="21"/>
                      <w:szCs w:val="24"/>
                      <w:u w:val="single"/>
                    </w:rPr>
                  </w:pPr>
                  <w:r w:rsidRPr="00744D1A">
                    <w:rPr>
                      <w:rFonts w:ascii="Times New Roman" w:eastAsia="宋体" w:hAnsi="Times New Roman" w:cs="Times New Roman"/>
                      <w:kern w:val="2"/>
                      <w:sz w:val="21"/>
                      <w:szCs w:val="24"/>
                      <w:u w:val="single"/>
                    </w:rPr>
                    <w:t>—</w:t>
                  </w:r>
                </w:p>
              </w:tc>
            </w:tr>
          </w:tbl>
          <w:p w14:paraId="5D273DC5" w14:textId="77777777" w:rsidR="00517AFD" w:rsidRPr="00744D1A" w:rsidRDefault="00517AFD" w:rsidP="00517AFD">
            <w:pPr>
              <w:widowControl w:val="0"/>
              <w:spacing w:after="0" w:line="360" w:lineRule="auto"/>
              <w:ind w:firstLineChars="200" w:firstLine="480"/>
              <w:rPr>
                <w:kern w:val="2"/>
                <w:sz w:val="24"/>
                <w:szCs w:val="24"/>
                <w:u w:val="single"/>
              </w:rPr>
            </w:pPr>
            <w:r w:rsidRPr="00744D1A">
              <w:rPr>
                <w:kern w:val="2"/>
                <w:sz w:val="24"/>
                <w:szCs w:val="24"/>
                <w:u w:val="single"/>
              </w:rPr>
              <w:t>根据表</w:t>
            </w:r>
            <w:r w:rsidRPr="00744D1A">
              <w:rPr>
                <w:kern w:val="2"/>
                <w:sz w:val="24"/>
                <w:szCs w:val="24"/>
                <w:u w:val="single"/>
              </w:rPr>
              <w:t>7-1</w:t>
            </w:r>
            <w:r w:rsidRPr="00744D1A">
              <w:rPr>
                <w:kern w:val="2"/>
                <w:sz w:val="24"/>
                <w:szCs w:val="24"/>
                <w:u w:val="single"/>
              </w:rPr>
              <w:t>可知，本项目地表水环境影响评价等级为三级</w:t>
            </w:r>
            <w:r w:rsidRPr="00744D1A">
              <w:rPr>
                <w:kern w:val="2"/>
                <w:sz w:val="24"/>
                <w:szCs w:val="24"/>
                <w:u w:val="single"/>
              </w:rPr>
              <w:t>B</w:t>
            </w:r>
            <w:r w:rsidRPr="00744D1A">
              <w:rPr>
                <w:kern w:val="2"/>
                <w:sz w:val="24"/>
                <w:szCs w:val="24"/>
                <w:u w:val="single"/>
              </w:rPr>
              <w:t>。主要评价内容包括水污染控制和水环境影响减缓措施有效性评价（废水达标排放分析）及依托污水处理设施的环境可行性评价，不进行水环境影响预测。</w:t>
            </w:r>
          </w:p>
          <w:p w14:paraId="45799BE3" w14:textId="77777777" w:rsidR="00517AFD" w:rsidRPr="00744D1A" w:rsidRDefault="00517AFD" w:rsidP="00517AFD">
            <w:pPr>
              <w:widowControl w:val="0"/>
              <w:spacing w:after="0" w:line="360" w:lineRule="auto"/>
              <w:ind w:firstLineChars="200" w:firstLine="482"/>
              <w:jc w:val="both"/>
              <w:rPr>
                <w:b/>
                <w:bCs/>
                <w:kern w:val="2"/>
                <w:sz w:val="24"/>
                <w:u w:val="single"/>
              </w:rPr>
            </w:pPr>
            <w:r w:rsidRPr="00744D1A">
              <w:rPr>
                <w:b/>
                <w:bCs/>
                <w:kern w:val="2"/>
                <w:sz w:val="24"/>
                <w:u w:val="single"/>
              </w:rPr>
              <w:t>2</w:t>
            </w:r>
            <w:r w:rsidRPr="00744D1A">
              <w:rPr>
                <w:b/>
                <w:bCs/>
                <w:kern w:val="2"/>
                <w:sz w:val="24"/>
                <w:u w:val="single"/>
              </w:rPr>
              <w:t>、水污染控制和水环境影响减缓措施有效性评价</w:t>
            </w:r>
          </w:p>
          <w:p w14:paraId="655E2DD4" w14:textId="7A9ABE30" w:rsidR="00517AFD" w:rsidRPr="00744D1A" w:rsidRDefault="00697802" w:rsidP="00697802">
            <w:pPr>
              <w:widowControl w:val="0"/>
              <w:spacing w:after="0" w:line="360" w:lineRule="auto"/>
              <w:ind w:firstLineChars="200" w:firstLine="480"/>
              <w:rPr>
                <w:kern w:val="2"/>
                <w:sz w:val="24"/>
                <w:szCs w:val="24"/>
                <w:u w:val="single"/>
              </w:rPr>
            </w:pPr>
            <w:r w:rsidRPr="00744D1A">
              <w:rPr>
                <w:rFonts w:hint="eastAsia"/>
                <w:kern w:val="2"/>
                <w:sz w:val="24"/>
                <w:szCs w:val="24"/>
                <w:u w:val="single"/>
              </w:rPr>
              <w:t>本项目外排废水主要包括员工生活废水、设备及车间清洗水、脱盐废水及盐渍废水，综合废水经自建废水处理系统预处理</w:t>
            </w:r>
            <w:r w:rsidR="00517AFD" w:rsidRPr="00744D1A">
              <w:rPr>
                <w:rFonts w:hint="eastAsia"/>
                <w:kern w:val="2"/>
                <w:sz w:val="24"/>
                <w:szCs w:val="24"/>
                <w:u w:val="single"/>
              </w:rPr>
              <w:t>后，可满足</w:t>
            </w:r>
            <w:r w:rsidR="00EE33BB" w:rsidRPr="00744D1A">
              <w:rPr>
                <w:rFonts w:hint="eastAsia"/>
                <w:kern w:val="2"/>
                <w:sz w:val="24"/>
                <w:szCs w:val="24"/>
                <w:u w:val="single"/>
              </w:rPr>
              <w:t>君山区第二污水处理厂预处理中心</w:t>
            </w:r>
            <w:r w:rsidRPr="00744D1A">
              <w:rPr>
                <w:rFonts w:hint="eastAsia"/>
                <w:kern w:val="2"/>
                <w:sz w:val="24"/>
                <w:szCs w:val="24"/>
                <w:u w:val="single"/>
              </w:rPr>
              <w:t>接管标准，</w:t>
            </w:r>
            <w:r w:rsidR="006D3EB6" w:rsidRPr="00744D1A">
              <w:rPr>
                <w:rFonts w:hint="eastAsia"/>
                <w:kern w:val="2"/>
                <w:sz w:val="24"/>
                <w:szCs w:val="24"/>
                <w:u w:val="single"/>
              </w:rPr>
              <w:t>通过区域污水管网送至君山区第二污水处理厂预处理中心预处理后，最终送至君山区第二污水处理厂处理</w:t>
            </w:r>
            <w:r w:rsidR="00517AFD" w:rsidRPr="00744D1A">
              <w:rPr>
                <w:rFonts w:hint="eastAsia"/>
                <w:kern w:val="2"/>
                <w:sz w:val="24"/>
                <w:szCs w:val="24"/>
                <w:u w:val="single"/>
              </w:rPr>
              <w:t>达到《城镇污水处理厂污染物排放标准》（</w:t>
            </w:r>
            <w:r w:rsidR="00517AFD" w:rsidRPr="00744D1A">
              <w:rPr>
                <w:rFonts w:hint="eastAsia"/>
                <w:kern w:val="2"/>
                <w:sz w:val="24"/>
                <w:szCs w:val="24"/>
                <w:u w:val="single"/>
              </w:rPr>
              <w:t>GB18918-2002</w:t>
            </w:r>
            <w:r w:rsidR="00517AFD" w:rsidRPr="00744D1A">
              <w:rPr>
                <w:rFonts w:hint="eastAsia"/>
                <w:kern w:val="2"/>
                <w:sz w:val="24"/>
                <w:szCs w:val="24"/>
                <w:u w:val="single"/>
              </w:rPr>
              <w:t>）一级</w:t>
            </w:r>
            <w:r w:rsidR="00C624F3">
              <w:rPr>
                <w:rFonts w:hint="eastAsia"/>
                <w:kern w:val="2"/>
                <w:sz w:val="24"/>
                <w:szCs w:val="24"/>
                <w:u w:val="single"/>
              </w:rPr>
              <w:t>B</w:t>
            </w:r>
            <w:r w:rsidR="00517AFD" w:rsidRPr="00744D1A">
              <w:rPr>
                <w:rFonts w:hint="eastAsia"/>
                <w:kern w:val="2"/>
                <w:sz w:val="24"/>
                <w:szCs w:val="24"/>
                <w:u w:val="single"/>
              </w:rPr>
              <w:t>标准后排入</w:t>
            </w:r>
            <w:r w:rsidRPr="00744D1A">
              <w:rPr>
                <w:rFonts w:hint="eastAsia"/>
                <w:kern w:val="2"/>
                <w:sz w:val="24"/>
                <w:szCs w:val="24"/>
                <w:u w:val="single"/>
              </w:rPr>
              <w:t>长江</w:t>
            </w:r>
            <w:r w:rsidR="00517AFD" w:rsidRPr="00744D1A">
              <w:rPr>
                <w:rFonts w:hint="eastAsia"/>
                <w:kern w:val="2"/>
                <w:sz w:val="24"/>
                <w:szCs w:val="24"/>
                <w:u w:val="single"/>
              </w:rPr>
              <w:t>。</w:t>
            </w:r>
          </w:p>
          <w:p w14:paraId="6910FA1A" w14:textId="77777777" w:rsidR="00517AFD" w:rsidRPr="00744D1A" w:rsidRDefault="00517AFD" w:rsidP="00517AFD">
            <w:pPr>
              <w:widowControl w:val="0"/>
              <w:spacing w:after="0" w:line="360" w:lineRule="auto"/>
              <w:ind w:firstLineChars="200" w:firstLine="482"/>
              <w:jc w:val="both"/>
              <w:rPr>
                <w:b/>
                <w:bCs/>
                <w:sz w:val="24"/>
                <w:u w:val="single"/>
              </w:rPr>
            </w:pPr>
            <w:r w:rsidRPr="00744D1A">
              <w:rPr>
                <w:b/>
                <w:bCs/>
                <w:sz w:val="24"/>
                <w:u w:val="single"/>
              </w:rPr>
              <w:t>3</w:t>
            </w:r>
            <w:r w:rsidRPr="00744D1A">
              <w:rPr>
                <w:b/>
                <w:bCs/>
                <w:sz w:val="24"/>
                <w:u w:val="single"/>
              </w:rPr>
              <w:t>、可行性分析</w:t>
            </w:r>
          </w:p>
          <w:p w14:paraId="4B579A5A" w14:textId="77777777" w:rsidR="00517AFD" w:rsidRPr="00744D1A" w:rsidRDefault="00517AFD" w:rsidP="00517AFD">
            <w:pPr>
              <w:widowControl w:val="0"/>
              <w:spacing w:after="0" w:line="360" w:lineRule="auto"/>
              <w:ind w:firstLineChars="200" w:firstLine="482"/>
              <w:rPr>
                <w:b/>
                <w:bCs/>
                <w:kern w:val="2"/>
                <w:sz w:val="24"/>
                <w:szCs w:val="24"/>
                <w:u w:val="single"/>
              </w:rPr>
            </w:pPr>
            <w:r w:rsidRPr="00744D1A">
              <w:rPr>
                <w:rFonts w:hint="eastAsia"/>
                <w:b/>
                <w:bCs/>
                <w:kern w:val="2"/>
                <w:sz w:val="24"/>
                <w:szCs w:val="24"/>
                <w:u w:val="single"/>
              </w:rPr>
              <w:t>（</w:t>
            </w:r>
            <w:r w:rsidRPr="00744D1A">
              <w:rPr>
                <w:rFonts w:hint="eastAsia"/>
                <w:b/>
                <w:bCs/>
                <w:kern w:val="2"/>
                <w:sz w:val="24"/>
                <w:szCs w:val="24"/>
                <w:u w:val="single"/>
              </w:rPr>
              <w:t>1</w:t>
            </w:r>
            <w:r w:rsidRPr="00744D1A">
              <w:rPr>
                <w:rFonts w:hint="eastAsia"/>
                <w:b/>
                <w:bCs/>
                <w:kern w:val="2"/>
                <w:sz w:val="24"/>
                <w:szCs w:val="24"/>
                <w:u w:val="single"/>
              </w:rPr>
              <w:t>）废水处理措施可行性分析</w:t>
            </w:r>
          </w:p>
          <w:p w14:paraId="7AC93F8A" w14:textId="33A89533" w:rsidR="00A90799" w:rsidRPr="00744D1A" w:rsidRDefault="003906A9" w:rsidP="00A90799">
            <w:pPr>
              <w:widowControl w:val="0"/>
              <w:spacing w:after="0" w:line="360" w:lineRule="auto"/>
              <w:ind w:firstLineChars="200" w:firstLine="480"/>
              <w:rPr>
                <w:kern w:val="2"/>
                <w:sz w:val="24"/>
                <w:szCs w:val="24"/>
                <w:u w:val="single"/>
              </w:rPr>
            </w:pPr>
            <w:r w:rsidRPr="00744D1A">
              <w:rPr>
                <w:rFonts w:hint="eastAsia"/>
                <w:kern w:val="2"/>
                <w:sz w:val="24"/>
                <w:szCs w:val="24"/>
                <w:u w:val="single"/>
              </w:rPr>
              <w:t>本项目综合废水经</w:t>
            </w:r>
            <w:r w:rsidR="00AD10BB" w:rsidRPr="00744D1A">
              <w:rPr>
                <w:rFonts w:hint="eastAsia"/>
                <w:kern w:val="2"/>
                <w:sz w:val="24"/>
                <w:szCs w:val="24"/>
                <w:u w:val="single"/>
              </w:rPr>
              <w:t>企业</w:t>
            </w:r>
            <w:r w:rsidRPr="00744D1A">
              <w:rPr>
                <w:rFonts w:hint="eastAsia"/>
                <w:kern w:val="2"/>
                <w:sz w:val="24"/>
                <w:szCs w:val="24"/>
                <w:u w:val="single"/>
              </w:rPr>
              <w:t>自建废水处理系统</w:t>
            </w:r>
            <w:r w:rsidR="00EB157A" w:rsidRPr="00744D1A">
              <w:rPr>
                <w:rFonts w:hint="eastAsia"/>
                <w:kern w:val="2"/>
                <w:sz w:val="24"/>
                <w:szCs w:val="24"/>
                <w:u w:val="single"/>
              </w:rPr>
              <w:t>预处理，经污染源分析可知，本项目综合废水产生量为</w:t>
            </w:r>
            <w:r w:rsidR="00F53AB6">
              <w:rPr>
                <w:kern w:val="2"/>
                <w:sz w:val="24"/>
                <w:szCs w:val="24"/>
                <w:u w:val="single"/>
              </w:rPr>
              <w:t>262.6</w:t>
            </w:r>
            <w:r w:rsidR="00EB157A" w:rsidRPr="00744D1A">
              <w:rPr>
                <w:rFonts w:hint="eastAsia"/>
                <w:kern w:val="2"/>
                <w:sz w:val="24"/>
                <w:szCs w:val="24"/>
                <w:u w:val="single"/>
              </w:rPr>
              <w:t>m</w:t>
            </w:r>
            <w:r w:rsidR="00EB157A" w:rsidRPr="00744D1A">
              <w:rPr>
                <w:rFonts w:hint="eastAsia"/>
                <w:kern w:val="2"/>
                <w:sz w:val="24"/>
                <w:szCs w:val="24"/>
                <w:u w:val="single"/>
                <w:vertAlign w:val="superscript"/>
              </w:rPr>
              <w:t>3</w:t>
            </w:r>
            <w:r w:rsidR="00EB157A" w:rsidRPr="00744D1A">
              <w:rPr>
                <w:rFonts w:hint="eastAsia"/>
                <w:kern w:val="2"/>
                <w:sz w:val="24"/>
                <w:szCs w:val="24"/>
                <w:u w:val="single"/>
              </w:rPr>
              <w:t>/d</w:t>
            </w:r>
            <w:r w:rsidR="00EB157A" w:rsidRPr="00744D1A">
              <w:rPr>
                <w:rFonts w:hint="eastAsia"/>
                <w:kern w:val="2"/>
                <w:sz w:val="24"/>
                <w:szCs w:val="24"/>
                <w:u w:val="single"/>
              </w:rPr>
              <w:t>（</w:t>
            </w:r>
            <w:r w:rsidR="00F53AB6">
              <w:rPr>
                <w:kern w:val="2"/>
                <w:sz w:val="24"/>
                <w:szCs w:val="24"/>
                <w:u w:val="single"/>
              </w:rPr>
              <w:t>78775</w:t>
            </w:r>
            <w:r w:rsidR="00EB157A" w:rsidRPr="00744D1A">
              <w:rPr>
                <w:rFonts w:hint="eastAsia"/>
                <w:kern w:val="2"/>
                <w:sz w:val="24"/>
                <w:szCs w:val="24"/>
                <w:u w:val="single"/>
              </w:rPr>
              <w:t>m</w:t>
            </w:r>
            <w:r w:rsidR="00EB157A" w:rsidRPr="00744D1A">
              <w:rPr>
                <w:rFonts w:hint="eastAsia"/>
                <w:kern w:val="2"/>
                <w:sz w:val="24"/>
                <w:szCs w:val="24"/>
                <w:u w:val="single"/>
                <w:vertAlign w:val="superscript"/>
              </w:rPr>
              <w:t>3</w:t>
            </w:r>
            <w:r w:rsidR="00EB157A" w:rsidRPr="00744D1A">
              <w:rPr>
                <w:rFonts w:hint="eastAsia"/>
                <w:kern w:val="2"/>
                <w:sz w:val="24"/>
                <w:szCs w:val="24"/>
                <w:u w:val="single"/>
              </w:rPr>
              <w:t>/a</w:t>
            </w:r>
            <w:r w:rsidR="00EB157A" w:rsidRPr="00744D1A">
              <w:rPr>
                <w:rFonts w:hint="eastAsia"/>
                <w:kern w:val="2"/>
                <w:sz w:val="24"/>
                <w:szCs w:val="24"/>
                <w:u w:val="single"/>
              </w:rPr>
              <w:t>）</w:t>
            </w:r>
            <w:r w:rsidR="00AD10BB" w:rsidRPr="00744D1A">
              <w:rPr>
                <w:rFonts w:hint="eastAsia"/>
                <w:kern w:val="2"/>
                <w:sz w:val="24"/>
                <w:szCs w:val="24"/>
                <w:u w:val="single"/>
              </w:rPr>
              <w:t>，企业自建废水处理系统</w:t>
            </w:r>
            <w:r w:rsidR="00C72C20" w:rsidRPr="00744D1A">
              <w:rPr>
                <w:rFonts w:hint="eastAsia"/>
                <w:kern w:val="2"/>
                <w:sz w:val="24"/>
                <w:szCs w:val="24"/>
                <w:u w:val="single"/>
              </w:rPr>
              <w:t>设计规模为</w:t>
            </w:r>
            <w:r w:rsidR="00C72C20" w:rsidRPr="00744D1A">
              <w:rPr>
                <w:rFonts w:hint="eastAsia"/>
                <w:kern w:val="2"/>
                <w:sz w:val="24"/>
                <w:szCs w:val="24"/>
                <w:u w:val="single"/>
              </w:rPr>
              <w:t>500m</w:t>
            </w:r>
            <w:r w:rsidR="00C72C20" w:rsidRPr="00744D1A">
              <w:rPr>
                <w:rFonts w:hint="eastAsia"/>
                <w:kern w:val="2"/>
                <w:sz w:val="24"/>
                <w:szCs w:val="24"/>
                <w:u w:val="single"/>
                <w:vertAlign w:val="superscript"/>
              </w:rPr>
              <w:t>3</w:t>
            </w:r>
            <w:r w:rsidR="00C72C20" w:rsidRPr="00744D1A">
              <w:rPr>
                <w:kern w:val="2"/>
                <w:sz w:val="24"/>
                <w:szCs w:val="24"/>
                <w:u w:val="single"/>
              </w:rPr>
              <w:t>/</w:t>
            </w:r>
            <w:r w:rsidR="00C72C20" w:rsidRPr="00744D1A">
              <w:rPr>
                <w:rFonts w:hint="eastAsia"/>
                <w:kern w:val="2"/>
                <w:sz w:val="24"/>
                <w:szCs w:val="24"/>
                <w:u w:val="single"/>
              </w:rPr>
              <w:t>d</w:t>
            </w:r>
            <w:r w:rsidR="00C72C20" w:rsidRPr="00744D1A">
              <w:rPr>
                <w:rFonts w:hint="eastAsia"/>
                <w:kern w:val="2"/>
                <w:sz w:val="24"/>
                <w:szCs w:val="24"/>
                <w:u w:val="single"/>
              </w:rPr>
              <w:t>，可满足</w:t>
            </w:r>
            <w:r w:rsidR="00926C79" w:rsidRPr="00744D1A">
              <w:rPr>
                <w:rFonts w:hint="eastAsia"/>
                <w:kern w:val="2"/>
                <w:sz w:val="24"/>
                <w:szCs w:val="24"/>
                <w:u w:val="single"/>
              </w:rPr>
              <w:t>本项目废水</w:t>
            </w:r>
            <w:r w:rsidR="00F90B55" w:rsidRPr="00744D1A">
              <w:rPr>
                <w:rFonts w:hint="eastAsia"/>
                <w:kern w:val="2"/>
                <w:sz w:val="24"/>
                <w:szCs w:val="24"/>
                <w:u w:val="single"/>
              </w:rPr>
              <w:t>排放需求。</w:t>
            </w:r>
          </w:p>
          <w:p w14:paraId="1FDE373F" w14:textId="0A67B8EF" w:rsidR="009312E6" w:rsidRPr="00744D1A" w:rsidRDefault="00BA4A36" w:rsidP="00F156B6">
            <w:pPr>
              <w:widowControl w:val="0"/>
              <w:spacing w:after="0" w:line="360" w:lineRule="auto"/>
              <w:ind w:firstLineChars="200" w:firstLine="480"/>
              <w:rPr>
                <w:kern w:val="2"/>
                <w:sz w:val="24"/>
                <w:szCs w:val="24"/>
                <w:u w:val="single"/>
              </w:rPr>
            </w:pPr>
            <w:r>
              <w:rPr>
                <w:rFonts w:hint="eastAsia"/>
                <w:bCs/>
                <w:kern w:val="2"/>
                <w:sz w:val="24"/>
                <w:szCs w:val="24"/>
                <w:u w:val="single"/>
              </w:rPr>
              <w:t>结合本项目废水产生情况</w:t>
            </w:r>
            <w:r w:rsidR="000B27A5">
              <w:rPr>
                <w:rFonts w:hint="eastAsia"/>
                <w:bCs/>
                <w:kern w:val="2"/>
                <w:sz w:val="24"/>
                <w:szCs w:val="24"/>
                <w:u w:val="single"/>
              </w:rPr>
              <w:t>及企业提供废水处理设计资料，本项目废水处理系</w:t>
            </w:r>
            <w:r w:rsidR="000B27A5">
              <w:rPr>
                <w:rFonts w:hint="eastAsia"/>
                <w:bCs/>
                <w:kern w:val="2"/>
                <w:sz w:val="24"/>
                <w:szCs w:val="24"/>
                <w:u w:val="single"/>
              </w:rPr>
              <w:lastRenderedPageBreak/>
              <w:t>统工艺为格栅井</w:t>
            </w:r>
            <w:r w:rsidR="000B27A5">
              <w:rPr>
                <w:rFonts w:hint="eastAsia"/>
                <w:bCs/>
                <w:kern w:val="2"/>
                <w:sz w:val="24"/>
                <w:szCs w:val="24"/>
                <w:u w:val="single"/>
              </w:rPr>
              <w:t>+</w:t>
            </w:r>
            <w:r w:rsidR="000B27A5">
              <w:rPr>
                <w:rFonts w:hint="eastAsia"/>
                <w:bCs/>
                <w:kern w:val="2"/>
                <w:sz w:val="24"/>
                <w:szCs w:val="24"/>
                <w:u w:val="single"/>
              </w:rPr>
              <w:t>集水池</w:t>
            </w:r>
            <w:r w:rsidR="000B27A5">
              <w:rPr>
                <w:rFonts w:hint="eastAsia"/>
                <w:bCs/>
                <w:kern w:val="2"/>
                <w:sz w:val="24"/>
                <w:szCs w:val="24"/>
                <w:u w:val="single"/>
              </w:rPr>
              <w:t>+</w:t>
            </w:r>
            <w:r w:rsidR="000B27A5">
              <w:rPr>
                <w:rFonts w:hint="eastAsia"/>
                <w:bCs/>
                <w:kern w:val="2"/>
                <w:sz w:val="24"/>
                <w:szCs w:val="24"/>
                <w:u w:val="single"/>
              </w:rPr>
              <w:t>调节池，</w:t>
            </w:r>
            <w:r w:rsidR="009312E6" w:rsidRPr="00744D1A">
              <w:rPr>
                <w:rFonts w:hint="eastAsia"/>
                <w:bCs/>
                <w:kern w:val="2"/>
                <w:sz w:val="24"/>
                <w:szCs w:val="24"/>
                <w:u w:val="single"/>
              </w:rPr>
              <w:t>同时，根据《第二次全国污染源普查产排污核算系数手册》</w:t>
            </w:r>
            <w:r w:rsidR="00A64F64" w:rsidRPr="00744D1A">
              <w:rPr>
                <w:rFonts w:hint="eastAsia"/>
                <w:bCs/>
                <w:kern w:val="2"/>
                <w:sz w:val="24"/>
                <w:szCs w:val="24"/>
                <w:u w:val="single"/>
              </w:rPr>
              <w:t>中的系数进行计算可知，本项目综合废水经自建污水处理系统处理后</w:t>
            </w:r>
            <w:r w:rsidR="008225E1" w:rsidRPr="00744D1A">
              <w:rPr>
                <w:rFonts w:hint="eastAsia"/>
                <w:bCs/>
                <w:kern w:val="2"/>
                <w:sz w:val="24"/>
                <w:szCs w:val="24"/>
                <w:u w:val="single"/>
              </w:rPr>
              <w:t>可满足</w:t>
            </w:r>
            <w:r w:rsidR="00A64F64" w:rsidRPr="00744D1A">
              <w:rPr>
                <w:rFonts w:hint="eastAsia"/>
                <w:bCs/>
                <w:kern w:val="2"/>
                <w:sz w:val="24"/>
                <w:szCs w:val="24"/>
                <w:u w:val="single"/>
              </w:rPr>
              <w:t>君山区第二</w:t>
            </w:r>
            <w:r w:rsidR="00A64F64" w:rsidRPr="00744D1A">
              <w:rPr>
                <w:bCs/>
                <w:kern w:val="2"/>
                <w:sz w:val="24"/>
                <w:szCs w:val="24"/>
                <w:u w:val="single"/>
              </w:rPr>
              <w:t>污水处理厂</w:t>
            </w:r>
            <w:r w:rsidR="00A64F64" w:rsidRPr="00744D1A">
              <w:rPr>
                <w:rFonts w:hint="eastAsia"/>
                <w:bCs/>
                <w:kern w:val="2"/>
                <w:sz w:val="24"/>
                <w:szCs w:val="24"/>
                <w:u w:val="single"/>
              </w:rPr>
              <w:t>预处理中心</w:t>
            </w:r>
            <w:r w:rsidR="008225E1" w:rsidRPr="00744D1A">
              <w:rPr>
                <w:bCs/>
                <w:kern w:val="2"/>
                <w:sz w:val="24"/>
                <w:szCs w:val="24"/>
                <w:u w:val="single"/>
              </w:rPr>
              <w:t>接管标准</w:t>
            </w:r>
            <w:r w:rsidR="008225E1" w:rsidRPr="00744D1A">
              <w:rPr>
                <w:rFonts w:hint="eastAsia"/>
                <w:bCs/>
                <w:kern w:val="2"/>
                <w:sz w:val="24"/>
                <w:szCs w:val="24"/>
                <w:u w:val="single"/>
              </w:rPr>
              <w:t>，</w:t>
            </w:r>
            <w:r w:rsidR="004D2A31" w:rsidRPr="00744D1A">
              <w:rPr>
                <w:rFonts w:hint="eastAsia"/>
                <w:bCs/>
                <w:kern w:val="2"/>
                <w:sz w:val="24"/>
                <w:szCs w:val="24"/>
                <w:u w:val="single"/>
              </w:rPr>
              <w:t>项目</w:t>
            </w:r>
            <w:proofErr w:type="gramStart"/>
            <w:r w:rsidR="004D2A31" w:rsidRPr="00744D1A">
              <w:rPr>
                <w:rFonts w:hint="eastAsia"/>
                <w:bCs/>
                <w:kern w:val="2"/>
                <w:sz w:val="24"/>
                <w:szCs w:val="24"/>
                <w:u w:val="single"/>
              </w:rPr>
              <w:t>废水产排情况</w:t>
            </w:r>
            <w:proofErr w:type="gramEnd"/>
            <w:r w:rsidR="009A5787" w:rsidRPr="00744D1A">
              <w:rPr>
                <w:rFonts w:hint="eastAsia"/>
                <w:bCs/>
                <w:kern w:val="2"/>
                <w:sz w:val="24"/>
                <w:szCs w:val="24"/>
                <w:u w:val="single"/>
              </w:rPr>
              <w:t>如下表所示。</w:t>
            </w:r>
          </w:p>
          <w:p w14:paraId="250243A7" w14:textId="3CB2FF71" w:rsidR="008225E1" w:rsidRDefault="008225E1" w:rsidP="008225E1">
            <w:pPr>
              <w:spacing w:after="0" w:line="240" w:lineRule="auto"/>
              <w:jc w:val="center"/>
              <w:rPr>
                <w:rFonts w:hAnsi="宋体"/>
                <w:b/>
                <w:bCs/>
                <w:sz w:val="21"/>
                <w:u w:val="single"/>
              </w:rPr>
            </w:pPr>
            <w:r w:rsidRPr="00744D1A">
              <w:rPr>
                <w:rFonts w:hAnsi="宋体"/>
                <w:b/>
                <w:bCs/>
                <w:sz w:val="21"/>
                <w:u w:val="single"/>
              </w:rPr>
              <w:t>表</w:t>
            </w:r>
            <w:r w:rsidRPr="00744D1A">
              <w:rPr>
                <w:rFonts w:hAnsi="宋体"/>
                <w:b/>
                <w:bCs/>
                <w:sz w:val="21"/>
                <w:u w:val="single"/>
              </w:rPr>
              <w:t>5-</w:t>
            </w:r>
            <w:r w:rsidRPr="00744D1A">
              <w:rPr>
                <w:rFonts w:hAnsi="宋体" w:hint="eastAsia"/>
                <w:b/>
                <w:bCs/>
                <w:sz w:val="21"/>
                <w:u w:val="single"/>
              </w:rPr>
              <w:t xml:space="preserve">8  </w:t>
            </w:r>
            <w:r w:rsidRPr="00744D1A">
              <w:rPr>
                <w:rFonts w:hAnsi="宋体" w:hint="eastAsia"/>
                <w:b/>
                <w:bCs/>
                <w:sz w:val="21"/>
                <w:u w:val="single"/>
              </w:rPr>
              <w:t>项目综合</w:t>
            </w:r>
            <w:proofErr w:type="gramStart"/>
            <w:r w:rsidRPr="00744D1A">
              <w:rPr>
                <w:rFonts w:hAnsi="宋体" w:hint="eastAsia"/>
                <w:b/>
                <w:bCs/>
                <w:sz w:val="21"/>
                <w:u w:val="single"/>
              </w:rPr>
              <w:t>废水产排</w:t>
            </w:r>
            <w:r w:rsidRPr="00744D1A">
              <w:rPr>
                <w:rFonts w:hAnsi="宋体"/>
                <w:b/>
                <w:bCs/>
                <w:sz w:val="21"/>
                <w:u w:val="single"/>
              </w:rPr>
              <w:t>情况</w:t>
            </w:r>
            <w:proofErr w:type="gramEnd"/>
            <w:r w:rsidRPr="00744D1A">
              <w:rPr>
                <w:rFonts w:hAnsi="宋体"/>
                <w:b/>
                <w:bCs/>
                <w:sz w:val="21"/>
                <w:u w:val="single"/>
              </w:rPr>
              <w:t>一览表</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222"/>
              <w:gridCol w:w="1068"/>
              <w:gridCol w:w="1281"/>
              <w:gridCol w:w="929"/>
              <w:gridCol w:w="963"/>
              <w:gridCol w:w="990"/>
              <w:gridCol w:w="995"/>
              <w:gridCol w:w="828"/>
            </w:tblGrid>
            <w:tr w:rsidR="00BA4A36" w:rsidRPr="00CF0579" w14:paraId="2DD4AF1B" w14:textId="77777777" w:rsidTr="006B628C">
              <w:trPr>
                <w:trHeight w:val="20"/>
              </w:trPr>
              <w:tc>
                <w:tcPr>
                  <w:tcW w:w="739" w:type="pct"/>
                  <w:vAlign w:val="center"/>
                </w:tcPr>
                <w:p w14:paraId="7121B420" w14:textId="77777777" w:rsidR="00BA4A36" w:rsidRPr="00CF0579" w:rsidRDefault="00BA4A36" w:rsidP="00BA4A36">
                  <w:pPr>
                    <w:pStyle w:val="ae"/>
                    <w:adjustRightInd w:val="0"/>
                    <w:snapToGrid w:val="0"/>
                    <w:rPr>
                      <w:b/>
                      <w:u w:val="single"/>
                    </w:rPr>
                  </w:pPr>
                  <w:r w:rsidRPr="00CF0579">
                    <w:rPr>
                      <w:rFonts w:hint="eastAsia"/>
                      <w:b/>
                      <w:u w:val="single"/>
                    </w:rPr>
                    <w:t>废水总量</w:t>
                  </w:r>
                  <w:r w:rsidRPr="00CF0579">
                    <w:rPr>
                      <w:b/>
                      <w:u w:val="single"/>
                    </w:rPr>
                    <w:t>(m</w:t>
                  </w:r>
                  <w:r w:rsidRPr="00CF0579">
                    <w:rPr>
                      <w:b/>
                      <w:u w:val="single"/>
                      <w:vertAlign w:val="superscript"/>
                    </w:rPr>
                    <w:t>3</w:t>
                  </w:r>
                  <w:r w:rsidRPr="00CF0579">
                    <w:rPr>
                      <w:b/>
                      <w:u w:val="single"/>
                    </w:rPr>
                    <w:t>/a)</w:t>
                  </w:r>
                </w:p>
              </w:tc>
              <w:tc>
                <w:tcPr>
                  <w:tcW w:w="1419" w:type="pct"/>
                  <w:gridSpan w:val="2"/>
                  <w:vAlign w:val="center"/>
                </w:tcPr>
                <w:p w14:paraId="35082AA9" w14:textId="77777777" w:rsidR="00BA4A36" w:rsidRPr="00CF0579" w:rsidRDefault="00BA4A36" w:rsidP="00BA4A36">
                  <w:pPr>
                    <w:pStyle w:val="ae"/>
                    <w:adjustRightInd w:val="0"/>
                    <w:snapToGrid w:val="0"/>
                    <w:rPr>
                      <w:b/>
                      <w:u w:val="single"/>
                    </w:rPr>
                  </w:pPr>
                  <w:r w:rsidRPr="00CF0579">
                    <w:rPr>
                      <w:rFonts w:hint="eastAsia"/>
                      <w:b/>
                      <w:u w:val="single"/>
                    </w:rPr>
                    <w:t>项目</w:t>
                  </w:r>
                </w:p>
              </w:tc>
              <w:tc>
                <w:tcPr>
                  <w:tcW w:w="561" w:type="pct"/>
                  <w:vAlign w:val="center"/>
                </w:tcPr>
                <w:p w14:paraId="155952C4" w14:textId="77777777" w:rsidR="00BA4A36" w:rsidRPr="00CF0579" w:rsidRDefault="00BA4A36" w:rsidP="00BA4A36">
                  <w:pPr>
                    <w:pStyle w:val="ae"/>
                    <w:adjustRightInd w:val="0"/>
                    <w:snapToGrid w:val="0"/>
                    <w:rPr>
                      <w:b/>
                      <w:u w:val="single"/>
                    </w:rPr>
                  </w:pPr>
                  <w:r w:rsidRPr="00CF0579">
                    <w:rPr>
                      <w:b/>
                      <w:szCs w:val="21"/>
                      <w:u w:val="single"/>
                    </w:rPr>
                    <w:t>COD</w:t>
                  </w:r>
                </w:p>
              </w:tc>
              <w:tc>
                <w:tcPr>
                  <w:tcW w:w="582" w:type="pct"/>
                  <w:vAlign w:val="center"/>
                </w:tcPr>
                <w:p w14:paraId="1EC8D39D" w14:textId="77777777" w:rsidR="00BA4A36" w:rsidRPr="00CF0579" w:rsidRDefault="00BA4A36" w:rsidP="00BA4A36">
                  <w:pPr>
                    <w:pStyle w:val="ae"/>
                    <w:adjustRightInd w:val="0"/>
                    <w:snapToGrid w:val="0"/>
                    <w:rPr>
                      <w:b/>
                      <w:u w:val="single"/>
                    </w:rPr>
                  </w:pPr>
                  <w:r w:rsidRPr="00CF0579">
                    <w:rPr>
                      <w:rFonts w:hint="eastAsia"/>
                      <w:b/>
                      <w:szCs w:val="21"/>
                      <w:u w:val="single"/>
                    </w:rPr>
                    <w:t>NH</w:t>
                  </w:r>
                  <w:r w:rsidRPr="00CF0579">
                    <w:rPr>
                      <w:rFonts w:hint="eastAsia"/>
                      <w:b/>
                      <w:szCs w:val="21"/>
                      <w:u w:val="single"/>
                      <w:vertAlign w:val="subscript"/>
                    </w:rPr>
                    <w:t>3</w:t>
                  </w:r>
                  <w:r w:rsidRPr="00CF0579">
                    <w:rPr>
                      <w:rFonts w:hint="eastAsia"/>
                      <w:b/>
                      <w:szCs w:val="21"/>
                      <w:u w:val="single"/>
                    </w:rPr>
                    <w:t>-N</w:t>
                  </w:r>
                </w:p>
              </w:tc>
              <w:tc>
                <w:tcPr>
                  <w:tcW w:w="598" w:type="pct"/>
                  <w:vAlign w:val="center"/>
                </w:tcPr>
                <w:p w14:paraId="196B0089" w14:textId="77777777" w:rsidR="00BA4A36" w:rsidRPr="00CF0579" w:rsidRDefault="00BA4A36" w:rsidP="00BA4A36">
                  <w:pPr>
                    <w:pStyle w:val="ae"/>
                    <w:adjustRightInd w:val="0"/>
                    <w:snapToGrid w:val="0"/>
                    <w:rPr>
                      <w:b/>
                      <w:u w:val="single"/>
                    </w:rPr>
                  </w:pPr>
                  <w:r w:rsidRPr="00CF0579">
                    <w:rPr>
                      <w:rFonts w:hint="eastAsia"/>
                      <w:b/>
                      <w:szCs w:val="21"/>
                      <w:u w:val="single"/>
                    </w:rPr>
                    <w:t>TN</w:t>
                  </w:r>
                </w:p>
              </w:tc>
              <w:tc>
                <w:tcPr>
                  <w:tcW w:w="601" w:type="pct"/>
                  <w:vAlign w:val="center"/>
                </w:tcPr>
                <w:p w14:paraId="39003AB9" w14:textId="77777777" w:rsidR="00BA4A36" w:rsidRPr="00CF0579" w:rsidRDefault="00BA4A36" w:rsidP="00BA4A36">
                  <w:pPr>
                    <w:pStyle w:val="ae"/>
                    <w:adjustRightInd w:val="0"/>
                    <w:snapToGrid w:val="0"/>
                    <w:rPr>
                      <w:b/>
                      <w:u w:val="single"/>
                    </w:rPr>
                  </w:pPr>
                  <w:r w:rsidRPr="00CF0579">
                    <w:rPr>
                      <w:rFonts w:hint="eastAsia"/>
                      <w:b/>
                      <w:szCs w:val="21"/>
                      <w:u w:val="single"/>
                    </w:rPr>
                    <w:t>TP</w:t>
                  </w:r>
                </w:p>
              </w:tc>
              <w:tc>
                <w:tcPr>
                  <w:tcW w:w="501" w:type="pct"/>
                  <w:vAlign w:val="center"/>
                </w:tcPr>
                <w:p w14:paraId="58D99276" w14:textId="77777777" w:rsidR="00BA4A36" w:rsidRPr="00CF0579" w:rsidRDefault="00BA4A36" w:rsidP="00BA4A36">
                  <w:pPr>
                    <w:pStyle w:val="ae"/>
                    <w:adjustRightInd w:val="0"/>
                    <w:snapToGrid w:val="0"/>
                    <w:rPr>
                      <w:b/>
                      <w:u w:val="single"/>
                    </w:rPr>
                  </w:pPr>
                  <w:r w:rsidRPr="00CF0579">
                    <w:rPr>
                      <w:rFonts w:hint="eastAsia"/>
                      <w:b/>
                      <w:szCs w:val="21"/>
                      <w:u w:val="single"/>
                    </w:rPr>
                    <w:t>Cl</w:t>
                  </w:r>
                  <w:r w:rsidRPr="00CF0579">
                    <w:rPr>
                      <w:rFonts w:hint="eastAsia"/>
                      <w:b/>
                      <w:szCs w:val="21"/>
                      <w:u w:val="single"/>
                      <w:vertAlign w:val="superscript"/>
                    </w:rPr>
                    <w:t>-</w:t>
                  </w:r>
                </w:p>
              </w:tc>
            </w:tr>
            <w:tr w:rsidR="00BA4A36" w:rsidRPr="00CF0579" w14:paraId="71D66D97" w14:textId="77777777" w:rsidTr="006B628C">
              <w:trPr>
                <w:trHeight w:val="20"/>
              </w:trPr>
              <w:tc>
                <w:tcPr>
                  <w:tcW w:w="739" w:type="pct"/>
                  <w:vMerge w:val="restart"/>
                  <w:vAlign w:val="center"/>
                </w:tcPr>
                <w:p w14:paraId="534E6A69" w14:textId="77777777" w:rsidR="00BA4A36" w:rsidRPr="00CF0579" w:rsidRDefault="00BA4A36" w:rsidP="00BA4A36">
                  <w:pPr>
                    <w:pStyle w:val="ae"/>
                    <w:adjustRightInd w:val="0"/>
                    <w:snapToGrid w:val="0"/>
                    <w:rPr>
                      <w:u w:val="single"/>
                    </w:rPr>
                  </w:pPr>
                  <w:r>
                    <w:rPr>
                      <w:rFonts w:hint="eastAsia"/>
                      <w:u w:val="single"/>
                    </w:rPr>
                    <w:t>78775</w:t>
                  </w:r>
                </w:p>
              </w:tc>
              <w:tc>
                <w:tcPr>
                  <w:tcW w:w="645" w:type="pct"/>
                  <w:vMerge w:val="restart"/>
                  <w:vAlign w:val="center"/>
                </w:tcPr>
                <w:p w14:paraId="0255228D" w14:textId="77777777" w:rsidR="00BA4A36" w:rsidRPr="00CF0579" w:rsidRDefault="00BA4A36" w:rsidP="00BA4A36">
                  <w:pPr>
                    <w:pStyle w:val="ae"/>
                    <w:adjustRightInd w:val="0"/>
                    <w:snapToGrid w:val="0"/>
                    <w:rPr>
                      <w:u w:val="single"/>
                    </w:rPr>
                  </w:pPr>
                  <w:r w:rsidRPr="00CF0579">
                    <w:rPr>
                      <w:rFonts w:hint="eastAsia"/>
                      <w:u w:val="single"/>
                    </w:rPr>
                    <w:t>处理前</w:t>
                  </w:r>
                </w:p>
              </w:tc>
              <w:tc>
                <w:tcPr>
                  <w:tcW w:w="773" w:type="pct"/>
                  <w:vAlign w:val="center"/>
                </w:tcPr>
                <w:p w14:paraId="171B3DFD" w14:textId="77777777" w:rsidR="00BA4A36" w:rsidRPr="00CF0579" w:rsidRDefault="00BA4A36" w:rsidP="00BA4A36">
                  <w:pPr>
                    <w:pStyle w:val="ae"/>
                    <w:adjustRightInd w:val="0"/>
                    <w:snapToGrid w:val="0"/>
                    <w:rPr>
                      <w:u w:val="single"/>
                    </w:rPr>
                  </w:pPr>
                  <w:r w:rsidRPr="00CF0579">
                    <w:rPr>
                      <w:rFonts w:hint="eastAsia"/>
                      <w:u w:val="single"/>
                    </w:rPr>
                    <w:t>产生浓度（</w:t>
                  </w:r>
                  <w:r w:rsidRPr="00CF0579">
                    <w:rPr>
                      <w:u w:val="single"/>
                    </w:rPr>
                    <w:t>mg/L</w:t>
                  </w:r>
                  <w:r w:rsidRPr="00CF0579">
                    <w:rPr>
                      <w:rFonts w:hint="eastAsia"/>
                      <w:u w:val="single"/>
                    </w:rPr>
                    <w:t>）</w:t>
                  </w:r>
                </w:p>
              </w:tc>
              <w:tc>
                <w:tcPr>
                  <w:tcW w:w="561" w:type="pct"/>
                  <w:vAlign w:val="center"/>
                </w:tcPr>
                <w:p w14:paraId="0B25C053" w14:textId="77777777" w:rsidR="00BA4A36" w:rsidRPr="00CF0579" w:rsidRDefault="00BA4A36" w:rsidP="00BA4A36">
                  <w:pPr>
                    <w:pStyle w:val="ae"/>
                    <w:adjustRightInd w:val="0"/>
                    <w:snapToGrid w:val="0"/>
                    <w:rPr>
                      <w:u w:val="single"/>
                    </w:rPr>
                  </w:pPr>
                  <w:r>
                    <w:rPr>
                      <w:rFonts w:hint="eastAsia"/>
                      <w:u w:val="single"/>
                    </w:rPr>
                    <w:t>1376</w:t>
                  </w:r>
                </w:p>
              </w:tc>
              <w:tc>
                <w:tcPr>
                  <w:tcW w:w="582" w:type="pct"/>
                  <w:vAlign w:val="center"/>
                </w:tcPr>
                <w:p w14:paraId="424FD71E" w14:textId="77777777" w:rsidR="00BA4A36" w:rsidRPr="00CF0579" w:rsidRDefault="00BA4A36" w:rsidP="00BA4A36">
                  <w:pPr>
                    <w:pStyle w:val="ae"/>
                    <w:adjustRightInd w:val="0"/>
                    <w:snapToGrid w:val="0"/>
                    <w:rPr>
                      <w:u w:val="single"/>
                    </w:rPr>
                  </w:pPr>
                  <w:r>
                    <w:rPr>
                      <w:rFonts w:hint="eastAsia"/>
                      <w:u w:val="single"/>
                    </w:rPr>
                    <w:t>127</w:t>
                  </w:r>
                </w:p>
              </w:tc>
              <w:tc>
                <w:tcPr>
                  <w:tcW w:w="598" w:type="pct"/>
                  <w:vAlign w:val="center"/>
                </w:tcPr>
                <w:p w14:paraId="0BFC5EC3" w14:textId="77777777" w:rsidR="00BA4A36" w:rsidRPr="00CF0579" w:rsidRDefault="00BA4A36" w:rsidP="00BA4A36">
                  <w:pPr>
                    <w:pStyle w:val="ae"/>
                    <w:adjustRightInd w:val="0"/>
                    <w:snapToGrid w:val="0"/>
                    <w:rPr>
                      <w:u w:val="single"/>
                    </w:rPr>
                  </w:pPr>
                  <w:r>
                    <w:rPr>
                      <w:rFonts w:hint="eastAsia"/>
                      <w:u w:val="single"/>
                    </w:rPr>
                    <w:t>348</w:t>
                  </w:r>
                </w:p>
              </w:tc>
              <w:tc>
                <w:tcPr>
                  <w:tcW w:w="601" w:type="pct"/>
                  <w:vAlign w:val="center"/>
                </w:tcPr>
                <w:p w14:paraId="6BCC0F8A" w14:textId="77777777" w:rsidR="00BA4A36" w:rsidRPr="00CF0579" w:rsidRDefault="00BA4A36" w:rsidP="00BA4A36">
                  <w:pPr>
                    <w:pStyle w:val="ae"/>
                    <w:adjustRightInd w:val="0"/>
                    <w:snapToGrid w:val="0"/>
                    <w:rPr>
                      <w:u w:val="single"/>
                    </w:rPr>
                  </w:pPr>
                  <w:r>
                    <w:rPr>
                      <w:rFonts w:hint="eastAsia"/>
                      <w:u w:val="single"/>
                    </w:rPr>
                    <w:t>34</w:t>
                  </w:r>
                </w:p>
              </w:tc>
              <w:tc>
                <w:tcPr>
                  <w:tcW w:w="501" w:type="pct"/>
                  <w:vAlign w:val="center"/>
                </w:tcPr>
                <w:p w14:paraId="0E7D23E3" w14:textId="77777777" w:rsidR="00BA4A36" w:rsidRPr="00CF0579" w:rsidRDefault="00BA4A36" w:rsidP="00BA4A36">
                  <w:pPr>
                    <w:pStyle w:val="ae"/>
                    <w:adjustRightInd w:val="0"/>
                    <w:snapToGrid w:val="0"/>
                    <w:rPr>
                      <w:u w:val="single"/>
                    </w:rPr>
                  </w:pPr>
                  <w:r>
                    <w:rPr>
                      <w:u w:val="single"/>
                    </w:rPr>
                    <w:t>6347</w:t>
                  </w:r>
                </w:p>
              </w:tc>
            </w:tr>
            <w:tr w:rsidR="00BA4A36" w:rsidRPr="00CF0579" w14:paraId="325837CC" w14:textId="77777777" w:rsidTr="006B628C">
              <w:trPr>
                <w:trHeight w:val="20"/>
              </w:trPr>
              <w:tc>
                <w:tcPr>
                  <w:tcW w:w="739" w:type="pct"/>
                  <w:vMerge/>
                  <w:vAlign w:val="center"/>
                </w:tcPr>
                <w:p w14:paraId="4A37278D" w14:textId="77777777" w:rsidR="00BA4A36" w:rsidRPr="00CF0579" w:rsidRDefault="00BA4A36" w:rsidP="00BA4A36">
                  <w:pPr>
                    <w:pStyle w:val="ae"/>
                    <w:adjustRightInd w:val="0"/>
                    <w:snapToGrid w:val="0"/>
                    <w:rPr>
                      <w:u w:val="single"/>
                    </w:rPr>
                  </w:pPr>
                </w:p>
              </w:tc>
              <w:tc>
                <w:tcPr>
                  <w:tcW w:w="645" w:type="pct"/>
                  <w:vMerge/>
                  <w:vAlign w:val="center"/>
                </w:tcPr>
                <w:p w14:paraId="40F52311" w14:textId="77777777" w:rsidR="00BA4A36" w:rsidRPr="00CF0579" w:rsidRDefault="00BA4A36" w:rsidP="00BA4A36">
                  <w:pPr>
                    <w:pStyle w:val="ae"/>
                    <w:adjustRightInd w:val="0"/>
                    <w:snapToGrid w:val="0"/>
                    <w:rPr>
                      <w:u w:val="single"/>
                    </w:rPr>
                  </w:pPr>
                </w:p>
              </w:tc>
              <w:tc>
                <w:tcPr>
                  <w:tcW w:w="773" w:type="pct"/>
                  <w:vAlign w:val="center"/>
                </w:tcPr>
                <w:p w14:paraId="174F0AA9" w14:textId="77777777" w:rsidR="00BA4A36" w:rsidRPr="00CF0579" w:rsidRDefault="00BA4A36" w:rsidP="00BA4A36">
                  <w:pPr>
                    <w:pStyle w:val="ae"/>
                    <w:adjustRightInd w:val="0"/>
                    <w:snapToGrid w:val="0"/>
                    <w:rPr>
                      <w:u w:val="single"/>
                    </w:rPr>
                  </w:pPr>
                  <w:r w:rsidRPr="00CF0579">
                    <w:rPr>
                      <w:rFonts w:hint="eastAsia"/>
                      <w:u w:val="single"/>
                    </w:rPr>
                    <w:t>产生量（</w:t>
                  </w:r>
                  <w:r w:rsidRPr="00CF0579">
                    <w:rPr>
                      <w:u w:val="single"/>
                    </w:rPr>
                    <w:t>t/a</w:t>
                  </w:r>
                  <w:r w:rsidRPr="00CF0579">
                    <w:rPr>
                      <w:rFonts w:hint="eastAsia"/>
                      <w:u w:val="single"/>
                    </w:rPr>
                    <w:t>）</w:t>
                  </w:r>
                </w:p>
              </w:tc>
              <w:tc>
                <w:tcPr>
                  <w:tcW w:w="561" w:type="pct"/>
                  <w:vAlign w:val="center"/>
                </w:tcPr>
                <w:p w14:paraId="4E58B3CF" w14:textId="77777777" w:rsidR="00BA4A36" w:rsidRPr="00CF0579" w:rsidRDefault="00BA4A36" w:rsidP="00BA4A36">
                  <w:pPr>
                    <w:pStyle w:val="ae"/>
                    <w:adjustRightInd w:val="0"/>
                    <w:snapToGrid w:val="0"/>
                    <w:rPr>
                      <w:u w:val="single"/>
                    </w:rPr>
                  </w:pPr>
                  <w:r>
                    <w:rPr>
                      <w:rFonts w:hint="eastAsia"/>
                      <w:u w:val="single"/>
                    </w:rPr>
                    <w:t>108.39</w:t>
                  </w:r>
                </w:p>
              </w:tc>
              <w:tc>
                <w:tcPr>
                  <w:tcW w:w="582" w:type="pct"/>
                  <w:vAlign w:val="center"/>
                </w:tcPr>
                <w:p w14:paraId="3BF6F1CD" w14:textId="77777777" w:rsidR="00BA4A36" w:rsidRPr="00CF0579" w:rsidRDefault="00BA4A36" w:rsidP="00BA4A36">
                  <w:pPr>
                    <w:pStyle w:val="ae"/>
                    <w:adjustRightInd w:val="0"/>
                    <w:snapToGrid w:val="0"/>
                    <w:rPr>
                      <w:u w:val="single"/>
                    </w:rPr>
                  </w:pPr>
                  <w:r>
                    <w:rPr>
                      <w:rFonts w:hint="eastAsia"/>
                      <w:u w:val="single"/>
                    </w:rPr>
                    <w:t>9.984</w:t>
                  </w:r>
                </w:p>
              </w:tc>
              <w:tc>
                <w:tcPr>
                  <w:tcW w:w="598" w:type="pct"/>
                  <w:vAlign w:val="center"/>
                </w:tcPr>
                <w:p w14:paraId="0BA72B01" w14:textId="77777777" w:rsidR="00BA4A36" w:rsidRPr="00CF0579" w:rsidRDefault="00BA4A36" w:rsidP="00BA4A36">
                  <w:pPr>
                    <w:pStyle w:val="ae"/>
                    <w:adjustRightInd w:val="0"/>
                    <w:snapToGrid w:val="0"/>
                    <w:rPr>
                      <w:u w:val="single"/>
                    </w:rPr>
                  </w:pPr>
                  <w:r w:rsidRPr="00CF0579">
                    <w:rPr>
                      <w:rFonts w:hint="eastAsia"/>
                      <w:u w:val="single"/>
                    </w:rPr>
                    <w:t>27.38</w:t>
                  </w:r>
                </w:p>
              </w:tc>
              <w:tc>
                <w:tcPr>
                  <w:tcW w:w="601" w:type="pct"/>
                  <w:vAlign w:val="center"/>
                </w:tcPr>
                <w:p w14:paraId="27297D90" w14:textId="77777777" w:rsidR="00BA4A36" w:rsidRPr="00CF0579" w:rsidRDefault="00BA4A36" w:rsidP="00BA4A36">
                  <w:pPr>
                    <w:pStyle w:val="ae"/>
                    <w:adjustRightInd w:val="0"/>
                    <w:snapToGrid w:val="0"/>
                    <w:rPr>
                      <w:u w:val="single"/>
                    </w:rPr>
                  </w:pPr>
                  <w:r w:rsidRPr="00CF0579">
                    <w:rPr>
                      <w:rFonts w:hint="eastAsia"/>
                      <w:u w:val="single"/>
                    </w:rPr>
                    <w:t>2.66</w:t>
                  </w:r>
                </w:p>
              </w:tc>
              <w:tc>
                <w:tcPr>
                  <w:tcW w:w="501" w:type="pct"/>
                  <w:vAlign w:val="center"/>
                </w:tcPr>
                <w:p w14:paraId="7DC2B9A0" w14:textId="77777777" w:rsidR="00BA4A36" w:rsidRPr="00CF0579" w:rsidRDefault="00BA4A36" w:rsidP="00BA4A36">
                  <w:pPr>
                    <w:pStyle w:val="ae"/>
                    <w:adjustRightInd w:val="0"/>
                    <w:snapToGrid w:val="0"/>
                    <w:rPr>
                      <w:u w:val="single"/>
                    </w:rPr>
                  </w:pPr>
                  <w:r>
                    <w:rPr>
                      <w:u w:val="single"/>
                    </w:rPr>
                    <w:t>500</w:t>
                  </w:r>
                </w:p>
              </w:tc>
            </w:tr>
            <w:tr w:rsidR="00BA4A36" w:rsidRPr="00CF0579" w14:paraId="0C89D1FC" w14:textId="77777777" w:rsidTr="006B628C">
              <w:trPr>
                <w:trHeight w:val="20"/>
              </w:trPr>
              <w:tc>
                <w:tcPr>
                  <w:tcW w:w="739" w:type="pct"/>
                  <w:vMerge/>
                  <w:vAlign w:val="center"/>
                </w:tcPr>
                <w:p w14:paraId="7D614C92" w14:textId="77777777" w:rsidR="00BA4A36" w:rsidRPr="00CF0579" w:rsidRDefault="00BA4A36" w:rsidP="00BA4A36">
                  <w:pPr>
                    <w:pStyle w:val="ae"/>
                    <w:adjustRightInd w:val="0"/>
                    <w:snapToGrid w:val="0"/>
                    <w:rPr>
                      <w:u w:val="single"/>
                    </w:rPr>
                  </w:pPr>
                </w:p>
              </w:tc>
              <w:tc>
                <w:tcPr>
                  <w:tcW w:w="1419" w:type="pct"/>
                  <w:gridSpan w:val="2"/>
                  <w:vAlign w:val="center"/>
                </w:tcPr>
                <w:p w14:paraId="18C3777A" w14:textId="77777777" w:rsidR="00BA4A36" w:rsidRPr="00CF0579" w:rsidRDefault="00BA4A36" w:rsidP="00BA4A36">
                  <w:pPr>
                    <w:pStyle w:val="ae"/>
                    <w:adjustRightInd w:val="0"/>
                    <w:snapToGrid w:val="0"/>
                    <w:rPr>
                      <w:u w:val="single"/>
                    </w:rPr>
                  </w:pPr>
                  <w:r w:rsidRPr="00CF0579">
                    <w:rPr>
                      <w:rFonts w:hint="eastAsia"/>
                      <w:u w:val="single"/>
                    </w:rPr>
                    <w:t>自建污水处理设施</w:t>
                  </w:r>
                </w:p>
                <w:p w14:paraId="1DCB2F4E" w14:textId="77777777" w:rsidR="00BA4A36" w:rsidRPr="00CF0579" w:rsidRDefault="00BA4A36" w:rsidP="00BA4A36">
                  <w:pPr>
                    <w:pStyle w:val="ae"/>
                    <w:adjustRightInd w:val="0"/>
                    <w:snapToGrid w:val="0"/>
                    <w:rPr>
                      <w:u w:val="single"/>
                    </w:rPr>
                  </w:pPr>
                  <w:r w:rsidRPr="00CF0579">
                    <w:rPr>
                      <w:rFonts w:hint="eastAsia"/>
                      <w:u w:val="single"/>
                    </w:rPr>
                    <w:t>治理措施</w:t>
                  </w:r>
                </w:p>
              </w:tc>
              <w:tc>
                <w:tcPr>
                  <w:tcW w:w="2843" w:type="pct"/>
                  <w:gridSpan w:val="5"/>
                  <w:vAlign w:val="center"/>
                </w:tcPr>
                <w:p w14:paraId="16E28EB7" w14:textId="77777777" w:rsidR="00BA4A36" w:rsidRPr="00CF0579" w:rsidRDefault="00BA4A36" w:rsidP="00BA4A36">
                  <w:pPr>
                    <w:pStyle w:val="ae"/>
                    <w:adjustRightInd w:val="0"/>
                    <w:snapToGrid w:val="0"/>
                    <w:rPr>
                      <w:u w:val="single"/>
                    </w:rPr>
                  </w:pPr>
                  <w:r w:rsidRPr="00CF0579">
                    <w:rPr>
                      <w:rFonts w:hint="eastAsia"/>
                      <w:u w:val="single"/>
                    </w:rPr>
                    <w:t>设计规模</w:t>
                  </w:r>
                  <w:r w:rsidRPr="00CF0579">
                    <w:rPr>
                      <w:rFonts w:hint="eastAsia"/>
                      <w:u w:val="single"/>
                    </w:rPr>
                    <w:t>500m</w:t>
                  </w:r>
                  <w:r w:rsidRPr="00CF0579">
                    <w:rPr>
                      <w:rFonts w:hint="eastAsia"/>
                      <w:u w:val="single"/>
                      <w:vertAlign w:val="superscript"/>
                    </w:rPr>
                    <w:t>3</w:t>
                  </w:r>
                  <w:r w:rsidRPr="00CF0579">
                    <w:rPr>
                      <w:rFonts w:hint="eastAsia"/>
                      <w:u w:val="single"/>
                    </w:rPr>
                    <w:t>/d</w:t>
                  </w:r>
                  <w:r w:rsidRPr="00CF0579">
                    <w:rPr>
                      <w:rFonts w:hint="eastAsia"/>
                      <w:u w:val="single"/>
                    </w:rPr>
                    <w:t>，处理工艺：</w:t>
                  </w:r>
                  <w:r>
                    <w:rPr>
                      <w:rFonts w:hint="eastAsia"/>
                      <w:u w:val="single"/>
                    </w:rPr>
                    <w:t>格栅井</w:t>
                  </w:r>
                  <w:r>
                    <w:rPr>
                      <w:rFonts w:hint="eastAsia"/>
                      <w:u w:val="single"/>
                    </w:rPr>
                    <w:t>+</w:t>
                  </w:r>
                  <w:r>
                    <w:rPr>
                      <w:rFonts w:hint="eastAsia"/>
                      <w:u w:val="single"/>
                    </w:rPr>
                    <w:t>集水池</w:t>
                  </w:r>
                  <w:r>
                    <w:rPr>
                      <w:rFonts w:hint="eastAsia"/>
                      <w:u w:val="single"/>
                    </w:rPr>
                    <w:t>+</w:t>
                  </w:r>
                  <w:r>
                    <w:rPr>
                      <w:rFonts w:hint="eastAsia"/>
                      <w:u w:val="single"/>
                    </w:rPr>
                    <w:t>调节池</w:t>
                  </w:r>
                </w:p>
              </w:tc>
            </w:tr>
            <w:tr w:rsidR="00BA4A36" w:rsidRPr="00CF0579" w14:paraId="6236BC4A" w14:textId="77777777" w:rsidTr="006B628C">
              <w:trPr>
                <w:trHeight w:val="20"/>
              </w:trPr>
              <w:tc>
                <w:tcPr>
                  <w:tcW w:w="739" w:type="pct"/>
                  <w:vMerge/>
                  <w:vAlign w:val="center"/>
                </w:tcPr>
                <w:p w14:paraId="1E49594F" w14:textId="77777777" w:rsidR="00BA4A36" w:rsidRPr="00CF0579" w:rsidRDefault="00BA4A36" w:rsidP="00BA4A36">
                  <w:pPr>
                    <w:pStyle w:val="ae"/>
                    <w:adjustRightInd w:val="0"/>
                    <w:snapToGrid w:val="0"/>
                    <w:rPr>
                      <w:u w:val="single"/>
                    </w:rPr>
                  </w:pPr>
                </w:p>
              </w:tc>
              <w:tc>
                <w:tcPr>
                  <w:tcW w:w="645" w:type="pct"/>
                  <w:vMerge w:val="restart"/>
                  <w:vAlign w:val="center"/>
                </w:tcPr>
                <w:p w14:paraId="7EF3FE57" w14:textId="77777777" w:rsidR="00BA4A36" w:rsidRPr="00CF0579" w:rsidRDefault="00BA4A36" w:rsidP="00BA4A36">
                  <w:pPr>
                    <w:pStyle w:val="ae"/>
                    <w:adjustRightInd w:val="0"/>
                    <w:snapToGrid w:val="0"/>
                    <w:rPr>
                      <w:u w:val="single"/>
                    </w:rPr>
                  </w:pPr>
                  <w:r w:rsidRPr="00CF0579">
                    <w:rPr>
                      <w:rFonts w:hint="eastAsia"/>
                      <w:u w:val="single"/>
                    </w:rPr>
                    <w:t>自建污水处理设施处理后</w:t>
                  </w:r>
                </w:p>
              </w:tc>
              <w:tc>
                <w:tcPr>
                  <w:tcW w:w="773" w:type="pct"/>
                  <w:vAlign w:val="center"/>
                </w:tcPr>
                <w:p w14:paraId="71715D38" w14:textId="77777777" w:rsidR="00BA4A36" w:rsidRPr="00CF0579" w:rsidRDefault="00BA4A36" w:rsidP="00BA4A36">
                  <w:pPr>
                    <w:pStyle w:val="ae"/>
                    <w:adjustRightInd w:val="0"/>
                    <w:snapToGrid w:val="0"/>
                    <w:rPr>
                      <w:u w:val="single"/>
                    </w:rPr>
                  </w:pPr>
                  <w:r w:rsidRPr="00CF0579">
                    <w:rPr>
                      <w:rFonts w:hint="eastAsia"/>
                      <w:u w:val="single"/>
                    </w:rPr>
                    <w:t>排放浓度（</w:t>
                  </w:r>
                  <w:r w:rsidRPr="00CF0579">
                    <w:rPr>
                      <w:u w:val="single"/>
                    </w:rPr>
                    <w:t>mg/L</w:t>
                  </w:r>
                  <w:r w:rsidRPr="00CF0579">
                    <w:rPr>
                      <w:rFonts w:hint="eastAsia"/>
                      <w:u w:val="single"/>
                    </w:rPr>
                    <w:t>）</w:t>
                  </w:r>
                </w:p>
              </w:tc>
              <w:tc>
                <w:tcPr>
                  <w:tcW w:w="561" w:type="pct"/>
                  <w:vAlign w:val="center"/>
                </w:tcPr>
                <w:p w14:paraId="251212E0" w14:textId="77777777" w:rsidR="00BA4A36" w:rsidRPr="00CF0579" w:rsidRDefault="00BA4A36" w:rsidP="00BA4A36">
                  <w:pPr>
                    <w:pStyle w:val="ae"/>
                    <w:adjustRightInd w:val="0"/>
                    <w:snapToGrid w:val="0"/>
                    <w:rPr>
                      <w:u w:val="single"/>
                    </w:rPr>
                  </w:pPr>
                  <w:r>
                    <w:rPr>
                      <w:rFonts w:hint="eastAsia"/>
                      <w:u w:val="single"/>
                    </w:rPr>
                    <w:t>6</w:t>
                  </w:r>
                  <w:r>
                    <w:rPr>
                      <w:u w:val="single"/>
                    </w:rPr>
                    <w:t>88</w:t>
                  </w:r>
                </w:p>
              </w:tc>
              <w:tc>
                <w:tcPr>
                  <w:tcW w:w="582" w:type="pct"/>
                  <w:vAlign w:val="center"/>
                </w:tcPr>
                <w:p w14:paraId="416AD3A5" w14:textId="77777777" w:rsidR="00BA4A36" w:rsidRPr="00CF0579" w:rsidRDefault="00BA4A36" w:rsidP="00BA4A36">
                  <w:pPr>
                    <w:pStyle w:val="ae"/>
                    <w:adjustRightInd w:val="0"/>
                    <w:snapToGrid w:val="0"/>
                    <w:rPr>
                      <w:u w:val="single"/>
                    </w:rPr>
                  </w:pPr>
                  <w:r>
                    <w:rPr>
                      <w:rFonts w:hint="eastAsia"/>
                      <w:u w:val="single"/>
                    </w:rPr>
                    <w:t>6</w:t>
                  </w:r>
                  <w:r>
                    <w:rPr>
                      <w:u w:val="single"/>
                    </w:rPr>
                    <w:t>3.3</w:t>
                  </w:r>
                </w:p>
              </w:tc>
              <w:tc>
                <w:tcPr>
                  <w:tcW w:w="598" w:type="pct"/>
                  <w:vAlign w:val="center"/>
                </w:tcPr>
                <w:p w14:paraId="3A464A97" w14:textId="77777777" w:rsidR="00BA4A36" w:rsidRPr="00CF0579" w:rsidRDefault="00BA4A36" w:rsidP="00BA4A36">
                  <w:pPr>
                    <w:pStyle w:val="ae"/>
                    <w:adjustRightInd w:val="0"/>
                    <w:snapToGrid w:val="0"/>
                    <w:rPr>
                      <w:u w:val="single"/>
                    </w:rPr>
                  </w:pPr>
                  <w:r>
                    <w:rPr>
                      <w:rFonts w:hint="eastAsia"/>
                      <w:u w:val="single"/>
                    </w:rPr>
                    <w:t>1</w:t>
                  </w:r>
                  <w:r>
                    <w:rPr>
                      <w:u w:val="single"/>
                    </w:rPr>
                    <w:t>73.8</w:t>
                  </w:r>
                </w:p>
              </w:tc>
              <w:tc>
                <w:tcPr>
                  <w:tcW w:w="601" w:type="pct"/>
                  <w:vAlign w:val="center"/>
                </w:tcPr>
                <w:p w14:paraId="35A8610B" w14:textId="77777777" w:rsidR="00BA4A36" w:rsidRPr="00CF0579" w:rsidRDefault="00BA4A36" w:rsidP="00BA4A36">
                  <w:pPr>
                    <w:pStyle w:val="ae"/>
                    <w:adjustRightInd w:val="0"/>
                    <w:snapToGrid w:val="0"/>
                    <w:rPr>
                      <w:u w:val="single"/>
                    </w:rPr>
                  </w:pPr>
                  <w:r>
                    <w:rPr>
                      <w:rFonts w:hint="eastAsia"/>
                      <w:u w:val="single"/>
                    </w:rPr>
                    <w:t>1</w:t>
                  </w:r>
                  <w:r>
                    <w:rPr>
                      <w:u w:val="single"/>
                    </w:rPr>
                    <w:t>7</w:t>
                  </w:r>
                </w:p>
              </w:tc>
              <w:tc>
                <w:tcPr>
                  <w:tcW w:w="501" w:type="pct"/>
                  <w:vAlign w:val="center"/>
                </w:tcPr>
                <w:p w14:paraId="179FA2D6" w14:textId="77777777" w:rsidR="00BA4A36" w:rsidRPr="00CF0579" w:rsidRDefault="00BA4A36" w:rsidP="00BA4A36">
                  <w:pPr>
                    <w:pStyle w:val="ae"/>
                    <w:adjustRightInd w:val="0"/>
                    <w:snapToGrid w:val="0"/>
                    <w:rPr>
                      <w:u w:val="single"/>
                    </w:rPr>
                  </w:pPr>
                  <w:r>
                    <w:rPr>
                      <w:u w:val="single"/>
                    </w:rPr>
                    <w:t>3174</w:t>
                  </w:r>
                </w:p>
              </w:tc>
            </w:tr>
            <w:tr w:rsidR="00BA4A36" w:rsidRPr="00CF0579" w14:paraId="23DD3B7B" w14:textId="77777777" w:rsidTr="006B628C">
              <w:trPr>
                <w:trHeight w:val="20"/>
              </w:trPr>
              <w:tc>
                <w:tcPr>
                  <w:tcW w:w="739" w:type="pct"/>
                  <w:vMerge/>
                  <w:vAlign w:val="center"/>
                </w:tcPr>
                <w:p w14:paraId="68E246D6" w14:textId="77777777" w:rsidR="00BA4A36" w:rsidRPr="00CF0579" w:rsidRDefault="00BA4A36" w:rsidP="00BA4A36">
                  <w:pPr>
                    <w:pStyle w:val="ae"/>
                    <w:adjustRightInd w:val="0"/>
                    <w:snapToGrid w:val="0"/>
                    <w:rPr>
                      <w:u w:val="single"/>
                    </w:rPr>
                  </w:pPr>
                </w:p>
              </w:tc>
              <w:tc>
                <w:tcPr>
                  <w:tcW w:w="645" w:type="pct"/>
                  <w:vMerge/>
                  <w:vAlign w:val="center"/>
                </w:tcPr>
                <w:p w14:paraId="4BC4656B" w14:textId="77777777" w:rsidR="00BA4A36" w:rsidRPr="00CF0579" w:rsidRDefault="00BA4A36" w:rsidP="00BA4A36">
                  <w:pPr>
                    <w:pStyle w:val="ae"/>
                    <w:adjustRightInd w:val="0"/>
                    <w:snapToGrid w:val="0"/>
                    <w:rPr>
                      <w:u w:val="single"/>
                    </w:rPr>
                  </w:pPr>
                </w:p>
              </w:tc>
              <w:tc>
                <w:tcPr>
                  <w:tcW w:w="773" w:type="pct"/>
                  <w:vAlign w:val="center"/>
                </w:tcPr>
                <w:p w14:paraId="4873A65E" w14:textId="77777777" w:rsidR="00BA4A36" w:rsidRPr="00CF0579" w:rsidRDefault="00BA4A36" w:rsidP="00BA4A36">
                  <w:pPr>
                    <w:pStyle w:val="ae"/>
                    <w:adjustRightInd w:val="0"/>
                    <w:snapToGrid w:val="0"/>
                    <w:rPr>
                      <w:u w:val="single"/>
                    </w:rPr>
                  </w:pPr>
                  <w:r w:rsidRPr="00CF0579">
                    <w:rPr>
                      <w:rFonts w:hint="eastAsia"/>
                      <w:u w:val="single"/>
                    </w:rPr>
                    <w:t>标准限值（</w:t>
                  </w:r>
                  <w:r w:rsidRPr="00CF0579">
                    <w:rPr>
                      <w:u w:val="single"/>
                    </w:rPr>
                    <w:t>mg/L</w:t>
                  </w:r>
                  <w:r w:rsidRPr="00CF0579">
                    <w:rPr>
                      <w:rFonts w:hint="eastAsia"/>
                      <w:u w:val="single"/>
                    </w:rPr>
                    <w:t>）</w:t>
                  </w:r>
                </w:p>
              </w:tc>
              <w:tc>
                <w:tcPr>
                  <w:tcW w:w="561" w:type="pct"/>
                  <w:vAlign w:val="center"/>
                </w:tcPr>
                <w:p w14:paraId="17C23E97" w14:textId="77777777" w:rsidR="00BA4A36" w:rsidRPr="00CF0579" w:rsidRDefault="00BA4A36" w:rsidP="00BA4A36">
                  <w:pPr>
                    <w:pStyle w:val="ae"/>
                    <w:adjustRightInd w:val="0"/>
                    <w:snapToGrid w:val="0"/>
                    <w:rPr>
                      <w:color w:val="000000" w:themeColor="text1"/>
                      <w:u w:val="single"/>
                    </w:rPr>
                  </w:pPr>
                  <w:r w:rsidRPr="00CF0579">
                    <w:rPr>
                      <w:rFonts w:hint="eastAsia"/>
                      <w:color w:val="000000" w:themeColor="text1"/>
                      <w:u w:val="single"/>
                    </w:rPr>
                    <w:t>3500</w:t>
                  </w:r>
                </w:p>
              </w:tc>
              <w:tc>
                <w:tcPr>
                  <w:tcW w:w="582" w:type="pct"/>
                  <w:vAlign w:val="center"/>
                </w:tcPr>
                <w:p w14:paraId="11E7E38D" w14:textId="77777777" w:rsidR="00BA4A36" w:rsidRPr="00CF0579" w:rsidRDefault="00BA4A36" w:rsidP="00BA4A36">
                  <w:pPr>
                    <w:pStyle w:val="ae"/>
                    <w:adjustRightInd w:val="0"/>
                    <w:snapToGrid w:val="0"/>
                    <w:rPr>
                      <w:color w:val="000000" w:themeColor="text1"/>
                      <w:u w:val="single"/>
                    </w:rPr>
                  </w:pPr>
                  <w:r w:rsidRPr="00CF0579">
                    <w:rPr>
                      <w:rFonts w:hint="eastAsia"/>
                      <w:color w:val="000000" w:themeColor="text1"/>
                      <w:u w:val="single"/>
                    </w:rPr>
                    <w:t>120</w:t>
                  </w:r>
                </w:p>
              </w:tc>
              <w:tc>
                <w:tcPr>
                  <w:tcW w:w="598" w:type="pct"/>
                  <w:vAlign w:val="center"/>
                </w:tcPr>
                <w:p w14:paraId="081150A6" w14:textId="77777777" w:rsidR="00BA4A36" w:rsidRPr="00CF0579" w:rsidRDefault="00BA4A36" w:rsidP="00BA4A36">
                  <w:pPr>
                    <w:pStyle w:val="ae"/>
                    <w:adjustRightInd w:val="0"/>
                    <w:snapToGrid w:val="0"/>
                    <w:rPr>
                      <w:color w:val="000000" w:themeColor="text1"/>
                      <w:u w:val="single"/>
                    </w:rPr>
                  </w:pPr>
                  <w:r w:rsidRPr="00CF0579">
                    <w:rPr>
                      <w:rFonts w:hint="eastAsia"/>
                      <w:color w:val="000000" w:themeColor="text1"/>
                      <w:u w:val="single"/>
                    </w:rPr>
                    <w:t>200</w:t>
                  </w:r>
                </w:p>
              </w:tc>
              <w:tc>
                <w:tcPr>
                  <w:tcW w:w="601" w:type="pct"/>
                  <w:vAlign w:val="center"/>
                </w:tcPr>
                <w:p w14:paraId="1B4F9B2B" w14:textId="77777777" w:rsidR="00BA4A36" w:rsidRPr="00CF0579" w:rsidRDefault="00BA4A36" w:rsidP="00BA4A36">
                  <w:pPr>
                    <w:pStyle w:val="ae"/>
                    <w:adjustRightInd w:val="0"/>
                    <w:snapToGrid w:val="0"/>
                    <w:rPr>
                      <w:color w:val="000000" w:themeColor="text1"/>
                      <w:u w:val="single"/>
                    </w:rPr>
                  </w:pPr>
                  <w:r w:rsidRPr="00CF0579">
                    <w:rPr>
                      <w:rFonts w:hint="eastAsia"/>
                      <w:color w:val="000000" w:themeColor="text1"/>
                      <w:u w:val="single"/>
                    </w:rPr>
                    <w:t>80</w:t>
                  </w:r>
                </w:p>
              </w:tc>
              <w:tc>
                <w:tcPr>
                  <w:tcW w:w="501" w:type="pct"/>
                  <w:vAlign w:val="center"/>
                </w:tcPr>
                <w:p w14:paraId="58007033" w14:textId="77777777" w:rsidR="00BA4A36" w:rsidRPr="00CF0579" w:rsidRDefault="00BA4A36" w:rsidP="00BA4A36">
                  <w:pPr>
                    <w:pStyle w:val="ae"/>
                    <w:adjustRightInd w:val="0"/>
                    <w:snapToGrid w:val="0"/>
                    <w:rPr>
                      <w:color w:val="000000" w:themeColor="text1"/>
                      <w:u w:val="single"/>
                    </w:rPr>
                  </w:pPr>
                  <w:r w:rsidRPr="00CF0579">
                    <w:rPr>
                      <w:rFonts w:hint="eastAsia"/>
                      <w:color w:val="000000" w:themeColor="text1"/>
                      <w:u w:val="single"/>
                    </w:rPr>
                    <w:t>4000</w:t>
                  </w:r>
                </w:p>
              </w:tc>
            </w:tr>
            <w:tr w:rsidR="00BA4A36" w:rsidRPr="00CF0579" w14:paraId="3A708FC6" w14:textId="77777777" w:rsidTr="006B628C">
              <w:trPr>
                <w:trHeight w:val="20"/>
              </w:trPr>
              <w:tc>
                <w:tcPr>
                  <w:tcW w:w="739" w:type="pct"/>
                  <w:vMerge/>
                  <w:vAlign w:val="center"/>
                </w:tcPr>
                <w:p w14:paraId="793FA72F" w14:textId="77777777" w:rsidR="00BA4A36" w:rsidRPr="00CF0579" w:rsidRDefault="00BA4A36" w:rsidP="00BA4A36">
                  <w:pPr>
                    <w:pStyle w:val="ae"/>
                    <w:adjustRightInd w:val="0"/>
                    <w:snapToGrid w:val="0"/>
                    <w:rPr>
                      <w:u w:val="single"/>
                    </w:rPr>
                  </w:pPr>
                </w:p>
              </w:tc>
              <w:tc>
                <w:tcPr>
                  <w:tcW w:w="645" w:type="pct"/>
                  <w:vMerge/>
                  <w:vAlign w:val="center"/>
                </w:tcPr>
                <w:p w14:paraId="19FDBD8C" w14:textId="77777777" w:rsidR="00BA4A36" w:rsidRPr="00CF0579" w:rsidRDefault="00BA4A36" w:rsidP="00BA4A36">
                  <w:pPr>
                    <w:pStyle w:val="ae"/>
                    <w:adjustRightInd w:val="0"/>
                    <w:snapToGrid w:val="0"/>
                    <w:rPr>
                      <w:u w:val="single"/>
                    </w:rPr>
                  </w:pPr>
                </w:p>
              </w:tc>
              <w:tc>
                <w:tcPr>
                  <w:tcW w:w="773" w:type="pct"/>
                  <w:vAlign w:val="center"/>
                </w:tcPr>
                <w:p w14:paraId="365D66EC" w14:textId="77777777" w:rsidR="00BA4A36" w:rsidRPr="00CF0579" w:rsidRDefault="00BA4A36" w:rsidP="00BA4A36">
                  <w:pPr>
                    <w:pStyle w:val="ae"/>
                    <w:adjustRightInd w:val="0"/>
                    <w:snapToGrid w:val="0"/>
                    <w:rPr>
                      <w:u w:val="single"/>
                    </w:rPr>
                  </w:pPr>
                  <w:r w:rsidRPr="00CF0579">
                    <w:rPr>
                      <w:rFonts w:hint="eastAsia"/>
                      <w:u w:val="single"/>
                    </w:rPr>
                    <w:t>排放量（</w:t>
                  </w:r>
                  <w:r w:rsidRPr="00CF0579">
                    <w:rPr>
                      <w:u w:val="single"/>
                    </w:rPr>
                    <w:t>t/a</w:t>
                  </w:r>
                  <w:r w:rsidRPr="00CF0579">
                    <w:rPr>
                      <w:rFonts w:hint="eastAsia"/>
                      <w:u w:val="single"/>
                    </w:rPr>
                    <w:t>）</w:t>
                  </w:r>
                </w:p>
              </w:tc>
              <w:tc>
                <w:tcPr>
                  <w:tcW w:w="561" w:type="pct"/>
                  <w:vAlign w:val="center"/>
                </w:tcPr>
                <w:p w14:paraId="38423504" w14:textId="77777777" w:rsidR="00BA4A36" w:rsidRPr="00CF0579" w:rsidRDefault="00BA4A36" w:rsidP="00BA4A36">
                  <w:pPr>
                    <w:pStyle w:val="ae"/>
                    <w:adjustRightInd w:val="0"/>
                    <w:snapToGrid w:val="0"/>
                    <w:rPr>
                      <w:u w:val="single"/>
                    </w:rPr>
                  </w:pPr>
                  <w:r>
                    <w:rPr>
                      <w:rFonts w:hint="eastAsia"/>
                      <w:u w:val="single"/>
                    </w:rPr>
                    <w:t>5</w:t>
                  </w:r>
                  <w:r>
                    <w:rPr>
                      <w:u w:val="single"/>
                    </w:rPr>
                    <w:t>4.2</w:t>
                  </w:r>
                </w:p>
              </w:tc>
              <w:tc>
                <w:tcPr>
                  <w:tcW w:w="582" w:type="pct"/>
                  <w:vAlign w:val="center"/>
                </w:tcPr>
                <w:p w14:paraId="5EF8A6A7" w14:textId="77777777" w:rsidR="00BA4A36" w:rsidRPr="00CF0579" w:rsidRDefault="00BA4A36" w:rsidP="00BA4A36">
                  <w:pPr>
                    <w:pStyle w:val="ae"/>
                    <w:adjustRightInd w:val="0"/>
                    <w:snapToGrid w:val="0"/>
                    <w:rPr>
                      <w:u w:val="single"/>
                    </w:rPr>
                  </w:pPr>
                  <w:r>
                    <w:rPr>
                      <w:rFonts w:hint="eastAsia"/>
                      <w:u w:val="single"/>
                    </w:rPr>
                    <w:t>5</w:t>
                  </w:r>
                  <w:r>
                    <w:rPr>
                      <w:u w:val="single"/>
                    </w:rPr>
                    <w:t>.0</w:t>
                  </w:r>
                </w:p>
              </w:tc>
              <w:tc>
                <w:tcPr>
                  <w:tcW w:w="598" w:type="pct"/>
                  <w:vAlign w:val="center"/>
                </w:tcPr>
                <w:p w14:paraId="041E4A76" w14:textId="77777777" w:rsidR="00BA4A36" w:rsidRPr="00CF0579" w:rsidRDefault="00BA4A36" w:rsidP="00BA4A36">
                  <w:pPr>
                    <w:pStyle w:val="ae"/>
                    <w:adjustRightInd w:val="0"/>
                    <w:snapToGrid w:val="0"/>
                    <w:rPr>
                      <w:u w:val="single"/>
                    </w:rPr>
                  </w:pPr>
                  <w:r>
                    <w:rPr>
                      <w:rFonts w:hint="eastAsia"/>
                      <w:u w:val="single"/>
                    </w:rPr>
                    <w:t>1</w:t>
                  </w:r>
                  <w:r>
                    <w:rPr>
                      <w:u w:val="single"/>
                    </w:rPr>
                    <w:t>3.7</w:t>
                  </w:r>
                </w:p>
              </w:tc>
              <w:tc>
                <w:tcPr>
                  <w:tcW w:w="601" w:type="pct"/>
                  <w:vAlign w:val="center"/>
                </w:tcPr>
                <w:p w14:paraId="191B32AA" w14:textId="77777777" w:rsidR="00BA4A36" w:rsidRPr="00CF0579" w:rsidRDefault="00BA4A36" w:rsidP="00BA4A36">
                  <w:pPr>
                    <w:pStyle w:val="ae"/>
                    <w:adjustRightInd w:val="0"/>
                    <w:snapToGrid w:val="0"/>
                    <w:rPr>
                      <w:u w:val="single"/>
                    </w:rPr>
                  </w:pPr>
                  <w:r>
                    <w:rPr>
                      <w:rFonts w:hint="eastAsia"/>
                      <w:u w:val="single"/>
                    </w:rPr>
                    <w:t>1</w:t>
                  </w:r>
                  <w:r>
                    <w:rPr>
                      <w:u w:val="single"/>
                    </w:rPr>
                    <w:t>.33</w:t>
                  </w:r>
                </w:p>
              </w:tc>
              <w:tc>
                <w:tcPr>
                  <w:tcW w:w="501" w:type="pct"/>
                  <w:vAlign w:val="center"/>
                </w:tcPr>
                <w:p w14:paraId="43735429" w14:textId="77777777" w:rsidR="00BA4A36" w:rsidRPr="00CF0579" w:rsidRDefault="00BA4A36" w:rsidP="00BA4A36">
                  <w:pPr>
                    <w:pStyle w:val="ae"/>
                    <w:adjustRightInd w:val="0"/>
                    <w:snapToGrid w:val="0"/>
                    <w:rPr>
                      <w:u w:val="single"/>
                    </w:rPr>
                  </w:pPr>
                  <w:r>
                    <w:rPr>
                      <w:u w:val="single"/>
                    </w:rPr>
                    <w:t>250</w:t>
                  </w:r>
                </w:p>
              </w:tc>
            </w:tr>
            <w:tr w:rsidR="00BA4A36" w:rsidRPr="00CF0579" w14:paraId="028BEB6B" w14:textId="77777777" w:rsidTr="006B628C">
              <w:trPr>
                <w:trHeight w:val="505"/>
              </w:trPr>
              <w:tc>
                <w:tcPr>
                  <w:tcW w:w="739" w:type="pct"/>
                  <w:vMerge/>
                  <w:vAlign w:val="center"/>
                </w:tcPr>
                <w:p w14:paraId="0B486178" w14:textId="77777777" w:rsidR="00BA4A36" w:rsidRPr="00CF0579" w:rsidRDefault="00BA4A36" w:rsidP="00BA4A36">
                  <w:pPr>
                    <w:pStyle w:val="ae"/>
                    <w:adjustRightInd w:val="0"/>
                    <w:snapToGrid w:val="0"/>
                    <w:rPr>
                      <w:u w:val="single"/>
                    </w:rPr>
                  </w:pPr>
                </w:p>
              </w:tc>
              <w:tc>
                <w:tcPr>
                  <w:tcW w:w="645" w:type="pct"/>
                  <w:vMerge w:val="restart"/>
                  <w:vAlign w:val="center"/>
                </w:tcPr>
                <w:p w14:paraId="72CFF775" w14:textId="77777777" w:rsidR="00BA4A36" w:rsidRPr="00CF0579" w:rsidRDefault="00BA4A36" w:rsidP="00BA4A36">
                  <w:pPr>
                    <w:pStyle w:val="ae"/>
                    <w:adjustRightInd w:val="0"/>
                    <w:snapToGrid w:val="0"/>
                    <w:rPr>
                      <w:u w:val="single"/>
                    </w:rPr>
                  </w:pPr>
                  <w:r w:rsidRPr="00CF0579">
                    <w:rPr>
                      <w:rFonts w:hint="eastAsia"/>
                      <w:u w:val="single"/>
                    </w:rPr>
                    <w:t>君山区第二污水处理厂处理后</w:t>
                  </w:r>
                </w:p>
              </w:tc>
              <w:tc>
                <w:tcPr>
                  <w:tcW w:w="773" w:type="pct"/>
                  <w:vAlign w:val="center"/>
                </w:tcPr>
                <w:p w14:paraId="2F552C8E" w14:textId="77777777" w:rsidR="00BA4A36" w:rsidRPr="00CF0579" w:rsidRDefault="00BA4A36" w:rsidP="00BA4A36">
                  <w:pPr>
                    <w:pStyle w:val="ae"/>
                    <w:adjustRightInd w:val="0"/>
                    <w:snapToGrid w:val="0"/>
                    <w:rPr>
                      <w:u w:val="single"/>
                    </w:rPr>
                  </w:pPr>
                  <w:r w:rsidRPr="00CF0579">
                    <w:rPr>
                      <w:rFonts w:hint="eastAsia"/>
                      <w:u w:val="single"/>
                    </w:rPr>
                    <w:t>标准限值（</w:t>
                  </w:r>
                  <w:r w:rsidRPr="00CF0579">
                    <w:rPr>
                      <w:u w:val="single"/>
                    </w:rPr>
                    <w:t>mg/L</w:t>
                  </w:r>
                  <w:r w:rsidRPr="00CF0579">
                    <w:rPr>
                      <w:rFonts w:hint="eastAsia"/>
                      <w:u w:val="single"/>
                    </w:rPr>
                    <w:t>）</w:t>
                  </w:r>
                </w:p>
              </w:tc>
              <w:tc>
                <w:tcPr>
                  <w:tcW w:w="561" w:type="pct"/>
                  <w:vAlign w:val="center"/>
                </w:tcPr>
                <w:p w14:paraId="719B1089" w14:textId="77777777" w:rsidR="00BA4A36" w:rsidRPr="00CF0579" w:rsidRDefault="00BA4A36" w:rsidP="00BA4A36">
                  <w:pPr>
                    <w:pStyle w:val="ae"/>
                    <w:adjustRightInd w:val="0"/>
                    <w:snapToGrid w:val="0"/>
                    <w:rPr>
                      <w:u w:val="single"/>
                    </w:rPr>
                  </w:pPr>
                  <w:r>
                    <w:rPr>
                      <w:rFonts w:hint="eastAsia"/>
                      <w:u w:val="single"/>
                    </w:rPr>
                    <w:t>60</w:t>
                  </w:r>
                </w:p>
              </w:tc>
              <w:tc>
                <w:tcPr>
                  <w:tcW w:w="582" w:type="pct"/>
                  <w:vAlign w:val="center"/>
                </w:tcPr>
                <w:p w14:paraId="64D64683" w14:textId="77777777" w:rsidR="00BA4A36" w:rsidRPr="00CF0579" w:rsidRDefault="00BA4A36" w:rsidP="00BA4A36">
                  <w:pPr>
                    <w:pStyle w:val="ae"/>
                    <w:adjustRightInd w:val="0"/>
                    <w:snapToGrid w:val="0"/>
                    <w:rPr>
                      <w:u w:val="single"/>
                    </w:rPr>
                  </w:pPr>
                  <w:r>
                    <w:rPr>
                      <w:rFonts w:hint="eastAsia"/>
                      <w:u w:val="single"/>
                    </w:rPr>
                    <w:t>8</w:t>
                  </w:r>
                </w:p>
              </w:tc>
              <w:tc>
                <w:tcPr>
                  <w:tcW w:w="598" w:type="pct"/>
                  <w:vAlign w:val="center"/>
                </w:tcPr>
                <w:p w14:paraId="0B5BFB6A" w14:textId="77777777" w:rsidR="00BA4A36" w:rsidRPr="00CF0579" w:rsidRDefault="00BA4A36" w:rsidP="00BA4A36">
                  <w:pPr>
                    <w:pStyle w:val="ae"/>
                    <w:adjustRightInd w:val="0"/>
                    <w:snapToGrid w:val="0"/>
                    <w:rPr>
                      <w:u w:val="single"/>
                    </w:rPr>
                  </w:pPr>
                  <w:r>
                    <w:rPr>
                      <w:rFonts w:hint="eastAsia"/>
                      <w:u w:val="single"/>
                    </w:rPr>
                    <w:t>20</w:t>
                  </w:r>
                </w:p>
              </w:tc>
              <w:tc>
                <w:tcPr>
                  <w:tcW w:w="601" w:type="pct"/>
                  <w:vAlign w:val="center"/>
                </w:tcPr>
                <w:p w14:paraId="62C8D398" w14:textId="77777777" w:rsidR="00BA4A36" w:rsidRPr="00CF0579" w:rsidRDefault="00BA4A36" w:rsidP="00BA4A36">
                  <w:pPr>
                    <w:pStyle w:val="ae"/>
                    <w:adjustRightInd w:val="0"/>
                    <w:snapToGrid w:val="0"/>
                    <w:rPr>
                      <w:u w:val="single"/>
                    </w:rPr>
                  </w:pPr>
                  <w:r>
                    <w:rPr>
                      <w:rFonts w:hint="eastAsia"/>
                      <w:u w:val="single"/>
                    </w:rPr>
                    <w:t>1</w:t>
                  </w:r>
                </w:p>
              </w:tc>
              <w:tc>
                <w:tcPr>
                  <w:tcW w:w="501" w:type="pct"/>
                  <w:vAlign w:val="center"/>
                </w:tcPr>
                <w:p w14:paraId="4D6A5000" w14:textId="77777777" w:rsidR="00BA4A36" w:rsidRPr="00CF0579" w:rsidRDefault="00BA4A36" w:rsidP="00BA4A36">
                  <w:pPr>
                    <w:pStyle w:val="ae"/>
                    <w:adjustRightInd w:val="0"/>
                    <w:snapToGrid w:val="0"/>
                    <w:rPr>
                      <w:u w:val="single"/>
                    </w:rPr>
                  </w:pPr>
                  <w:r w:rsidRPr="00CF0579">
                    <w:rPr>
                      <w:rFonts w:hint="eastAsia"/>
                      <w:u w:val="single"/>
                    </w:rPr>
                    <w:t>/</w:t>
                  </w:r>
                </w:p>
              </w:tc>
            </w:tr>
            <w:tr w:rsidR="00BA4A36" w:rsidRPr="00CF0579" w14:paraId="56AE600F" w14:textId="77777777" w:rsidTr="006B628C">
              <w:trPr>
                <w:trHeight w:val="20"/>
              </w:trPr>
              <w:tc>
                <w:tcPr>
                  <w:tcW w:w="739" w:type="pct"/>
                  <w:vMerge/>
                  <w:vAlign w:val="center"/>
                </w:tcPr>
                <w:p w14:paraId="4CD30C10" w14:textId="77777777" w:rsidR="00BA4A36" w:rsidRPr="00CF0579" w:rsidRDefault="00BA4A36" w:rsidP="00BA4A36">
                  <w:pPr>
                    <w:pStyle w:val="ae"/>
                    <w:adjustRightInd w:val="0"/>
                    <w:snapToGrid w:val="0"/>
                    <w:rPr>
                      <w:u w:val="single"/>
                    </w:rPr>
                  </w:pPr>
                </w:p>
              </w:tc>
              <w:tc>
                <w:tcPr>
                  <w:tcW w:w="645" w:type="pct"/>
                  <w:vMerge/>
                  <w:vAlign w:val="center"/>
                </w:tcPr>
                <w:p w14:paraId="57829163" w14:textId="77777777" w:rsidR="00BA4A36" w:rsidRPr="00CF0579" w:rsidRDefault="00BA4A36" w:rsidP="00BA4A36">
                  <w:pPr>
                    <w:pStyle w:val="ae"/>
                    <w:adjustRightInd w:val="0"/>
                    <w:snapToGrid w:val="0"/>
                    <w:rPr>
                      <w:u w:val="single"/>
                    </w:rPr>
                  </w:pPr>
                </w:p>
              </w:tc>
              <w:tc>
                <w:tcPr>
                  <w:tcW w:w="773" w:type="pct"/>
                  <w:vAlign w:val="center"/>
                </w:tcPr>
                <w:p w14:paraId="4710700F" w14:textId="77777777" w:rsidR="00BA4A36" w:rsidRPr="00CF0579" w:rsidRDefault="00BA4A36" w:rsidP="00BA4A36">
                  <w:pPr>
                    <w:pStyle w:val="ae"/>
                    <w:adjustRightInd w:val="0"/>
                    <w:snapToGrid w:val="0"/>
                    <w:rPr>
                      <w:u w:val="single"/>
                    </w:rPr>
                  </w:pPr>
                  <w:r w:rsidRPr="00CF0579">
                    <w:rPr>
                      <w:rFonts w:hint="eastAsia"/>
                      <w:u w:val="single"/>
                    </w:rPr>
                    <w:t>排放量（</w:t>
                  </w:r>
                  <w:r w:rsidRPr="00CF0579">
                    <w:rPr>
                      <w:u w:val="single"/>
                    </w:rPr>
                    <w:t>t/a</w:t>
                  </w:r>
                  <w:r w:rsidRPr="00CF0579">
                    <w:rPr>
                      <w:rFonts w:hint="eastAsia"/>
                      <w:u w:val="single"/>
                    </w:rPr>
                    <w:t>）</w:t>
                  </w:r>
                </w:p>
              </w:tc>
              <w:tc>
                <w:tcPr>
                  <w:tcW w:w="561" w:type="pct"/>
                  <w:vAlign w:val="center"/>
                </w:tcPr>
                <w:p w14:paraId="5CA7DB45" w14:textId="77777777" w:rsidR="00BA4A36" w:rsidRPr="00CF0579" w:rsidRDefault="00BA4A36" w:rsidP="00BA4A36">
                  <w:pPr>
                    <w:pStyle w:val="ae"/>
                    <w:adjustRightInd w:val="0"/>
                    <w:snapToGrid w:val="0"/>
                    <w:rPr>
                      <w:u w:val="single"/>
                    </w:rPr>
                  </w:pPr>
                  <w:r>
                    <w:rPr>
                      <w:rFonts w:hint="eastAsia"/>
                      <w:u w:val="single"/>
                    </w:rPr>
                    <w:t>4.73</w:t>
                  </w:r>
                </w:p>
              </w:tc>
              <w:tc>
                <w:tcPr>
                  <w:tcW w:w="582" w:type="pct"/>
                  <w:vAlign w:val="center"/>
                </w:tcPr>
                <w:p w14:paraId="2E93CE85" w14:textId="77777777" w:rsidR="00BA4A36" w:rsidRPr="00CF0579" w:rsidRDefault="00BA4A36" w:rsidP="00BA4A36">
                  <w:pPr>
                    <w:pStyle w:val="ae"/>
                    <w:adjustRightInd w:val="0"/>
                    <w:snapToGrid w:val="0"/>
                    <w:rPr>
                      <w:u w:val="single"/>
                    </w:rPr>
                  </w:pPr>
                  <w:r>
                    <w:rPr>
                      <w:rFonts w:hint="eastAsia"/>
                      <w:u w:val="single"/>
                    </w:rPr>
                    <w:t>0.63</w:t>
                  </w:r>
                </w:p>
              </w:tc>
              <w:tc>
                <w:tcPr>
                  <w:tcW w:w="598" w:type="pct"/>
                  <w:vAlign w:val="center"/>
                </w:tcPr>
                <w:p w14:paraId="77667FBB" w14:textId="77777777" w:rsidR="00BA4A36" w:rsidRPr="00CF0579" w:rsidRDefault="00BA4A36" w:rsidP="00BA4A36">
                  <w:pPr>
                    <w:pStyle w:val="ae"/>
                    <w:adjustRightInd w:val="0"/>
                    <w:snapToGrid w:val="0"/>
                    <w:rPr>
                      <w:u w:val="single"/>
                    </w:rPr>
                  </w:pPr>
                  <w:r>
                    <w:rPr>
                      <w:rFonts w:hint="eastAsia"/>
                      <w:u w:val="single"/>
                    </w:rPr>
                    <w:t>1.58</w:t>
                  </w:r>
                </w:p>
              </w:tc>
              <w:tc>
                <w:tcPr>
                  <w:tcW w:w="601" w:type="pct"/>
                  <w:vAlign w:val="center"/>
                </w:tcPr>
                <w:p w14:paraId="323F2AB6" w14:textId="77777777" w:rsidR="00BA4A36" w:rsidRPr="00CF0579" w:rsidRDefault="00BA4A36" w:rsidP="00BA4A36">
                  <w:pPr>
                    <w:pStyle w:val="ae"/>
                    <w:adjustRightInd w:val="0"/>
                    <w:snapToGrid w:val="0"/>
                    <w:rPr>
                      <w:u w:val="single"/>
                    </w:rPr>
                  </w:pPr>
                  <w:r>
                    <w:rPr>
                      <w:rFonts w:hint="eastAsia"/>
                      <w:u w:val="single"/>
                    </w:rPr>
                    <w:t>0.08</w:t>
                  </w:r>
                </w:p>
              </w:tc>
              <w:tc>
                <w:tcPr>
                  <w:tcW w:w="501" w:type="pct"/>
                  <w:vAlign w:val="center"/>
                </w:tcPr>
                <w:p w14:paraId="3C5652AC" w14:textId="77777777" w:rsidR="00BA4A36" w:rsidRPr="00CF0579" w:rsidRDefault="00BA4A36" w:rsidP="00BA4A36">
                  <w:pPr>
                    <w:pStyle w:val="ae"/>
                    <w:adjustRightInd w:val="0"/>
                    <w:snapToGrid w:val="0"/>
                    <w:rPr>
                      <w:u w:val="single"/>
                    </w:rPr>
                  </w:pPr>
                  <w:r w:rsidRPr="00CF0579">
                    <w:rPr>
                      <w:rFonts w:hint="eastAsia"/>
                      <w:u w:val="single"/>
                    </w:rPr>
                    <w:t>/</w:t>
                  </w:r>
                </w:p>
              </w:tc>
            </w:tr>
          </w:tbl>
          <w:p w14:paraId="499F8532" w14:textId="09DD860D" w:rsidR="00353013" w:rsidRPr="00744D1A" w:rsidRDefault="00DF0387" w:rsidP="00A90799">
            <w:pPr>
              <w:widowControl w:val="0"/>
              <w:spacing w:after="0" w:line="360" w:lineRule="auto"/>
              <w:ind w:firstLineChars="200" w:firstLine="480"/>
              <w:rPr>
                <w:kern w:val="2"/>
                <w:sz w:val="24"/>
                <w:szCs w:val="24"/>
                <w:u w:val="single"/>
              </w:rPr>
            </w:pPr>
            <w:r w:rsidRPr="00744D1A">
              <w:rPr>
                <w:rFonts w:hint="eastAsia"/>
                <w:kern w:val="2"/>
                <w:sz w:val="24"/>
                <w:szCs w:val="24"/>
                <w:u w:val="single"/>
              </w:rPr>
              <w:t xml:space="preserve"> </w:t>
            </w:r>
            <w:r w:rsidR="00F457E1" w:rsidRPr="00744D1A">
              <w:rPr>
                <w:rFonts w:hint="eastAsia"/>
                <w:kern w:val="2"/>
                <w:sz w:val="24"/>
                <w:szCs w:val="24"/>
                <w:u w:val="single"/>
              </w:rPr>
              <w:t xml:space="preserve"> </w:t>
            </w:r>
            <w:r w:rsidR="009A5787" w:rsidRPr="00744D1A">
              <w:rPr>
                <w:rFonts w:hint="eastAsia"/>
                <w:kern w:val="2"/>
                <w:sz w:val="24"/>
                <w:szCs w:val="24"/>
                <w:u w:val="single"/>
              </w:rPr>
              <w:t>综上</w:t>
            </w:r>
            <w:r w:rsidR="00CF2FA8" w:rsidRPr="00744D1A">
              <w:rPr>
                <w:rFonts w:hint="eastAsia"/>
                <w:kern w:val="2"/>
                <w:sz w:val="24"/>
                <w:szCs w:val="24"/>
                <w:u w:val="single"/>
              </w:rPr>
              <w:t>可知，项目废水经自建废水处理系统处理后可满足</w:t>
            </w:r>
            <w:r w:rsidR="006E29D4" w:rsidRPr="00744D1A">
              <w:rPr>
                <w:rFonts w:hint="eastAsia"/>
                <w:kern w:val="2"/>
                <w:sz w:val="24"/>
                <w:szCs w:val="24"/>
                <w:u w:val="single"/>
              </w:rPr>
              <w:t>君山区第二污水处理厂</w:t>
            </w:r>
            <w:r w:rsidR="006D3EB6" w:rsidRPr="00744D1A">
              <w:rPr>
                <w:rFonts w:hint="eastAsia"/>
                <w:kern w:val="2"/>
                <w:sz w:val="24"/>
                <w:szCs w:val="24"/>
                <w:u w:val="single"/>
              </w:rPr>
              <w:t>预处理中心</w:t>
            </w:r>
            <w:r w:rsidR="006E29D4" w:rsidRPr="00744D1A">
              <w:rPr>
                <w:rFonts w:hint="eastAsia"/>
                <w:kern w:val="2"/>
                <w:sz w:val="24"/>
                <w:szCs w:val="24"/>
                <w:u w:val="single"/>
              </w:rPr>
              <w:t>进水水质标准，项目废水处理措施可行。</w:t>
            </w:r>
          </w:p>
          <w:p w14:paraId="07C5BB37" w14:textId="77777777" w:rsidR="00517AFD" w:rsidRPr="00744D1A" w:rsidRDefault="00517AFD" w:rsidP="00A90799">
            <w:pPr>
              <w:widowControl w:val="0"/>
              <w:spacing w:after="0" w:line="360" w:lineRule="auto"/>
              <w:ind w:firstLineChars="200" w:firstLine="482"/>
              <w:rPr>
                <w:b/>
                <w:kern w:val="2"/>
                <w:sz w:val="24"/>
                <w:szCs w:val="24"/>
                <w:u w:val="single"/>
              </w:rPr>
            </w:pPr>
            <w:r w:rsidRPr="00744D1A">
              <w:rPr>
                <w:rFonts w:hint="eastAsia"/>
                <w:b/>
                <w:kern w:val="2"/>
                <w:sz w:val="24"/>
                <w:szCs w:val="24"/>
                <w:u w:val="single"/>
              </w:rPr>
              <w:t>（</w:t>
            </w:r>
            <w:r w:rsidRPr="00744D1A">
              <w:rPr>
                <w:rFonts w:hint="eastAsia"/>
                <w:b/>
                <w:kern w:val="2"/>
                <w:sz w:val="24"/>
                <w:szCs w:val="24"/>
                <w:u w:val="single"/>
              </w:rPr>
              <w:t>2</w:t>
            </w:r>
            <w:r w:rsidRPr="00744D1A">
              <w:rPr>
                <w:rFonts w:hint="eastAsia"/>
                <w:b/>
                <w:kern w:val="2"/>
                <w:sz w:val="24"/>
                <w:szCs w:val="24"/>
                <w:u w:val="single"/>
              </w:rPr>
              <w:t>）</w:t>
            </w:r>
            <w:r w:rsidRPr="00744D1A">
              <w:rPr>
                <w:b/>
                <w:kern w:val="2"/>
                <w:sz w:val="24"/>
                <w:szCs w:val="24"/>
                <w:u w:val="single"/>
              </w:rPr>
              <w:t>项目污水排入污水处理厂处理可行性分析</w:t>
            </w:r>
          </w:p>
          <w:p w14:paraId="0D871EC0" w14:textId="6864AAAC" w:rsidR="003F3095" w:rsidRDefault="003F3095" w:rsidP="003F3095">
            <w:pPr>
              <w:widowControl w:val="0"/>
              <w:spacing w:after="0" w:line="360" w:lineRule="auto"/>
              <w:ind w:firstLineChars="200" w:firstLine="480"/>
              <w:rPr>
                <w:kern w:val="2"/>
                <w:sz w:val="24"/>
                <w:szCs w:val="24"/>
                <w:u w:val="single"/>
              </w:rPr>
            </w:pPr>
            <w:r w:rsidRPr="003F3095">
              <w:rPr>
                <w:rFonts w:hint="eastAsia"/>
                <w:kern w:val="2"/>
                <w:sz w:val="24"/>
                <w:szCs w:val="24"/>
                <w:u w:val="single"/>
              </w:rPr>
              <w:t>君山区第二污水处理厂</w:t>
            </w:r>
            <w:r>
              <w:rPr>
                <w:rFonts w:hint="eastAsia"/>
                <w:kern w:val="2"/>
                <w:sz w:val="24"/>
                <w:szCs w:val="24"/>
                <w:u w:val="single"/>
              </w:rPr>
              <w:t>位于</w:t>
            </w:r>
            <w:proofErr w:type="gramStart"/>
            <w:r w:rsidRPr="003F3095">
              <w:rPr>
                <w:kern w:val="2"/>
                <w:sz w:val="24"/>
                <w:szCs w:val="24"/>
                <w:u w:val="single"/>
              </w:rPr>
              <w:t>岳阳市君山区</w:t>
            </w:r>
            <w:proofErr w:type="gramEnd"/>
            <w:r w:rsidRPr="003F3095">
              <w:rPr>
                <w:kern w:val="2"/>
                <w:sz w:val="24"/>
                <w:szCs w:val="24"/>
                <w:u w:val="single"/>
              </w:rPr>
              <w:t>柳林洲镇</w:t>
            </w:r>
            <w:r w:rsidRPr="003F3095">
              <w:rPr>
                <w:rFonts w:hint="eastAsia"/>
                <w:kern w:val="2"/>
                <w:sz w:val="24"/>
                <w:szCs w:val="24"/>
                <w:u w:val="single"/>
              </w:rPr>
              <w:t>三家店</w:t>
            </w:r>
            <w:r w:rsidRPr="003F3095">
              <w:rPr>
                <w:kern w:val="2"/>
                <w:sz w:val="24"/>
                <w:szCs w:val="24"/>
                <w:u w:val="single"/>
              </w:rPr>
              <w:t>村</w:t>
            </w:r>
            <w:r w:rsidRPr="003F3095">
              <w:rPr>
                <w:rFonts w:hint="eastAsia"/>
                <w:kern w:val="2"/>
                <w:sz w:val="24"/>
                <w:szCs w:val="24"/>
                <w:u w:val="single"/>
              </w:rPr>
              <w:t>，</w:t>
            </w:r>
            <w:r w:rsidR="00D8323F" w:rsidRPr="00D8323F">
              <w:rPr>
                <w:kern w:val="2"/>
                <w:sz w:val="24"/>
                <w:szCs w:val="24"/>
                <w:u w:val="single"/>
              </w:rPr>
              <w:t>工程服务范围</w:t>
            </w:r>
            <w:r w:rsidR="00D8323F">
              <w:rPr>
                <w:rFonts w:hint="eastAsia"/>
                <w:kern w:val="2"/>
                <w:sz w:val="24"/>
                <w:szCs w:val="24"/>
                <w:u w:val="single"/>
              </w:rPr>
              <w:t>为</w:t>
            </w:r>
            <w:proofErr w:type="gramStart"/>
            <w:r w:rsidR="00D8323F" w:rsidRPr="00D8323F">
              <w:rPr>
                <w:rFonts w:hint="eastAsia"/>
                <w:kern w:val="2"/>
                <w:sz w:val="24"/>
                <w:szCs w:val="24"/>
                <w:u w:val="single"/>
              </w:rPr>
              <w:t>岳阳市</w:t>
            </w:r>
            <w:r w:rsidR="00D8323F" w:rsidRPr="00D8323F">
              <w:rPr>
                <w:kern w:val="2"/>
                <w:sz w:val="24"/>
                <w:szCs w:val="24"/>
                <w:u w:val="single"/>
              </w:rPr>
              <w:t>君山</w:t>
            </w:r>
            <w:proofErr w:type="gramEnd"/>
            <w:r w:rsidR="00D8323F" w:rsidRPr="00D8323F">
              <w:rPr>
                <w:kern w:val="2"/>
                <w:sz w:val="24"/>
                <w:szCs w:val="24"/>
                <w:u w:val="single"/>
              </w:rPr>
              <w:t>工业集中区荆江门片区生活污水和生产废水</w:t>
            </w:r>
            <w:r w:rsidR="00D8323F" w:rsidRPr="00D8323F">
              <w:rPr>
                <w:rFonts w:hint="eastAsia"/>
                <w:kern w:val="2"/>
                <w:sz w:val="24"/>
                <w:szCs w:val="24"/>
                <w:u w:val="single"/>
              </w:rPr>
              <w:t>，纳</w:t>
            </w:r>
            <w:proofErr w:type="gramStart"/>
            <w:r w:rsidR="00D8323F" w:rsidRPr="00D8323F">
              <w:rPr>
                <w:rFonts w:hint="eastAsia"/>
                <w:kern w:val="2"/>
                <w:sz w:val="24"/>
                <w:szCs w:val="24"/>
                <w:u w:val="single"/>
              </w:rPr>
              <w:t>污范围</w:t>
            </w:r>
            <w:proofErr w:type="gramEnd"/>
            <w:r w:rsidR="00D8323F" w:rsidRPr="00D8323F">
              <w:rPr>
                <w:rFonts w:hint="eastAsia"/>
                <w:kern w:val="2"/>
                <w:sz w:val="24"/>
                <w:szCs w:val="24"/>
                <w:u w:val="single"/>
              </w:rPr>
              <w:t>北至长江河堤路，南至省道</w:t>
            </w:r>
            <w:r w:rsidR="00D8323F" w:rsidRPr="00D8323F">
              <w:rPr>
                <w:kern w:val="2"/>
                <w:sz w:val="24"/>
                <w:szCs w:val="24"/>
                <w:u w:val="single"/>
              </w:rPr>
              <w:t>S306</w:t>
            </w:r>
            <w:r w:rsidR="00D8323F" w:rsidRPr="00D8323F">
              <w:rPr>
                <w:rFonts w:hint="eastAsia"/>
                <w:kern w:val="2"/>
                <w:sz w:val="24"/>
                <w:szCs w:val="24"/>
                <w:u w:val="single"/>
              </w:rPr>
              <w:t>，</w:t>
            </w:r>
            <w:proofErr w:type="gramStart"/>
            <w:r w:rsidR="00D8323F" w:rsidRPr="00D8323F">
              <w:rPr>
                <w:rFonts w:hint="eastAsia"/>
                <w:kern w:val="2"/>
                <w:sz w:val="24"/>
                <w:szCs w:val="24"/>
                <w:u w:val="single"/>
              </w:rPr>
              <w:t>西抵建新</w:t>
            </w:r>
            <w:proofErr w:type="gramEnd"/>
            <w:r w:rsidR="00D8323F" w:rsidRPr="00D8323F">
              <w:rPr>
                <w:rFonts w:hint="eastAsia"/>
                <w:kern w:val="2"/>
                <w:sz w:val="24"/>
                <w:szCs w:val="24"/>
                <w:u w:val="single"/>
              </w:rPr>
              <w:t>农场大堤，东至岳华村。</w:t>
            </w:r>
          </w:p>
          <w:p w14:paraId="23E6DCD2" w14:textId="50022CFA" w:rsidR="00365D00" w:rsidRDefault="00365D00" w:rsidP="003F3095">
            <w:pPr>
              <w:widowControl w:val="0"/>
              <w:spacing w:after="0" w:line="360" w:lineRule="auto"/>
              <w:ind w:firstLineChars="200" w:firstLine="480"/>
              <w:rPr>
                <w:kern w:val="2"/>
                <w:sz w:val="24"/>
                <w:szCs w:val="24"/>
                <w:u w:val="single"/>
              </w:rPr>
            </w:pPr>
            <w:r>
              <w:rPr>
                <w:rFonts w:hint="eastAsia"/>
                <w:kern w:val="2"/>
                <w:sz w:val="24"/>
                <w:szCs w:val="24"/>
                <w:u w:val="single"/>
              </w:rPr>
              <w:t>本项目位于</w:t>
            </w:r>
            <w:r w:rsidRPr="00D8323F">
              <w:rPr>
                <w:kern w:val="2"/>
                <w:sz w:val="24"/>
                <w:szCs w:val="24"/>
                <w:u w:val="single"/>
              </w:rPr>
              <w:t>君山工业集中区荆江门片区</w:t>
            </w:r>
            <w:r>
              <w:rPr>
                <w:rFonts w:hint="eastAsia"/>
                <w:kern w:val="2"/>
                <w:sz w:val="24"/>
                <w:szCs w:val="24"/>
                <w:u w:val="single"/>
              </w:rPr>
              <w:t>，</w:t>
            </w:r>
            <w:r w:rsidR="00D5369C">
              <w:rPr>
                <w:rFonts w:hint="eastAsia"/>
                <w:kern w:val="2"/>
                <w:sz w:val="24"/>
                <w:szCs w:val="24"/>
                <w:u w:val="single"/>
              </w:rPr>
              <w:t>且企业已取得君山区第二污水处理厂接纳意见（详见附件），可依托</w:t>
            </w:r>
            <w:r>
              <w:rPr>
                <w:rFonts w:hint="eastAsia"/>
                <w:kern w:val="2"/>
                <w:sz w:val="24"/>
                <w:szCs w:val="24"/>
                <w:u w:val="single"/>
              </w:rPr>
              <w:t>君山区第二污水处理厂</w:t>
            </w:r>
            <w:r w:rsidR="00D5369C">
              <w:rPr>
                <w:rFonts w:hint="eastAsia"/>
                <w:kern w:val="2"/>
                <w:sz w:val="24"/>
                <w:szCs w:val="24"/>
                <w:u w:val="single"/>
              </w:rPr>
              <w:t>进行废水处理。</w:t>
            </w:r>
          </w:p>
          <w:p w14:paraId="2051F775" w14:textId="1180E82D" w:rsidR="00A65B70" w:rsidRDefault="008F5EFB" w:rsidP="008F5EFB">
            <w:pPr>
              <w:widowControl w:val="0"/>
              <w:spacing w:after="0" w:line="360" w:lineRule="auto"/>
              <w:ind w:firstLineChars="200" w:firstLine="480"/>
              <w:rPr>
                <w:kern w:val="2"/>
                <w:sz w:val="24"/>
                <w:szCs w:val="24"/>
                <w:u w:val="single"/>
              </w:rPr>
            </w:pPr>
            <w:r w:rsidRPr="00744D1A">
              <w:rPr>
                <w:rFonts w:hint="eastAsia"/>
                <w:kern w:val="2"/>
                <w:sz w:val="24"/>
                <w:szCs w:val="24"/>
                <w:u w:val="single"/>
              </w:rPr>
              <w:t>君山区第二污水处理厂</w:t>
            </w:r>
            <w:r w:rsidR="00A37876">
              <w:rPr>
                <w:rFonts w:hint="eastAsia"/>
                <w:kern w:val="2"/>
                <w:sz w:val="24"/>
                <w:szCs w:val="24"/>
                <w:u w:val="single"/>
              </w:rPr>
              <w:t>设计规模</w:t>
            </w:r>
            <w:r w:rsidR="00A37876">
              <w:rPr>
                <w:rFonts w:hint="eastAsia"/>
                <w:kern w:val="2"/>
                <w:sz w:val="24"/>
                <w:szCs w:val="24"/>
                <w:u w:val="single"/>
              </w:rPr>
              <w:t>10000</w:t>
            </w:r>
            <w:r w:rsidR="00A37876" w:rsidRPr="00A37876">
              <w:rPr>
                <w:rFonts w:hint="eastAsia"/>
                <w:kern w:val="2"/>
                <w:sz w:val="24"/>
                <w:szCs w:val="24"/>
                <w:u w:val="single"/>
              </w:rPr>
              <w:t>m</w:t>
            </w:r>
            <w:r w:rsidR="00A37876" w:rsidRPr="00A37876">
              <w:rPr>
                <w:rFonts w:hint="eastAsia"/>
                <w:kern w:val="2"/>
                <w:sz w:val="24"/>
                <w:szCs w:val="24"/>
                <w:u w:val="single"/>
                <w:vertAlign w:val="superscript"/>
              </w:rPr>
              <w:t>3</w:t>
            </w:r>
            <w:r w:rsidR="00A37876" w:rsidRPr="00A37876">
              <w:rPr>
                <w:kern w:val="2"/>
                <w:sz w:val="24"/>
                <w:szCs w:val="24"/>
                <w:u w:val="single"/>
              </w:rPr>
              <w:t>/</w:t>
            </w:r>
            <w:r w:rsidR="00A37876" w:rsidRPr="00A37876">
              <w:rPr>
                <w:rFonts w:hint="eastAsia"/>
                <w:kern w:val="2"/>
                <w:sz w:val="24"/>
                <w:szCs w:val="24"/>
                <w:u w:val="single"/>
              </w:rPr>
              <w:t>d</w:t>
            </w:r>
            <w:r w:rsidR="00A37876" w:rsidRPr="00A37876">
              <w:rPr>
                <w:kern w:val="2"/>
                <w:sz w:val="24"/>
                <w:szCs w:val="24"/>
                <w:u w:val="single"/>
              </w:rPr>
              <w:t>，设备按</w:t>
            </w:r>
            <w:r w:rsidR="00A37876" w:rsidRPr="00A37876">
              <w:rPr>
                <w:rFonts w:hint="eastAsia"/>
                <w:kern w:val="2"/>
                <w:sz w:val="24"/>
                <w:szCs w:val="24"/>
                <w:u w:val="single"/>
              </w:rPr>
              <w:t>5000m</w:t>
            </w:r>
            <w:r w:rsidR="00A37876" w:rsidRPr="00A37876">
              <w:rPr>
                <w:rFonts w:hint="eastAsia"/>
                <w:kern w:val="2"/>
                <w:sz w:val="24"/>
                <w:szCs w:val="24"/>
                <w:u w:val="single"/>
                <w:vertAlign w:val="superscript"/>
              </w:rPr>
              <w:t>3</w:t>
            </w:r>
            <w:r w:rsidR="00A37876" w:rsidRPr="00A37876">
              <w:rPr>
                <w:rFonts w:hint="eastAsia"/>
                <w:kern w:val="2"/>
                <w:sz w:val="24"/>
                <w:szCs w:val="24"/>
                <w:u w:val="single"/>
              </w:rPr>
              <w:t>/d</w:t>
            </w:r>
            <w:r w:rsidR="00A37876" w:rsidRPr="00A37876">
              <w:rPr>
                <w:rFonts w:hint="eastAsia"/>
                <w:kern w:val="2"/>
                <w:sz w:val="24"/>
                <w:szCs w:val="24"/>
                <w:u w:val="single"/>
              </w:rPr>
              <w:t>规模配置，</w:t>
            </w:r>
            <w:r w:rsidR="009A0CA2" w:rsidRPr="009A0CA2">
              <w:rPr>
                <w:kern w:val="2"/>
                <w:sz w:val="24"/>
                <w:szCs w:val="24"/>
                <w:u w:val="single"/>
              </w:rPr>
              <w:t>前端</w:t>
            </w:r>
            <w:r w:rsidR="009A0CA2">
              <w:rPr>
                <w:rFonts w:hint="eastAsia"/>
                <w:kern w:val="2"/>
                <w:sz w:val="24"/>
                <w:szCs w:val="24"/>
                <w:u w:val="single"/>
              </w:rPr>
              <w:t>设置</w:t>
            </w:r>
            <w:r w:rsidR="009A0CA2" w:rsidRPr="009A0CA2">
              <w:rPr>
                <w:kern w:val="2"/>
                <w:sz w:val="24"/>
                <w:szCs w:val="24"/>
                <w:u w:val="single"/>
              </w:rPr>
              <w:t>预处理中心</w:t>
            </w:r>
            <w:r w:rsidR="009A0CA2" w:rsidRPr="009A0CA2">
              <w:rPr>
                <w:rFonts w:hint="eastAsia"/>
                <w:kern w:val="2"/>
                <w:sz w:val="24"/>
                <w:szCs w:val="24"/>
                <w:u w:val="single"/>
              </w:rPr>
              <w:t>，</w:t>
            </w:r>
            <w:r w:rsidR="009A0CA2" w:rsidRPr="009A0CA2">
              <w:rPr>
                <w:kern w:val="2"/>
                <w:sz w:val="24"/>
                <w:szCs w:val="24"/>
                <w:u w:val="single"/>
              </w:rPr>
              <w:t>废水经预处理中心</w:t>
            </w:r>
            <w:r w:rsidR="009A0CA2" w:rsidRPr="009A0CA2">
              <w:rPr>
                <w:rFonts w:hint="eastAsia"/>
                <w:kern w:val="2"/>
                <w:sz w:val="24"/>
                <w:szCs w:val="24"/>
                <w:u w:val="single"/>
              </w:rPr>
              <w:t>UASB</w:t>
            </w:r>
            <w:r w:rsidR="009A0CA2" w:rsidRPr="009A0CA2">
              <w:rPr>
                <w:kern w:val="2"/>
                <w:sz w:val="24"/>
                <w:szCs w:val="24"/>
                <w:u w:val="single"/>
              </w:rPr>
              <w:t>+</w:t>
            </w:r>
            <w:r w:rsidR="009A0CA2" w:rsidRPr="009A0CA2">
              <w:rPr>
                <w:kern w:val="2"/>
                <w:sz w:val="24"/>
                <w:szCs w:val="24"/>
                <w:u w:val="single"/>
              </w:rPr>
              <w:t>两级</w:t>
            </w:r>
            <w:r w:rsidR="009A0CA2" w:rsidRPr="009A0CA2">
              <w:rPr>
                <w:kern w:val="2"/>
                <w:sz w:val="24"/>
                <w:szCs w:val="24"/>
                <w:u w:val="single"/>
              </w:rPr>
              <w:t>AO</w:t>
            </w:r>
            <w:r w:rsidR="009A0CA2" w:rsidRPr="009A0CA2">
              <w:rPr>
                <w:kern w:val="2"/>
                <w:sz w:val="24"/>
                <w:szCs w:val="24"/>
                <w:u w:val="single"/>
              </w:rPr>
              <w:t>处理后</w:t>
            </w:r>
            <w:r w:rsidR="009A0CA2">
              <w:rPr>
                <w:rFonts w:hint="eastAsia"/>
                <w:kern w:val="2"/>
                <w:sz w:val="24"/>
                <w:szCs w:val="24"/>
                <w:u w:val="single"/>
              </w:rPr>
              <w:t>再</w:t>
            </w:r>
            <w:r w:rsidR="009A0CA2" w:rsidRPr="009A0CA2">
              <w:rPr>
                <w:rFonts w:hint="eastAsia"/>
                <w:kern w:val="2"/>
                <w:sz w:val="24"/>
                <w:szCs w:val="24"/>
                <w:u w:val="single"/>
              </w:rPr>
              <w:t>排入第二</w:t>
            </w:r>
            <w:r w:rsidR="009A0CA2" w:rsidRPr="009A0CA2">
              <w:rPr>
                <w:kern w:val="2"/>
                <w:sz w:val="24"/>
                <w:szCs w:val="24"/>
                <w:u w:val="single"/>
              </w:rPr>
              <w:t>污水处理厂</w:t>
            </w:r>
            <w:r w:rsidR="009A0CA2" w:rsidRPr="009A0CA2">
              <w:rPr>
                <w:rFonts w:hint="eastAsia"/>
                <w:kern w:val="2"/>
                <w:sz w:val="24"/>
                <w:szCs w:val="24"/>
                <w:u w:val="single"/>
              </w:rPr>
              <w:t>进行</w:t>
            </w:r>
            <w:r w:rsidR="009A0CA2" w:rsidRPr="009A0CA2">
              <w:rPr>
                <w:kern w:val="2"/>
                <w:sz w:val="24"/>
                <w:szCs w:val="24"/>
                <w:u w:val="single"/>
              </w:rPr>
              <w:t>后续达标处理</w:t>
            </w:r>
            <w:r w:rsidR="009A0CA2" w:rsidRPr="009A0CA2">
              <w:rPr>
                <w:rFonts w:hint="eastAsia"/>
                <w:kern w:val="2"/>
                <w:sz w:val="24"/>
                <w:szCs w:val="24"/>
                <w:u w:val="single"/>
              </w:rPr>
              <w:t>，</w:t>
            </w:r>
            <w:r w:rsidR="00A65B70">
              <w:rPr>
                <w:rFonts w:hint="eastAsia"/>
                <w:kern w:val="2"/>
                <w:sz w:val="24"/>
                <w:szCs w:val="24"/>
                <w:u w:val="single"/>
              </w:rPr>
              <w:t>君山区第二污水处理厂采用</w:t>
            </w:r>
            <w:r w:rsidR="00A37876" w:rsidRPr="00A37876">
              <w:rPr>
                <w:rFonts w:hint="eastAsia"/>
                <w:kern w:val="2"/>
                <w:sz w:val="24"/>
                <w:szCs w:val="24"/>
                <w:u w:val="single"/>
              </w:rPr>
              <w:t>预处理（格栅、沉砂、</w:t>
            </w:r>
            <w:r w:rsidR="00A65B70" w:rsidRPr="00A65B70">
              <w:rPr>
                <w:kern w:val="2"/>
                <w:sz w:val="24"/>
                <w:szCs w:val="24"/>
                <w:u w:val="single"/>
              </w:rPr>
              <w:t>隔油沉淀</w:t>
            </w:r>
            <w:r w:rsidR="00A65B70">
              <w:rPr>
                <w:rFonts w:hint="eastAsia"/>
                <w:kern w:val="2"/>
                <w:sz w:val="24"/>
                <w:szCs w:val="24"/>
                <w:u w:val="single"/>
              </w:rPr>
              <w:t>+</w:t>
            </w:r>
            <w:r w:rsidR="00A65B70" w:rsidRPr="00A65B70">
              <w:rPr>
                <w:kern w:val="2"/>
                <w:sz w:val="24"/>
                <w:szCs w:val="24"/>
                <w:u w:val="single"/>
              </w:rPr>
              <w:t>气</w:t>
            </w:r>
            <w:proofErr w:type="gramStart"/>
            <w:r w:rsidR="00A65B70" w:rsidRPr="00A65B70">
              <w:rPr>
                <w:kern w:val="2"/>
                <w:sz w:val="24"/>
                <w:szCs w:val="24"/>
                <w:u w:val="single"/>
              </w:rPr>
              <w:t>浮处理</w:t>
            </w:r>
            <w:proofErr w:type="gramEnd"/>
            <w:r w:rsidR="00A65B70">
              <w:rPr>
                <w:rFonts w:hint="eastAsia"/>
                <w:kern w:val="2"/>
                <w:sz w:val="24"/>
                <w:szCs w:val="24"/>
                <w:u w:val="single"/>
              </w:rPr>
              <w:t>+</w:t>
            </w:r>
            <w:r w:rsidR="00A37876" w:rsidRPr="00A37876">
              <w:rPr>
                <w:rFonts w:hint="eastAsia"/>
                <w:kern w:val="2"/>
                <w:sz w:val="24"/>
                <w:szCs w:val="24"/>
                <w:u w:val="single"/>
              </w:rPr>
              <w:t>调节</w:t>
            </w:r>
            <w:r w:rsidR="00A37876" w:rsidRPr="00A37876">
              <w:rPr>
                <w:kern w:val="2"/>
                <w:sz w:val="24"/>
                <w:szCs w:val="24"/>
                <w:u w:val="single"/>
              </w:rPr>
              <w:t>+</w:t>
            </w:r>
            <w:r w:rsidR="00A37876" w:rsidRPr="00A37876">
              <w:rPr>
                <w:rFonts w:hint="eastAsia"/>
                <w:kern w:val="2"/>
                <w:sz w:val="24"/>
                <w:szCs w:val="24"/>
                <w:u w:val="single"/>
              </w:rPr>
              <w:t>气浮）</w:t>
            </w:r>
            <w:r w:rsidR="00A65B70">
              <w:rPr>
                <w:rFonts w:hint="eastAsia"/>
                <w:kern w:val="2"/>
                <w:sz w:val="24"/>
                <w:szCs w:val="24"/>
                <w:u w:val="single"/>
              </w:rPr>
              <w:t>（含除臭）</w:t>
            </w:r>
            <w:r w:rsidR="00A37876" w:rsidRPr="00A37876">
              <w:rPr>
                <w:kern w:val="2"/>
                <w:sz w:val="24"/>
                <w:szCs w:val="24"/>
                <w:u w:val="single"/>
              </w:rPr>
              <w:t>+</w:t>
            </w:r>
            <w:r w:rsidR="00A37876" w:rsidRPr="00A37876">
              <w:rPr>
                <w:rFonts w:hint="eastAsia"/>
                <w:kern w:val="2"/>
                <w:sz w:val="24"/>
                <w:szCs w:val="24"/>
                <w:u w:val="single"/>
              </w:rPr>
              <w:t>改良</w:t>
            </w:r>
            <w:r w:rsidR="00A37876" w:rsidRPr="00A37876">
              <w:rPr>
                <w:kern w:val="2"/>
                <w:sz w:val="24"/>
                <w:szCs w:val="24"/>
                <w:u w:val="single"/>
              </w:rPr>
              <w:t>A/A/O +</w:t>
            </w:r>
            <w:r w:rsidR="00A37876" w:rsidRPr="00A37876">
              <w:rPr>
                <w:rFonts w:hint="eastAsia"/>
                <w:kern w:val="2"/>
                <w:sz w:val="24"/>
                <w:szCs w:val="24"/>
                <w:u w:val="single"/>
              </w:rPr>
              <w:t>深度处理系统（高效沉淀池</w:t>
            </w:r>
            <w:r w:rsidR="00A37876" w:rsidRPr="00A37876">
              <w:rPr>
                <w:kern w:val="2"/>
                <w:sz w:val="24"/>
                <w:szCs w:val="24"/>
                <w:u w:val="single"/>
              </w:rPr>
              <w:t>+</w:t>
            </w:r>
            <w:r w:rsidR="00A37876" w:rsidRPr="00A37876">
              <w:rPr>
                <w:rFonts w:hint="eastAsia"/>
                <w:kern w:val="2"/>
                <w:sz w:val="24"/>
                <w:szCs w:val="24"/>
                <w:u w:val="single"/>
              </w:rPr>
              <w:t>滤布滤池</w:t>
            </w:r>
            <w:r w:rsidR="00A37876" w:rsidRPr="00A37876">
              <w:rPr>
                <w:kern w:val="2"/>
                <w:sz w:val="24"/>
                <w:szCs w:val="24"/>
                <w:u w:val="single"/>
              </w:rPr>
              <w:t>+</w:t>
            </w:r>
            <w:r w:rsidR="00A37876" w:rsidRPr="00A37876">
              <w:rPr>
                <w:rFonts w:hint="eastAsia"/>
                <w:kern w:val="2"/>
                <w:sz w:val="24"/>
                <w:szCs w:val="24"/>
                <w:u w:val="single"/>
              </w:rPr>
              <w:t>消毒）</w:t>
            </w:r>
            <w:r w:rsidR="00A65B70">
              <w:rPr>
                <w:rFonts w:hint="eastAsia"/>
                <w:kern w:val="2"/>
                <w:sz w:val="24"/>
                <w:szCs w:val="24"/>
                <w:u w:val="single"/>
              </w:rPr>
              <w:t>，根据上述污水处理工艺，可确保</w:t>
            </w:r>
            <w:r w:rsidR="00A65B70" w:rsidRPr="00A65B70">
              <w:rPr>
                <w:kern w:val="2"/>
                <w:sz w:val="24"/>
                <w:szCs w:val="24"/>
                <w:u w:val="single"/>
              </w:rPr>
              <w:t>出水稳定达到</w:t>
            </w:r>
            <w:r w:rsidR="00A65B70" w:rsidRPr="00A65B70">
              <w:rPr>
                <w:rFonts w:hint="eastAsia"/>
                <w:kern w:val="2"/>
                <w:sz w:val="24"/>
                <w:szCs w:val="24"/>
                <w:u w:val="single"/>
              </w:rPr>
              <w:t>《城镇污水处理厂污染物排放标准》（</w:t>
            </w:r>
            <w:r w:rsidR="00A65B70" w:rsidRPr="00A65B70">
              <w:rPr>
                <w:kern w:val="2"/>
                <w:sz w:val="24"/>
                <w:szCs w:val="24"/>
                <w:u w:val="single"/>
              </w:rPr>
              <w:t>GB18918-2002</w:t>
            </w:r>
            <w:r w:rsidR="00A65B70" w:rsidRPr="00A65B70">
              <w:rPr>
                <w:rFonts w:hint="eastAsia"/>
                <w:kern w:val="2"/>
                <w:sz w:val="24"/>
                <w:szCs w:val="24"/>
                <w:u w:val="single"/>
              </w:rPr>
              <w:t>）一级</w:t>
            </w:r>
            <w:r w:rsidR="00C624F3">
              <w:rPr>
                <w:rFonts w:hint="eastAsia"/>
                <w:kern w:val="2"/>
                <w:sz w:val="24"/>
                <w:szCs w:val="24"/>
                <w:u w:val="single"/>
              </w:rPr>
              <w:t>B</w:t>
            </w:r>
            <w:r w:rsidR="00A65B70" w:rsidRPr="00A65B70">
              <w:rPr>
                <w:rFonts w:hint="eastAsia"/>
                <w:kern w:val="2"/>
                <w:sz w:val="24"/>
                <w:szCs w:val="24"/>
                <w:u w:val="single"/>
              </w:rPr>
              <w:t>标准</w:t>
            </w:r>
            <w:r w:rsidR="00A65B70">
              <w:rPr>
                <w:rFonts w:hint="eastAsia"/>
                <w:kern w:val="2"/>
                <w:sz w:val="24"/>
                <w:szCs w:val="24"/>
                <w:u w:val="single"/>
              </w:rPr>
              <w:t>。</w:t>
            </w:r>
          </w:p>
          <w:p w14:paraId="5ADF45DD" w14:textId="743A1FB8" w:rsidR="00795756" w:rsidRPr="00886C1C" w:rsidRDefault="008F5EFB" w:rsidP="00886C1C">
            <w:pPr>
              <w:widowControl w:val="0"/>
              <w:spacing w:after="0" w:line="360" w:lineRule="auto"/>
              <w:ind w:firstLineChars="200" w:firstLine="480"/>
              <w:rPr>
                <w:kern w:val="2"/>
                <w:sz w:val="24"/>
                <w:szCs w:val="24"/>
                <w:u w:val="single"/>
              </w:rPr>
            </w:pPr>
            <w:r w:rsidRPr="00744D1A">
              <w:rPr>
                <w:rFonts w:hint="eastAsia"/>
                <w:kern w:val="2"/>
                <w:sz w:val="24"/>
                <w:szCs w:val="24"/>
                <w:u w:val="single"/>
              </w:rPr>
              <w:t>处理工艺流程如下图所示。</w:t>
            </w:r>
          </w:p>
        </w:tc>
      </w:tr>
    </w:tbl>
    <w:p w14:paraId="78851A47" w14:textId="77777777" w:rsidR="00795756" w:rsidRDefault="00795756" w:rsidP="00D379B0">
      <w:pPr>
        <w:sectPr w:rsidR="00795756" w:rsidSect="00E56357">
          <w:pgSz w:w="11906" w:h="16838"/>
          <w:pgMar w:top="1440" w:right="1800" w:bottom="1440" w:left="1800" w:header="851" w:footer="992" w:gutter="0"/>
          <w:pgNumType w:start="11"/>
          <w:cols w:space="425"/>
          <w:docGrid w:type="lines" w:linePitch="312"/>
        </w:sectPr>
      </w:pPr>
    </w:p>
    <w:tbl>
      <w:tblPr>
        <w:tblStyle w:val="3"/>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4174"/>
      </w:tblGrid>
      <w:tr w:rsidR="00795756" w:rsidRPr="00795756" w14:paraId="638C83A3" w14:textId="77777777" w:rsidTr="00795756">
        <w:trPr>
          <w:trHeight w:val="7694"/>
        </w:trPr>
        <w:tc>
          <w:tcPr>
            <w:tcW w:w="14174" w:type="dxa"/>
          </w:tcPr>
          <w:p w14:paraId="74DFCB2E" w14:textId="77777777" w:rsidR="00886C1C" w:rsidRPr="00744D1A" w:rsidRDefault="00886C1C" w:rsidP="00886C1C">
            <w:pPr>
              <w:widowControl w:val="0"/>
              <w:spacing w:after="0" w:line="360" w:lineRule="auto"/>
              <w:jc w:val="center"/>
              <w:rPr>
                <w:kern w:val="2"/>
                <w:sz w:val="24"/>
                <w:szCs w:val="24"/>
                <w:u w:val="single"/>
              </w:rPr>
            </w:pPr>
            <w:r>
              <w:rPr>
                <w:noProof/>
              </w:rPr>
              <w:lastRenderedPageBreak/>
              <w:drawing>
                <wp:inline distT="0" distB="0" distL="0" distR="0" wp14:anchorId="53B23DF7" wp14:editId="4C340B0F">
                  <wp:extent cx="8717280" cy="3444240"/>
                  <wp:effectExtent l="0" t="0" r="7620" b="3810"/>
                  <wp:docPr id="8" name="图片 8" descr="C:\Users\zhangxinbing\AppData\Roaming\Tencent\Users\4434292\QQ\WinTemp\RichOle\~CYROA7}KH$R{VVUYZUC)4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zhangxinbing\AppData\Roaming\Tencent\Users\4434292\QQ\WinTemp\RichOle\~CYROA7}KH$R{VVUYZUC)4K.png"/>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8717280" cy="3444240"/>
                          </a:xfrm>
                          <a:prstGeom prst="rect">
                            <a:avLst/>
                          </a:prstGeom>
                          <a:noFill/>
                          <a:ln>
                            <a:noFill/>
                          </a:ln>
                        </pic:spPr>
                      </pic:pic>
                    </a:graphicData>
                  </a:graphic>
                </wp:inline>
              </w:drawing>
            </w:r>
          </w:p>
          <w:p w14:paraId="48828EEF" w14:textId="77777777" w:rsidR="00886C1C" w:rsidRPr="00744D1A" w:rsidRDefault="00886C1C" w:rsidP="00886C1C">
            <w:pPr>
              <w:widowControl w:val="0"/>
              <w:spacing w:after="0" w:line="360" w:lineRule="auto"/>
              <w:jc w:val="center"/>
              <w:rPr>
                <w:b/>
                <w:kern w:val="2"/>
                <w:sz w:val="21"/>
                <w:szCs w:val="24"/>
                <w:u w:val="single"/>
              </w:rPr>
            </w:pPr>
            <w:r w:rsidRPr="00744D1A">
              <w:rPr>
                <w:b/>
                <w:kern w:val="2"/>
                <w:sz w:val="21"/>
                <w:szCs w:val="24"/>
                <w:u w:val="single"/>
              </w:rPr>
              <w:t>图</w:t>
            </w:r>
            <w:r w:rsidRPr="00744D1A">
              <w:rPr>
                <w:rFonts w:hint="eastAsia"/>
                <w:b/>
                <w:kern w:val="2"/>
                <w:sz w:val="21"/>
                <w:szCs w:val="24"/>
                <w:u w:val="single"/>
              </w:rPr>
              <w:t>7-2</w:t>
            </w:r>
            <w:r w:rsidRPr="00744D1A">
              <w:rPr>
                <w:b/>
                <w:kern w:val="2"/>
                <w:sz w:val="21"/>
                <w:szCs w:val="24"/>
                <w:u w:val="single"/>
              </w:rPr>
              <w:t xml:space="preserve">  </w:t>
            </w:r>
            <w:r w:rsidRPr="00744D1A">
              <w:rPr>
                <w:b/>
                <w:kern w:val="2"/>
                <w:sz w:val="21"/>
                <w:szCs w:val="24"/>
                <w:u w:val="single"/>
              </w:rPr>
              <w:t>君山区第二污水处理厂处理工艺流程图</w:t>
            </w:r>
          </w:p>
          <w:p w14:paraId="254DFC39" w14:textId="77777777" w:rsidR="00795756" w:rsidRPr="00795756" w:rsidRDefault="00795756" w:rsidP="00795756">
            <w:pPr>
              <w:widowControl w:val="0"/>
              <w:spacing w:after="0" w:line="360" w:lineRule="auto"/>
              <w:ind w:firstLineChars="200" w:firstLine="482"/>
              <w:jc w:val="both"/>
              <w:rPr>
                <w:b/>
                <w:kern w:val="2"/>
                <w:sz w:val="24"/>
              </w:rPr>
            </w:pPr>
            <w:r w:rsidRPr="00795756">
              <w:rPr>
                <w:b/>
                <w:kern w:val="2"/>
                <w:sz w:val="24"/>
              </w:rPr>
              <w:t>4</w:t>
            </w:r>
            <w:r w:rsidRPr="00795756">
              <w:rPr>
                <w:b/>
                <w:kern w:val="2"/>
                <w:sz w:val="24"/>
              </w:rPr>
              <w:t>、废水污染物排放信息表</w:t>
            </w:r>
          </w:p>
          <w:p w14:paraId="3BD1D5DF" w14:textId="77777777" w:rsidR="00795756" w:rsidRPr="00795756" w:rsidRDefault="00795756" w:rsidP="00795756">
            <w:pPr>
              <w:widowControl w:val="0"/>
              <w:spacing w:after="0" w:line="360" w:lineRule="auto"/>
              <w:ind w:firstLineChars="200" w:firstLine="480"/>
              <w:jc w:val="both"/>
              <w:rPr>
                <w:kern w:val="2"/>
                <w:sz w:val="24"/>
              </w:rPr>
            </w:pPr>
            <w:r w:rsidRPr="00795756">
              <w:rPr>
                <w:kern w:val="2"/>
                <w:sz w:val="24"/>
              </w:rPr>
              <w:t>本项目废水类别、污染物及污染治理措施见表</w:t>
            </w:r>
            <w:r w:rsidRPr="00795756">
              <w:rPr>
                <w:kern w:val="2"/>
                <w:sz w:val="24"/>
              </w:rPr>
              <w:t>7-</w:t>
            </w:r>
            <w:r w:rsidR="00F734CB">
              <w:rPr>
                <w:rFonts w:hint="eastAsia"/>
                <w:kern w:val="2"/>
                <w:sz w:val="24"/>
              </w:rPr>
              <w:t>3</w:t>
            </w:r>
            <w:r w:rsidRPr="00795756">
              <w:rPr>
                <w:kern w:val="2"/>
                <w:sz w:val="24"/>
              </w:rPr>
              <w:t>。</w:t>
            </w:r>
          </w:p>
          <w:p w14:paraId="7C06AA91" w14:textId="77777777" w:rsidR="00795756" w:rsidRPr="00795756" w:rsidRDefault="00795756" w:rsidP="00795756">
            <w:pPr>
              <w:widowControl w:val="0"/>
              <w:spacing w:after="0" w:line="240" w:lineRule="auto"/>
              <w:jc w:val="center"/>
              <w:rPr>
                <w:b/>
                <w:kern w:val="2"/>
                <w:sz w:val="21"/>
                <w:szCs w:val="24"/>
              </w:rPr>
            </w:pPr>
            <w:r w:rsidRPr="00795756">
              <w:rPr>
                <w:b/>
                <w:kern w:val="2"/>
                <w:sz w:val="21"/>
                <w:szCs w:val="24"/>
              </w:rPr>
              <w:t>表</w:t>
            </w:r>
            <w:r w:rsidRPr="00795756">
              <w:rPr>
                <w:b/>
                <w:kern w:val="2"/>
                <w:sz w:val="21"/>
                <w:szCs w:val="24"/>
              </w:rPr>
              <w:t>7</w:t>
            </w:r>
            <w:r w:rsidRPr="00795756">
              <w:rPr>
                <w:rFonts w:hint="eastAsia"/>
                <w:b/>
                <w:kern w:val="2"/>
                <w:sz w:val="21"/>
                <w:szCs w:val="24"/>
              </w:rPr>
              <w:t>-</w:t>
            </w:r>
            <w:r w:rsidR="00F734CB">
              <w:rPr>
                <w:rFonts w:hint="eastAsia"/>
                <w:b/>
                <w:kern w:val="2"/>
                <w:sz w:val="21"/>
                <w:szCs w:val="24"/>
              </w:rPr>
              <w:t xml:space="preserve">3  </w:t>
            </w:r>
            <w:r w:rsidRPr="00795756">
              <w:rPr>
                <w:b/>
                <w:kern w:val="2"/>
                <w:sz w:val="21"/>
                <w:szCs w:val="24"/>
              </w:rPr>
              <w:t>本项目废水类别、污染物及污染治理措施信息表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714"/>
              <w:gridCol w:w="1399"/>
              <w:gridCol w:w="2267"/>
              <w:gridCol w:w="1150"/>
              <w:gridCol w:w="1242"/>
              <w:gridCol w:w="1042"/>
              <w:gridCol w:w="1150"/>
              <w:gridCol w:w="1212"/>
              <w:gridCol w:w="928"/>
              <w:gridCol w:w="1256"/>
              <w:gridCol w:w="1568"/>
            </w:tblGrid>
            <w:tr w:rsidR="00795756" w:rsidRPr="00795756" w14:paraId="1B875CA4" w14:textId="77777777" w:rsidTr="00795756">
              <w:trPr>
                <w:jc w:val="center"/>
              </w:trPr>
              <w:tc>
                <w:tcPr>
                  <w:tcW w:w="256" w:type="pct"/>
                  <w:vMerge w:val="restart"/>
                  <w:vAlign w:val="center"/>
                </w:tcPr>
                <w:p w14:paraId="26CA85B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序号</w:t>
                  </w:r>
                </w:p>
              </w:tc>
              <w:tc>
                <w:tcPr>
                  <w:tcW w:w="502" w:type="pct"/>
                  <w:vMerge w:val="restart"/>
                  <w:vAlign w:val="center"/>
                </w:tcPr>
                <w:p w14:paraId="4278C63A"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废水类别</w:t>
                  </w:r>
                </w:p>
              </w:tc>
              <w:tc>
                <w:tcPr>
                  <w:tcW w:w="814" w:type="pct"/>
                  <w:vMerge w:val="restart"/>
                  <w:vAlign w:val="center"/>
                </w:tcPr>
                <w:p w14:paraId="2E59658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污染物种类</w:t>
                  </w:r>
                </w:p>
              </w:tc>
              <w:tc>
                <w:tcPr>
                  <w:tcW w:w="413" w:type="pct"/>
                  <w:vMerge w:val="restart"/>
                  <w:vAlign w:val="center"/>
                </w:tcPr>
                <w:p w14:paraId="3697D5D0"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排放去向</w:t>
                  </w:r>
                </w:p>
              </w:tc>
              <w:tc>
                <w:tcPr>
                  <w:tcW w:w="446" w:type="pct"/>
                  <w:vMerge w:val="restart"/>
                  <w:vAlign w:val="center"/>
                </w:tcPr>
                <w:p w14:paraId="79F25F2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排放规律</w:t>
                  </w:r>
                </w:p>
              </w:tc>
              <w:tc>
                <w:tcPr>
                  <w:tcW w:w="1222" w:type="pct"/>
                  <w:gridSpan w:val="3"/>
                  <w:vAlign w:val="center"/>
                </w:tcPr>
                <w:p w14:paraId="62387BA2"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污染治理设施</w:t>
                  </w:r>
                </w:p>
              </w:tc>
              <w:tc>
                <w:tcPr>
                  <w:tcW w:w="333" w:type="pct"/>
                  <w:vMerge w:val="restart"/>
                  <w:vAlign w:val="center"/>
                </w:tcPr>
                <w:p w14:paraId="2BEBDF6D"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排放口编号</w:t>
                  </w:r>
                </w:p>
              </w:tc>
              <w:tc>
                <w:tcPr>
                  <w:tcW w:w="451" w:type="pct"/>
                  <w:vMerge w:val="restart"/>
                  <w:vAlign w:val="center"/>
                </w:tcPr>
                <w:p w14:paraId="12E72FD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排放口设置是否符</w:t>
                  </w:r>
                  <w:r w:rsidRPr="00795756">
                    <w:rPr>
                      <w:rFonts w:ascii="Times New Roman" w:eastAsia="宋体" w:hAnsi="Times New Roman" w:cs="Times New Roman"/>
                      <w:b/>
                      <w:kern w:val="2"/>
                      <w:sz w:val="21"/>
                      <w:szCs w:val="24"/>
                    </w:rPr>
                    <w:lastRenderedPageBreak/>
                    <w:t>合要求</w:t>
                  </w:r>
                </w:p>
              </w:tc>
              <w:tc>
                <w:tcPr>
                  <w:tcW w:w="563" w:type="pct"/>
                  <w:vMerge w:val="restart"/>
                  <w:vAlign w:val="center"/>
                </w:tcPr>
                <w:p w14:paraId="4A2228E3"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lastRenderedPageBreak/>
                    <w:t>排放口类型</w:t>
                  </w:r>
                </w:p>
              </w:tc>
            </w:tr>
            <w:tr w:rsidR="00795756" w:rsidRPr="00795756" w14:paraId="7520539D" w14:textId="77777777" w:rsidTr="00795756">
              <w:trPr>
                <w:jc w:val="center"/>
              </w:trPr>
              <w:tc>
                <w:tcPr>
                  <w:tcW w:w="256" w:type="pct"/>
                  <w:vMerge/>
                  <w:vAlign w:val="center"/>
                </w:tcPr>
                <w:p w14:paraId="32F9C0B1"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502" w:type="pct"/>
                  <w:vMerge/>
                  <w:vAlign w:val="center"/>
                </w:tcPr>
                <w:p w14:paraId="32621A39"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814" w:type="pct"/>
                  <w:vMerge/>
                  <w:vAlign w:val="center"/>
                </w:tcPr>
                <w:p w14:paraId="7894C0F7"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413" w:type="pct"/>
                  <w:vMerge/>
                  <w:vAlign w:val="center"/>
                </w:tcPr>
                <w:p w14:paraId="7DBBAFC6"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446" w:type="pct"/>
                  <w:vMerge/>
                  <w:vAlign w:val="center"/>
                </w:tcPr>
                <w:p w14:paraId="24533C70"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374" w:type="pct"/>
                  <w:vAlign w:val="center"/>
                </w:tcPr>
                <w:p w14:paraId="284251C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污染治</w:t>
                  </w:r>
                  <w:r w:rsidRPr="00795756">
                    <w:rPr>
                      <w:rFonts w:ascii="Times New Roman" w:eastAsia="宋体" w:hAnsi="Times New Roman" w:cs="Times New Roman"/>
                      <w:b/>
                      <w:kern w:val="2"/>
                      <w:sz w:val="21"/>
                      <w:szCs w:val="24"/>
                    </w:rPr>
                    <w:lastRenderedPageBreak/>
                    <w:t>理设施编号</w:t>
                  </w:r>
                </w:p>
              </w:tc>
              <w:tc>
                <w:tcPr>
                  <w:tcW w:w="413" w:type="pct"/>
                  <w:vAlign w:val="center"/>
                </w:tcPr>
                <w:p w14:paraId="1347346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lastRenderedPageBreak/>
                    <w:t>污染治理</w:t>
                  </w:r>
                  <w:r w:rsidRPr="00795756">
                    <w:rPr>
                      <w:rFonts w:ascii="Times New Roman" w:eastAsia="宋体" w:hAnsi="Times New Roman" w:cs="Times New Roman"/>
                      <w:b/>
                      <w:kern w:val="2"/>
                      <w:sz w:val="21"/>
                      <w:szCs w:val="24"/>
                    </w:rPr>
                    <w:lastRenderedPageBreak/>
                    <w:t>设施名称</w:t>
                  </w:r>
                </w:p>
              </w:tc>
              <w:tc>
                <w:tcPr>
                  <w:tcW w:w="434" w:type="pct"/>
                  <w:vAlign w:val="center"/>
                </w:tcPr>
                <w:p w14:paraId="2DB129DB"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lastRenderedPageBreak/>
                    <w:t>污染治理</w:t>
                  </w:r>
                  <w:r w:rsidRPr="00795756">
                    <w:rPr>
                      <w:rFonts w:ascii="Times New Roman" w:eastAsia="宋体" w:hAnsi="Times New Roman" w:cs="Times New Roman"/>
                      <w:b/>
                      <w:kern w:val="2"/>
                      <w:sz w:val="21"/>
                      <w:szCs w:val="24"/>
                    </w:rPr>
                    <w:lastRenderedPageBreak/>
                    <w:t>设施工艺</w:t>
                  </w:r>
                </w:p>
              </w:tc>
              <w:tc>
                <w:tcPr>
                  <w:tcW w:w="333" w:type="pct"/>
                  <w:vMerge/>
                  <w:vAlign w:val="center"/>
                </w:tcPr>
                <w:p w14:paraId="009F8E61"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451" w:type="pct"/>
                  <w:vMerge/>
                  <w:vAlign w:val="center"/>
                </w:tcPr>
                <w:p w14:paraId="0425CE39"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563" w:type="pct"/>
                  <w:vMerge/>
                  <w:vAlign w:val="center"/>
                </w:tcPr>
                <w:p w14:paraId="39650FEA"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r>
            <w:tr w:rsidR="00795756" w:rsidRPr="00795756" w14:paraId="3DC45C33" w14:textId="77777777" w:rsidTr="00795756">
              <w:trPr>
                <w:jc w:val="center"/>
              </w:trPr>
              <w:tc>
                <w:tcPr>
                  <w:tcW w:w="256" w:type="pct"/>
                  <w:vAlign w:val="center"/>
                </w:tcPr>
                <w:p w14:paraId="7434932F"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lastRenderedPageBreak/>
                    <w:t>1</w:t>
                  </w:r>
                </w:p>
              </w:tc>
              <w:tc>
                <w:tcPr>
                  <w:tcW w:w="502" w:type="pct"/>
                  <w:vAlign w:val="center"/>
                </w:tcPr>
                <w:p w14:paraId="1FFF7AAC"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综合</w:t>
                  </w:r>
                  <w:r w:rsidRPr="00795756">
                    <w:rPr>
                      <w:rFonts w:ascii="Times New Roman" w:eastAsia="宋体" w:hAnsi="Times New Roman" w:cs="Times New Roman" w:hint="eastAsia"/>
                      <w:kern w:val="2"/>
                      <w:sz w:val="21"/>
                      <w:szCs w:val="24"/>
                    </w:rPr>
                    <w:t>废水</w:t>
                  </w:r>
                </w:p>
              </w:tc>
              <w:tc>
                <w:tcPr>
                  <w:tcW w:w="814" w:type="pct"/>
                  <w:vAlign w:val="center"/>
                </w:tcPr>
                <w:p w14:paraId="718DE53E" w14:textId="0C9B8CA4" w:rsidR="00795756" w:rsidRPr="00FE083A" w:rsidRDefault="00FE083A" w:rsidP="00795756">
                  <w:pPr>
                    <w:widowControl w:val="0"/>
                    <w:spacing w:after="0" w:line="240" w:lineRule="auto"/>
                    <w:jc w:val="center"/>
                    <w:rPr>
                      <w:rFonts w:ascii="Times New Roman" w:eastAsia="宋体" w:hAnsi="Times New Roman" w:cs="Times New Roman"/>
                      <w:kern w:val="2"/>
                      <w:sz w:val="21"/>
                      <w:szCs w:val="24"/>
                    </w:rPr>
                  </w:pPr>
                  <w:r w:rsidRPr="00FE083A">
                    <w:rPr>
                      <w:rFonts w:ascii="Times New Roman" w:eastAsia="宋体" w:hAnsi="Times New Roman" w:cs="Times New Roman"/>
                      <w:kern w:val="2"/>
                      <w:sz w:val="21"/>
                      <w:szCs w:val="24"/>
                    </w:rPr>
                    <w:t>COD</w:t>
                  </w:r>
                  <w:r w:rsidRPr="00FE083A">
                    <w:rPr>
                      <w:rFonts w:ascii="Times New Roman" w:eastAsia="宋体" w:hAnsi="Times New Roman" w:cs="Times New Roman" w:hint="eastAsia"/>
                      <w:kern w:val="2"/>
                      <w:sz w:val="21"/>
                      <w:szCs w:val="24"/>
                    </w:rPr>
                    <w:t>、</w:t>
                  </w:r>
                  <w:r w:rsidRPr="00FE083A">
                    <w:rPr>
                      <w:rFonts w:ascii="Times New Roman" w:eastAsia="宋体" w:hAnsi="Times New Roman" w:cs="Times New Roman"/>
                      <w:kern w:val="2"/>
                      <w:sz w:val="21"/>
                      <w:szCs w:val="24"/>
                    </w:rPr>
                    <w:t>NH</w:t>
                  </w:r>
                  <w:r w:rsidRPr="00FE083A">
                    <w:rPr>
                      <w:rFonts w:ascii="Times New Roman" w:eastAsia="宋体" w:hAnsi="Times New Roman" w:cs="Times New Roman"/>
                      <w:kern w:val="2"/>
                      <w:sz w:val="21"/>
                      <w:szCs w:val="24"/>
                      <w:vertAlign w:val="subscript"/>
                    </w:rPr>
                    <w:t>3</w:t>
                  </w:r>
                  <w:r w:rsidRPr="00FE083A">
                    <w:rPr>
                      <w:rFonts w:ascii="Times New Roman" w:eastAsia="宋体" w:hAnsi="Times New Roman" w:cs="Times New Roman"/>
                      <w:kern w:val="2"/>
                      <w:sz w:val="21"/>
                      <w:szCs w:val="24"/>
                    </w:rPr>
                    <w:t>-N</w:t>
                  </w:r>
                  <w:r w:rsidRPr="00FE083A">
                    <w:rPr>
                      <w:rFonts w:ascii="Times New Roman" w:eastAsia="宋体" w:hAnsi="Times New Roman" w:cs="Times New Roman" w:hint="eastAsia"/>
                      <w:kern w:val="2"/>
                      <w:sz w:val="21"/>
                      <w:szCs w:val="24"/>
                    </w:rPr>
                    <w:t>、</w:t>
                  </w:r>
                  <w:r w:rsidRPr="00FE083A">
                    <w:rPr>
                      <w:rFonts w:ascii="Times New Roman" w:eastAsia="宋体" w:hAnsi="Times New Roman" w:cs="Times New Roman"/>
                      <w:kern w:val="2"/>
                      <w:sz w:val="21"/>
                      <w:szCs w:val="24"/>
                    </w:rPr>
                    <w:t>TN</w:t>
                  </w:r>
                  <w:r w:rsidRPr="00FE083A">
                    <w:rPr>
                      <w:rFonts w:ascii="Times New Roman" w:eastAsia="宋体" w:hAnsi="Times New Roman" w:cs="Times New Roman" w:hint="eastAsia"/>
                      <w:kern w:val="2"/>
                      <w:sz w:val="21"/>
                      <w:szCs w:val="24"/>
                    </w:rPr>
                    <w:t>、</w:t>
                  </w:r>
                  <w:r w:rsidRPr="00FE083A">
                    <w:rPr>
                      <w:rFonts w:ascii="Times New Roman" w:eastAsia="宋体" w:hAnsi="Times New Roman" w:cs="Times New Roman"/>
                      <w:kern w:val="2"/>
                      <w:sz w:val="21"/>
                      <w:szCs w:val="24"/>
                    </w:rPr>
                    <w:t>TP</w:t>
                  </w:r>
                  <w:r w:rsidRPr="00FE083A">
                    <w:rPr>
                      <w:rFonts w:ascii="Times New Roman" w:eastAsia="宋体" w:hAnsi="Times New Roman" w:cs="Times New Roman" w:hint="eastAsia"/>
                      <w:kern w:val="2"/>
                      <w:sz w:val="21"/>
                      <w:szCs w:val="24"/>
                    </w:rPr>
                    <w:t>、</w:t>
                  </w:r>
                  <w:r w:rsidRPr="00FE083A">
                    <w:rPr>
                      <w:rFonts w:ascii="Times New Roman" w:eastAsia="宋体" w:hAnsi="Times New Roman" w:cs="Times New Roman"/>
                      <w:kern w:val="2"/>
                      <w:sz w:val="21"/>
                      <w:szCs w:val="24"/>
                    </w:rPr>
                    <w:t>Cl</w:t>
                  </w:r>
                  <w:r w:rsidRPr="00FE083A">
                    <w:rPr>
                      <w:rFonts w:ascii="Times New Roman" w:eastAsia="宋体" w:hAnsi="Times New Roman" w:cs="Times New Roman"/>
                      <w:kern w:val="2"/>
                      <w:sz w:val="21"/>
                      <w:szCs w:val="24"/>
                      <w:vertAlign w:val="superscript"/>
                    </w:rPr>
                    <w:t>-</w:t>
                  </w:r>
                </w:p>
              </w:tc>
              <w:tc>
                <w:tcPr>
                  <w:tcW w:w="413" w:type="pct"/>
                  <w:vAlign w:val="center"/>
                </w:tcPr>
                <w:p w14:paraId="6BA06F96"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进入</w:t>
                  </w:r>
                  <w:r w:rsidRPr="00795756">
                    <w:rPr>
                      <w:rFonts w:ascii="Times New Roman" w:eastAsia="宋体" w:hAnsi="Times New Roman" w:cs="Times New Roman" w:hint="eastAsia"/>
                      <w:kern w:val="2"/>
                      <w:sz w:val="21"/>
                      <w:szCs w:val="24"/>
                    </w:rPr>
                    <w:t>君山区第二污水处理厂</w:t>
                  </w:r>
                </w:p>
              </w:tc>
              <w:tc>
                <w:tcPr>
                  <w:tcW w:w="446" w:type="pct"/>
                  <w:vAlign w:val="center"/>
                </w:tcPr>
                <w:p w14:paraId="04E5B546"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间断排放，流量稳定</w:t>
                  </w:r>
                </w:p>
              </w:tc>
              <w:tc>
                <w:tcPr>
                  <w:tcW w:w="374" w:type="pct"/>
                  <w:vAlign w:val="center"/>
                </w:tcPr>
                <w:p w14:paraId="7B67E191"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01</w:t>
                  </w:r>
                </w:p>
              </w:tc>
              <w:tc>
                <w:tcPr>
                  <w:tcW w:w="413" w:type="pct"/>
                  <w:vAlign w:val="center"/>
                </w:tcPr>
                <w:p w14:paraId="5B457F25"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hint="eastAsia"/>
                      <w:kern w:val="2"/>
                      <w:sz w:val="21"/>
                      <w:szCs w:val="24"/>
                    </w:rPr>
                    <w:t>自建污水处理设施</w:t>
                  </w:r>
                </w:p>
              </w:tc>
              <w:tc>
                <w:tcPr>
                  <w:tcW w:w="434" w:type="pct"/>
                  <w:vAlign w:val="center"/>
                </w:tcPr>
                <w:p w14:paraId="142B97DE"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333" w:type="pct"/>
                  <w:vAlign w:val="center"/>
                </w:tcPr>
                <w:p w14:paraId="676DE8ED" w14:textId="77777777" w:rsidR="00795756" w:rsidRPr="00795756" w:rsidRDefault="00795756" w:rsidP="00F734CB">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W</w:t>
                  </w:r>
                  <w:r w:rsidR="00F734CB">
                    <w:rPr>
                      <w:rFonts w:ascii="Times New Roman" w:eastAsia="宋体" w:hAnsi="Times New Roman" w:cs="Times New Roman" w:hint="eastAsia"/>
                      <w:kern w:val="2"/>
                      <w:sz w:val="21"/>
                      <w:szCs w:val="24"/>
                    </w:rPr>
                    <w:t>1</w:t>
                  </w:r>
                </w:p>
              </w:tc>
              <w:tc>
                <w:tcPr>
                  <w:tcW w:w="451" w:type="pct"/>
                  <w:vAlign w:val="center"/>
                </w:tcPr>
                <w:p w14:paraId="7E8DBEA9"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sym w:font="Wingdings 2" w:char="0052"/>
                  </w:r>
                  <w:r w:rsidRPr="00795756">
                    <w:rPr>
                      <w:rFonts w:ascii="Times New Roman" w:eastAsia="宋体" w:hAnsi="Times New Roman" w:cs="Times New Roman"/>
                      <w:kern w:val="2"/>
                      <w:sz w:val="21"/>
                      <w:szCs w:val="24"/>
                    </w:rPr>
                    <w:t>是</w:t>
                  </w:r>
                </w:p>
                <w:p w14:paraId="1ED84F2F"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sym w:font="Wingdings 2" w:char="00A3"/>
                  </w:r>
                  <w:r w:rsidRPr="00795756">
                    <w:rPr>
                      <w:rFonts w:ascii="Times New Roman" w:eastAsia="宋体" w:hAnsi="Times New Roman" w:cs="Times New Roman"/>
                      <w:kern w:val="2"/>
                      <w:sz w:val="21"/>
                      <w:szCs w:val="24"/>
                    </w:rPr>
                    <w:t xml:space="preserve"> </w:t>
                  </w:r>
                  <w:r w:rsidRPr="00795756">
                    <w:rPr>
                      <w:rFonts w:ascii="Times New Roman" w:eastAsia="宋体" w:hAnsi="Times New Roman" w:cs="Times New Roman"/>
                      <w:kern w:val="2"/>
                      <w:sz w:val="21"/>
                      <w:szCs w:val="24"/>
                    </w:rPr>
                    <w:t>否</w:t>
                  </w:r>
                </w:p>
              </w:tc>
              <w:tc>
                <w:tcPr>
                  <w:tcW w:w="563" w:type="pct"/>
                  <w:vAlign w:val="center"/>
                </w:tcPr>
                <w:p w14:paraId="6B62863A"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企业总排口</w:t>
                  </w:r>
                </w:p>
              </w:tc>
            </w:tr>
          </w:tbl>
          <w:p w14:paraId="3111F78E" w14:textId="77777777" w:rsidR="00795756" w:rsidRPr="00795756" w:rsidRDefault="00795756" w:rsidP="00795756">
            <w:pPr>
              <w:ind w:firstLine="540"/>
            </w:pPr>
            <w:r w:rsidRPr="00795756">
              <w:rPr>
                <w:sz w:val="24"/>
              </w:rPr>
              <w:t>本项目废水排放口基本情况见表</w:t>
            </w:r>
            <w:r w:rsidRPr="00795756">
              <w:rPr>
                <w:sz w:val="24"/>
              </w:rPr>
              <w:t>7</w:t>
            </w:r>
            <w:r w:rsidRPr="00795756">
              <w:rPr>
                <w:rFonts w:hint="eastAsia"/>
                <w:sz w:val="24"/>
              </w:rPr>
              <w:t>-</w:t>
            </w:r>
            <w:r w:rsidR="00F734CB">
              <w:rPr>
                <w:rFonts w:hint="eastAsia"/>
                <w:sz w:val="24"/>
              </w:rPr>
              <w:t>4</w:t>
            </w:r>
            <w:r w:rsidRPr="00795756">
              <w:rPr>
                <w:sz w:val="24"/>
              </w:rPr>
              <w:t>。</w:t>
            </w:r>
          </w:p>
          <w:p w14:paraId="1952D310" w14:textId="77777777" w:rsidR="00795756" w:rsidRPr="00795756" w:rsidRDefault="00795756" w:rsidP="00795756">
            <w:pPr>
              <w:widowControl w:val="0"/>
              <w:spacing w:after="0" w:line="240" w:lineRule="auto"/>
              <w:jc w:val="center"/>
              <w:rPr>
                <w:b/>
                <w:kern w:val="2"/>
                <w:sz w:val="21"/>
                <w:szCs w:val="24"/>
              </w:rPr>
            </w:pPr>
            <w:r w:rsidRPr="00795756">
              <w:rPr>
                <w:b/>
                <w:kern w:val="2"/>
                <w:sz w:val="21"/>
                <w:szCs w:val="24"/>
              </w:rPr>
              <w:t>表</w:t>
            </w:r>
            <w:r w:rsidRPr="00795756">
              <w:rPr>
                <w:b/>
                <w:kern w:val="2"/>
                <w:sz w:val="21"/>
                <w:szCs w:val="24"/>
              </w:rPr>
              <w:t>7-</w:t>
            </w:r>
            <w:r w:rsidRPr="00795756">
              <w:rPr>
                <w:rFonts w:hint="eastAsia"/>
                <w:b/>
                <w:kern w:val="2"/>
                <w:sz w:val="21"/>
                <w:szCs w:val="24"/>
              </w:rPr>
              <w:t>3</w:t>
            </w:r>
            <w:r w:rsidRPr="00795756">
              <w:rPr>
                <w:b/>
                <w:kern w:val="2"/>
                <w:sz w:val="21"/>
                <w:szCs w:val="24"/>
              </w:rPr>
              <w:t xml:space="preserve"> </w:t>
            </w:r>
            <w:r w:rsidRPr="00795756">
              <w:rPr>
                <w:b/>
                <w:kern w:val="2"/>
                <w:sz w:val="21"/>
                <w:szCs w:val="24"/>
              </w:rPr>
              <w:t>项目废水间接排放口基本情况表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19"/>
              <w:gridCol w:w="798"/>
              <w:gridCol w:w="1716"/>
              <w:gridCol w:w="1579"/>
              <w:gridCol w:w="1106"/>
              <w:gridCol w:w="1524"/>
              <w:gridCol w:w="1387"/>
              <w:gridCol w:w="914"/>
              <w:gridCol w:w="1053"/>
              <w:gridCol w:w="875"/>
              <w:gridCol w:w="2357"/>
            </w:tblGrid>
            <w:tr w:rsidR="00795756" w:rsidRPr="00795756" w14:paraId="4B90D679" w14:textId="77777777" w:rsidTr="00795756">
              <w:trPr>
                <w:trHeight w:val="340"/>
                <w:jc w:val="center"/>
              </w:trPr>
              <w:tc>
                <w:tcPr>
                  <w:tcW w:w="222" w:type="pct"/>
                  <w:vMerge w:val="restart"/>
                  <w:vAlign w:val="center"/>
                </w:tcPr>
                <w:p w14:paraId="1977C370"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名称</w:t>
                  </w:r>
                </w:p>
              </w:tc>
              <w:tc>
                <w:tcPr>
                  <w:tcW w:w="286" w:type="pct"/>
                  <w:vMerge w:val="restart"/>
                  <w:vAlign w:val="center"/>
                </w:tcPr>
                <w:p w14:paraId="22916320"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排放口编号</w:t>
                  </w:r>
                </w:p>
              </w:tc>
              <w:tc>
                <w:tcPr>
                  <w:tcW w:w="1183" w:type="pct"/>
                  <w:gridSpan w:val="2"/>
                  <w:vAlign w:val="center"/>
                </w:tcPr>
                <w:p w14:paraId="3E948862"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排放口地理坐标</w:t>
                  </w:r>
                </w:p>
              </w:tc>
              <w:tc>
                <w:tcPr>
                  <w:tcW w:w="397" w:type="pct"/>
                  <w:vMerge w:val="restart"/>
                  <w:vAlign w:val="center"/>
                </w:tcPr>
                <w:p w14:paraId="6340F58F"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废水排放量</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（万</w:t>
                  </w:r>
                  <w:r w:rsidRPr="00795756">
                    <w:rPr>
                      <w:rFonts w:ascii="Times New Roman" w:eastAsia="宋体" w:hAnsi="Times New Roman" w:cs="Times New Roman"/>
                      <w:b/>
                      <w:kern w:val="2"/>
                      <w:sz w:val="21"/>
                      <w:szCs w:val="24"/>
                    </w:rPr>
                    <w:t>t/a</w:t>
                  </w:r>
                  <w:r w:rsidRPr="00795756">
                    <w:rPr>
                      <w:rFonts w:ascii="Times New Roman" w:eastAsia="宋体" w:hAnsi="Times New Roman" w:cs="Times New Roman"/>
                      <w:b/>
                      <w:kern w:val="2"/>
                      <w:sz w:val="21"/>
                      <w:szCs w:val="24"/>
                    </w:rPr>
                    <w:t>）</w:t>
                  </w:r>
                </w:p>
              </w:tc>
              <w:tc>
                <w:tcPr>
                  <w:tcW w:w="547" w:type="pct"/>
                  <w:vMerge w:val="restart"/>
                  <w:vAlign w:val="center"/>
                </w:tcPr>
                <w:p w14:paraId="4E19669C"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排放去向</w:t>
                  </w:r>
                </w:p>
              </w:tc>
              <w:tc>
                <w:tcPr>
                  <w:tcW w:w="498" w:type="pct"/>
                  <w:vMerge w:val="restart"/>
                  <w:vAlign w:val="center"/>
                </w:tcPr>
                <w:p w14:paraId="3F824B95"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排放规律</w:t>
                  </w:r>
                </w:p>
              </w:tc>
              <w:tc>
                <w:tcPr>
                  <w:tcW w:w="328" w:type="pct"/>
                  <w:vMerge w:val="restart"/>
                  <w:vAlign w:val="center"/>
                </w:tcPr>
                <w:p w14:paraId="049A75F7"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间歇排放时段</w:t>
                  </w:r>
                </w:p>
              </w:tc>
              <w:tc>
                <w:tcPr>
                  <w:tcW w:w="1538" w:type="pct"/>
                  <w:gridSpan w:val="3"/>
                  <w:vMerge w:val="restart"/>
                  <w:vAlign w:val="center"/>
                </w:tcPr>
                <w:p w14:paraId="34AC283F"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受纳污水处理厂信息</w:t>
                  </w:r>
                </w:p>
              </w:tc>
            </w:tr>
            <w:tr w:rsidR="00795756" w:rsidRPr="00795756" w14:paraId="57C0187C" w14:textId="77777777" w:rsidTr="00795756">
              <w:trPr>
                <w:trHeight w:val="326"/>
                <w:jc w:val="center"/>
              </w:trPr>
              <w:tc>
                <w:tcPr>
                  <w:tcW w:w="222" w:type="pct"/>
                  <w:vMerge/>
                  <w:vAlign w:val="center"/>
                </w:tcPr>
                <w:p w14:paraId="0E80B4C7"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286" w:type="pct"/>
                  <w:vMerge/>
                  <w:vAlign w:val="center"/>
                </w:tcPr>
                <w:p w14:paraId="7AA4017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616" w:type="pct"/>
                  <w:vMerge w:val="restart"/>
                  <w:vAlign w:val="center"/>
                </w:tcPr>
                <w:p w14:paraId="00D85360"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经度</w:t>
                  </w:r>
                </w:p>
              </w:tc>
              <w:tc>
                <w:tcPr>
                  <w:tcW w:w="567" w:type="pct"/>
                  <w:vMerge w:val="restart"/>
                  <w:vAlign w:val="center"/>
                </w:tcPr>
                <w:p w14:paraId="06033F27"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纬度</w:t>
                  </w:r>
                </w:p>
              </w:tc>
              <w:tc>
                <w:tcPr>
                  <w:tcW w:w="397" w:type="pct"/>
                  <w:vMerge/>
                  <w:vAlign w:val="center"/>
                </w:tcPr>
                <w:p w14:paraId="459A7444"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547" w:type="pct"/>
                  <w:vMerge/>
                  <w:vAlign w:val="center"/>
                </w:tcPr>
                <w:p w14:paraId="516B236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498" w:type="pct"/>
                  <w:vMerge/>
                  <w:vAlign w:val="center"/>
                </w:tcPr>
                <w:p w14:paraId="163A5168"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328" w:type="pct"/>
                  <w:vMerge/>
                  <w:vAlign w:val="center"/>
                </w:tcPr>
                <w:p w14:paraId="5651C996"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1538" w:type="pct"/>
                  <w:gridSpan w:val="3"/>
                  <w:vMerge/>
                  <w:vAlign w:val="center"/>
                </w:tcPr>
                <w:p w14:paraId="1AAF724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r>
            <w:tr w:rsidR="00795756" w:rsidRPr="00795756" w14:paraId="48DD6FAB" w14:textId="77777777" w:rsidTr="00795756">
              <w:trPr>
                <w:trHeight w:val="82"/>
                <w:jc w:val="center"/>
              </w:trPr>
              <w:tc>
                <w:tcPr>
                  <w:tcW w:w="222" w:type="pct"/>
                  <w:vMerge/>
                  <w:vAlign w:val="center"/>
                </w:tcPr>
                <w:p w14:paraId="7F782F33"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286" w:type="pct"/>
                  <w:vMerge/>
                  <w:vAlign w:val="center"/>
                </w:tcPr>
                <w:p w14:paraId="40B7B5C8"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616" w:type="pct"/>
                  <w:vMerge/>
                  <w:vAlign w:val="center"/>
                </w:tcPr>
                <w:p w14:paraId="62C5960B"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567" w:type="pct"/>
                  <w:vMerge/>
                  <w:vAlign w:val="center"/>
                </w:tcPr>
                <w:p w14:paraId="5119FC6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397" w:type="pct"/>
                  <w:vMerge/>
                  <w:vAlign w:val="center"/>
                </w:tcPr>
                <w:p w14:paraId="6CF52EDE"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547" w:type="pct"/>
                  <w:vMerge/>
                  <w:vAlign w:val="center"/>
                </w:tcPr>
                <w:p w14:paraId="1513FBFA"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498" w:type="pct"/>
                  <w:vMerge/>
                  <w:vAlign w:val="center"/>
                </w:tcPr>
                <w:p w14:paraId="3AB66D14"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328" w:type="pct"/>
                  <w:vMerge/>
                  <w:vAlign w:val="center"/>
                </w:tcPr>
                <w:p w14:paraId="03836825"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378" w:type="pct"/>
                  <w:vAlign w:val="center"/>
                </w:tcPr>
                <w:p w14:paraId="633EF8AE"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名称</w:t>
                  </w:r>
                </w:p>
              </w:tc>
              <w:tc>
                <w:tcPr>
                  <w:tcW w:w="314" w:type="pct"/>
                  <w:vAlign w:val="center"/>
                </w:tcPr>
                <w:p w14:paraId="01D70F9E"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污染物种类</w:t>
                  </w:r>
                </w:p>
              </w:tc>
              <w:tc>
                <w:tcPr>
                  <w:tcW w:w="846" w:type="pct"/>
                  <w:vAlign w:val="center"/>
                </w:tcPr>
                <w:p w14:paraId="327EE32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国家或地方污染物排放标准浓度限值</w:t>
                  </w:r>
                </w:p>
              </w:tc>
            </w:tr>
            <w:tr w:rsidR="00E23972" w:rsidRPr="00795756" w14:paraId="47D25566" w14:textId="77777777" w:rsidTr="00795756">
              <w:trPr>
                <w:trHeight w:val="326"/>
                <w:jc w:val="center"/>
              </w:trPr>
              <w:tc>
                <w:tcPr>
                  <w:tcW w:w="222" w:type="pct"/>
                  <w:vMerge w:val="restart"/>
                  <w:vAlign w:val="center"/>
                </w:tcPr>
                <w:p w14:paraId="7211C072" w14:textId="015B456E"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E23972">
                    <w:rPr>
                      <w:rFonts w:ascii="Times New Roman" w:eastAsia="宋体" w:hAnsi="Times New Roman" w:cs="Times New Roman" w:hint="eastAsia"/>
                      <w:kern w:val="2"/>
                      <w:sz w:val="21"/>
                      <w:szCs w:val="24"/>
                    </w:rPr>
                    <w:t>综合废水</w:t>
                  </w:r>
                </w:p>
              </w:tc>
              <w:tc>
                <w:tcPr>
                  <w:tcW w:w="286" w:type="pct"/>
                  <w:vMerge w:val="restart"/>
                  <w:vAlign w:val="center"/>
                </w:tcPr>
                <w:p w14:paraId="2E10C0A3"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W</w:t>
                  </w:r>
                  <w:r>
                    <w:rPr>
                      <w:rFonts w:ascii="Times New Roman" w:eastAsia="宋体" w:hAnsi="Times New Roman" w:cs="Times New Roman" w:hint="eastAsia"/>
                      <w:kern w:val="2"/>
                      <w:sz w:val="21"/>
                      <w:szCs w:val="24"/>
                    </w:rPr>
                    <w:t>1</w:t>
                  </w:r>
                </w:p>
              </w:tc>
              <w:tc>
                <w:tcPr>
                  <w:tcW w:w="616" w:type="pct"/>
                  <w:vMerge w:val="restart"/>
                  <w:vAlign w:val="center"/>
                </w:tcPr>
                <w:p w14:paraId="53BB045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9A28E1">
                    <w:rPr>
                      <w:rFonts w:ascii="Times New Roman" w:eastAsia="宋体" w:hAnsi="Times New Roman" w:cs="Times New Roman"/>
                      <w:kern w:val="2"/>
                      <w:sz w:val="21"/>
                      <w:szCs w:val="24"/>
                    </w:rPr>
                    <w:t>112.96003103</w:t>
                  </w:r>
                </w:p>
              </w:tc>
              <w:tc>
                <w:tcPr>
                  <w:tcW w:w="567" w:type="pct"/>
                  <w:vMerge w:val="restart"/>
                  <w:vAlign w:val="center"/>
                </w:tcPr>
                <w:p w14:paraId="48A2FA6A"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9A28E1">
                    <w:rPr>
                      <w:rFonts w:ascii="Times New Roman" w:eastAsia="宋体" w:hAnsi="Times New Roman" w:cs="Times New Roman"/>
                      <w:kern w:val="2"/>
                      <w:sz w:val="21"/>
                      <w:szCs w:val="24"/>
                    </w:rPr>
                    <w:t>29.44880962</w:t>
                  </w:r>
                </w:p>
              </w:tc>
              <w:tc>
                <w:tcPr>
                  <w:tcW w:w="397" w:type="pct"/>
                  <w:vMerge w:val="restart"/>
                  <w:vAlign w:val="center"/>
                </w:tcPr>
                <w:p w14:paraId="2F6D88CE" w14:textId="557563A3" w:rsidR="00E23972" w:rsidRPr="00795756" w:rsidRDefault="00821C0E"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7.8775</w:t>
                  </w:r>
                </w:p>
              </w:tc>
              <w:tc>
                <w:tcPr>
                  <w:tcW w:w="547" w:type="pct"/>
                  <w:vMerge w:val="restart"/>
                  <w:vAlign w:val="center"/>
                </w:tcPr>
                <w:p w14:paraId="1826079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进入</w:t>
                  </w:r>
                  <w:r w:rsidRPr="00F734CB">
                    <w:rPr>
                      <w:rFonts w:ascii="Times New Roman" w:eastAsia="宋体" w:hAnsi="Times New Roman" w:cs="Times New Roman" w:hint="eastAsia"/>
                      <w:kern w:val="2"/>
                      <w:sz w:val="21"/>
                      <w:szCs w:val="24"/>
                    </w:rPr>
                    <w:t>君山区第二污水处理厂</w:t>
                  </w:r>
                </w:p>
              </w:tc>
              <w:tc>
                <w:tcPr>
                  <w:tcW w:w="498" w:type="pct"/>
                  <w:vMerge w:val="restart"/>
                  <w:vAlign w:val="center"/>
                </w:tcPr>
                <w:p w14:paraId="05FD69D9"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连续排放，流量稳定</w:t>
                  </w:r>
                </w:p>
              </w:tc>
              <w:tc>
                <w:tcPr>
                  <w:tcW w:w="328" w:type="pct"/>
                  <w:vMerge w:val="restart"/>
                  <w:vAlign w:val="center"/>
                </w:tcPr>
                <w:p w14:paraId="65D25C5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w:t>
                  </w:r>
                </w:p>
              </w:tc>
              <w:tc>
                <w:tcPr>
                  <w:tcW w:w="378" w:type="pct"/>
                  <w:vMerge w:val="restart"/>
                  <w:vAlign w:val="center"/>
                </w:tcPr>
                <w:p w14:paraId="522D130D"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F734CB">
                    <w:rPr>
                      <w:rFonts w:ascii="Times New Roman" w:eastAsia="宋体" w:hAnsi="Times New Roman" w:cs="Times New Roman" w:hint="eastAsia"/>
                      <w:kern w:val="2"/>
                      <w:sz w:val="21"/>
                      <w:szCs w:val="24"/>
                    </w:rPr>
                    <w:t>君山区第二污水处理厂</w:t>
                  </w:r>
                </w:p>
              </w:tc>
              <w:tc>
                <w:tcPr>
                  <w:tcW w:w="314" w:type="pct"/>
                  <w:vAlign w:val="center"/>
                </w:tcPr>
                <w:p w14:paraId="2640C253" w14:textId="73A77241"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roofErr w:type="spellStart"/>
                  <w:r w:rsidRPr="006602C2">
                    <w:rPr>
                      <w:rFonts w:ascii="Times New Roman" w:eastAsia="宋体" w:hAnsi="Times New Roman" w:cs="Times New Roman"/>
                      <w:kern w:val="2"/>
                      <w:sz w:val="21"/>
                      <w:szCs w:val="21"/>
                    </w:rPr>
                    <w:t>CODcr</w:t>
                  </w:r>
                  <w:proofErr w:type="spellEnd"/>
                </w:p>
              </w:tc>
              <w:tc>
                <w:tcPr>
                  <w:tcW w:w="846" w:type="pct"/>
                  <w:vAlign w:val="center"/>
                </w:tcPr>
                <w:p w14:paraId="1D6BB382" w14:textId="1920E3C8" w:rsidR="00E23972" w:rsidRPr="00795756" w:rsidRDefault="006436F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60</w:t>
                  </w:r>
                </w:p>
              </w:tc>
            </w:tr>
            <w:tr w:rsidR="00E23972" w:rsidRPr="00795756" w14:paraId="77E7F2E5" w14:textId="77777777" w:rsidTr="00795756">
              <w:trPr>
                <w:trHeight w:val="326"/>
                <w:jc w:val="center"/>
              </w:trPr>
              <w:tc>
                <w:tcPr>
                  <w:tcW w:w="222" w:type="pct"/>
                  <w:vMerge/>
                  <w:vAlign w:val="center"/>
                </w:tcPr>
                <w:p w14:paraId="6B22F55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286" w:type="pct"/>
                  <w:vMerge/>
                  <w:vAlign w:val="center"/>
                </w:tcPr>
                <w:p w14:paraId="372B92F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616" w:type="pct"/>
                  <w:vMerge/>
                  <w:vAlign w:val="center"/>
                </w:tcPr>
                <w:p w14:paraId="1DB16DE3"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67" w:type="pct"/>
                  <w:vMerge/>
                  <w:vAlign w:val="center"/>
                </w:tcPr>
                <w:p w14:paraId="3AD16FBD"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97" w:type="pct"/>
                  <w:vMerge/>
                  <w:vAlign w:val="center"/>
                </w:tcPr>
                <w:p w14:paraId="0FB86A13"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47" w:type="pct"/>
                  <w:vMerge/>
                  <w:vAlign w:val="center"/>
                </w:tcPr>
                <w:p w14:paraId="30CA0829"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98" w:type="pct"/>
                  <w:vMerge/>
                  <w:vAlign w:val="center"/>
                </w:tcPr>
                <w:p w14:paraId="51A7DBA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28" w:type="pct"/>
                  <w:vMerge/>
                  <w:vAlign w:val="center"/>
                </w:tcPr>
                <w:p w14:paraId="2FA21F1C"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78" w:type="pct"/>
                  <w:vMerge/>
                  <w:vAlign w:val="center"/>
                </w:tcPr>
                <w:p w14:paraId="79904AA9"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14" w:type="pct"/>
                  <w:vAlign w:val="center"/>
                </w:tcPr>
                <w:p w14:paraId="2F8D3F44" w14:textId="4ED46699"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6602C2">
                    <w:rPr>
                      <w:rFonts w:ascii="Times New Roman" w:eastAsia="宋体" w:hAnsi="宋体" w:cs="Times New Roman" w:hint="eastAsia"/>
                      <w:kern w:val="2"/>
                      <w:sz w:val="21"/>
                      <w:szCs w:val="21"/>
                    </w:rPr>
                    <w:t>NH</w:t>
                  </w:r>
                  <w:r w:rsidRPr="006602C2">
                    <w:rPr>
                      <w:rFonts w:ascii="Times New Roman" w:eastAsia="宋体" w:hAnsi="宋体" w:cs="Times New Roman" w:hint="eastAsia"/>
                      <w:kern w:val="2"/>
                      <w:sz w:val="21"/>
                      <w:szCs w:val="21"/>
                      <w:vertAlign w:val="subscript"/>
                    </w:rPr>
                    <w:t>3</w:t>
                  </w:r>
                  <w:r w:rsidRPr="006602C2">
                    <w:rPr>
                      <w:rFonts w:ascii="Times New Roman" w:eastAsia="宋体" w:hAnsi="宋体" w:cs="Times New Roman" w:hint="eastAsia"/>
                      <w:kern w:val="2"/>
                      <w:sz w:val="21"/>
                      <w:szCs w:val="21"/>
                    </w:rPr>
                    <w:t>-N</w:t>
                  </w:r>
                </w:p>
              </w:tc>
              <w:tc>
                <w:tcPr>
                  <w:tcW w:w="846" w:type="pct"/>
                  <w:vAlign w:val="center"/>
                </w:tcPr>
                <w:p w14:paraId="58C0CF92" w14:textId="1DCF1FC3" w:rsidR="00E23972" w:rsidRPr="00795756" w:rsidRDefault="006436F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8</w:t>
                  </w:r>
                </w:p>
              </w:tc>
            </w:tr>
            <w:tr w:rsidR="00E23972" w:rsidRPr="00795756" w14:paraId="25358E41" w14:textId="77777777" w:rsidTr="00795756">
              <w:trPr>
                <w:trHeight w:val="326"/>
                <w:jc w:val="center"/>
              </w:trPr>
              <w:tc>
                <w:tcPr>
                  <w:tcW w:w="222" w:type="pct"/>
                  <w:vMerge/>
                  <w:vAlign w:val="center"/>
                </w:tcPr>
                <w:p w14:paraId="185E39BF"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286" w:type="pct"/>
                  <w:vMerge/>
                  <w:vAlign w:val="center"/>
                </w:tcPr>
                <w:p w14:paraId="71DA2648"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616" w:type="pct"/>
                  <w:vMerge/>
                  <w:vAlign w:val="center"/>
                </w:tcPr>
                <w:p w14:paraId="58FB8673"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67" w:type="pct"/>
                  <w:vMerge/>
                  <w:vAlign w:val="center"/>
                </w:tcPr>
                <w:p w14:paraId="4461D201"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97" w:type="pct"/>
                  <w:vMerge/>
                  <w:vAlign w:val="center"/>
                </w:tcPr>
                <w:p w14:paraId="77C23D3D"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47" w:type="pct"/>
                  <w:vMerge/>
                  <w:vAlign w:val="center"/>
                </w:tcPr>
                <w:p w14:paraId="71B434EF"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98" w:type="pct"/>
                  <w:vMerge/>
                  <w:vAlign w:val="center"/>
                </w:tcPr>
                <w:p w14:paraId="295FA4B2"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28" w:type="pct"/>
                  <w:vMerge/>
                  <w:vAlign w:val="center"/>
                </w:tcPr>
                <w:p w14:paraId="553DFB7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78" w:type="pct"/>
                  <w:vMerge/>
                  <w:vAlign w:val="center"/>
                </w:tcPr>
                <w:p w14:paraId="45E58E13"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14" w:type="pct"/>
                  <w:vAlign w:val="center"/>
                </w:tcPr>
                <w:p w14:paraId="12885A6D" w14:textId="1816BB1C"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TN</w:t>
                  </w:r>
                </w:p>
              </w:tc>
              <w:tc>
                <w:tcPr>
                  <w:tcW w:w="846" w:type="pct"/>
                  <w:vAlign w:val="center"/>
                </w:tcPr>
                <w:p w14:paraId="1401D42D" w14:textId="2E0246D8" w:rsidR="00E23972" w:rsidRPr="00795756" w:rsidRDefault="006436F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20</w:t>
                  </w:r>
                </w:p>
              </w:tc>
            </w:tr>
            <w:tr w:rsidR="00E23972" w:rsidRPr="00795756" w14:paraId="7B87BE7E" w14:textId="77777777" w:rsidTr="00795756">
              <w:trPr>
                <w:trHeight w:val="326"/>
                <w:jc w:val="center"/>
              </w:trPr>
              <w:tc>
                <w:tcPr>
                  <w:tcW w:w="222" w:type="pct"/>
                  <w:vMerge/>
                  <w:vAlign w:val="center"/>
                </w:tcPr>
                <w:p w14:paraId="129F072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286" w:type="pct"/>
                  <w:vMerge/>
                  <w:vAlign w:val="center"/>
                </w:tcPr>
                <w:p w14:paraId="79E2AEE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616" w:type="pct"/>
                  <w:vMerge/>
                  <w:vAlign w:val="center"/>
                </w:tcPr>
                <w:p w14:paraId="085C82D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67" w:type="pct"/>
                  <w:vMerge/>
                  <w:vAlign w:val="center"/>
                </w:tcPr>
                <w:p w14:paraId="6013A766"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97" w:type="pct"/>
                  <w:vMerge/>
                  <w:vAlign w:val="center"/>
                </w:tcPr>
                <w:p w14:paraId="6D09F09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47" w:type="pct"/>
                  <w:vMerge/>
                  <w:vAlign w:val="center"/>
                </w:tcPr>
                <w:p w14:paraId="315F7FFD"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98" w:type="pct"/>
                  <w:vMerge/>
                  <w:vAlign w:val="center"/>
                </w:tcPr>
                <w:p w14:paraId="37BDCA21"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28" w:type="pct"/>
                  <w:vMerge/>
                  <w:vAlign w:val="center"/>
                </w:tcPr>
                <w:p w14:paraId="070016D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78" w:type="pct"/>
                  <w:vMerge/>
                  <w:vAlign w:val="center"/>
                </w:tcPr>
                <w:p w14:paraId="2978776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14" w:type="pct"/>
                  <w:vAlign w:val="center"/>
                </w:tcPr>
                <w:p w14:paraId="0D890FE6" w14:textId="2D8FC38A"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TP</w:t>
                  </w:r>
                </w:p>
              </w:tc>
              <w:tc>
                <w:tcPr>
                  <w:tcW w:w="846" w:type="pct"/>
                  <w:vAlign w:val="center"/>
                </w:tcPr>
                <w:p w14:paraId="5E33927D" w14:textId="28649F7E" w:rsidR="00E23972" w:rsidRPr="00795756" w:rsidRDefault="006436F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1</w:t>
                  </w:r>
                </w:p>
              </w:tc>
            </w:tr>
            <w:tr w:rsidR="00E23972" w:rsidRPr="00795756" w14:paraId="47326558" w14:textId="77777777" w:rsidTr="00795756">
              <w:trPr>
                <w:trHeight w:val="326"/>
                <w:jc w:val="center"/>
              </w:trPr>
              <w:tc>
                <w:tcPr>
                  <w:tcW w:w="222" w:type="pct"/>
                  <w:vMerge/>
                  <w:vAlign w:val="center"/>
                </w:tcPr>
                <w:p w14:paraId="21A3D5FF"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286" w:type="pct"/>
                  <w:vMerge/>
                  <w:vAlign w:val="center"/>
                </w:tcPr>
                <w:p w14:paraId="2555529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616" w:type="pct"/>
                  <w:vMerge/>
                  <w:vAlign w:val="center"/>
                </w:tcPr>
                <w:p w14:paraId="554EDC46"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67" w:type="pct"/>
                  <w:vMerge/>
                  <w:vAlign w:val="center"/>
                </w:tcPr>
                <w:p w14:paraId="4D654CB6"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97" w:type="pct"/>
                  <w:vMerge/>
                  <w:vAlign w:val="center"/>
                </w:tcPr>
                <w:p w14:paraId="423CAF72"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47" w:type="pct"/>
                  <w:vMerge/>
                  <w:vAlign w:val="center"/>
                </w:tcPr>
                <w:p w14:paraId="2D236D46"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98" w:type="pct"/>
                  <w:vMerge/>
                  <w:vAlign w:val="center"/>
                </w:tcPr>
                <w:p w14:paraId="4323ED7F"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28" w:type="pct"/>
                  <w:vMerge/>
                  <w:vAlign w:val="center"/>
                </w:tcPr>
                <w:p w14:paraId="545AFD86"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78" w:type="pct"/>
                  <w:vMerge/>
                  <w:vAlign w:val="center"/>
                </w:tcPr>
                <w:p w14:paraId="41BCD618"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314" w:type="pct"/>
                  <w:vAlign w:val="center"/>
                </w:tcPr>
                <w:p w14:paraId="046E3D73" w14:textId="56CB41EC"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Cl</w:t>
                  </w:r>
                  <w:r w:rsidRPr="00EA66BB">
                    <w:rPr>
                      <w:rFonts w:ascii="Times New Roman" w:eastAsia="宋体" w:hAnsi="Times New Roman" w:cs="Times New Roman" w:hint="eastAsia"/>
                      <w:kern w:val="2"/>
                      <w:sz w:val="21"/>
                      <w:szCs w:val="21"/>
                      <w:vertAlign w:val="superscript"/>
                    </w:rPr>
                    <w:t>-</w:t>
                  </w:r>
                </w:p>
              </w:tc>
              <w:tc>
                <w:tcPr>
                  <w:tcW w:w="846" w:type="pct"/>
                  <w:vAlign w:val="center"/>
                </w:tcPr>
                <w:p w14:paraId="14381961" w14:textId="37476224" w:rsidR="00E23972" w:rsidRPr="00795756" w:rsidRDefault="006436F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w:t>
                  </w:r>
                </w:p>
              </w:tc>
            </w:tr>
          </w:tbl>
          <w:p w14:paraId="7366C944" w14:textId="77777777" w:rsidR="00795756" w:rsidRPr="00795756" w:rsidRDefault="00795756" w:rsidP="00795756">
            <w:pPr>
              <w:widowControl w:val="0"/>
              <w:tabs>
                <w:tab w:val="left" w:pos="765"/>
                <w:tab w:val="center" w:pos="6979"/>
              </w:tabs>
              <w:spacing w:after="0" w:line="240" w:lineRule="auto"/>
              <w:rPr>
                <w:b/>
                <w:kern w:val="2"/>
                <w:sz w:val="21"/>
                <w:szCs w:val="24"/>
              </w:rPr>
            </w:pPr>
            <w:r w:rsidRPr="00795756">
              <w:rPr>
                <w:b/>
                <w:kern w:val="2"/>
                <w:sz w:val="21"/>
                <w:szCs w:val="24"/>
              </w:rPr>
              <w:tab/>
            </w:r>
            <w:r w:rsidRPr="00795756">
              <w:rPr>
                <w:b/>
                <w:kern w:val="2"/>
                <w:sz w:val="21"/>
                <w:szCs w:val="24"/>
              </w:rPr>
              <w:tab/>
            </w:r>
            <w:r w:rsidRPr="00795756">
              <w:rPr>
                <w:b/>
                <w:kern w:val="2"/>
                <w:sz w:val="21"/>
                <w:szCs w:val="24"/>
              </w:rPr>
              <w:t>表</w:t>
            </w:r>
            <w:r w:rsidRPr="00795756">
              <w:rPr>
                <w:b/>
                <w:kern w:val="2"/>
                <w:sz w:val="21"/>
                <w:szCs w:val="24"/>
              </w:rPr>
              <w:t>7-</w:t>
            </w:r>
            <w:r w:rsidRPr="00795756">
              <w:rPr>
                <w:rFonts w:hint="eastAsia"/>
                <w:b/>
                <w:kern w:val="2"/>
                <w:sz w:val="21"/>
                <w:szCs w:val="24"/>
              </w:rPr>
              <w:t>4</w:t>
            </w:r>
            <w:r w:rsidRPr="00795756">
              <w:rPr>
                <w:b/>
                <w:kern w:val="2"/>
                <w:sz w:val="21"/>
                <w:szCs w:val="24"/>
              </w:rPr>
              <w:t xml:space="preserve"> </w:t>
            </w:r>
            <w:r w:rsidRPr="00795756">
              <w:rPr>
                <w:b/>
                <w:kern w:val="2"/>
                <w:sz w:val="21"/>
                <w:szCs w:val="24"/>
              </w:rPr>
              <w:t>项目废水污染物排放执行情况表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794"/>
              <w:gridCol w:w="1281"/>
              <w:gridCol w:w="1666"/>
              <w:gridCol w:w="6446"/>
              <w:gridCol w:w="3741"/>
            </w:tblGrid>
            <w:tr w:rsidR="00795756" w:rsidRPr="00795756" w14:paraId="44BDABCA" w14:textId="77777777" w:rsidTr="00795756">
              <w:trPr>
                <w:jc w:val="center"/>
              </w:trPr>
              <w:tc>
                <w:tcPr>
                  <w:tcW w:w="285" w:type="pct"/>
                  <w:vMerge w:val="restart"/>
                  <w:vAlign w:val="center"/>
                </w:tcPr>
                <w:p w14:paraId="49442FE9"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序号</w:t>
                  </w:r>
                </w:p>
              </w:tc>
              <w:tc>
                <w:tcPr>
                  <w:tcW w:w="460" w:type="pct"/>
                  <w:vMerge w:val="restart"/>
                  <w:vAlign w:val="center"/>
                </w:tcPr>
                <w:p w14:paraId="57EEE15F"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排放口编号</w:t>
                  </w:r>
                </w:p>
              </w:tc>
              <w:tc>
                <w:tcPr>
                  <w:tcW w:w="598" w:type="pct"/>
                  <w:vMerge w:val="restart"/>
                  <w:vAlign w:val="center"/>
                </w:tcPr>
                <w:p w14:paraId="0248F0A7"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污染物种类</w:t>
                  </w:r>
                </w:p>
              </w:tc>
              <w:tc>
                <w:tcPr>
                  <w:tcW w:w="3657" w:type="pct"/>
                  <w:gridSpan w:val="2"/>
                  <w:vAlign w:val="center"/>
                </w:tcPr>
                <w:p w14:paraId="4344E2CD"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国家或地方污染物排放标准及其他按规定商定的排放协议</w:t>
                  </w:r>
                </w:p>
              </w:tc>
            </w:tr>
            <w:tr w:rsidR="00795756" w:rsidRPr="00795756" w14:paraId="38FAD741" w14:textId="77777777" w:rsidTr="00795756">
              <w:trPr>
                <w:jc w:val="center"/>
              </w:trPr>
              <w:tc>
                <w:tcPr>
                  <w:tcW w:w="285" w:type="pct"/>
                  <w:vMerge/>
                  <w:vAlign w:val="center"/>
                </w:tcPr>
                <w:p w14:paraId="3B7442A5"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460" w:type="pct"/>
                  <w:vMerge/>
                  <w:vAlign w:val="center"/>
                </w:tcPr>
                <w:p w14:paraId="762D7ABF"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598" w:type="pct"/>
                  <w:vMerge/>
                  <w:vAlign w:val="center"/>
                </w:tcPr>
                <w:p w14:paraId="49CAE42D"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p>
              </w:tc>
              <w:tc>
                <w:tcPr>
                  <w:tcW w:w="2314" w:type="pct"/>
                  <w:vAlign w:val="center"/>
                </w:tcPr>
                <w:p w14:paraId="07A076AE"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名称</w:t>
                  </w:r>
                </w:p>
              </w:tc>
              <w:tc>
                <w:tcPr>
                  <w:tcW w:w="1343" w:type="pct"/>
                  <w:vAlign w:val="center"/>
                </w:tcPr>
                <w:p w14:paraId="31F5AD0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浓度限值</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mg/L</w:t>
                  </w:r>
                  <w:r w:rsidRPr="00795756">
                    <w:rPr>
                      <w:rFonts w:ascii="Times New Roman" w:eastAsia="宋体" w:hAnsi="Times New Roman" w:cs="Times New Roman"/>
                      <w:b/>
                      <w:kern w:val="2"/>
                      <w:sz w:val="21"/>
                      <w:szCs w:val="24"/>
                    </w:rPr>
                    <w:t>）</w:t>
                  </w:r>
                </w:p>
              </w:tc>
            </w:tr>
            <w:tr w:rsidR="00E23972" w:rsidRPr="00795756" w14:paraId="54B4FA4F" w14:textId="77777777" w:rsidTr="00795756">
              <w:trPr>
                <w:trHeight w:val="90"/>
                <w:jc w:val="center"/>
              </w:trPr>
              <w:tc>
                <w:tcPr>
                  <w:tcW w:w="285" w:type="pct"/>
                  <w:vMerge w:val="restart"/>
                  <w:vAlign w:val="center"/>
                </w:tcPr>
                <w:p w14:paraId="0A20B4EE"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1</w:t>
                  </w:r>
                </w:p>
              </w:tc>
              <w:tc>
                <w:tcPr>
                  <w:tcW w:w="460" w:type="pct"/>
                  <w:vMerge w:val="restart"/>
                  <w:vAlign w:val="center"/>
                </w:tcPr>
                <w:p w14:paraId="23C9B98C"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W</w:t>
                  </w:r>
                  <w:r w:rsidRPr="00795756">
                    <w:rPr>
                      <w:rFonts w:ascii="Times New Roman" w:eastAsia="宋体" w:hAnsi="Times New Roman" w:cs="Times New Roman" w:hint="eastAsia"/>
                      <w:kern w:val="2"/>
                      <w:sz w:val="21"/>
                      <w:szCs w:val="24"/>
                    </w:rPr>
                    <w:t>1</w:t>
                  </w:r>
                </w:p>
              </w:tc>
              <w:tc>
                <w:tcPr>
                  <w:tcW w:w="598" w:type="pct"/>
                  <w:vAlign w:val="center"/>
                </w:tcPr>
                <w:p w14:paraId="0CDFF459" w14:textId="028EFAB5"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roofErr w:type="spellStart"/>
                  <w:r w:rsidRPr="006602C2">
                    <w:rPr>
                      <w:rFonts w:ascii="Times New Roman" w:eastAsia="宋体" w:hAnsi="Times New Roman" w:cs="Times New Roman"/>
                      <w:kern w:val="2"/>
                      <w:sz w:val="21"/>
                      <w:szCs w:val="21"/>
                    </w:rPr>
                    <w:t>CODcr</w:t>
                  </w:r>
                  <w:proofErr w:type="spellEnd"/>
                </w:p>
              </w:tc>
              <w:tc>
                <w:tcPr>
                  <w:tcW w:w="2314" w:type="pct"/>
                  <w:vMerge w:val="restart"/>
                  <w:vAlign w:val="center"/>
                </w:tcPr>
                <w:p w14:paraId="06ADAE90" w14:textId="495CED0F" w:rsidR="00E23972" w:rsidRPr="00795756" w:rsidRDefault="00EE33BB" w:rsidP="00E23972">
                  <w:pPr>
                    <w:widowControl w:val="0"/>
                    <w:spacing w:after="0" w:line="240" w:lineRule="auto"/>
                    <w:jc w:val="center"/>
                    <w:rPr>
                      <w:rFonts w:ascii="Times New Roman" w:eastAsia="宋体" w:hAnsi="Times New Roman" w:cs="Times New Roman"/>
                      <w:kern w:val="2"/>
                      <w:sz w:val="21"/>
                      <w:szCs w:val="24"/>
                    </w:rPr>
                  </w:pPr>
                  <w:r w:rsidRPr="00EE33BB">
                    <w:rPr>
                      <w:rFonts w:ascii="Times New Roman" w:eastAsia="宋体" w:hAnsi="Times New Roman" w:cs="Times New Roman" w:hint="eastAsia"/>
                      <w:kern w:val="2"/>
                      <w:sz w:val="21"/>
                      <w:szCs w:val="24"/>
                    </w:rPr>
                    <w:t>君山区第二污水处理厂预处理中心</w:t>
                  </w:r>
                  <w:r>
                    <w:rPr>
                      <w:rFonts w:ascii="Times New Roman" w:eastAsia="宋体" w:hAnsi="Times New Roman" w:cs="Times New Roman" w:hint="eastAsia"/>
                      <w:kern w:val="2"/>
                      <w:sz w:val="21"/>
                      <w:szCs w:val="24"/>
                    </w:rPr>
                    <w:t>接管标准</w:t>
                  </w:r>
                </w:p>
              </w:tc>
              <w:tc>
                <w:tcPr>
                  <w:tcW w:w="1343" w:type="pct"/>
                  <w:vAlign w:val="center"/>
                </w:tcPr>
                <w:p w14:paraId="500E6E9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3500</w:t>
                  </w:r>
                </w:p>
              </w:tc>
            </w:tr>
            <w:tr w:rsidR="00E23972" w:rsidRPr="00795756" w14:paraId="1D83B5BD" w14:textId="77777777" w:rsidTr="00795756">
              <w:trPr>
                <w:trHeight w:val="243"/>
                <w:jc w:val="center"/>
              </w:trPr>
              <w:tc>
                <w:tcPr>
                  <w:tcW w:w="285" w:type="pct"/>
                  <w:vMerge/>
                  <w:vAlign w:val="center"/>
                </w:tcPr>
                <w:p w14:paraId="3DF37AAC"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60" w:type="pct"/>
                  <w:vMerge/>
                  <w:vAlign w:val="center"/>
                </w:tcPr>
                <w:p w14:paraId="40B5E762"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98" w:type="pct"/>
                  <w:vAlign w:val="center"/>
                </w:tcPr>
                <w:p w14:paraId="1D7A7EB5" w14:textId="7B207E2C"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sidRPr="006602C2">
                    <w:rPr>
                      <w:rFonts w:ascii="Times New Roman" w:eastAsia="宋体" w:hAnsi="宋体" w:cs="Times New Roman" w:hint="eastAsia"/>
                      <w:kern w:val="2"/>
                      <w:sz w:val="21"/>
                      <w:szCs w:val="21"/>
                    </w:rPr>
                    <w:t>NH</w:t>
                  </w:r>
                  <w:r w:rsidRPr="006602C2">
                    <w:rPr>
                      <w:rFonts w:ascii="Times New Roman" w:eastAsia="宋体" w:hAnsi="宋体" w:cs="Times New Roman" w:hint="eastAsia"/>
                      <w:kern w:val="2"/>
                      <w:sz w:val="21"/>
                      <w:szCs w:val="21"/>
                      <w:vertAlign w:val="subscript"/>
                    </w:rPr>
                    <w:t>3</w:t>
                  </w:r>
                  <w:r w:rsidRPr="006602C2">
                    <w:rPr>
                      <w:rFonts w:ascii="Times New Roman" w:eastAsia="宋体" w:hAnsi="宋体" w:cs="Times New Roman" w:hint="eastAsia"/>
                      <w:kern w:val="2"/>
                      <w:sz w:val="21"/>
                      <w:szCs w:val="21"/>
                    </w:rPr>
                    <w:t>-N</w:t>
                  </w:r>
                </w:p>
              </w:tc>
              <w:tc>
                <w:tcPr>
                  <w:tcW w:w="2314" w:type="pct"/>
                  <w:vMerge/>
                  <w:vAlign w:val="center"/>
                </w:tcPr>
                <w:p w14:paraId="7F5BB300"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1343" w:type="pct"/>
                  <w:vAlign w:val="center"/>
                </w:tcPr>
                <w:p w14:paraId="7BEF119D" w14:textId="213E5483"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kern w:val="2"/>
                      <w:sz w:val="21"/>
                      <w:szCs w:val="24"/>
                    </w:rPr>
                    <w:t>120</w:t>
                  </w:r>
                </w:p>
              </w:tc>
            </w:tr>
            <w:tr w:rsidR="00E23972" w:rsidRPr="00795756" w14:paraId="35D77833" w14:textId="77777777" w:rsidTr="00795756">
              <w:trPr>
                <w:trHeight w:val="243"/>
                <w:jc w:val="center"/>
              </w:trPr>
              <w:tc>
                <w:tcPr>
                  <w:tcW w:w="285" w:type="pct"/>
                  <w:vMerge/>
                  <w:vAlign w:val="center"/>
                </w:tcPr>
                <w:p w14:paraId="60DFD752"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60" w:type="pct"/>
                  <w:vMerge/>
                  <w:vAlign w:val="center"/>
                </w:tcPr>
                <w:p w14:paraId="06543F7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98" w:type="pct"/>
                  <w:vAlign w:val="center"/>
                </w:tcPr>
                <w:p w14:paraId="691316BC" w14:textId="01C1B1DA"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TN</w:t>
                  </w:r>
                </w:p>
              </w:tc>
              <w:tc>
                <w:tcPr>
                  <w:tcW w:w="2314" w:type="pct"/>
                  <w:vMerge/>
                  <w:vAlign w:val="center"/>
                </w:tcPr>
                <w:p w14:paraId="1C5C2315"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1343" w:type="pct"/>
                  <w:vAlign w:val="center"/>
                </w:tcPr>
                <w:p w14:paraId="15BAAEFA" w14:textId="71D3FBCE"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kern w:val="2"/>
                      <w:sz w:val="21"/>
                      <w:szCs w:val="24"/>
                    </w:rPr>
                    <w:t>200</w:t>
                  </w:r>
                </w:p>
              </w:tc>
            </w:tr>
            <w:tr w:rsidR="00E23972" w:rsidRPr="00795756" w14:paraId="6270A0F0" w14:textId="77777777" w:rsidTr="00795756">
              <w:trPr>
                <w:trHeight w:val="243"/>
                <w:jc w:val="center"/>
              </w:trPr>
              <w:tc>
                <w:tcPr>
                  <w:tcW w:w="285" w:type="pct"/>
                  <w:vMerge/>
                  <w:vAlign w:val="center"/>
                </w:tcPr>
                <w:p w14:paraId="262B0C07"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60" w:type="pct"/>
                  <w:vMerge/>
                  <w:vAlign w:val="center"/>
                </w:tcPr>
                <w:p w14:paraId="5C7937AA"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98" w:type="pct"/>
                  <w:vAlign w:val="center"/>
                </w:tcPr>
                <w:p w14:paraId="31596DC5" w14:textId="2556E2AC"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TP</w:t>
                  </w:r>
                </w:p>
              </w:tc>
              <w:tc>
                <w:tcPr>
                  <w:tcW w:w="2314" w:type="pct"/>
                  <w:vMerge/>
                  <w:vAlign w:val="center"/>
                </w:tcPr>
                <w:p w14:paraId="4ED4DF74"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1343" w:type="pct"/>
                  <w:vAlign w:val="center"/>
                </w:tcPr>
                <w:p w14:paraId="578D4A84" w14:textId="4E4995E2"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kern w:val="2"/>
                      <w:sz w:val="21"/>
                      <w:szCs w:val="24"/>
                    </w:rPr>
                    <w:t>80</w:t>
                  </w:r>
                </w:p>
              </w:tc>
            </w:tr>
            <w:tr w:rsidR="00E23972" w:rsidRPr="00795756" w14:paraId="76E3D327" w14:textId="77777777" w:rsidTr="00795756">
              <w:trPr>
                <w:trHeight w:val="243"/>
                <w:jc w:val="center"/>
              </w:trPr>
              <w:tc>
                <w:tcPr>
                  <w:tcW w:w="285" w:type="pct"/>
                  <w:vMerge/>
                  <w:vAlign w:val="center"/>
                </w:tcPr>
                <w:p w14:paraId="15DB021D"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460" w:type="pct"/>
                  <w:vMerge/>
                  <w:vAlign w:val="center"/>
                </w:tcPr>
                <w:p w14:paraId="0DECCDBB"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598" w:type="pct"/>
                  <w:vAlign w:val="center"/>
                </w:tcPr>
                <w:p w14:paraId="509D4571" w14:textId="430D8C36" w:rsidR="00E23972" w:rsidRPr="00F734CB"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Cl</w:t>
                  </w:r>
                  <w:r w:rsidRPr="00EA66BB">
                    <w:rPr>
                      <w:rFonts w:ascii="Times New Roman" w:eastAsia="宋体" w:hAnsi="Times New Roman" w:cs="Times New Roman" w:hint="eastAsia"/>
                      <w:kern w:val="2"/>
                      <w:sz w:val="21"/>
                      <w:szCs w:val="21"/>
                      <w:vertAlign w:val="superscript"/>
                    </w:rPr>
                    <w:t>-</w:t>
                  </w:r>
                </w:p>
              </w:tc>
              <w:tc>
                <w:tcPr>
                  <w:tcW w:w="2314" w:type="pct"/>
                  <w:vMerge/>
                  <w:vAlign w:val="center"/>
                </w:tcPr>
                <w:p w14:paraId="3C7DD6F8" w14:textId="77777777"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p>
              </w:tc>
              <w:tc>
                <w:tcPr>
                  <w:tcW w:w="1343" w:type="pct"/>
                  <w:vAlign w:val="center"/>
                </w:tcPr>
                <w:p w14:paraId="42ACB68B" w14:textId="4256CC19" w:rsidR="00E23972" w:rsidRPr="00795756" w:rsidRDefault="00E23972" w:rsidP="00E23972">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kern w:val="2"/>
                      <w:sz w:val="21"/>
                      <w:szCs w:val="24"/>
                    </w:rPr>
                    <w:t>4000</w:t>
                  </w:r>
                </w:p>
              </w:tc>
            </w:tr>
          </w:tbl>
          <w:p w14:paraId="1D286526" w14:textId="77777777" w:rsidR="00795756" w:rsidRPr="00795756" w:rsidRDefault="00795756" w:rsidP="00795756">
            <w:pPr>
              <w:widowControl w:val="0"/>
              <w:spacing w:after="0" w:line="240" w:lineRule="auto"/>
              <w:jc w:val="center"/>
              <w:rPr>
                <w:b/>
                <w:kern w:val="2"/>
                <w:sz w:val="21"/>
                <w:szCs w:val="24"/>
              </w:rPr>
            </w:pPr>
            <w:r w:rsidRPr="00795756">
              <w:rPr>
                <w:b/>
                <w:kern w:val="2"/>
                <w:sz w:val="21"/>
                <w:szCs w:val="24"/>
              </w:rPr>
              <w:lastRenderedPageBreak/>
              <w:t>表</w:t>
            </w:r>
            <w:r w:rsidRPr="00795756">
              <w:rPr>
                <w:b/>
                <w:kern w:val="2"/>
                <w:sz w:val="21"/>
                <w:szCs w:val="24"/>
              </w:rPr>
              <w:t>7-</w:t>
            </w:r>
            <w:r w:rsidRPr="00795756">
              <w:rPr>
                <w:rFonts w:hint="eastAsia"/>
                <w:b/>
                <w:kern w:val="2"/>
                <w:sz w:val="21"/>
                <w:szCs w:val="24"/>
              </w:rPr>
              <w:t>5</w:t>
            </w:r>
            <w:r w:rsidRPr="00795756">
              <w:rPr>
                <w:b/>
                <w:kern w:val="2"/>
                <w:sz w:val="21"/>
                <w:szCs w:val="24"/>
              </w:rPr>
              <w:t xml:space="preserve"> </w:t>
            </w:r>
            <w:r w:rsidRPr="00795756">
              <w:rPr>
                <w:b/>
                <w:kern w:val="2"/>
                <w:sz w:val="21"/>
                <w:szCs w:val="24"/>
              </w:rPr>
              <w:t>废水污染物排放信息表</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01"/>
              <w:gridCol w:w="1538"/>
              <w:gridCol w:w="1538"/>
              <w:gridCol w:w="1326"/>
              <w:gridCol w:w="2226"/>
              <w:gridCol w:w="1822"/>
              <w:gridCol w:w="3577"/>
            </w:tblGrid>
            <w:tr w:rsidR="00795756" w:rsidRPr="00795756" w14:paraId="350F86DB" w14:textId="77777777" w:rsidTr="00F734CB">
              <w:trPr>
                <w:trHeight w:val="113"/>
              </w:trPr>
              <w:tc>
                <w:tcPr>
                  <w:tcW w:w="682" w:type="pct"/>
                  <w:tcBorders>
                    <w:top w:val="single" w:sz="12" w:space="0" w:color="auto"/>
                  </w:tcBorders>
                  <w:vAlign w:val="center"/>
                </w:tcPr>
                <w:p w14:paraId="31BD1E86" w14:textId="77777777" w:rsidR="00795756" w:rsidRPr="00795756" w:rsidRDefault="00795756" w:rsidP="00795756">
                  <w:pPr>
                    <w:widowControl w:val="0"/>
                    <w:spacing w:after="0" w:line="0" w:lineRule="atLeast"/>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排放源</w:t>
                  </w:r>
                </w:p>
              </w:tc>
              <w:tc>
                <w:tcPr>
                  <w:tcW w:w="552" w:type="pct"/>
                  <w:tcBorders>
                    <w:top w:val="single" w:sz="12" w:space="0" w:color="auto"/>
                  </w:tcBorders>
                  <w:vAlign w:val="center"/>
                </w:tcPr>
                <w:p w14:paraId="3F48CB9A" w14:textId="77777777" w:rsidR="00795756" w:rsidRPr="00795756" w:rsidRDefault="00DF61C5" w:rsidP="00795756">
                  <w:pPr>
                    <w:widowControl w:val="0"/>
                    <w:spacing w:after="0" w:line="0" w:lineRule="atLeast"/>
                    <w:jc w:val="center"/>
                    <w:rPr>
                      <w:rFonts w:ascii="Times New Roman" w:eastAsia="宋体" w:hAnsi="Times New Roman" w:cs="Times New Roman"/>
                      <w:b/>
                      <w:kern w:val="2"/>
                      <w:sz w:val="21"/>
                      <w:szCs w:val="24"/>
                    </w:rPr>
                  </w:pPr>
                  <w:r>
                    <w:rPr>
                      <w:rFonts w:ascii="Times New Roman" w:eastAsia="宋体" w:hAnsi="Times New Roman" w:cs="Times New Roman" w:hint="eastAsia"/>
                      <w:b/>
                      <w:kern w:val="2"/>
                      <w:sz w:val="21"/>
                      <w:szCs w:val="24"/>
                    </w:rPr>
                    <w:t>产生</w:t>
                  </w:r>
                  <w:r w:rsidR="00795756" w:rsidRPr="00795756">
                    <w:rPr>
                      <w:rFonts w:ascii="Times New Roman" w:eastAsia="宋体" w:hAnsi="Times New Roman" w:cs="Times New Roman"/>
                      <w:b/>
                      <w:kern w:val="2"/>
                      <w:sz w:val="21"/>
                      <w:szCs w:val="24"/>
                    </w:rPr>
                    <w:t>量</w:t>
                  </w:r>
                </w:p>
              </w:tc>
              <w:tc>
                <w:tcPr>
                  <w:tcW w:w="552" w:type="pct"/>
                  <w:tcBorders>
                    <w:top w:val="single" w:sz="12" w:space="0" w:color="auto"/>
                  </w:tcBorders>
                  <w:vAlign w:val="center"/>
                </w:tcPr>
                <w:p w14:paraId="66B7B360" w14:textId="77777777" w:rsidR="00795756" w:rsidRPr="00795756" w:rsidRDefault="00DF61C5" w:rsidP="00795756">
                  <w:pPr>
                    <w:widowControl w:val="0"/>
                    <w:spacing w:after="0" w:line="0" w:lineRule="atLeast"/>
                    <w:jc w:val="center"/>
                    <w:rPr>
                      <w:rFonts w:ascii="Times New Roman" w:eastAsia="宋体" w:hAnsi="Times New Roman" w:cs="Times New Roman"/>
                      <w:b/>
                      <w:kern w:val="2"/>
                      <w:sz w:val="21"/>
                      <w:szCs w:val="24"/>
                    </w:rPr>
                  </w:pPr>
                  <w:r>
                    <w:rPr>
                      <w:rFonts w:ascii="Times New Roman" w:eastAsia="宋体" w:hAnsi="Times New Roman" w:cs="Times New Roman" w:hint="eastAsia"/>
                      <w:b/>
                      <w:kern w:val="2"/>
                      <w:sz w:val="21"/>
                      <w:szCs w:val="24"/>
                    </w:rPr>
                    <w:t>排放</w:t>
                  </w:r>
                  <w:r w:rsidR="00795756" w:rsidRPr="00795756">
                    <w:rPr>
                      <w:rFonts w:ascii="Times New Roman" w:eastAsia="宋体" w:hAnsi="Times New Roman" w:cs="Times New Roman"/>
                      <w:b/>
                      <w:kern w:val="2"/>
                      <w:sz w:val="21"/>
                      <w:szCs w:val="24"/>
                    </w:rPr>
                    <w:t>量</w:t>
                  </w:r>
                </w:p>
              </w:tc>
              <w:tc>
                <w:tcPr>
                  <w:tcW w:w="476" w:type="pct"/>
                  <w:tcBorders>
                    <w:top w:val="single" w:sz="12" w:space="0" w:color="auto"/>
                  </w:tcBorders>
                  <w:vAlign w:val="center"/>
                </w:tcPr>
                <w:p w14:paraId="30696150" w14:textId="77777777" w:rsidR="00795756" w:rsidRPr="00795756" w:rsidRDefault="00795756" w:rsidP="00795756">
                  <w:pPr>
                    <w:widowControl w:val="0"/>
                    <w:spacing w:after="0" w:line="0" w:lineRule="atLeast"/>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污染物因子</w:t>
                  </w:r>
                </w:p>
              </w:tc>
              <w:tc>
                <w:tcPr>
                  <w:tcW w:w="799" w:type="pct"/>
                  <w:tcBorders>
                    <w:top w:val="single" w:sz="12" w:space="0" w:color="auto"/>
                  </w:tcBorders>
                  <w:vAlign w:val="center"/>
                </w:tcPr>
                <w:p w14:paraId="55C70211" w14:textId="77777777" w:rsidR="00795756" w:rsidRPr="00795756" w:rsidRDefault="00795756" w:rsidP="00795756">
                  <w:pPr>
                    <w:widowControl w:val="0"/>
                    <w:spacing w:after="0" w:line="0" w:lineRule="atLeast"/>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污染物产生浓度（</w:t>
                  </w:r>
                  <w:r w:rsidRPr="00795756">
                    <w:rPr>
                      <w:rFonts w:ascii="Times New Roman" w:eastAsia="宋体" w:hAnsi="Times New Roman" w:cs="Times New Roman"/>
                      <w:b/>
                      <w:kern w:val="2"/>
                      <w:sz w:val="21"/>
                      <w:szCs w:val="24"/>
                    </w:rPr>
                    <w:t>mg/L</w:t>
                  </w:r>
                  <w:r w:rsidRPr="00795756">
                    <w:rPr>
                      <w:rFonts w:ascii="Times New Roman" w:eastAsia="宋体" w:hAnsi="Times New Roman" w:cs="Times New Roman"/>
                      <w:b/>
                      <w:kern w:val="2"/>
                      <w:sz w:val="21"/>
                      <w:szCs w:val="24"/>
                    </w:rPr>
                    <w:t>）</w:t>
                  </w:r>
                </w:p>
              </w:tc>
              <w:tc>
                <w:tcPr>
                  <w:tcW w:w="654" w:type="pct"/>
                  <w:tcBorders>
                    <w:top w:val="single" w:sz="12" w:space="0" w:color="auto"/>
                  </w:tcBorders>
                  <w:vAlign w:val="center"/>
                </w:tcPr>
                <w:p w14:paraId="4EA7355E" w14:textId="77777777" w:rsidR="00795756" w:rsidRPr="00795756" w:rsidRDefault="00795756" w:rsidP="00795756">
                  <w:pPr>
                    <w:widowControl w:val="0"/>
                    <w:spacing w:after="0" w:line="0" w:lineRule="atLeast"/>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污染物产生量（</w:t>
                  </w:r>
                  <w:r w:rsidRPr="00795756">
                    <w:rPr>
                      <w:rFonts w:ascii="Times New Roman" w:eastAsia="宋体" w:hAnsi="Times New Roman" w:cs="Times New Roman"/>
                      <w:b/>
                      <w:kern w:val="2"/>
                      <w:sz w:val="21"/>
                      <w:szCs w:val="24"/>
                    </w:rPr>
                    <w:t>t/a</w:t>
                  </w:r>
                  <w:r w:rsidRPr="00795756">
                    <w:rPr>
                      <w:rFonts w:ascii="Times New Roman" w:eastAsia="宋体" w:hAnsi="Times New Roman" w:cs="Times New Roman"/>
                      <w:b/>
                      <w:kern w:val="2"/>
                      <w:sz w:val="21"/>
                      <w:szCs w:val="24"/>
                    </w:rPr>
                    <w:t>）</w:t>
                  </w:r>
                </w:p>
              </w:tc>
              <w:tc>
                <w:tcPr>
                  <w:tcW w:w="1284" w:type="pct"/>
                  <w:tcBorders>
                    <w:top w:val="single" w:sz="12" w:space="0" w:color="auto"/>
                  </w:tcBorders>
                  <w:vAlign w:val="center"/>
                </w:tcPr>
                <w:p w14:paraId="7FB74643" w14:textId="77777777" w:rsidR="00795756" w:rsidRPr="00795756" w:rsidRDefault="00795756" w:rsidP="00795756">
                  <w:pPr>
                    <w:widowControl w:val="0"/>
                    <w:spacing w:after="0" w:line="0" w:lineRule="atLeast"/>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处理设施</w:t>
                  </w:r>
                </w:p>
              </w:tc>
            </w:tr>
            <w:tr w:rsidR="00E23972" w:rsidRPr="00795756" w14:paraId="5EAF215F" w14:textId="77777777" w:rsidTr="00E073E3">
              <w:trPr>
                <w:trHeight w:val="113"/>
              </w:trPr>
              <w:tc>
                <w:tcPr>
                  <w:tcW w:w="682" w:type="pct"/>
                  <w:vMerge w:val="restart"/>
                  <w:vAlign w:val="center"/>
                </w:tcPr>
                <w:p w14:paraId="2FB5459E"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综合废水</w:t>
                  </w:r>
                </w:p>
              </w:tc>
              <w:tc>
                <w:tcPr>
                  <w:tcW w:w="552" w:type="pct"/>
                  <w:vMerge w:val="restart"/>
                  <w:vAlign w:val="center"/>
                </w:tcPr>
                <w:p w14:paraId="583C91DE" w14:textId="0D437AE1" w:rsidR="00E23972" w:rsidRPr="00795756" w:rsidRDefault="006436F2" w:rsidP="00E23972">
                  <w:pPr>
                    <w:widowControl w:val="0"/>
                    <w:spacing w:after="0" w:line="0" w:lineRule="atLeast"/>
                    <w:jc w:val="center"/>
                    <w:rPr>
                      <w:rFonts w:ascii="Times New Roman" w:eastAsia="宋体" w:hAnsi="Times New Roman" w:cs="Times New Roman"/>
                      <w:kern w:val="2"/>
                      <w:sz w:val="21"/>
                      <w:szCs w:val="24"/>
                    </w:rPr>
                  </w:pPr>
                  <w:r w:rsidRPr="006436F2">
                    <w:rPr>
                      <w:rFonts w:ascii="Times New Roman" w:eastAsia="宋体" w:hAnsi="Times New Roman" w:cs="Times New Roman"/>
                      <w:kern w:val="2"/>
                      <w:sz w:val="21"/>
                      <w:szCs w:val="24"/>
                    </w:rPr>
                    <w:t>78775</w:t>
                  </w:r>
                  <w:r w:rsidR="00E23972" w:rsidRPr="00795756">
                    <w:rPr>
                      <w:rFonts w:ascii="Times New Roman" w:eastAsia="宋体" w:hAnsi="Times New Roman" w:cs="Times New Roman"/>
                      <w:kern w:val="2"/>
                      <w:sz w:val="21"/>
                      <w:szCs w:val="24"/>
                    </w:rPr>
                    <w:t>m</w:t>
                  </w:r>
                  <w:r w:rsidR="00E23972" w:rsidRPr="00795756">
                    <w:rPr>
                      <w:rFonts w:ascii="Times New Roman" w:eastAsia="宋体" w:hAnsi="Times New Roman" w:cs="Times New Roman"/>
                      <w:kern w:val="2"/>
                      <w:sz w:val="21"/>
                      <w:szCs w:val="24"/>
                      <w:vertAlign w:val="superscript"/>
                    </w:rPr>
                    <w:t>3</w:t>
                  </w:r>
                  <w:r w:rsidR="00E23972" w:rsidRPr="00795756">
                    <w:rPr>
                      <w:rFonts w:ascii="Times New Roman" w:eastAsia="宋体" w:hAnsi="Times New Roman" w:cs="Times New Roman"/>
                      <w:kern w:val="2"/>
                      <w:sz w:val="21"/>
                      <w:szCs w:val="24"/>
                    </w:rPr>
                    <w:t>/a</w:t>
                  </w:r>
                </w:p>
              </w:tc>
              <w:tc>
                <w:tcPr>
                  <w:tcW w:w="552" w:type="pct"/>
                  <w:vMerge w:val="restart"/>
                  <w:vAlign w:val="center"/>
                </w:tcPr>
                <w:p w14:paraId="26B4D8D4" w14:textId="538E17B2" w:rsidR="00E23972" w:rsidRPr="00795756" w:rsidRDefault="00F47736" w:rsidP="00E23972">
                  <w:pPr>
                    <w:widowControl w:val="0"/>
                    <w:spacing w:after="0" w:line="0" w:lineRule="atLeast"/>
                    <w:jc w:val="center"/>
                    <w:rPr>
                      <w:rFonts w:ascii="Times New Roman" w:eastAsia="宋体" w:hAnsi="Times New Roman" w:cs="Times New Roman"/>
                      <w:kern w:val="2"/>
                      <w:sz w:val="21"/>
                      <w:szCs w:val="24"/>
                    </w:rPr>
                  </w:pPr>
                  <w:r w:rsidRPr="00F47736">
                    <w:rPr>
                      <w:rFonts w:ascii="Times New Roman" w:eastAsia="宋体" w:hAnsi="Times New Roman" w:cs="Times New Roman"/>
                      <w:kern w:val="2"/>
                      <w:sz w:val="21"/>
                      <w:szCs w:val="24"/>
                    </w:rPr>
                    <w:t>78775</w:t>
                  </w:r>
                  <w:r w:rsidR="00E23972" w:rsidRPr="00795756">
                    <w:rPr>
                      <w:rFonts w:ascii="Times New Roman" w:eastAsia="宋体" w:hAnsi="Times New Roman" w:cs="Times New Roman"/>
                      <w:kern w:val="2"/>
                      <w:sz w:val="21"/>
                      <w:szCs w:val="24"/>
                    </w:rPr>
                    <w:t>m</w:t>
                  </w:r>
                  <w:r w:rsidR="00E23972" w:rsidRPr="00795756">
                    <w:rPr>
                      <w:rFonts w:ascii="Times New Roman" w:eastAsia="宋体" w:hAnsi="Times New Roman" w:cs="Times New Roman"/>
                      <w:kern w:val="2"/>
                      <w:sz w:val="21"/>
                      <w:szCs w:val="24"/>
                      <w:vertAlign w:val="superscript"/>
                    </w:rPr>
                    <w:t>3</w:t>
                  </w:r>
                  <w:r w:rsidR="00E23972" w:rsidRPr="00795756">
                    <w:rPr>
                      <w:rFonts w:ascii="Times New Roman" w:eastAsia="宋体" w:hAnsi="Times New Roman" w:cs="Times New Roman"/>
                      <w:kern w:val="2"/>
                      <w:sz w:val="21"/>
                      <w:szCs w:val="24"/>
                    </w:rPr>
                    <w:t>/a</w:t>
                  </w:r>
                </w:p>
              </w:tc>
              <w:tc>
                <w:tcPr>
                  <w:tcW w:w="476" w:type="pct"/>
                  <w:vAlign w:val="center"/>
                </w:tcPr>
                <w:p w14:paraId="02EEF511" w14:textId="3F98EB4E"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roofErr w:type="spellStart"/>
                  <w:r w:rsidRPr="006602C2">
                    <w:rPr>
                      <w:rFonts w:ascii="Times New Roman" w:eastAsia="宋体" w:hAnsi="Times New Roman" w:cs="Times New Roman"/>
                      <w:kern w:val="2"/>
                      <w:sz w:val="21"/>
                      <w:szCs w:val="21"/>
                    </w:rPr>
                    <w:t>CODcr</w:t>
                  </w:r>
                  <w:proofErr w:type="spellEnd"/>
                </w:p>
              </w:tc>
              <w:tc>
                <w:tcPr>
                  <w:tcW w:w="799" w:type="pct"/>
                  <w:tcBorders>
                    <w:top w:val="single" w:sz="4" w:space="0" w:color="auto"/>
                    <w:bottom w:val="single" w:sz="4" w:space="0" w:color="auto"/>
                  </w:tcBorders>
                  <w:vAlign w:val="center"/>
                </w:tcPr>
                <w:p w14:paraId="243C3B8F" w14:textId="7914A9C1" w:rsidR="00E23972" w:rsidRPr="00795756" w:rsidRDefault="00F47736"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1376</w:t>
                  </w:r>
                </w:p>
              </w:tc>
              <w:tc>
                <w:tcPr>
                  <w:tcW w:w="654" w:type="pct"/>
                  <w:tcBorders>
                    <w:top w:val="single" w:sz="4" w:space="0" w:color="auto"/>
                    <w:bottom w:val="single" w:sz="4" w:space="0" w:color="auto"/>
                  </w:tcBorders>
                  <w:vAlign w:val="center"/>
                </w:tcPr>
                <w:p w14:paraId="35C5A123" w14:textId="4A14AE8B" w:rsidR="00E23972" w:rsidRPr="00795756" w:rsidRDefault="00F47736" w:rsidP="00E23972">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108.39</w:t>
                  </w:r>
                </w:p>
              </w:tc>
              <w:tc>
                <w:tcPr>
                  <w:tcW w:w="1284" w:type="pct"/>
                  <w:vMerge w:val="restart"/>
                  <w:vAlign w:val="center"/>
                </w:tcPr>
                <w:p w14:paraId="79C3916E"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sidRPr="00795756">
                    <w:rPr>
                      <w:rFonts w:ascii="Times New Roman" w:eastAsia="宋体" w:hAnsi="Times New Roman" w:cs="Times New Roman" w:hint="eastAsia"/>
                      <w:kern w:val="2"/>
                      <w:sz w:val="21"/>
                      <w:szCs w:val="24"/>
                    </w:rPr>
                    <w:t>经自建污水处理设施</w:t>
                  </w:r>
                  <w:r w:rsidRPr="00795756">
                    <w:rPr>
                      <w:rFonts w:ascii="Times New Roman" w:eastAsia="宋体" w:hAnsi="Times New Roman" w:cs="Times New Roman"/>
                      <w:kern w:val="2"/>
                      <w:sz w:val="21"/>
                      <w:szCs w:val="24"/>
                    </w:rPr>
                    <w:t>预处理后排入</w:t>
                  </w:r>
                  <w:r>
                    <w:rPr>
                      <w:rFonts w:ascii="Times New Roman" w:eastAsia="宋体" w:hAnsi="Times New Roman" w:cs="Times New Roman" w:hint="eastAsia"/>
                      <w:kern w:val="2"/>
                      <w:sz w:val="21"/>
                      <w:szCs w:val="24"/>
                    </w:rPr>
                    <w:t>园区</w:t>
                  </w:r>
                  <w:r w:rsidRPr="00795756">
                    <w:rPr>
                      <w:rFonts w:ascii="Times New Roman" w:eastAsia="宋体" w:hAnsi="Times New Roman" w:cs="Times New Roman"/>
                      <w:kern w:val="2"/>
                      <w:sz w:val="21"/>
                      <w:szCs w:val="24"/>
                    </w:rPr>
                    <w:t>污水管网</w:t>
                  </w:r>
                </w:p>
              </w:tc>
            </w:tr>
            <w:tr w:rsidR="00E23972" w:rsidRPr="00795756" w14:paraId="20A7EF9A" w14:textId="77777777" w:rsidTr="00E073E3">
              <w:trPr>
                <w:trHeight w:val="113"/>
              </w:trPr>
              <w:tc>
                <w:tcPr>
                  <w:tcW w:w="682" w:type="pct"/>
                  <w:vMerge/>
                  <w:vAlign w:val="center"/>
                </w:tcPr>
                <w:p w14:paraId="7FA00F73"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552" w:type="pct"/>
                  <w:vMerge/>
                  <w:vAlign w:val="center"/>
                </w:tcPr>
                <w:p w14:paraId="3A7DBC18"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552" w:type="pct"/>
                  <w:vMerge/>
                  <w:vAlign w:val="center"/>
                </w:tcPr>
                <w:p w14:paraId="04A5AE61"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476" w:type="pct"/>
                  <w:vAlign w:val="center"/>
                </w:tcPr>
                <w:p w14:paraId="631F618E" w14:textId="4305FE21"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sidRPr="006602C2">
                    <w:rPr>
                      <w:rFonts w:ascii="Times New Roman" w:eastAsia="宋体" w:hAnsi="宋体" w:cs="Times New Roman" w:hint="eastAsia"/>
                      <w:kern w:val="2"/>
                      <w:sz w:val="21"/>
                      <w:szCs w:val="21"/>
                    </w:rPr>
                    <w:t>NH</w:t>
                  </w:r>
                  <w:r w:rsidRPr="006602C2">
                    <w:rPr>
                      <w:rFonts w:ascii="Times New Roman" w:eastAsia="宋体" w:hAnsi="宋体" w:cs="Times New Roman" w:hint="eastAsia"/>
                      <w:kern w:val="2"/>
                      <w:sz w:val="21"/>
                      <w:szCs w:val="21"/>
                      <w:vertAlign w:val="subscript"/>
                    </w:rPr>
                    <w:t>3</w:t>
                  </w:r>
                  <w:r w:rsidRPr="006602C2">
                    <w:rPr>
                      <w:rFonts w:ascii="Times New Roman" w:eastAsia="宋体" w:hAnsi="宋体" w:cs="Times New Roman" w:hint="eastAsia"/>
                      <w:kern w:val="2"/>
                      <w:sz w:val="21"/>
                      <w:szCs w:val="21"/>
                    </w:rPr>
                    <w:t>-N</w:t>
                  </w:r>
                </w:p>
              </w:tc>
              <w:tc>
                <w:tcPr>
                  <w:tcW w:w="799" w:type="pct"/>
                  <w:tcBorders>
                    <w:top w:val="single" w:sz="4" w:space="0" w:color="auto"/>
                    <w:bottom w:val="single" w:sz="4" w:space="0" w:color="auto"/>
                  </w:tcBorders>
                  <w:vAlign w:val="center"/>
                </w:tcPr>
                <w:p w14:paraId="45EE65C5" w14:textId="28C1390A" w:rsidR="00E23972" w:rsidRPr="00795756" w:rsidRDefault="00F47736"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127</w:t>
                  </w:r>
                </w:p>
              </w:tc>
              <w:tc>
                <w:tcPr>
                  <w:tcW w:w="654" w:type="pct"/>
                  <w:tcBorders>
                    <w:top w:val="single" w:sz="4" w:space="0" w:color="auto"/>
                    <w:bottom w:val="single" w:sz="4" w:space="0" w:color="auto"/>
                  </w:tcBorders>
                  <w:vAlign w:val="center"/>
                </w:tcPr>
                <w:p w14:paraId="65C30098" w14:textId="1678F546" w:rsidR="00E23972" w:rsidRPr="00795756" w:rsidRDefault="00F47736" w:rsidP="00E23972">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9.984</w:t>
                  </w:r>
                </w:p>
              </w:tc>
              <w:tc>
                <w:tcPr>
                  <w:tcW w:w="1284" w:type="pct"/>
                  <w:vMerge/>
                  <w:vAlign w:val="center"/>
                </w:tcPr>
                <w:p w14:paraId="04FAB2BF"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r>
            <w:tr w:rsidR="00E23972" w:rsidRPr="00795756" w14:paraId="4B8EA470" w14:textId="77777777" w:rsidTr="00E073E3">
              <w:trPr>
                <w:trHeight w:val="113"/>
              </w:trPr>
              <w:tc>
                <w:tcPr>
                  <w:tcW w:w="682" w:type="pct"/>
                  <w:vMerge/>
                  <w:vAlign w:val="center"/>
                </w:tcPr>
                <w:p w14:paraId="659FB2D9"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p w14:paraId="3A9D08BF" w14:textId="77777777" w:rsidR="00E23972" w:rsidRPr="00795756" w:rsidRDefault="00E23972" w:rsidP="00E23972"/>
              </w:tc>
              <w:tc>
                <w:tcPr>
                  <w:tcW w:w="552" w:type="pct"/>
                  <w:vMerge/>
                  <w:vAlign w:val="center"/>
                </w:tcPr>
                <w:p w14:paraId="35656007"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552" w:type="pct"/>
                  <w:vMerge/>
                  <w:vAlign w:val="center"/>
                </w:tcPr>
                <w:p w14:paraId="0D21C1D1"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476" w:type="pct"/>
                  <w:vAlign w:val="center"/>
                </w:tcPr>
                <w:p w14:paraId="63151729" w14:textId="22DA655F"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TN</w:t>
                  </w:r>
                </w:p>
              </w:tc>
              <w:tc>
                <w:tcPr>
                  <w:tcW w:w="799" w:type="pct"/>
                  <w:tcBorders>
                    <w:top w:val="single" w:sz="4" w:space="0" w:color="auto"/>
                    <w:bottom w:val="single" w:sz="4" w:space="0" w:color="auto"/>
                  </w:tcBorders>
                  <w:vAlign w:val="center"/>
                </w:tcPr>
                <w:p w14:paraId="3B266E7D" w14:textId="17B60C14" w:rsidR="00E23972" w:rsidRPr="00795756" w:rsidRDefault="00F47736"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348</w:t>
                  </w:r>
                </w:p>
              </w:tc>
              <w:tc>
                <w:tcPr>
                  <w:tcW w:w="654" w:type="pct"/>
                  <w:tcBorders>
                    <w:top w:val="single" w:sz="4" w:space="0" w:color="auto"/>
                    <w:bottom w:val="single" w:sz="4" w:space="0" w:color="auto"/>
                  </w:tcBorders>
                  <w:vAlign w:val="center"/>
                </w:tcPr>
                <w:p w14:paraId="4C698F25" w14:textId="39662BB0" w:rsidR="00E23972" w:rsidRPr="00795756" w:rsidRDefault="00F47736" w:rsidP="00E23972">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27.38</w:t>
                  </w:r>
                </w:p>
              </w:tc>
              <w:tc>
                <w:tcPr>
                  <w:tcW w:w="1284" w:type="pct"/>
                  <w:vMerge/>
                  <w:vAlign w:val="center"/>
                </w:tcPr>
                <w:p w14:paraId="08A56133"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r>
            <w:tr w:rsidR="00E23972" w:rsidRPr="00795756" w14:paraId="47893C68" w14:textId="77777777" w:rsidTr="00E073E3">
              <w:trPr>
                <w:trHeight w:val="113"/>
              </w:trPr>
              <w:tc>
                <w:tcPr>
                  <w:tcW w:w="682" w:type="pct"/>
                  <w:vMerge/>
                  <w:vAlign w:val="center"/>
                </w:tcPr>
                <w:p w14:paraId="3A473E65" w14:textId="77777777" w:rsidR="00E23972" w:rsidRPr="00795756" w:rsidRDefault="00E23972" w:rsidP="00E23972"/>
              </w:tc>
              <w:tc>
                <w:tcPr>
                  <w:tcW w:w="552" w:type="pct"/>
                  <w:vMerge/>
                  <w:vAlign w:val="center"/>
                </w:tcPr>
                <w:p w14:paraId="5A317D22"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552" w:type="pct"/>
                  <w:vMerge/>
                  <w:vAlign w:val="center"/>
                </w:tcPr>
                <w:p w14:paraId="379A7664"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476" w:type="pct"/>
                  <w:vAlign w:val="center"/>
                </w:tcPr>
                <w:p w14:paraId="3BBCA987" w14:textId="6AB6221A"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TP</w:t>
                  </w:r>
                </w:p>
              </w:tc>
              <w:tc>
                <w:tcPr>
                  <w:tcW w:w="799" w:type="pct"/>
                  <w:tcBorders>
                    <w:top w:val="single" w:sz="4" w:space="0" w:color="auto"/>
                    <w:bottom w:val="single" w:sz="4" w:space="0" w:color="auto"/>
                  </w:tcBorders>
                  <w:vAlign w:val="center"/>
                </w:tcPr>
                <w:p w14:paraId="4FC079A8" w14:textId="3DFA0DC5" w:rsidR="00E23972" w:rsidRPr="00795756" w:rsidRDefault="00F47736"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34</w:t>
                  </w:r>
                </w:p>
              </w:tc>
              <w:tc>
                <w:tcPr>
                  <w:tcW w:w="654" w:type="pct"/>
                  <w:tcBorders>
                    <w:top w:val="single" w:sz="4" w:space="0" w:color="auto"/>
                    <w:bottom w:val="single" w:sz="4" w:space="0" w:color="auto"/>
                  </w:tcBorders>
                  <w:vAlign w:val="center"/>
                </w:tcPr>
                <w:p w14:paraId="2608052A" w14:textId="1FA6CDB0" w:rsidR="00E23972" w:rsidRPr="00795756" w:rsidRDefault="00F47736" w:rsidP="00E23972">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2.66</w:t>
                  </w:r>
                </w:p>
              </w:tc>
              <w:tc>
                <w:tcPr>
                  <w:tcW w:w="1284" w:type="pct"/>
                  <w:vMerge/>
                  <w:vAlign w:val="center"/>
                </w:tcPr>
                <w:p w14:paraId="1CBADBA6"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r>
            <w:tr w:rsidR="00E23972" w:rsidRPr="00795756" w14:paraId="4B4C7D57" w14:textId="77777777" w:rsidTr="00E073E3">
              <w:trPr>
                <w:trHeight w:val="113"/>
              </w:trPr>
              <w:tc>
                <w:tcPr>
                  <w:tcW w:w="682" w:type="pct"/>
                  <w:vMerge/>
                  <w:tcBorders>
                    <w:bottom w:val="single" w:sz="12" w:space="0" w:color="auto"/>
                  </w:tcBorders>
                  <w:vAlign w:val="center"/>
                </w:tcPr>
                <w:p w14:paraId="76DF3818" w14:textId="77777777" w:rsidR="00E23972" w:rsidRPr="00795756" w:rsidRDefault="00E23972" w:rsidP="00E23972"/>
              </w:tc>
              <w:tc>
                <w:tcPr>
                  <w:tcW w:w="552" w:type="pct"/>
                  <w:vMerge/>
                  <w:tcBorders>
                    <w:bottom w:val="single" w:sz="12" w:space="0" w:color="auto"/>
                  </w:tcBorders>
                  <w:vAlign w:val="center"/>
                </w:tcPr>
                <w:p w14:paraId="6C77FA82"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552" w:type="pct"/>
                  <w:vMerge/>
                  <w:tcBorders>
                    <w:bottom w:val="single" w:sz="12" w:space="0" w:color="auto"/>
                  </w:tcBorders>
                  <w:vAlign w:val="center"/>
                </w:tcPr>
                <w:p w14:paraId="51D24EED"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c>
                <w:tcPr>
                  <w:tcW w:w="476" w:type="pct"/>
                  <w:vAlign w:val="center"/>
                </w:tcPr>
                <w:p w14:paraId="0C2AC420" w14:textId="0F61C07D"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1"/>
                    </w:rPr>
                    <w:t>Cl</w:t>
                  </w:r>
                  <w:r w:rsidRPr="00EA66BB">
                    <w:rPr>
                      <w:rFonts w:ascii="Times New Roman" w:eastAsia="宋体" w:hAnsi="Times New Roman" w:cs="Times New Roman" w:hint="eastAsia"/>
                      <w:kern w:val="2"/>
                      <w:sz w:val="21"/>
                      <w:szCs w:val="21"/>
                      <w:vertAlign w:val="superscript"/>
                    </w:rPr>
                    <w:t>-</w:t>
                  </w:r>
                </w:p>
              </w:tc>
              <w:tc>
                <w:tcPr>
                  <w:tcW w:w="799" w:type="pct"/>
                  <w:tcBorders>
                    <w:top w:val="single" w:sz="4" w:space="0" w:color="auto"/>
                    <w:bottom w:val="single" w:sz="12" w:space="0" w:color="auto"/>
                  </w:tcBorders>
                  <w:vAlign w:val="center"/>
                </w:tcPr>
                <w:p w14:paraId="5FB2B3EC" w14:textId="564AFDE7" w:rsidR="00E23972" w:rsidRPr="00795756" w:rsidRDefault="000B27A5" w:rsidP="00E23972">
                  <w:pPr>
                    <w:widowControl w:val="0"/>
                    <w:spacing w:after="0" w:line="0" w:lineRule="atLeast"/>
                    <w:jc w:val="center"/>
                    <w:rPr>
                      <w:rFonts w:ascii="Times New Roman" w:eastAsia="宋体" w:hAnsi="Times New Roman" w:cs="Times New Roman"/>
                      <w:kern w:val="2"/>
                      <w:sz w:val="21"/>
                      <w:szCs w:val="24"/>
                    </w:rPr>
                  </w:pPr>
                  <w:r>
                    <w:rPr>
                      <w:rFonts w:ascii="Times New Roman" w:eastAsia="宋体" w:hAnsi="Times New Roman" w:cs="Times New Roman"/>
                      <w:kern w:val="2"/>
                      <w:sz w:val="21"/>
                      <w:szCs w:val="24"/>
                    </w:rPr>
                    <w:t>6347</w:t>
                  </w:r>
                </w:p>
              </w:tc>
              <w:tc>
                <w:tcPr>
                  <w:tcW w:w="654" w:type="pct"/>
                  <w:tcBorders>
                    <w:top w:val="single" w:sz="4" w:space="0" w:color="auto"/>
                    <w:bottom w:val="single" w:sz="12" w:space="0" w:color="auto"/>
                  </w:tcBorders>
                  <w:vAlign w:val="center"/>
                </w:tcPr>
                <w:p w14:paraId="65AD5CB1" w14:textId="65C72433" w:rsidR="00E23972" w:rsidRPr="00795756" w:rsidRDefault="000B27A5" w:rsidP="00E23972">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kern w:val="2"/>
                      <w:sz w:val="21"/>
                      <w:szCs w:val="21"/>
                    </w:rPr>
                    <w:t>500</w:t>
                  </w:r>
                </w:p>
              </w:tc>
              <w:tc>
                <w:tcPr>
                  <w:tcW w:w="1284" w:type="pct"/>
                  <w:vMerge/>
                  <w:tcBorders>
                    <w:bottom w:val="single" w:sz="12" w:space="0" w:color="auto"/>
                  </w:tcBorders>
                  <w:vAlign w:val="center"/>
                </w:tcPr>
                <w:p w14:paraId="46C9EB16" w14:textId="77777777" w:rsidR="00E23972" w:rsidRPr="00795756" w:rsidRDefault="00E23972" w:rsidP="00E23972">
                  <w:pPr>
                    <w:widowControl w:val="0"/>
                    <w:spacing w:after="0" w:line="0" w:lineRule="atLeast"/>
                    <w:jc w:val="center"/>
                    <w:rPr>
                      <w:rFonts w:ascii="Times New Roman" w:eastAsia="宋体" w:hAnsi="Times New Roman" w:cs="Times New Roman"/>
                      <w:kern w:val="2"/>
                      <w:sz w:val="21"/>
                      <w:szCs w:val="24"/>
                    </w:rPr>
                  </w:pPr>
                </w:p>
              </w:tc>
            </w:tr>
          </w:tbl>
          <w:p w14:paraId="50713DFC" w14:textId="77777777" w:rsidR="00795756" w:rsidRPr="00795756" w:rsidRDefault="00795756" w:rsidP="00795756">
            <w:pPr>
              <w:widowControl w:val="0"/>
              <w:spacing w:after="0" w:line="240" w:lineRule="auto"/>
              <w:jc w:val="center"/>
              <w:rPr>
                <w:b/>
                <w:kern w:val="2"/>
                <w:sz w:val="21"/>
                <w:szCs w:val="24"/>
              </w:rPr>
            </w:pPr>
            <w:r w:rsidRPr="00795756">
              <w:rPr>
                <w:b/>
                <w:kern w:val="2"/>
                <w:sz w:val="21"/>
                <w:szCs w:val="24"/>
              </w:rPr>
              <w:t>表</w:t>
            </w:r>
            <w:r w:rsidRPr="00795756">
              <w:rPr>
                <w:b/>
                <w:kern w:val="2"/>
                <w:sz w:val="21"/>
                <w:szCs w:val="24"/>
              </w:rPr>
              <w:t>7-</w:t>
            </w:r>
            <w:r w:rsidRPr="00795756">
              <w:rPr>
                <w:rFonts w:hint="eastAsia"/>
                <w:b/>
                <w:kern w:val="2"/>
                <w:sz w:val="21"/>
                <w:szCs w:val="24"/>
              </w:rPr>
              <w:t>6</w:t>
            </w:r>
            <w:r w:rsidRPr="00795756">
              <w:rPr>
                <w:b/>
                <w:kern w:val="2"/>
                <w:sz w:val="21"/>
                <w:szCs w:val="24"/>
              </w:rPr>
              <w:t xml:space="preserve"> </w:t>
            </w:r>
            <w:r w:rsidRPr="00795756">
              <w:rPr>
                <w:b/>
                <w:kern w:val="2"/>
                <w:sz w:val="21"/>
                <w:szCs w:val="24"/>
              </w:rPr>
              <w:t>废水总量核算一览表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797"/>
              <w:gridCol w:w="2797"/>
              <w:gridCol w:w="4437"/>
              <w:gridCol w:w="3897"/>
            </w:tblGrid>
            <w:tr w:rsidR="00795756" w:rsidRPr="00795756" w14:paraId="5CC70199" w14:textId="77777777" w:rsidTr="00795756">
              <w:trPr>
                <w:jc w:val="center"/>
              </w:trPr>
              <w:tc>
                <w:tcPr>
                  <w:tcW w:w="1004" w:type="pct"/>
                  <w:vAlign w:val="center"/>
                </w:tcPr>
                <w:p w14:paraId="2363BC0C"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废水量</w:t>
                  </w:r>
                </w:p>
              </w:tc>
              <w:tc>
                <w:tcPr>
                  <w:tcW w:w="1004" w:type="pct"/>
                  <w:vAlign w:val="center"/>
                </w:tcPr>
                <w:p w14:paraId="4431E77C"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污染物种类</w:t>
                  </w:r>
                </w:p>
              </w:tc>
              <w:tc>
                <w:tcPr>
                  <w:tcW w:w="1593" w:type="pct"/>
                  <w:vAlign w:val="center"/>
                </w:tcPr>
                <w:p w14:paraId="498A52B1"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排放浓度</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mg/L</w:t>
                  </w:r>
                  <w:r w:rsidRPr="00795756">
                    <w:rPr>
                      <w:rFonts w:ascii="Times New Roman" w:eastAsia="宋体" w:hAnsi="Times New Roman" w:cs="Times New Roman"/>
                      <w:b/>
                      <w:kern w:val="2"/>
                      <w:sz w:val="21"/>
                      <w:szCs w:val="24"/>
                    </w:rPr>
                    <w:t>）</w:t>
                  </w:r>
                </w:p>
              </w:tc>
              <w:tc>
                <w:tcPr>
                  <w:tcW w:w="1399" w:type="pct"/>
                  <w:vAlign w:val="center"/>
                </w:tcPr>
                <w:p w14:paraId="5A93378D" w14:textId="77777777" w:rsidR="00795756" w:rsidRPr="00795756" w:rsidRDefault="00795756" w:rsidP="00795756">
                  <w:pPr>
                    <w:widowControl w:val="0"/>
                    <w:spacing w:after="0" w:line="240" w:lineRule="auto"/>
                    <w:jc w:val="center"/>
                    <w:rPr>
                      <w:rFonts w:ascii="Times New Roman" w:eastAsia="宋体" w:hAnsi="Times New Roman" w:cs="Times New Roman"/>
                      <w:b/>
                      <w:kern w:val="2"/>
                      <w:sz w:val="21"/>
                      <w:szCs w:val="24"/>
                    </w:rPr>
                  </w:pPr>
                  <w:r w:rsidRPr="00795756">
                    <w:rPr>
                      <w:rFonts w:ascii="Times New Roman" w:eastAsia="宋体" w:hAnsi="Times New Roman" w:cs="Times New Roman"/>
                      <w:b/>
                      <w:kern w:val="2"/>
                      <w:sz w:val="21"/>
                      <w:szCs w:val="24"/>
                    </w:rPr>
                    <w:t>年排放量</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w:t>
                  </w:r>
                  <w:r w:rsidRPr="00795756">
                    <w:rPr>
                      <w:rFonts w:ascii="Times New Roman" w:eastAsia="宋体" w:hAnsi="Times New Roman" w:cs="Times New Roman"/>
                      <w:b/>
                      <w:kern w:val="2"/>
                      <w:sz w:val="21"/>
                      <w:szCs w:val="24"/>
                    </w:rPr>
                    <w:t>t/a</w:t>
                  </w:r>
                  <w:r w:rsidRPr="00795756">
                    <w:rPr>
                      <w:rFonts w:ascii="Times New Roman" w:eastAsia="宋体" w:hAnsi="Times New Roman" w:cs="Times New Roman"/>
                      <w:b/>
                      <w:kern w:val="2"/>
                      <w:sz w:val="21"/>
                      <w:szCs w:val="24"/>
                    </w:rPr>
                    <w:t>）</w:t>
                  </w:r>
                </w:p>
              </w:tc>
            </w:tr>
            <w:tr w:rsidR="00795756" w:rsidRPr="00795756" w14:paraId="3AA5C169" w14:textId="77777777" w:rsidTr="00795756">
              <w:trPr>
                <w:trHeight w:val="90"/>
                <w:jc w:val="center"/>
              </w:trPr>
              <w:tc>
                <w:tcPr>
                  <w:tcW w:w="1004" w:type="pct"/>
                  <w:vMerge w:val="restart"/>
                  <w:vAlign w:val="center"/>
                </w:tcPr>
                <w:p w14:paraId="59954191" w14:textId="52232E91" w:rsidR="00795756" w:rsidRPr="00795756" w:rsidRDefault="00F47736" w:rsidP="00795756">
                  <w:pPr>
                    <w:widowControl w:val="0"/>
                    <w:spacing w:after="0" w:line="240" w:lineRule="auto"/>
                    <w:jc w:val="center"/>
                    <w:rPr>
                      <w:rFonts w:ascii="Times New Roman" w:eastAsia="宋体" w:hAnsi="Times New Roman" w:cs="Times New Roman"/>
                      <w:kern w:val="2"/>
                      <w:sz w:val="21"/>
                      <w:szCs w:val="24"/>
                    </w:rPr>
                  </w:pPr>
                  <w:r w:rsidRPr="00F47736">
                    <w:rPr>
                      <w:rFonts w:ascii="Times New Roman" w:eastAsia="宋体" w:hAnsi="Times New Roman" w:cs="Times New Roman"/>
                      <w:kern w:val="2"/>
                      <w:sz w:val="21"/>
                      <w:szCs w:val="24"/>
                    </w:rPr>
                    <w:t>78775</w:t>
                  </w:r>
                  <w:r w:rsidR="00795756" w:rsidRPr="00795756">
                    <w:rPr>
                      <w:rFonts w:ascii="Times New Roman" w:eastAsia="宋体" w:hAnsi="Times New Roman" w:cs="Times New Roman"/>
                      <w:kern w:val="2"/>
                      <w:sz w:val="21"/>
                      <w:szCs w:val="24"/>
                    </w:rPr>
                    <w:t>m</w:t>
                  </w:r>
                  <w:r w:rsidR="00795756" w:rsidRPr="00795756">
                    <w:rPr>
                      <w:rFonts w:ascii="Times New Roman" w:eastAsia="宋体" w:hAnsi="Times New Roman" w:cs="Times New Roman"/>
                      <w:kern w:val="2"/>
                      <w:sz w:val="21"/>
                      <w:szCs w:val="24"/>
                      <w:vertAlign w:val="superscript"/>
                    </w:rPr>
                    <w:t>3</w:t>
                  </w:r>
                  <w:r w:rsidR="00795756" w:rsidRPr="00795756">
                    <w:rPr>
                      <w:rFonts w:ascii="Times New Roman" w:eastAsia="宋体" w:hAnsi="Times New Roman" w:cs="Times New Roman"/>
                      <w:kern w:val="2"/>
                      <w:sz w:val="21"/>
                      <w:szCs w:val="24"/>
                    </w:rPr>
                    <w:t>/a</w:t>
                  </w:r>
                </w:p>
              </w:tc>
              <w:tc>
                <w:tcPr>
                  <w:tcW w:w="1004" w:type="pct"/>
                  <w:vAlign w:val="center"/>
                </w:tcPr>
                <w:p w14:paraId="4E014299"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COD</w:t>
                  </w:r>
                </w:p>
              </w:tc>
              <w:tc>
                <w:tcPr>
                  <w:tcW w:w="1593" w:type="pct"/>
                  <w:vAlign w:val="center"/>
                </w:tcPr>
                <w:p w14:paraId="2164C924" w14:textId="02F5D2D1" w:rsidR="00795756" w:rsidRPr="00795756" w:rsidRDefault="00F4773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60</w:t>
                  </w:r>
                </w:p>
              </w:tc>
              <w:tc>
                <w:tcPr>
                  <w:tcW w:w="1399" w:type="pct"/>
                  <w:vAlign w:val="center"/>
                </w:tcPr>
                <w:p w14:paraId="32853096" w14:textId="46464431" w:rsidR="00795756" w:rsidRPr="00795756" w:rsidRDefault="00F4773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4.73</w:t>
                  </w:r>
                </w:p>
              </w:tc>
            </w:tr>
            <w:tr w:rsidR="00795756" w:rsidRPr="00795756" w14:paraId="6432F258" w14:textId="77777777" w:rsidTr="00795756">
              <w:trPr>
                <w:jc w:val="center"/>
              </w:trPr>
              <w:tc>
                <w:tcPr>
                  <w:tcW w:w="1004" w:type="pct"/>
                  <w:vMerge/>
                  <w:vAlign w:val="center"/>
                </w:tcPr>
                <w:p w14:paraId="03F9A799"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p>
              </w:tc>
              <w:tc>
                <w:tcPr>
                  <w:tcW w:w="1004" w:type="pct"/>
                  <w:vAlign w:val="center"/>
                </w:tcPr>
                <w:p w14:paraId="1B9F52E1" w14:textId="77777777" w:rsidR="00795756" w:rsidRPr="00795756" w:rsidRDefault="00795756" w:rsidP="00795756">
                  <w:pPr>
                    <w:widowControl w:val="0"/>
                    <w:spacing w:after="0" w:line="240" w:lineRule="auto"/>
                    <w:jc w:val="center"/>
                    <w:rPr>
                      <w:rFonts w:ascii="Times New Roman" w:eastAsia="宋体" w:hAnsi="Times New Roman" w:cs="Times New Roman"/>
                      <w:kern w:val="2"/>
                      <w:sz w:val="21"/>
                      <w:szCs w:val="24"/>
                    </w:rPr>
                  </w:pPr>
                  <w:r w:rsidRPr="00795756">
                    <w:rPr>
                      <w:rFonts w:ascii="Times New Roman" w:eastAsia="宋体" w:hAnsi="Times New Roman" w:cs="Times New Roman"/>
                      <w:kern w:val="2"/>
                      <w:sz w:val="21"/>
                      <w:szCs w:val="24"/>
                    </w:rPr>
                    <w:t>氨氮</w:t>
                  </w:r>
                </w:p>
              </w:tc>
              <w:tc>
                <w:tcPr>
                  <w:tcW w:w="1593" w:type="pct"/>
                  <w:vAlign w:val="center"/>
                </w:tcPr>
                <w:p w14:paraId="4A3B415A" w14:textId="2BA53BEC" w:rsidR="00795756" w:rsidRPr="00795756" w:rsidRDefault="00F4773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8</w:t>
                  </w:r>
                </w:p>
              </w:tc>
              <w:tc>
                <w:tcPr>
                  <w:tcW w:w="1399" w:type="pct"/>
                  <w:vAlign w:val="center"/>
                </w:tcPr>
                <w:p w14:paraId="5E46FBB3" w14:textId="10B2D349" w:rsidR="00795756" w:rsidRPr="00795756" w:rsidRDefault="00F47736" w:rsidP="00795756">
                  <w:pPr>
                    <w:widowControl w:val="0"/>
                    <w:spacing w:after="0" w:line="240" w:lineRule="auto"/>
                    <w:jc w:val="center"/>
                    <w:rPr>
                      <w:rFonts w:ascii="Times New Roman" w:eastAsia="宋体" w:hAnsi="Times New Roman" w:cs="Times New Roman"/>
                      <w:kern w:val="2"/>
                      <w:sz w:val="21"/>
                      <w:szCs w:val="24"/>
                    </w:rPr>
                  </w:pPr>
                  <w:r>
                    <w:rPr>
                      <w:rFonts w:ascii="Times New Roman" w:eastAsia="宋体" w:hAnsi="Times New Roman" w:cs="Times New Roman" w:hint="eastAsia"/>
                      <w:kern w:val="2"/>
                      <w:sz w:val="21"/>
                      <w:szCs w:val="24"/>
                    </w:rPr>
                    <w:t>0.63</w:t>
                  </w:r>
                </w:p>
              </w:tc>
            </w:tr>
          </w:tbl>
          <w:p w14:paraId="1187FE87" w14:textId="77777777" w:rsidR="00795756" w:rsidRPr="00795756" w:rsidRDefault="00795756" w:rsidP="00795756">
            <w:pPr>
              <w:widowControl w:val="0"/>
              <w:spacing w:after="0" w:line="240" w:lineRule="auto"/>
              <w:jc w:val="center"/>
              <w:rPr>
                <w:b/>
                <w:kern w:val="2"/>
                <w:sz w:val="21"/>
                <w:szCs w:val="24"/>
              </w:rPr>
            </w:pPr>
          </w:p>
          <w:p w14:paraId="293C2B61" w14:textId="77777777" w:rsidR="00795756" w:rsidRPr="00795756" w:rsidRDefault="00795756" w:rsidP="00795756">
            <w:pPr>
              <w:widowControl w:val="0"/>
              <w:spacing w:after="0" w:line="240" w:lineRule="auto"/>
              <w:jc w:val="center"/>
              <w:rPr>
                <w:b/>
                <w:kern w:val="2"/>
                <w:sz w:val="21"/>
                <w:szCs w:val="24"/>
              </w:rPr>
            </w:pPr>
          </w:p>
          <w:p w14:paraId="0458F3C5" w14:textId="77777777" w:rsidR="00795756" w:rsidRPr="00795756" w:rsidRDefault="00795756" w:rsidP="00795756"/>
        </w:tc>
      </w:tr>
    </w:tbl>
    <w:p w14:paraId="20A2F176" w14:textId="77777777" w:rsidR="00AA4AED" w:rsidRDefault="00AA4AED" w:rsidP="00D379B0">
      <w:pPr>
        <w:sectPr w:rsidR="00AA4AED" w:rsidSect="00795756">
          <w:pgSz w:w="16838" w:h="11906" w:orient="landscape"/>
          <w:pgMar w:top="1800" w:right="1440" w:bottom="1800" w:left="1440" w:header="851" w:footer="992" w:gutter="0"/>
          <w:cols w:space="425"/>
          <w:docGrid w:type="lines" w:linePitch="312"/>
        </w:sectPr>
      </w:pPr>
    </w:p>
    <w:tbl>
      <w:tblPr>
        <w:tblStyle w:val="4"/>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8522"/>
      </w:tblGrid>
      <w:tr w:rsidR="00AA4AED" w:rsidRPr="00AA4AED" w14:paraId="33647010" w14:textId="77777777" w:rsidTr="00F6640C">
        <w:tc>
          <w:tcPr>
            <w:tcW w:w="8522" w:type="dxa"/>
          </w:tcPr>
          <w:p w14:paraId="26160F44" w14:textId="77777777" w:rsidR="00AA4AED" w:rsidRPr="00DA2F3E" w:rsidRDefault="00AA4AED" w:rsidP="00AA4AED">
            <w:pPr>
              <w:widowControl w:val="0"/>
              <w:adjustRightInd w:val="0"/>
              <w:spacing w:after="0" w:line="360" w:lineRule="auto"/>
              <w:ind w:firstLineChars="200" w:firstLine="482"/>
              <w:jc w:val="both"/>
              <w:rPr>
                <w:b/>
                <w:kern w:val="2"/>
                <w:sz w:val="24"/>
                <w:szCs w:val="24"/>
                <w:u w:val="single"/>
              </w:rPr>
            </w:pPr>
            <w:r w:rsidRPr="00DA2F3E">
              <w:rPr>
                <w:b/>
                <w:kern w:val="2"/>
                <w:sz w:val="24"/>
                <w:szCs w:val="24"/>
                <w:u w:val="single"/>
              </w:rPr>
              <w:lastRenderedPageBreak/>
              <w:t>二、环境空气质量影响分析</w:t>
            </w:r>
          </w:p>
          <w:p w14:paraId="37545D8C" w14:textId="77777777" w:rsidR="00AA4AED" w:rsidRPr="00DA2F3E" w:rsidRDefault="00AA4AED" w:rsidP="00AA4AED">
            <w:pPr>
              <w:widowControl w:val="0"/>
              <w:adjustRightInd w:val="0"/>
              <w:spacing w:after="0" w:line="360" w:lineRule="auto"/>
              <w:ind w:firstLineChars="200" w:firstLine="482"/>
              <w:jc w:val="both"/>
              <w:rPr>
                <w:b/>
                <w:kern w:val="2"/>
                <w:sz w:val="24"/>
                <w:szCs w:val="24"/>
                <w:u w:val="single"/>
              </w:rPr>
            </w:pPr>
            <w:r w:rsidRPr="00DA2F3E">
              <w:rPr>
                <w:rFonts w:hint="eastAsia"/>
                <w:b/>
                <w:kern w:val="2"/>
                <w:sz w:val="24"/>
                <w:szCs w:val="24"/>
                <w:u w:val="single"/>
              </w:rPr>
              <w:t>（</w:t>
            </w:r>
            <w:r w:rsidRPr="00DA2F3E">
              <w:rPr>
                <w:rFonts w:hint="eastAsia"/>
                <w:b/>
                <w:kern w:val="2"/>
                <w:sz w:val="24"/>
                <w:szCs w:val="24"/>
                <w:u w:val="single"/>
              </w:rPr>
              <w:t>1</w:t>
            </w:r>
            <w:r w:rsidRPr="00DA2F3E">
              <w:rPr>
                <w:rFonts w:hint="eastAsia"/>
                <w:b/>
                <w:kern w:val="2"/>
                <w:sz w:val="24"/>
                <w:szCs w:val="24"/>
                <w:u w:val="single"/>
              </w:rPr>
              <w:t>）食堂及辣椒调味品炒制油烟</w:t>
            </w:r>
          </w:p>
          <w:p w14:paraId="3A95A664" w14:textId="77777777" w:rsidR="00AA4AED" w:rsidRPr="00DA2F3E" w:rsidRDefault="004C7F6A" w:rsidP="004C7F6A">
            <w:pPr>
              <w:widowControl w:val="0"/>
              <w:adjustRightInd w:val="0"/>
              <w:spacing w:after="0" w:line="360" w:lineRule="auto"/>
              <w:ind w:firstLineChars="200" w:firstLine="480"/>
              <w:rPr>
                <w:kern w:val="2"/>
                <w:sz w:val="24"/>
                <w:szCs w:val="24"/>
                <w:u w:val="single"/>
              </w:rPr>
            </w:pPr>
            <w:r w:rsidRPr="00DA2F3E">
              <w:rPr>
                <w:rFonts w:hint="eastAsia"/>
                <w:bCs/>
                <w:kern w:val="2"/>
                <w:sz w:val="24"/>
                <w:szCs w:val="24"/>
                <w:u w:val="single"/>
              </w:rPr>
              <w:t>本项目油烟净化设施去除率取</w:t>
            </w:r>
            <w:r w:rsidR="0014694D" w:rsidRPr="00DA2F3E">
              <w:rPr>
                <w:rFonts w:hint="eastAsia"/>
                <w:bCs/>
                <w:kern w:val="2"/>
                <w:sz w:val="24"/>
                <w:szCs w:val="24"/>
                <w:u w:val="single"/>
              </w:rPr>
              <w:t>99.7</w:t>
            </w:r>
            <w:r w:rsidRPr="00DA2F3E">
              <w:rPr>
                <w:rFonts w:hint="eastAsia"/>
                <w:bCs/>
                <w:kern w:val="2"/>
                <w:sz w:val="24"/>
                <w:szCs w:val="24"/>
                <w:u w:val="single"/>
              </w:rPr>
              <w:t>%</w:t>
            </w:r>
            <w:r w:rsidRPr="00DA2F3E">
              <w:rPr>
                <w:rFonts w:hint="eastAsia"/>
                <w:bCs/>
                <w:kern w:val="2"/>
                <w:sz w:val="24"/>
                <w:szCs w:val="24"/>
                <w:u w:val="single"/>
              </w:rPr>
              <w:t>，项目辣椒调味品每天炒制时间为</w:t>
            </w:r>
            <w:r w:rsidR="00A90799" w:rsidRPr="00DA2F3E">
              <w:rPr>
                <w:rFonts w:hint="eastAsia"/>
                <w:bCs/>
                <w:kern w:val="2"/>
                <w:sz w:val="24"/>
                <w:szCs w:val="24"/>
                <w:u w:val="single"/>
              </w:rPr>
              <w:t>10</w:t>
            </w:r>
            <w:r w:rsidRPr="00DA2F3E">
              <w:rPr>
                <w:rFonts w:hint="eastAsia"/>
                <w:bCs/>
                <w:kern w:val="2"/>
                <w:sz w:val="24"/>
                <w:szCs w:val="24"/>
                <w:u w:val="single"/>
              </w:rPr>
              <w:t>h</w:t>
            </w:r>
            <w:r w:rsidRPr="00DA2F3E">
              <w:rPr>
                <w:rFonts w:hint="eastAsia"/>
                <w:bCs/>
                <w:kern w:val="2"/>
                <w:sz w:val="24"/>
                <w:szCs w:val="24"/>
                <w:u w:val="single"/>
              </w:rPr>
              <w:t>，基准排放量</w:t>
            </w:r>
            <w:r w:rsidRPr="00DA2F3E">
              <w:rPr>
                <w:rFonts w:hint="eastAsia"/>
                <w:bCs/>
                <w:kern w:val="2"/>
                <w:sz w:val="24"/>
                <w:szCs w:val="24"/>
                <w:u w:val="single"/>
              </w:rPr>
              <w:t>12000</w:t>
            </w:r>
            <w:r w:rsidRPr="00DA2F3E">
              <w:rPr>
                <w:bCs/>
                <w:kern w:val="2"/>
                <w:sz w:val="24"/>
                <w:szCs w:val="24"/>
                <w:u w:val="single"/>
              </w:rPr>
              <w:t>m</w:t>
            </w:r>
            <w:r w:rsidRPr="00DA2F3E">
              <w:rPr>
                <w:bCs/>
                <w:kern w:val="2"/>
                <w:sz w:val="24"/>
                <w:szCs w:val="24"/>
                <w:u w:val="single"/>
                <w:vertAlign w:val="superscript"/>
              </w:rPr>
              <w:t>3</w:t>
            </w:r>
            <w:r w:rsidRPr="00DA2F3E">
              <w:rPr>
                <w:bCs/>
                <w:kern w:val="2"/>
                <w:sz w:val="24"/>
                <w:szCs w:val="24"/>
                <w:u w:val="single"/>
              </w:rPr>
              <w:t>/h</w:t>
            </w:r>
            <w:r w:rsidRPr="00DA2F3E">
              <w:rPr>
                <w:rFonts w:hint="eastAsia"/>
                <w:bCs/>
                <w:kern w:val="2"/>
                <w:sz w:val="24"/>
                <w:szCs w:val="24"/>
                <w:u w:val="single"/>
              </w:rPr>
              <w:t>，则油烟产生浓度约</w:t>
            </w:r>
            <w:r w:rsidR="0014694D" w:rsidRPr="00DA2F3E">
              <w:rPr>
                <w:rFonts w:hint="eastAsia"/>
                <w:bCs/>
                <w:kern w:val="2"/>
                <w:sz w:val="24"/>
                <w:szCs w:val="24"/>
                <w:u w:val="single"/>
              </w:rPr>
              <w:t>416.7</w:t>
            </w:r>
            <w:r w:rsidRPr="00DA2F3E">
              <w:rPr>
                <w:rFonts w:hint="eastAsia"/>
                <w:bCs/>
                <w:kern w:val="2"/>
                <w:sz w:val="24"/>
                <w:szCs w:val="24"/>
                <w:u w:val="single"/>
              </w:rPr>
              <w:t>mg/m</w:t>
            </w:r>
            <w:r w:rsidRPr="00DA2F3E">
              <w:rPr>
                <w:rFonts w:hint="eastAsia"/>
                <w:bCs/>
                <w:kern w:val="2"/>
                <w:sz w:val="24"/>
                <w:szCs w:val="24"/>
                <w:u w:val="single"/>
                <w:vertAlign w:val="superscript"/>
              </w:rPr>
              <w:t>3</w:t>
            </w:r>
            <w:r w:rsidRPr="00DA2F3E">
              <w:rPr>
                <w:rFonts w:hint="eastAsia"/>
                <w:bCs/>
                <w:kern w:val="2"/>
                <w:sz w:val="24"/>
                <w:szCs w:val="24"/>
                <w:u w:val="single"/>
              </w:rPr>
              <w:t>，油烟排放浓度</w:t>
            </w:r>
            <w:r w:rsidR="0014694D" w:rsidRPr="00DA2F3E">
              <w:rPr>
                <w:rFonts w:hint="eastAsia"/>
                <w:bCs/>
                <w:kern w:val="2"/>
                <w:sz w:val="24"/>
                <w:szCs w:val="24"/>
                <w:u w:val="single"/>
              </w:rPr>
              <w:t>1.25</w:t>
            </w:r>
            <w:r w:rsidRPr="00DA2F3E">
              <w:rPr>
                <w:rFonts w:hint="eastAsia"/>
                <w:bCs/>
                <w:kern w:val="2"/>
                <w:sz w:val="24"/>
                <w:szCs w:val="24"/>
                <w:u w:val="single"/>
              </w:rPr>
              <w:t>mg/m</w:t>
            </w:r>
            <w:r w:rsidRPr="00DA2F3E">
              <w:rPr>
                <w:rFonts w:hint="eastAsia"/>
                <w:bCs/>
                <w:kern w:val="2"/>
                <w:sz w:val="24"/>
                <w:szCs w:val="24"/>
                <w:u w:val="single"/>
                <w:vertAlign w:val="superscript"/>
              </w:rPr>
              <w:t>3</w:t>
            </w:r>
            <w:r w:rsidRPr="00DA2F3E">
              <w:rPr>
                <w:rFonts w:hint="eastAsia"/>
                <w:bCs/>
                <w:kern w:val="2"/>
                <w:sz w:val="24"/>
                <w:szCs w:val="24"/>
                <w:u w:val="single"/>
              </w:rPr>
              <w:t>，排放量为</w:t>
            </w:r>
            <w:r w:rsidR="0014694D" w:rsidRPr="00DA2F3E">
              <w:rPr>
                <w:rFonts w:hint="eastAsia"/>
                <w:bCs/>
                <w:kern w:val="2"/>
                <w:sz w:val="24"/>
                <w:szCs w:val="24"/>
                <w:u w:val="single"/>
              </w:rPr>
              <w:t>0.045</w:t>
            </w:r>
            <w:r w:rsidRPr="00DA2F3E">
              <w:rPr>
                <w:rFonts w:hint="eastAsia"/>
                <w:bCs/>
                <w:kern w:val="2"/>
                <w:sz w:val="24"/>
                <w:szCs w:val="24"/>
                <w:u w:val="single"/>
              </w:rPr>
              <w:t>t/a</w:t>
            </w:r>
            <w:r w:rsidRPr="00DA2F3E">
              <w:rPr>
                <w:rFonts w:hint="eastAsia"/>
                <w:bCs/>
                <w:kern w:val="2"/>
                <w:sz w:val="24"/>
                <w:szCs w:val="24"/>
                <w:u w:val="single"/>
              </w:rPr>
              <w:t>；</w:t>
            </w:r>
            <w:r w:rsidRPr="00DA2F3E">
              <w:rPr>
                <w:bCs/>
                <w:kern w:val="2"/>
                <w:sz w:val="24"/>
                <w:szCs w:val="24"/>
                <w:u w:val="single"/>
              </w:rPr>
              <w:t>项目员工</w:t>
            </w:r>
            <w:r w:rsidRPr="00DA2F3E">
              <w:rPr>
                <w:rFonts w:hint="eastAsia"/>
                <w:bCs/>
                <w:kern w:val="2"/>
                <w:sz w:val="24"/>
                <w:szCs w:val="24"/>
                <w:u w:val="single"/>
              </w:rPr>
              <w:t>300</w:t>
            </w:r>
            <w:r w:rsidRPr="00DA2F3E">
              <w:rPr>
                <w:rFonts w:hint="eastAsia"/>
                <w:bCs/>
                <w:kern w:val="2"/>
                <w:sz w:val="24"/>
                <w:szCs w:val="24"/>
                <w:u w:val="single"/>
              </w:rPr>
              <w:t>人，则</w:t>
            </w:r>
            <w:r w:rsidRPr="00DA2F3E">
              <w:rPr>
                <w:bCs/>
                <w:kern w:val="2"/>
                <w:sz w:val="24"/>
                <w:szCs w:val="24"/>
                <w:u w:val="single"/>
              </w:rPr>
              <w:t>员工日常生活食用油耗量为</w:t>
            </w:r>
            <w:r w:rsidRPr="00DA2F3E">
              <w:rPr>
                <w:rFonts w:hint="eastAsia"/>
                <w:bCs/>
                <w:kern w:val="2"/>
                <w:sz w:val="24"/>
                <w:szCs w:val="24"/>
                <w:u w:val="single"/>
              </w:rPr>
              <w:t>0.9</w:t>
            </w:r>
            <w:r w:rsidRPr="00DA2F3E">
              <w:rPr>
                <w:bCs/>
                <w:kern w:val="2"/>
                <w:sz w:val="24"/>
                <w:szCs w:val="24"/>
                <w:u w:val="single"/>
              </w:rPr>
              <w:t>t/a</w:t>
            </w:r>
            <w:r w:rsidRPr="00DA2F3E">
              <w:rPr>
                <w:bCs/>
                <w:kern w:val="2"/>
                <w:sz w:val="24"/>
                <w:szCs w:val="24"/>
                <w:u w:val="single"/>
              </w:rPr>
              <w:t>，油烟产生量为</w:t>
            </w:r>
            <w:r w:rsidRPr="00DA2F3E">
              <w:rPr>
                <w:bCs/>
                <w:kern w:val="2"/>
                <w:sz w:val="24"/>
                <w:szCs w:val="24"/>
                <w:u w:val="single"/>
              </w:rPr>
              <w:t>0.0</w:t>
            </w:r>
            <w:r w:rsidRPr="00DA2F3E">
              <w:rPr>
                <w:rFonts w:hint="eastAsia"/>
                <w:bCs/>
                <w:kern w:val="2"/>
                <w:sz w:val="24"/>
                <w:szCs w:val="24"/>
                <w:u w:val="single"/>
              </w:rPr>
              <w:t>27</w:t>
            </w:r>
            <w:r w:rsidRPr="00DA2F3E">
              <w:rPr>
                <w:bCs/>
                <w:kern w:val="2"/>
                <w:sz w:val="24"/>
                <w:szCs w:val="24"/>
                <w:u w:val="single"/>
              </w:rPr>
              <w:t>t/a</w:t>
            </w:r>
            <w:r w:rsidRPr="00DA2F3E">
              <w:rPr>
                <w:bCs/>
                <w:kern w:val="2"/>
                <w:sz w:val="24"/>
                <w:szCs w:val="24"/>
                <w:u w:val="single"/>
              </w:rPr>
              <w:t>。食堂工作时间每天</w:t>
            </w:r>
            <w:r w:rsidRPr="00DA2F3E">
              <w:rPr>
                <w:rFonts w:hint="eastAsia"/>
                <w:bCs/>
                <w:kern w:val="2"/>
                <w:sz w:val="24"/>
                <w:szCs w:val="24"/>
                <w:u w:val="single"/>
              </w:rPr>
              <w:t>1</w:t>
            </w:r>
            <w:r w:rsidRPr="00DA2F3E">
              <w:rPr>
                <w:bCs/>
                <w:kern w:val="2"/>
                <w:sz w:val="24"/>
                <w:szCs w:val="24"/>
                <w:u w:val="single"/>
              </w:rPr>
              <w:t>h</w:t>
            </w:r>
            <w:r w:rsidRPr="00DA2F3E">
              <w:rPr>
                <w:bCs/>
                <w:kern w:val="2"/>
                <w:sz w:val="24"/>
                <w:szCs w:val="24"/>
                <w:u w:val="single"/>
              </w:rPr>
              <w:t>，基准排风量为</w:t>
            </w:r>
            <w:smartTag w:uri="urn:schemas-microsoft-com:office:smarttags" w:element="chmetcnv">
              <w:smartTagPr>
                <w:attr w:name="TCSC" w:val="0"/>
                <w:attr w:name="NumberType" w:val="1"/>
                <w:attr w:name="Negative" w:val="False"/>
                <w:attr w:name="HasSpace" w:val="False"/>
                <w:attr w:name="SourceValue" w:val="1000"/>
                <w:attr w:name="UnitName" w:val="m3"/>
              </w:smartTagPr>
              <w:r w:rsidRPr="00DA2F3E">
                <w:rPr>
                  <w:rFonts w:hint="eastAsia"/>
                  <w:bCs/>
                  <w:kern w:val="2"/>
                  <w:sz w:val="24"/>
                  <w:szCs w:val="24"/>
                  <w:u w:val="single"/>
                </w:rPr>
                <w:t>1</w:t>
              </w:r>
              <w:r w:rsidRPr="00DA2F3E">
                <w:rPr>
                  <w:bCs/>
                  <w:kern w:val="2"/>
                  <w:sz w:val="24"/>
                  <w:szCs w:val="24"/>
                  <w:u w:val="single"/>
                </w:rPr>
                <w:t>000m</w:t>
              </w:r>
              <w:r w:rsidRPr="00DA2F3E">
                <w:rPr>
                  <w:bCs/>
                  <w:kern w:val="2"/>
                  <w:sz w:val="24"/>
                  <w:szCs w:val="24"/>
                  <w:u w:val="single"/>
                  <w:vertAlign w:val="superscript"/>
                </w:rPr>
                <w:t>3</w:t>
              </w:r>
            </w:smartTag>
            <w:r w:rsidRPr="00DA2F3E">
              <w:rPr>
                <w:bCs/>
                <w:kern w:val="2"/>
                <w:sz w:val="24"/>
                <w:szCs w:val="24"/>
                <w:u w:val="single"/>
              </w:rPr>
              <w:t>/h</w:t>
            </w:r>
            <w:r w:rsidRPr="00DA2F3E">
              <w:rPr>
                <w:bCs/>
                <w:kern w:val="2"/>
                <w:sz w:val="24"/>
                <w:szCs w:val="24"/>
                <w:u w:val="single"/>
              </w:rPr>
              <w:t>，则油烟产生浓度约</w:t>
            </w:r>
            <w:r w:rsidR="0014694D" w:rsidRPr="00DA2F3E">
              <w:rPr>
                <w:rFonts w:hint="eastAsia"/>
                <w:bCs/>
                <w:kern w:val="2"/>
                <w:sz w:val="24"/>
                <w:szCs w:val="24"/>
                <w:u w:val="single"/>
              </w:rPr>
              <w:t>0.56</w:t>
            </w:r>
            <w:r w:rsidRPr="00DA2F3E">
              <w:rPr>
                <w:bCs/>
                <w:kern w:val="2"/>
                <w:sz w:val="24"/>
                <w:szCs w:val="24"/>
                <w:u w:val="single"/>
              </w:rPr>
              <w:t>mg/m</w:t>
            </w:r>
            <w:r w:rsidRPr="00DA2F3E">
              <w:rPr>
                <w:bCs/>
                <w:kern w:val="2"/>
                <w:sz w:val="24"/>
                <w:szCs w:val="24"/>
                <w:u w:val="single"/>
                <w:vertAlign w:val="superscript"/>
              </w:rPr>
              <w:t>3</w:t>
            </w:r>
            <w:r w:rsidRPr="00DA2F3E">
              <w:rPr>
                <w:bCs/>
                <w:kern w:val="2"/>
                <w:sz w:val="24"/>
                <w:szCs w:val="24"/>
                <w:u w:val="single"/>
              </w:rPr>
              <w:t>。</w:t>
            </w:r>
            <w:r w:rsidRPr="00DA2F3E">
              <w:rPr>
                <w:rFonts w:hint="eastAsia"/>
                <w:bCs/>
                <w:kern w:val="2"/>
                <w:sz w:val="24"/>
                <w:szCs w:val="24"/>
                <w:u w:val="single"/>
              </w:rPr>
              <w:t>项目油烟</w:t>
            </w:r>
            <w:r w:rsidRPr="00DA2F3E">
              <w:rPr>
                <w:bCs/>
                <w:kern w:val="2"/>
                <w:sz w:val="24"/>
                <w:szCs w:val="24"/>
                <w:u w:val="single"/>
              </w:rPr>
              <w:t>建议设置去除率</w:t>
            </w:r>
            <w:r w:rsidRPr="00DA2F3E">
              <w:rPr>
                <w:bCs/>
                <w:kern w:val="2"/>
                <w:sz w:val="24"/>
                <w:szCs w:val="24"/>
                <w:u w:val="single"/>
              </w:rPr>
              <w:t>≥8</w:t>
            </w:r>
            <w:r w:rsidR="0014694D" w:rsidRPr="00DA2F3E">
              <w:rPr>
                <w:rFonts w:hint="eastAsia"/>
                <w:bCs/>
                <w:kern w:val="2"/>
                <w:sz w:val="24"/>
                <w:szCs w:val="24"/>
                <w:u w:val="single"/>
              </w:rPr>
              <w:t>5</w:t>
            </w:r>
            <w:r w:rsidRPr="00DA2F3E">
              <w:rPr>
                <w:bCs/>
                <w:kern w:val="2"/>
                <w:sz w:val="24"/>
                <w:szCs w:val="24"/>
                <w:u w:val="single"/>
              </w:rPr>
              <w:t>%</w:t>
            </w:r>
            <w:r w:rsidRPr="00DA2F3E">
              <w:rPr>
                <w:bCs/>
                <w:kern w:val="2"/>
                <w:sz w:val="24"/>
                <w:szCs w:val="24"/>
                <w:u w:val="single"/>
              </w:rPr>
              <w:t>的油烟净化设施，</w:t>
            </w:r>
            <w:r w:rsidRPr="00DA2F3E">
              <w:rPr>
                <w:rFonts w:hint="eastAsia"/>
                <w:bCs/>
                <w:kern w:val="2"/>
                <w:sz w:val="24"/>
                <w:szCs w:val="24"/>
                <w:u w:val="single"/>
              </w:rPr>
              <w:t>净化设施排放口设置在高于屋顶</w:t>
            </w:r>
            <w:smartTag w:uri="urn:schemas-microsoft-com:office:smarttags" w:element="chmetcnv">
              <w:smartTagPr>
                <w:attr w:name="UnitName" w:val="m"/>
                <w:attr w:name="SourceValue" w:val="3"/>
                <w:attr w:name="HasSpace" w:val="False"/>
                <w:attr w:name="Negative" w:val="False"/>
                <w:attr w:name="NumberType" w:val="1"/>
                <w:attr w:name="TCSC" w:val="0"/>
              </w:smartTagPr>
              <w:r w:rsidRPr="00DA2F3E">
                <w:rPr>
                  <w:rFonts w:hint="eastAsia"/>
                  <w:bCs/>
                  <w:kern w:val="2"/>
                  <w:sz w:val="24"/>
                  <w:szCs w:val="24"/>
                  <w:u w:val="single"/>
                </w:rPr>
                <w:t>3m</w:t>
              </w:r>
            </w:smartTag>
            <w:r w:rsidRPr="00DA2F3E">
              <w:rPr>
                <w:rFonts w:hint="eastAsia"/>
                <w:bCs/>
                <w:kern w:val="2"/>
                <w:sz w:val="24"/>
                <w:szCs w:val="24"/>
                <w:u w:val="single"/>
              </w:rPr>
              <w:t>处，并避开建筑物。</w:t>
            </w:r>
            <w:r w:rsidRPr="00DA2F3E">
              <w:rPr>
                <w:bCs/>
                <w:kern w:val="2"/>
                <w:sz w:val="24"/>
                <w:szCs w:val="24"/>
                <w:u w:val="single"/>
              </w:rPr>
              <w:t>处理后油烟的排放量为</w:t>
            </w:r>
            <w:r w:rsidR="0014694D" w:rsidRPr="00DA2F3E">
              <w:rPr>
                <w:rFonts w:hint="eastAsia"/>
                <w:bCs/>
                <w:kern w:val="2"/>
                <w:sz w:val="24"/>
                <w:szCs w:val="24"/>
                <w:u w:val="single"/>
              </w:rPr>
              <w:t>4.1</w:t>
            </w:r>
            <w:r w:rsidRPr="00DA2F3E">
              <w:rPr>
                <w:rFonts w:hint="eastAsia"/>
                <w:bCs/>
                <w:kern w:val="2"/>
                <w:sz w:val="24"/>
                <w:szCs w:val="24"/>
                <w:u w:val="single"/>
              </w:rPr>
              <w:t>kg/</w:t>
            </w:r>
            <w:r w:rsidRPr="00DA2F3E">
              <w:rPr>
                <w:bCs/>
                <w:kern w:val="2"/>
                <w:sz w:val="24"/>
                <w:szCs w:val="24"/>
                <w:u w:val="single"/>
              </w:rPr>
              <w:t>a</w:t>
            </w:r>
            <w:r w:rsidRPr="00DA2F3E">
              <w:rPr>
                <w:bCs/>
                <w:kern w:val="2"/>
                <w:sz w:val="24"/>
                <w:szCs w:val="24"/>
                <w:u w:val="single"/>
              </w:rPr>
              <w:t>，浓度为</w:t>
            </w:r>
            <w:r w:rsidRPr="00DA2F3E">
              <w:rPr>
                <w:rFonts w:hint="eastAsia"/>
                <w:bCs/>
                <w:kern w:val="2"/>
                <w:sz w:val="24"/>
                <w:szCs w:val="24"/>
                <w:u w:val="single"/>
              </w:rPr>
              <w:t>0.</w:t>
            </w:r>
            <w:r w:rsidR="0014694D" w:rsidRPr="00DA2F3E">
              <w:rPr>
                <w:rFonts w:hint="eastAsia"/>
                <w:bCs/>
                <w:kern w:val="2"/>
                <w:sz w:val="24"/>
                <w:szCs w:val="24"/>
                <w:u w:val="single"/>
              </w:rPr>
              <w:t>56</w:t>
            </w:r>
            <w:r w:rsidRPr="00DA2F3E">
              <w:rPr>
                <w:bCs/>
                <w:kern w:val="2"/>
                <w:sz w:val="24"/>
                <w:szCs w:val="24"/>
                <w:u w:val="single"/>
              </w:rPr>
              <w:t>mg/m</w:t>
            </w:r>
            <w:r w:rsidRPr="00DA2F3E">
              <w:rPr>
                <w:bCs/>
                <w:kern w:val="2"/>
                <w:sz w:val="24"/>
                <w:szCs w:val="24"/>
                <w:u w:val="single"/>
                <w:vertAlign w:val="superscript"/>
              </w:rPr>
              <w:t>3</w:t>
            </w:r>
            <w:r w:rsidRPr="00DA2F3E">
              <w:rPr>
                <w:rFonts w:hint="eastAsia"/>
                <w:bCs/>
                <w:kern w:val="2"/>
                <w:sz w:val="24"/>
                <w:szCs w:val="24"/>
                <w:u w:val="single"/>
              </w:rPr>
              <w:t>。本项目油烟净化设施排放口设置在高于屋顶</w:t>
            </w:r>
            <w:r w:rsidRPr="00DA2F3E">
              <w:rPr>
                <w:rFonts w:hint="eastAsia"/>
                <w:bCs/>
                <w:kern w:val="2"/>
                <w:sz w:val="24"/>
                <w:szCs w:val="24"/>
                <w:u w:val="single"/>
              </w:rPr>
              <w:t>3m</w:t>
            </w:r>
            <w:r w:rsidRPr="00DA2F3E">
              <w:rPr>
                <w:rFonts w:hint="eastAsia"/>
                <w:bCs/>
                <w:kern w:val="2"/>
                <w:sz w:val="24"/>
                <w:szCs w:val="24"/>
                <w:u w:val="single"/>
              </w:rPr>
              <w:t>处，并避开建筑物</w:t>
            </w:r>
            <w:r w:rsidR="00AA4AED" w:rsidRPr="00DA2F3E">
              <w:rPr>
                <w:kern w:val="2"/>
                <w:sz w:val="24"/>
                <w:szCs w:val="24"/>
                <w:u w:val="single"/>
              </w:rPr>
              <w:t>，</w:t>
            </w:r>
            <w:r w:rsidR="00AA4AED" w:rsidRPr="00DA2F3E">
              <w:rPr>
                <w:rFonts w:hint="eastAsia"/>
                <w:kern w:val="2"/>
                <w:sz w:val="24"/>
                <w:szCs w:val="24"/>
                <w:u w:val="single"/>
              </w:rPr>
              <w:t>可</w:t>
            </w:r>
            <w:r w:rsidR="00AA4AED" w:rsidRPr="00DA2F3E">
              <w:rPr>
                <w:kern w:val="2"/>
                <w:sz w:val="24"/>
                <w:szCs w:val="24"/>
                <w:u w:val="single"/>
              </w:rPr>
              <w:t>达到《饮食业油烟排放标准》（</w:t>
            </w:r>
            <w:r w:rsidR="00AA4AED" w:rsidRPr="00DA2F3E">
              <w:rPr>
                <w:kern w:val="2"/>
                <w:sz w:val="24"/>
                <w:szCs w:val="24"/>
                <w:u w:val="single"/>
              </w:rPr>
              <w:t>GB 18483-2001</w:t>
            </w:r>
            <w:r w:rsidR="00AA4AED" w:rsidRPr="00DA2F3E">
              <w:rPr>
                <w:kern w:val="2"/>
                <w:sz w:val="24"/>
                <w:szCs w:val="24"/>
                <w:u w:val="single"/>
              </w:rPr>
              <w:t>）的要求</w:t>
            </w:r>
            <w:r w:rsidR="00AA4AED" w:rsidRPr="00DA2F3E">
              <w:rPr>
                <w:rFonts w:hint="eastAsia"/>
                <w:kern w:val="2"/>
                <w:sz w:val="24"/>
                <w:szCs w:val="24"/>
                <w:u w:val="single"/>
              </w:rPr>
              <w:t>，对周边环境影响较小。</w:t>
            </w:r>
          </w:p>
          <w:p w14:paraId="1A1D1EB3" w14:textId="77777777" w:rsidR="00AA4AED" w:rsidRPr="00DA2F3E" w:rsidRDefault="00AA4AED" w:rsidP="00AA4AED">
            <w:pPr>
              <w:widowControl w:val="0"/>
              <w:adjustRightInd w:val="0"/>
              <w:spacing w:after="0" w:line="360" w:lineRule="auto"/>
              <w:ind w:firstLineChars="200" w:firstLine="482"/>
              <w:jc w:val="both"/>
              <w:rPr>
                <w:b/>
                <w:kern w:val="2"/>
                <w:sz w:val="24"/>
                <w:szCs w:val="24"/>
                <w:u w:val="single"/>
              </w:rPr>
            </w:pPr>
            <w:r w:rsidRPr="00DA2F3E">
              <w:rPr>
                <w:rFonts w:hint="eastAsia"/>
                <w:b/>
                <w:kern w:val="2"/>
                <w:sz w:val="24"/>
                <w:szCs w:val="24"/>
                <w:u w:val="single"/>
              </w:rPr>
              <w:t>（</w:t>
            </w:r>
            <w:r w:rsidRPr="00DA2F3E">
              <w:rPr>
                <w:rFonts w:hint="eastAsia"/>
                <w:b/>
                <w:kern w:val="2"/>
                <w:sz w:val="24"/>
                <w:szCs w:val="24"/>
                <w:u w:val="single"/>
              </w:rPr>
              <w:t>2</w:t>
            </w:r>
            <w:r w:rsidRPr="00DA2F3E">
              <w:rPr>
                <w:rFonts w:hint="eastAsia"/>
                <w:b/>
                <w:kern w:val="2"/>
                <w:sz w:val="24"/>
                <w:szCs w:val="24"/>
                <w:u w:val="single"/>
              </w:rPr>
              <w:t>）异味影响分析</w:t>
            </w:r>
          </w:p>
          <w:p w14:paraId="6A2F80BB" w14:textId="77777777" w:rsidR="00AA4AED" w:rsidRPr="00DA2F3E" w:rsidRDefault="004C7F6A" w:rsidP="00AA4AED">
            <w:pPr>
              <w:widowControl w:val="0"/>
              <w:adjustRightInd w:val="0"/>
              <w:spacing w:after="0" w:line="360" w:lineRule="auto"/>
              <w:ind w:firstLineChars="200" w:firstLine="480"/>
              <w:jc w:val="both"/>
              <w:rPr>
                <w:kern w:val="2"/>
                <w:sz w:val="24"/>
                <w:szCs w:val="24"/>
                <w:u w:val="single"/>
              </w:rPr>
            </w:pPr>
            <w:r w:rsidRPr="00DA2F3E">
              <w:rPr>
                <w:rFonts w:hint="eastAsia"/>
                <w:kern w:val="2"/>
                <w:sz w:val="24"/>
                <w:szCs w:val="24"/>
                <w:u w:val="single"/>
              </w:rPr>
              <w:t>本项目</w:t>
            </w:r>
            <w:r w:rsidR="00AA4AED" w:rsidRPr="00DA2F3E">
              <w:rPr>
                <w:kern w:val="2"/>
                <w:sz w:val="24"/>
                <w:szCs w:val="24"/>
                <w:u w:val="single"/>
              </w:rPr>
              <w:t>在生产过程、中间料堆置或处理过程会产生异味，其成分主要是食品本身味素、辣椒素等，均以无组织形式排放。项目建成运营后，按照环评要求加强生产车间内机械通风，保持空气流通后，项目生产异味污染物可达到《恶臭污染物排放标准》（</w:t>
            </w:r>
            <w:r w:rsidR="00AA4AED" w:rsidRPr="00DA2F3E">
              <w:rPr>
                <w:kern w:val="2"/>
                <w:sz w:val="24"/>
                <w:szCs w:val="24"/>
                <w:u w:val="single"/>
              </w:rPr>
              <w:t>GB14554-93</w:t>
            </w:r>
            <w:r w:rsidR="00AA4AED" w:rsidRPr="00DA2F3E">
              <w:rPr>
                <w:kern w:val="2"/>
                <w:sz w:val="24"/>
                <w:szCs w:val="24"/>
                <w:u w:val="single"/>
              </w:rPr>
              <w:t>）中厂界标准值二级标准（新改扩建：臭气浓度</w:t>
            </w:r>
            <w:r w:rsidR="00AA4AED" w:rsidRPr="00DA2F3E">
              <w:rPr>
                <w:kern w:val="2"/>
                <w:sz w:val="24"/>
                <w:szCs w:val="24"/>
                <w:u w:val="single"/>
              </w:rPr>
              <w:t>≤20</w:t>
            </w:r>
            <w:r w:rsidR="00AA4AED" w:rsidRPr="00DA2F3E">
              <w:rPr>
                <w:kern w:val="2"/>
                <w:sz w:val="24"/>
                <w:szCs w:val="24"/>
                <w:u w:val="single"/>
              </w:rPr>
              <w:t>，无量纲）</w:t>
            </w:r>
            <w:r w:rsidRPr="00DA2F3E">
              <w:rPr>
                <w:rFonts w:hint="eastAsia"/>
                <w:kern w:val="2"/>
                <w:sz w:val="24"/>
                <w:szCs w:val="24"/>
                <w:u w:val="single"/>
              </w:rPr>
              <w:t>。</w:t>
            </w:r>
          </w:p>
          <w:p w14:paraId="3B6A7F9E" w14:textId="77777777" w:rsidR="00AA4AED" w:rsidRPr="00DA2F3E" w:rsidRDefault="00AA4AED" w:rsidP="00AA4AED">
            <w:pPr>
              <w:widowControl w:val="0"/>
              <w:adjustRightInd w:val="0"/>
              <w:spacing w:after="0" w:line="360" w:lineRule="auto"/>
              <w:ind w:firstLineChars="200" w:firstLine="482"/>
              <w:jc w:val="both"/>
              <w:rPr>
                <w:b/>
                <w:kern w:val="2"/>
                <w:sz w:val="24"/>
                <w:szCs w:val="24"/>
                <w:u w:val="single"/>
              </w:rPr>
            </w:pPr>
            <w:r w:rsidRPr="00DA2F3E">
              <w:rPr>
                <w:rFonts w:hint="eastAsia"/>
                <w:b/>
                <w:kern w:val="2"/>
                <w:sz w:val="24"/>
                <w:szCs w:val="24"/>
                <w:u w:val="single"/>
              </w:rPr>
              <w:t>（</w:t>
            </w:r>
            <w:r w:rsidRPr="00DA2F3E">
              <w:rPr>
                <w:rFonts w:hint="eastAsia"/>
                <w:b/>
                <w:kern w:val="2"/>
                <w:sz w:val="24"/>
                <w:szCs w:val="24"/>
                <w:u w:val="single"/>
              </w:rPr>
              <w:t>3</w:t>
            </w:r>
            <w:r w:rsidRPr="00DA2F3E">
              <w:rPr>
                <w:rFonts w:hint="eastAsia"/>
                <w:b/>
                <w:kern w:val="2"/>
                <w:sz w:val="24"/>
                <w:szCs w:val="24"/>
                <w:u w:val="single"/>
              </w:rPr>
              <w:t>）恶臭</w:t>
            </w:r>
            <w:r w:rsidRPr="00DA2F3E">
              <w:rPr>
                <w:b/>
                <w:kern w:val="2"/>
                <w:sz w:val="24"/>
                <w:szCs w:val="24"/>
                <w:u w:val="single"/>
              </w:rPr>
              <w:t>影响</w:t>
            </w:r>
            <w:r w:rsidRPr="00DA2F3E">
              <w:rPr>
                <w:rFonts w:hint="eastAsia"/>
                <w:b/>
                <w:kern w:val="2"/>
                <w:sz w:val="24"/>
                <w:szCs w:val="24"/>
                <w:u w:val="single"/>
              </w:rPr>
              <w:t>分析</w:t>
            </w:r>
          </w:p>
          <w:p w14:paraId="7FAEA9A2" w14:textId="77777777" w:rsidR="00AA4AED" w:rsidRPr="00DA2F3E" w:rsidRDefault="00AA4AED" w:rsidP="00AA4AED">
            <w:pPr>
              <w:widowControl w:val="0"/>
              <w:adjustRightInd w:val="0"/>
              <w:spacing w:after="0" w:line="360" w:lineRule="auto"/>
              <w:ind w:firstLineChars="200" w:firstLine="480"/>
              <w:jc w:val="both"/>
              <w:rPr>
                <w:kern w:val="2"/>
                <w:sz w:val="24"/>
                <w:szCs w:val="24"/>
                <w:u w:val="single"/>
              </w:rPr>
            </w:pPr>
            <w:r w:rsidRPr="00DA2F3E">
              <w:rPr>
                <w:rFonts w:hint="eastAsia"/>
                <w:kern w:val="2"/>
                <w:sz w:val="24"/>
                <w:szCs w:val="24"/>
                <w:u w:val="single"/>
              </w:rPr>
              <w:t>厂区产生的综合废水由自建的污水处理站处理，</w:t>
            </w:r>
            <w:r w:rsidR="004C7F6A" w:rsidRPr="00DA2F3E">
              <w:rPr>
                <w:rFonts w:hint="eastAsia"/>
                <w:kern w:val="2"/>
                <w:sz w:val="24"/>
                <w:szCs w:val="24"/>
                <w:u w:val="single"/>
              </w:rPr>
              <w:t>因污水处理具有较好的密封性，</w:t>
            </w:r>
            <w:r w:rsidRPr="00DA2F3E">
              <w:rPr>
                <w:rFonts w:hint="eastAsia"/>
                <w:kern w:val="2"/>
                <w:sz w:val="24"/>
                <w:szCs w:val="24"/>
                <w:u w:val="single"/>
              </w:rPr>
              <w:t>所以，在系统正常运行时，产生的恶臭气体较少，其一般对地面大气环境质量影响不大。为了减少项目污水处理站臭气对周围环境的影响，</w:t>
            </w:r>
            <w:r w:rsidRPr="00DA2F3E">
              <w:rPr>
                <w:kern w:val="2"/>
                <w:sz w:val="24"/>
                <w:szCs w:val="24"/>
                <w:u w:val="single"/>
              </w:rPr>
              <w:t>本评价建议建设方从厂区平面布置、运行管理及绿化等方面采取相应的防治措施：</w:t>
            </w:r>
            <w:r w:rsidRPr="00DA2F3E">
              <w:rPr>
                <w:rFonts w:hint="eastAsia"/>
                <w:kern w:val="2"/>
                <w:sz w:val="24"/>
                <w:szCs w:val="24"/>
                <w:u w:val="single"/>
              </w:rPr>
              <w:t>①</w:t>
            </w:r>
            <w:r w:rsidRPr="00DA2F3E">
              <w:rPr>
                <w:kern w:val="2"/>
                <w:sz w:val="24"/>
                <w:szCs w:val="24"/>
                <w:u w:val="single"/>
              </w:rPr>
              <w:t>对污水处理</w:t>
            </w:r>
            <w:r w:rsidRPr="00DA2F3E">
              <w:rPr>
                <w:rFonts w:hint="eastAsia"/>
                <w:kern w:val="2"/>
                <w:sz w:val="24"/>
                <w:szCs w:val="24"/>
                <w:u w:val="single"/>
              </w:rPr>
              <w:t>站</w:t>
            </w:r>
            <w:r w:rsidRPr="00DA2F3E">
              <w:rPr>
                <w:kern w:val="2"/>
                <w:sz w:val="24"/>
                <w:szCs w:val="24"/>
                <w:u w:val="single"/>
              </w:rPr>
              <w:t>的</w:t>
            </w:r>
            <w:r w:rsidRPr="00DA2F3E">
              <w:rPr>
                <w:rFonts w:hint="eastAsia"/>
                <w:kern w:val="2"/>
                <w:sz w:val="24"/>
                <w:szCs w:val="24"/>
                <w:u w:val="single"/>
              </w:rPr>
              <w:t>调节池、接触氧化池、污泥暂存池等加盖预制板密封，夏季喷洒除臭剂。②及时外运污泥暂存池中污泥、减少污泥堆放时间</w:t>
            </w:r>
            <w:r w:rsidRPr="00DA2F3E">
              <w:rPr>
                <w:kern w:val="2"/>
                <w:sz w:val="24"/>
                <w:szCs w:val="24"/>
                <w:u w:val="single"/>
              </w:rPr>
              <w:t>，对厂内临时堆场要用氯水或漂白粉液冲洗和喷洒，运送污泥的车辆在驶离厂区前要做消毒处理。</w:t>
            </w:r>
            <w:r w:rsidRPr="00DA2F3E">
              <w:rPr>
                <w:rFonts w:hint="eastAsia"/>
                <w:kern w:val="2"/>
                <w:sz w:val="24"/>
                <w:szCs w:val="24"/>
                <w:u w:val="single"/>
              </w:rPr>
              <w:t>③</w:t>
            </w:r>
            <w:r w:rsidRPr="00DA2F3E">
              <w:rPr>
                <w:kern w:val="2"/>
                <w:sz w:val="24"/>
                <w:szCs w:val="24"/>
                <w:u w:val="single"/>
              </w:rPr>
              <w:t>种植高大的树木（阔叶树）形成绿化隔离带，有效地阻挡和吸收</w:t>
            </w:r>
            <w:r w:rsidR="004C7F6A" w:rsidRPr="00DA2F3E">
              <w:rPr>
                <w:rFonts w:hint="eastAsia"/>
                <w:kern w:val="2"/>
                <w:sz w:val="24"/>
                <w:szCs w:val="24"/>
                <w:u w:val="single"/>
              </w:rPr>
              <w:t>（</w:t>
            </w:r>
            <w:r w:rsidR="004C7F6A" w:rsidRPr="00DA2F3E">
              <w:rPr>
                <w:kern w:val="2"/>
                <w:sz w:val="24"/>
                <w:szCs w:val="24"/>
                <w:u w:val="single"/>
              </w:rPr>
              <w:t>吸附</w:t>
            </w:r>
            <w:r w:rsidR="004C7F6A" w:rsidRPr="00DA2F3E">
              <w:rPr>
                <w:rFonts w:hint="eastAsia"/>
                <w:kern w:val="2"/>
                <w:sz w:val="24"/>
                <w:szCs w:val="24"/>
                <w:u w:val="single"/>
              </w:rPr>
              <w:t>）</w:t>
            </w:r>
            <w:r w:rsidRPr="00DA2F3E">
              <w:rPr>
                <w:kern w:val="2"/>
                <w:sz w:val="24"/>
                <w:szCs w:val="24"/>
                <w:u w:val="single"/>
              </w:rPr>
              <w:t>可能产生的恶臭和致病污水微生物气溶胶。厂区内构筑物应合理布局，使主要产生恶臭的构筑物远离</w:t>
            </w:r>
            <w:r w:rsidRPr="00DA2F3E">
              <w:rPr>
                <w:rFonts w:hint="eastAsia"/>
                <w:kern w:val="2"/>
                <w:sz w:val="24"/>
                <w:szCs w:val="24"/>
                <w:u w:val="single"/>
              </w:rPr>
              <w:t>生产和生活区</w:t>
            </w:r>
            <w:r w:rsidRPr="00DA2F3E">
              <w:rPr>
                <w:kern w:val="2"/>
                <w:sz w:val="24"/>
                <w:szCs w:val="24"/>
                <w:u w:val="single"/>
              </w:rPr>
              <w:t>。</w:t>
            </w:r>
          </w:p>
          <w:p w14:paraId="6AAEB8DD" w14:textId="77777777" w:rsidR="00AA4AED" w:rsidRPr="00DA2F3E" w:rsidRDefault="00AA4AED" w:rsidP="00AA4AED">
            <w:pPr>
              <w:widowControl w:val="0"/>
              <w:adjustRightInd w:val="0"/>
              <w:spacing w:after="0" w:line="360" w:lineRule="auto"/>
              <w:ind w:firstLineChars="200" w:firstLine="480"/>
              <w:jc w:val="both"/>
              <w:rPr>
                <w:kern w:val="2"/>
                <w:sz w:val="24"/>
                <w:szCs w:val="24"/>
                <w:u w:val="single"/>
              </w:rPr>
            </w:pPr>
            <w:r w:rsidRPr="00DA2F3E">
              <w:rPr>
                <w:kern w:val="2"/>
                <w:sz w:val="24"/>
                <w:szCs w:val="24"/>
                <w:u w:val="single"/>
              </w:rPr>
              <w:t>在采取相应防治措施后，恶臭对周围环境影响不大</w:t>
            </w:r>
            <w:r w:rsidRPr="00DA2F3E">
              <w:rPr>
                <w:rFonts w:hint="eastAsia"/>
                <w:kern w:val="2"/>
                <w:sz w:val="24"/>
                <w:szCs w:val="24"/>
                <w:u w:val="single"/>
              </w:rPr>
              <w:t>，厂界浓度可以达到《恶</w:t>
            </w:r>
            <w:r w:rsidRPr="00DA2F3E">
              <w:rPr>
                <w:rFonts w:hint="eastAsia"/>
                <w:kern w:val="2"/>
                <w:sz w:val="24"/>
                <w:szCs w:val="24"/>
                <w:u w:val="single"/>
              </w:rPr>
              <w:lastRenderedPageBreak/>
              <w:t>臭污染物排放标准》（</w:t>
            </w:r>
            <w:r w:rsidRPr="00DA2F3E">
              <w:rPr>
                <w:rFonts w:hint="eastAsia"/>
                <w:kern w:val="2"/>
                <w:sz w:val="24"/>
                <w:szCs w:val="24"/>
                <w:u w:val="single"/>
              </w:rPr>
              <w:t>GB14554-93</w:t>
            </w:r>
            <w:r w:rsidRPr="00DA2F3E">
              <w:rPr>
                <w:rFonts w:hint="eastAsia"/>
                <w:kern w:val="2"/>
                <w:sz w:val="24"/>
                <w:szCs w:val="24"/>
                <w:u w:val="single"/>
              </w:rPr>
              <w:t>）表</w:t>
            </w:r>
            <w:r w:rsidRPr="00DA2F3E">
              <w:rPr>
                <w:rFonts w:hint="eastAsia"/>
                <w:kern w:val="2"/>
                <w:sz w:val="24"/>
                <w:szCs w:val="24"/>
                <w:u w:val="single"/>
              </w:rPr>
              <w:t>1</w:t>
            </w:r>
            <w:r w:rsidRPr="00DA2F3E">
              <w:rPr>
                <w:rFonts w:hint="eastAsia"/>
                <w:kern w:val="2"/>
                <w:sz w:val="24"/>
                <w:szCs w:val="24"/>
                <w:u w:val="single"/>
              </w:rPr>
              <w:t>二级标准中的新改扩建标准值</w:t>
            </w:r>
            <w:r w:rsidRPr="00DA2F3E">
              <w:rPr>
                <w:kern w:val="2"/>
                <w:sz w:val="24"/>
                <w:szCs w:val="24"/>
                <w:u w:val="single"/>
              </w:rPr>
              <w:t>。</w:t>
            </w:r>
          </w:p>
          <w:p w14:paraId="4BF6F0CB"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b/>
                <w:kern w:val="2"/>
                <w:sz w:val="24"/>
                <w:szCs w:val="24"/>
              </w:rPr>
              <w:t>三、声环境质量影响分析</w:t>
            </w:r>
          </w:p>
          <w:p w14:paraId="5B8074E9"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rFonts w:hint="eastAsia"/>
                <w:b/>
                <w:kern w:val="2"/>
                <w:sz w:val="24"/>
                <w:szCs w:val="24"/>
              </w:rPr>
              <w:t>1</w:t>
            </w:r>
            <w:r w:rsidRPr="00AA4AED">
              <w:rPr>
                <w:rFonts w:hint="eastAsia"/>
                <w:b/>
                <w:kern w:val="2"/>
                <w:sz w:val="24"/>
                <w:szCs w:val="24"/>
              </w:rPr>
              <w:t>、</w:t>
            </w:r>
            <w:r w:rsidRPr="00AA4AED">
              <w:rPr>
                <w:b/>
                <w:kern w:val="2"/>
                <w:sz w:val="24"/>
                <w:szCs w:val="24"/>
              </w:rPr>
              <w:t>噪声源强及已采取的防护措施</w:t>
            </w:r>
          </w:p>
          <w:p w14:paraId="6A11EE53"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本项目噪声污染源主要为设备运行过程中产生的噪声。通过选用低噪声设备，基础减震并经距离衰减后可有效减轻噪声对外界的影响，主要设备噪声情况如下表所示。</w:t>
            </w:r>
          </w:p>
          <w:p w14:paraId="4CF0E4A1" w14:textId="77777777" w:rsidR="00AA4AED" w:rsidRDefault="00AA4AED" w:rsidP="00AA4AED">
            <w:pPr>
              <w:widowControl w:val="0"/>
              <w:spacing w:after="0" w:line="240" w:lineRule="auto"/>
              <w:jc w:val="center"/>
              <w:rPr>
                <w:b/>
                <w:color w:val="000000" w:themeColor="text1"/>
                <w:kern w:val="2"/>
                <w:sz w:val="21"/>
                <w:szCs w:val="24"/>
              </w:rPr>
            </w:pPr>
            <w:r w:rsidRPr="00AA4AED">
              <w:rPr>
                <w:b/>
                <w:color w:val="000000" w:themeColor="text1"/>
                <w:kern w:val="2"/>
                <w:sz w:val="21"/>
                <w:szCs w:val="24"/>
              </w:rPr>
              <w:t>表</w:t>
            </w:r>
            <w:r w:rsidRPr="00AA4AED">
              <w:rPr>
                <w:rFonts w:hint="eastAsia"/>
                <w:b/>
                <w:color w:val="000000" w:themeColor="text1"/>
                <w:kern w:val="2"/>
                <w:sz w:val="21"/>
                <w:szCs w:val="24"/>
              </w:rPr>
              <w:t>7-</w:t>
            </w:r>
            <w:r w:rsidR="005960C7">
              <w:rPr>
                <w:rFonts w:hint="eastAsia"/>
                <w:b/>
                <w:color w:val="000000" w:themeColor="text1"/>
                <w:kern w:val="2"/>
                <w:sz w:val="21"/>
                <w:szCs w:val="24"/>
              </w:rPr>
              <w:t>7</w:t>
            </w:r>
            <w:r w:rsidRPr="00AA4AED">
              <w:rPr>
                <w:rFonts w:hint="eastAsia"/>
                <w:b/>
                <w:color w:val="000000" w:themeColor="text1"/>
                <w:kern w:val="2"/>
                <w:sz w:val="21"/>
                <w:szCs w:val="24"/>
              </w:rPr>
              <w:t xml:space="preserve">  </w:t>
            </w:r>
            <w:r w:rsidRPr="00AA4AED">
              <w:rPr>
                <w:rFonts w:hint="eastAsia"/>
                <w:b/>
                <w:color w:val="000000" w:themeColor="text1"/>
                <w:kern w:val="2"/>
                <w:sz w:val="21"/>
                <w:szCs w:val="24"/>
              </w:rPr>
              <w:t>项目主要设备噪声源强</w:t>
            </w:r>
          </w:p>
          <w:tbl>
            <w:tblPr>
              <w:tblW w:w="836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725"/>
              <w:gridCol w:w="1997"/>
              <w:gridCol w:w="992"/>
              <w:gridCol w:w="1276"/>
              <w:gridCol w:w="1329"/>
              <w:gridCol w:w="2047"/>
            </w:tblGrid>
            <w:tr w:rsidR="005960C7" w:rsidRPr="006C24D2" w14:paraId="02E09EA5" w14:textId="77777777" w:rsidTr="00F6640C">
              <w:trPr>
                <w:trHeight w:val="459"/>
                <w:tblHeader/>
                <w:jc w:val="center"/>
              </w:trPr>
              <w:tc>
                <w:tcPr>
                  <w:tcW w:w="725" w:type="dxa"/>
                  <w:vAlign w:val="center"/>
                </w:tcPr>
                <w:p w14:paraId="507FE5B4" w14:textId="77777777" w:rsidR="005960C7" w:rsidRPr="001C6801" w:rsidRDefault="005960C7" w:rsidP="00F6640C">
                  <w:pPr>
                    <w:pStyle w:val="ae"/>
                    <w:adjustRightInd w:val="0"/>
                    <w:snapToGrid w:val="0"/>
                    <w:rPr>
                      <w:b/>
                    </w:rPr>
                  </w:pPr>
                  <w:r w:rsidRPr="001C6801">
                    <w:rPr>
                      <w:b/>
                    </w:rPr>
                    <w:t>序号</w:t>
                  </w:r>
                </w:p>
              </w:tc>
              <w:tc>
                <w:tcPr>
                  <w:tcW w:w="1997" w:type="dxa"/>
                  <w:vAlign w:val="center"/>
                </w:tcPr>
                <w:p w14:paraId="559C15D6" w14:textId="77777777" w:rsidR="005960C7" w:rsidRPr="001C6801" w:rsidRDefault="005960C7" w:rsidP="00F6640C">
                  <w:pPr>
                    <w:pStyle w:val="ae"/>
                    <w:adjustRightInd w:val="0"/>
                    <w:snapToGrid w:val="0"/>
                    <w:rPr>
                      <w:b/>
                    </w:rPr>
                  </w:pPr>
                  <w:r w:rsidRPr="001C6801">
                    <w:rPr>
                      <w:b/>
                    </w:rPr>
                    <w:t>设备名称</w:t>
                  </w:r>
                </w:p>
              </w:tc>
              <w:tc>
                <w:tcPr>
                  <w:tcW w:w="992" w:type="dxa"/>
                  <w:vAlign w:val="center"/>
                </w:tcPr>
                <w:p w14:paraId="5FFE9EB6" w14:textId="77777777" w:rsidR="005960C7" w:rsidRPr="001C6801" w:rsidRDefault="005960C7" w:rsidP="00F6640C">
                  <w:pPr>
                    <w:pStyle w:val="ae"/>
                    <w:adjustRightInd w:val="0"/>
                    <w:snapToGrid w:val="0"/>
                    <w:rPr>
                      <w:b/>
                    </w:rPr>
                  </w:pPr>
                  <w:r w:rsidRPr="001C6801">
                    <w:rPr>
                      <w:rFonts w:hint="eastAsia"/>
                      <w:b/>
                    </w:rPr>
                    <w:t>数量</w:t>
                  </w:r>
                </w:p>
              </w:tc>
              <w:tc>
                <w:tcPr>
                  <w:tcW w:w="1276" w:type="dxa"/>
                  <w:vAlign w:val="center"/>
                </w:tcPr>
                <w:p w14:paraId="461BA281" w14:textId="77777777" w:rsidR="005960C7" w:rsidRPr="001C6801" w:rsidRDefault="005960C7" w:rsidP="00F6640C">
                  <w:pPr>
                    <w:pStyle w:val="ae"/>
                    <w:adjustRightInd w:val="0"/>
                    <w:snapToGrid w:val="0"/>
                    <w:rPr>
                      <w:b/>
                    </w:rPr>
                  </w:pPr>
                  <w:r w:rsidRPr="001C6801">
                    <w:rPr>
                      <w:b/>
                    </w:rPr>
                    <w:t>噪声源强</w:t>
                  </w:r>
                </w:p>
              </w:tc>
              <w:tc>
                <w:tcPr>
                  <w:tcW w:w="1329" w:type="dxa"/>
                  <w:vAlign w:val="center"/>
                </w:tcPr>
                <w:p w14:paraId="2D360867" w14:textId="77777777" w:rsidR="005960C7" w:rsidRPr="001C6801" w:rsidRDefault="005960C7" w:rsidP="00F6640C">
                  <w:pPr>
                    <w:pStyle w:val="ae"/>
                    <w:adjustRightInd w:val="0"/>
                    <w:snapToGrid w:val="0"/>
                    <w:rPr>
                      <w:b/>
                    </w:rPr>
                  </w:pPr>
                  <w:r w:rsidRPr="001C6801">
                    <w:rPr>
                      <w:rFonts w:hint="eastAsia"/>
                      <w:b/>
                    </w:rPr>
                    <w:t>位置</w:t>
                  </w:r>
                </w:p>
              </w:tc>
              <w:tc>
                <w:tcPr>
                  <w:tcW w:w="2047" w:type="dxa"/>
                  <w:vAlign w:val="center"/>
                </w:tcPr>
                <w:p w14:paraId="0CED3395" w14:textId="77777777" w:rsidR="005960C7" w:rsidRPr="001C6801" w:rsidRDefault="005960C7" w:rsidP="00F6640C">
                  <w:pPr>
                    <w:pStyle w:val="ae"/>
                    <w:adjustRightInd w:val="0"/>
                    <w:snapToGrid w:val="0"/>
                    <w:rPr>
                      <w:b/>
                    </w:rPr>
                  </w:pPr>
                  <w:r w:rsidRPr="001C6801">
                    <w:rPr>
                      <w:rFonts w:hint="eastAsia"/>
                      <w:b/>
                    </w:rPr>
                    <w:t>运行方式</w:t>
                  </w:r>
                </w:p>
              </w:tc>
            </w:tr>
            <w:tr w:rsidR="005960C7" w:rsidRPr="006C24D2" w14:paraId="3826D93A" w14:textId="77777777" w:rsidTr="00F6640C">
              <w:trPr>
                <w:trHeight w:val="302"/>
                <w:tblHeader/>
                <w:jc w:val="center"/>
              </w:trPr>
              <w:tc>
                <w:tcPr>
                  <w:tcW w:w="725" w:type="dxa"/>
                  <w:vAlign w:val="center"/>
                </w:tcPr>
                <w:p w14:paraId="7E32C64D" w14:textId="77777777" w:rsidR="005960C7" w:rsidRPr="006C24D2" w:rsidRDefault="005960C7" w:rsidP="00F6640C">
                  <w:pPr>
                    <w:pStyle w:val="ae"/>
                    <w:adjustRightInd w:val="0"/>
                    <w:snapToGrid w:val="0"/>
                  </w:pPr>
                  <w:r w:rsidRPr="006C24D2">
                    <w:rPr>
                      <w:rFonts w:hint="eastAsia"/>
                    </w:rPr>
                    <w:t>1</w:t>
                  </w:r>
                </w:p>
              </w:tc>
              <w:tc>
                <w:tcPr>
                  <w:tcW w:w="1997" w:type="dxa"/>
                  <w:vAlign w:val="center"/>
                </w:tcPr>
                <w:p w14:paraId="7CEE782D" w14:textId="77777777" w:rsidR="005960C7" w:rsidRPr="006C24D2" w:rsidRDefault="005960C7" w:rsidP="00F6640C">
                  <w:pPr>
                    <w:pStyle w:val="ae"/>
                    <w:adjustRightInd w:val="0"/>
                    <w:snapToGrid w:val="0"/>
                  </w:pPr>
                  <w:r>
                    <w:rPr>
                      <w:rFonts w:hint="eastAsia"/>
                    </w:rPr>
                    <w:t>切分机</w:t>
                  </w:r>
                </w:p>
              </w:tc>
              <w:tc>
                <w:tcPr>
                  <w:tcW w:w="992" w:type="dxa"/>
                  <w:vAlign w:val="center"/>
                </w:tcPr>
                <w:p w14:paraId="63853F05" w14:textId="77777777" w:rsidR="005960C7" w:rsidRPr="006C24D2" w:rsidRDefault="005960C7" w:rsidP="00F6640C">
                  <w:pPr>
                    <w:pStyle w:val="ae"/>
                    <w:adjustRightInd w:val="0"/>
                    <w:snapToGrid w:val="0"/>
                  </w:pPr>
                  <w:r>
                    <w:rPr>
                      <w:rFonts w:hint="eastAsia"/>
                    </w:rPr>
                    <w:t>8</w:t>
                  </w:r>
                  <w:r w:rsidRPr="006C24D2">
                    <w:rPr>
                      <w:rFonts w:hint="eastAsia"/>
                    </w:rPr>
                    <w:t>台</w:t>
                  </w:r>
                </w:p>
              </w:tc>
              <w:tc>
                <w:tcPr>
                  <w:tcW w:w="1276" w:type="dxa"/>
                  <w:vAlign w:val="center"/>
                </w:tcPr>
                <w:p w14:paraId="09CF9995" w14:textId="77777777" w:rsidR="005960C7" w:rsidRPr="006C24D2" w:rsidRDefault="005960C7" w:rsidP="00F6640C">
                  <w:pPr>
                    <w:pStyle w:val="ae"/>
                    <w:adjustRightInd w:val="0"/>
                    <w:snapToGrid w:val="0"/>
                  </w:pPr>
                  <w:r w:rsidRPr="006C24D2">
                    <w:rPr>
                      <w:rFonts w:hint="eastAsia"/>
                    </w:rPr>
                    <w:t>85</w:t>
                  </w:r>
                </w:p>
              </w:tc>
              <w:tc>
                <w:tcPr>
                  <w:tcW w:w="1329" w:type="dxa"/>
                  <w:vMerge w:val="restart"/>
                  <w:vAlign w:val="center"/>
                </w:tcPr>
                <w:p w14:paraId="7C4398C8" w14:textId="77777777" w:rsidR="005960C7" w:rsidRPr="006C24D2" w:rsidRDefault="005960C7" w:rsidP="00F6640C">
                  <w:pPr>
                    <w:pStyle w:val="ae"/>
                    <w:adjustRightInd w:val="0"/>
                    <w:snapToGrid w:val="0"/>
                  </w:pPr>
                  <w:r w:rsidRPr="006C24D2">
                    <w:rPr>
                      <w:rFonts w:hint="eastAsia"/>
                    </w:rPr>
                    <w:t>生产车间内</w:t>
                  </w:r>
                </w:p>
              </w:tc>
              <w:tc>
                <w:tcPr>
                  <w:tcW w:w="2047" w:type="dxa"/>
                  <w:vMerge w:val="restart"/>
                  <w:vAlign w:val="center"/>
                </w:tcPr>
                <w:p w14:paraId="48491E93" w14:textId="77777777" w:rsidR="005960C7" w:rsidRPr="006C24D2" w:rsidRDefault="005960C7" w:rsidP="00F6640C">
                  <w:pPr>
                    <w:pStyle w:val="ae"/>
                    <w:adjustRightInd w:val="0"/>
                    <w:snapToGrid w:val="0"/>
                  </w:pPr>
                  <w:r w:rsidRPr="006C24D2">
                    <w:rPr>
                      <w:rFonts w:hint="eastAsia"/>
                    </w:rPr>
                    <w:t>连续</w:t>
                  </w:r>
                </w:p>
              </w:tc>
            </w:tr>
            <w:tr w:rsidR="005960C7" w:rsidRPr="006C24D2" w14:paraId="46932EED" w14:textId="77777777" w:rsidTr="00F6640C">
              <w:trPr>
                <w:trHeight w:val="302"/>
                <w:tblHeader/>
                <w:jc w:val="center"/>
              </w:trPr>
              <w:tc>
                <w:tcPr>
                  <w:tcW w:w="725" w:type="dxa"/>
                  <w:vAlign w:val="center"/>
                </w:tcPr>
                <w:p w14:paraId="45684828" w14:textId="77777777" w:rsidR="005960C7" w:rsidRPr="006C24D2" w:rsidRDefault="005960C7" w:rsidP="00F6640C">
                  <w:pPr>
                    <w:pStyle w:val="ae"/>
                    <w:adjustRightInd w:val="0"/>
                    <w:snapToGrid w:val="0"/>
                  </w:pPr>
                  <w:r>
                    <w:rPr>
                      <w:rFonts w:hint="eastAsia"/>
                    </w:rPr>
                    <w:t>2</w:t>
                  </w:r>
                </w:p>
              </w:tc>
              <w:tc>
                <w:tcPr>
                  <w:tcW w:w="1997" w:type="dxa"/>
                  <w:vAlign w:val="center"/>
                </w:tcPr>
                <w:p w14:paraId="4CA50850" w14:textId="77777777" w:rsidR="005960C7" w:rsidRDefault="005960C7" w:rsidP="00F6640C">
                  <w:pPr>
                    <w:pStyle w:val="ae"/>
                    <w:adjustRightInd w:val="0"/>
                    <w:snapToGrid w:val="0"/>
                  </w:pPr>
                  <w:r>
                    <w:rPr>
                      <w:rFonts w:hint="eastAsia"/>
                    </w:rPr>
                    <w:t>拌料机</w:t>
                  </w:r>
                </w:p>
              </w:tc>
              <w:tc>
                <w:tcPr>
                  <w:tcW w:w="992" w:type="dxa"/>
                  <w:vAlign w:val="center"/>
                </w:tcPr>
                <w:p w14:paraId="723CC079" w14:textId="77777777" w:rsidR="005960C7" w:rsidRDefault="005960C7" w:rsidP="00F6640C">
                  <w:pPr>
                    <w:pStyle w:val="ae"/>
                    <w:adjustRightInd w:val="0"/>
                    <w:snapToGrid w:val="0"/>
                  </w:pPr>
                  <w:r>
                    <w:rPr>
                      <w:rFonts w:hint="eastAsia"/>
                    </w:rPr>
                    <w:t>2</w:t>
                  </w:r>
                  <w:r>
                    <w:rPr>
                      <w:rFonts w:hint="eastAsia"/>
                    </w:rPr>
                    <w:t>台</w:t>
                  </w:r>
                </w:p>
              </w:tc>
              <w:tc>
                <w:tcPr>
                  <w:tcW w:w="1276" w:type="dxa"/>
                  <w:vAlign w:val="center"/>
                </w:tcPr>
                <w:p w14:paraId="1FB0D2E0" w14:textId="77777777" w:rsidR="005960C7" w:rsidRPr="006C24D2" w:rsidRDefault="005960C7" w:rsidP="00F6640C">
                  <w:pPr>
                    <w:pStyle w:val="ae"/>
                    <w:adjustRightInd w:val="0"/>
                    <w:snapToGrid w:val="0"/>
                  </w:pPr>
                  <w:r>
                    <w:rPr>
                      <w:rFonts w:hint="eastAsia"/>
                    </w:rPr>
                    <w:t>75</w:t>
                  </w:r>
                </w:p>
              </w:tc>
              <w:tc>
                <w:tcPr>
                  <w:tcW w:w="1329" w:type="dxa"/>
                  <w:vMerge/>
                  <w:vAlign w:val="center"/>
                </w:tcPr>
                <w:p w14:paraId="5D96AB06" w14:textId="77777777" w:rsidR="005960C7" w:rsidRPr="006C24D2" w:rsidRDefault="005960C7" w:rsidP="00F6640C">
                  <w:pPr>
                    <w:pStyle w:val="ae"/>
                    <w:adjustRightInd w:val="0"/>
                    <w:snapToGrid w:val="0"/>
                  </w:pPr>
                </w:p>
              </w:tc>
              <w:tc>
                <w:tcPr>
                  <w:tcW w:w="2047" w:type="dxa"/>
                  <w:vMerge/>
                  <w:vAlign w:val="center"/>
                </w:tcPr>
                <w:p w14:paraId="782BE23D" w14:textId="77777777" w:rsidR="005960C7" w:rsidRPr="006C24D2" w:rsidRDefault="005960C7" w:rsidP="00F6640C">
                  <w:pPr>
                    <w:pStyle w:val="ae"/>
                    <w:adjustRightInd w:val="0"/>
                    <w:snapToGrid w:val="0"/>
                  </w:pPr>
                </w:p>
              </w:tc>
            </w:tr>
            <w:tr w:rsidR="005960C7" w:rsidRPr="006C24D2" w14:paraId="3C3A9808" w14:textId="77777777" w:rsidTr="00F6640C">
              <w:trPr>
                <w:trHeight w:val="358"/>
                <w:jc w:val="center"/>
              </w:trPr>
              <w:tc>
                <w:tcPr>
                  <w:tcW w:w="725" w:type="dxa"/>
                  <w:vAlign w:val="center"/>
                </w:tcPr>
                <w:p w14:paraId="177C222D" w14:textId="77777777" w:rsidR="005960C7" w:rsidRPr="006C24D2" w:rsidRDefault="005960C7" w:rsidP="00F6640C">
                  <w:pPr>
                    <w:pStyle w:val="ae"/>
                    <w:adjustRightInd w:val="0"/>
                    <w:snapToGrid w:val="0"/>
                  </w:pPr>
                  <w:r>
                    <w:rPr>
                      <w:rFonts w:hint="eastAsia"/>
                    </w:rPr>
                    <w:t>3</w:t>
                  </w:r>
                </w:p>
              </w:tc>
              <w:tc>
                <w:tcPr>
                  <w:tcW w:w="1997" w:type="dxa"/>
                  <w:vAlign w:val="center"/>
                </w:tcPr>
                <w:p w14:paraId="1037D74A" w14:textId="77777777" w:rsidR="005960C7" w:rsidRPr="006C24D2" w:rsidRDefault="005960C7" w:rsidP="00F6640C">
                  <w:pPr>
                    <w:pStyle w:val="ae"/>
                    <w:adjustRightInd w:val="0"/>
                    <w:snapToGrid w:val="0"/>
                  </w:pPr>
                  <w:r w:rsidRPr="001C6801">
                    <w:rPr>
                      <w:rFonts w:hint="eastAsia"/>
                    </w:rPr>
                    <w:t>灌装封口机</w:t>
                  </w:r>
                </w:p>
              </w:tc>
              <w:tc>
                <w:tcPr>
                  <w:tcW w:w="992" w:type="dxa"/>
                  <w:vAlign w:val="center"/>
                </w:tcPr>
                <w:p w14:paraId="494AFB89" w14:textId="77777777" w:rsidR="005960C7" w:rsidRPr="006C24D2" w:rsidRDefault="005960C7" w:rsidP="00F6640C">
                  <w:pPr>
                    <w:pStyle w:val="ae"/>
                    <w:adjustRightInd w:val="0"/>
                    <w:snapToGrid w:val="0"/>
                  </w:pPr>
                  <w:r>
                    <w:rPr>
                      <w:rFonts w:hint="eastAsia"/>
                    </w:rPr>
                    <w:t>21</w:t>
                  </w:r>
                  <w:r w:rsidRPr="006C24D2">
                    <w:rPr>
                      <w:rFonts w:hint="eastAsia"/>
                    </w:rPr>
                    <w:t>台</w:t>
                  </w:r>
                </w:p>
              </w:tc>
              <w:tc>
                <w:tcPr>
                  <w:tcW w:w="1276" w:type="dxa"/>
                  <w:vAlign w:val="center"/>
                </w:tcPr>
                <w:p w14:paraId="5CA0A5D0" w14:textId="77777777" w:rsidR="005960C7" w:rsidRPr="006C24D2" w:rsidRDefault="005960C7" w:rsidP="00F6640C">
                  <w:pPr>
                    <w:pStyle w:val="ae"/>
                    <w:adjustRightInd w:val="0"/>
                    <w:snapToGrid w:val="0"/>
                  </w:pPr>
                  <w:r>
                    <w:rPr>
                      <w:rFonts w:hint="eastAsia"/>
                    </w:rPr>
                    <w:t>70</w:t>
                  </w:r>
                </w:p>
              </w:tc>
              <w:tc>
                <w:tcPr>
                  <w:tcW w:w="1329" w:type="dxa"/>
                  <w:vMerge/>
                  <w:vAlign w:val="center"/>
                </w:tcPr>
                <w:p w14:paraId="1A05FDBF" w14:textId="77777777" w:rsidR="005960C7" w:rsidRPr="006C24D2" w:rsidRDefault="005960C7" w:rsidP="00F6640C">
                  <w:pPr>
                    <w:jc w:val="center"/>
                  </w:pPr>
                </w:p>
              </w:tc>
              <w:tc>
                <w:tcPr>
                  <w:tcW w:w="2047" w:type="dxa"/>
                  <w:vMerge/>
                  <w:vAlign w:val="center"/>
                </w:tcPr>
                <w:p w14:paraId="72E4526A" w14:textId="77777777" w:rsidR="005960C7" w:rsidRPr="006C24D2" w:rsidRDefault="005960C7" w:rsidP="00F6640C">
                  <w:pPr>
                    <w:jc w:val="center"/>
                  </w:pPr>
                </w:p>
              </w:tc>
            </w:tr>
            <w:tr w:rsidR="005960C7" w:rsidRPr="006C24D2" w14:paraId="788723EA" w14:textId="77777777" w:rsidTr="00F6640C">
              <w:trPr>
                <w:trHeight w:val="358"/>
                <w:jc w:val="center"/>
              </w:trPr>
              <w:tc>
                <w:tcPr>
                  <w:tcW w:w="725" w:type="dxa"/>
                  <w:vAlign w:val="center"/>
                </w:tcPr>
                <w:p w14:paraId="2EE7378F" w14:textId="77777777" w:rsidR="005960C7" w:rsidRPr="006C24D2" w:rsidRDefault="005960C7" w:rsidP="00F6640C">
                  <w:pPr>
                    <w:pStyle w:val="ae"/>
                    <w:adjustRightInd w:val="0"/>
                    <w:snapToGrid w:val="0"/>
                  </w:pPr>
                  <w:r>
                    <w:rPr>
                      <w:rFonts w:hint="eastAsia"/>
                    </w:rPr>
                    <w:t>4</w:t>
                  </w:r>
                </w:p>
              </w:tc>
              <w:tc>
                <w:tcPr>
                  <w:tcW w:w="1997" w:type="dxa"/>
                  <w:vAlign w:val="center"/>
                </w:tcPr>
                <w:p w14:paraId="774B3BD1" w14:textId="77777777" w:rsidR="005960C7" w:rsidRPr="006C24D2" w:rsidRDefault="005960C7" w:rsidP="00F6640C">
                  <w:pPr>
                    <w:pStyle w:val="ae"/>
                    <w:adjustRightInd w:val="0"/>
                    <w:snapToGrid w:val="0"/>
                  </w:pPr>
                  <w:r>
                    <w:rPr>
                      <w:rFonts w:hint="eastAsia"/>
                    </w:rPr>
                    <w:t>自动装箱机</w:t>
                  </w:r>
                </w:p>
              </w:tc>
              <w:tc>
                <w:tcPr>
                  <w:tcW w:w="992" w:type="dxa"/>
                  <w:vAlign w:val="center"/>
                </w:tcPr>
                <w:p w14:paraId="1C42BD16" w14:textId="77777777" w:rsidR="005960C7" w:rsidRPr="006C24D2" w:rsidRDefault="005960C7" w:rsidP="00F6640C">
                  <w:pPr>
                    <w:pStyle w:val="ae"/>
                    <w:adjustRightInd w:val="0"/>
                    <w:snapToGrid w:val="0"/>
                  </w:pPr>
                  <w:r>
                    <w:rPr>
                      <w:rFonts w:hint="eastAsia"/>
                    </w:rPr>
                    <w:t>6</w:t>
                  </w:r>
                  <w:r>
                    <w:rPr>
                      <w:rFonts w:hint="eastAsia"/>
                    </w:rPr>
                    <w:t>套</w:t>
                  </w:r>
                </w:p>
              </w:tc>
              <w:tc>
                <w:tcPr>
                  <w:tcW w:w="1276" w:type="dxa"/>
                  <w:vAlign w:val="center"/>
                </w:tcPr>
                <w:p w14:paraId="475CA7B8" w14:textId="77777777" w:rsidR="005960C7" w:rsidRPr="006C24D2" w:rsidRDefault="005960C7" w:rsidP="00F6640C">
                  <w:pPr>
                    <w:pStyle w:val="ae"/>
                    <w:adjustRightInd w:val="0"/>
                    <w:snapToGrid w:val="0"/>
                  </w:pPr>
                  <w:r w:rsidRPr="006C24D2">
                    <w:rPr>
                      <w:rFonts w:hint="eastAsia"/>
                    </w:rPr>
                    <w:t>75</w:t>
                  </w:r>
                </w:p>
              </w:tc>
              <w:tc>
                <w:tcPr>
                  <w:tcW w:w="1329" w:type="dxa"/>
                  <w:vMerge/>
                  <w:vAlign w:val="center"/>
                </w:tcPr>
                <w:p w14:paraId="489B168F" w14:textId="77777777" w:rsidR="005960C7" w:rsidRPr="006C24D2" w:rsidRDefault="005960C7" w:rsidP="00F6640C">
                  <w:pPr>
                    <w:jc w:val="center"/>
                  </w:pPr>
                </w:p>
              </w:tc>
              <w:tc>
                <w:tcPr>
                  <w:tcW w:w="2047" w:type="dxa"/>
                  <w:vMerge/>
                  <w:vAlign w:val="center"/>
                </w:tcPr>
                <w:p w14:paraId="00BD4831" w14:textId="77777777" w:rsidR="005960C7" w:rsidRPr="006C24D2" w:rsidRDefault="005960C7" w:rsidP="00F6640C">
                  <w:pPr>
                    <w:jc w:val="center"/>
                  </w:pPr>
                </w:p>
              </w:tc>
            </w:tr>
            <w:tr w:rsidR="005960C7" w:rsidRPr="006C24D2" w14:paraId="39582BDD" w14:textId="77777777" w:rsidTr="00F6640C">
              <w:trPr>
                <w:trHeight w:val="358"/>
                <w:jc w:val="center"/>
              </w:trPr>
              <w:tc>
                <w:tcPr>
                  <w:tcW w:w="725" w:type="dxa"/>
                  <w:vAlign w:val="center"/>
                </w:tcPr>
                <w:p w14:paraId="7379B6FA" w14:textId="77777777" w:rsidR="005960C7" w:rsidRPr="006C24D2" w:rsidRDefault="005960C7" w:rsidP="00F6640C">
                  <w:pPr>
                    <w:pStyle w:val="ae"/>
                    <w:adjustRightInd w:val="0"/>
                    <w:snapToGrid w:val="0"/>
                  </w:pPr>
                  <w:r>
                    <w:rPr>
                      <w:rFonts w:hint="eastAsia"/>
                    </w:rPr>
                    <w:t>5</w:t>
                  </w:r>
                </w:p>
              </w:tc>
              <w:tc>
                <w:tcPr>
                  <w:tcW w:w="1997" w:type="dxa"/>
                  <w:vAlign w:val="center"/>
                </w:tcPr>
                <w:p w14:paraId="1F6D7AA6" w14:textId="77777777" w:rsidR="005960C7" w:rsidRPr="006C24D2" w:rsidRDefault="005960C7" w:rsidP="00F6640C">
                  <w:pPr>
                    <w:pStyle w:val="ae"/>
                    <w:adjustRightInd w:val="0"/>
                    <w:snapToGrid w:val="0"/>
                  </w:pPr>
                  <w:r w:rsidRPr="006C24D2">
                    <w:rPr>
                      <w:rFonts w:hint="eastAsia"/>
                    </w:rPr>
                    <w:t>自动贴标机</w:t>
                  </w:r>
                </w:p>
              </w:tc>
              <w:tc>
                <w:tcPr>
                  <w:tcW w:w="992" w:type="dxa"/>
                  <w:vAlign w:val="center"/>
                </w:tcPr>
                <w:p w14:paraId="46070673" w14:textId="77777777" w:rsidR="005960C7" w:rsidRPr="006C24D2" w:rsidRDefault="005960C7" w:rsidP="00F6640C">
                  <w:pPr>
                    <w:pStyle w:val="ae"/>
                    <w:adjustRightInd w:val="0"/>
                    <w:snapToGrid w:val="0"/>
                  </w:pPr>
                  <w:r w:rsidRPr="006C24D2">
                    <w:rPr>
                      <w:rFonts w:hint="eastAsia"/>
                    </w:rPr>
                    <w:t>1</w:t>
                  </w:r>
                  <w:r w:rsidRPr="006C24D2">
                    <w:rPr>
                      <w:rFonts w:hint="eastAsia"/>
                    </w:rPr>
                    <w:t>台</w:t>
                  </w:r>
                </w:p>
              </w:tc>
              <w:tc>
                <w:tcPr>
                  <w:tcW w:w="1276" w:type="dxa"/>
                  <w:vAlign w:val="center"/>
                </w:tcPr>
                <w:p w14:paraId="168F42F2" w14:textId="77777777" w:rsidR="005960C7" w:rsidRPr="006C24D2" w:rsidRDefault="005960C7" w:rsidP="00F6640C">
                  <w:pPr>
                    <w:pStyle w:val="ae"/>
                    <w:adjustRightInd w:val="0"/>
                    <w:snapToGrid w:val="0"/>
                  </w:pPr>
                  <w:r w:rsidRPr="006C24D2">
                    <w:rPr>
                      <w:rFonts w:hint="eastAsia"/>
                    </w:rPr>
                    <w:t>70</w:t>
                  </w:r>
                </w:p>
              </w:tc>
              <w:tc>
                <w:tcPr>
                  <w:tcW w:w="1329" w:type="dxa"/>
                  <w:vMerge/>
                  <w:vAlign w:val="center"/>
                </w:tcPr>
                <w:p w14:paraId="1107F73D" w14:textId="77777777" w:rsidR="005960C7" w:rsidRPr="006C24D2" w:rsidRDefault="005960C7" w:rsidP="00F6640C">
                  <w:pPr>
                    <w:jc w:val="center"/>
                  </w:pPr>
                </w:p>
              </w:tc>
              <w:tc>
                <w:tcPr>
                  <w:tcW w:w="2047" w:type="dxa"/>
                  <w:vMerge/>
                  <w:vAlign w:val="center"/>
                </w:tcPr>
                <w:p w14:paraId="79A490E9" w14:textId="77777777" w:rsidR="005960C7" w:rsidRPr="006C24D2" w:rsidRDefault="005960C7" w:rsidP="00F6640C">
                  <w:pPr>
                    <w:jc w:val="center"/>
                  </w:pPr>
                </w:p>
              </w:tc>
            </w:tr>
            <w:tr w:rsidR="005960C7" w:rsidRPr="006C24D2" w14:paraId="4FF7EFF1" w14:textId="77777777" w:rsidTr="00F6640C">
              <w:trPr>
                <w:trHeight w:val="358"/>
                <w:jc w:val="center"/>
              </w:trPr>
              <w:tc>
                <w:tcPr>
                  <w:tcW w:w="725" w:type="dxa"/>
                  <w:vAlign w:val="center"/>
                </w:tcPr>
                <w:p w14:paraId="06978273" w14:textId="77777777" w:rsidR="005960C7" w:rsidRPr="006C24D2" w:rsidRDefault="005960C7" w:rsidP="00F6640C">
                  <w:pPr>
                    <w:pStyle w:val="ae"/>
                    <w:adjustRightInd w:val="0"/>
                    <w:snapToGrid w:val="0"/>
                  </w:pPr>
                  <w:r>
                    <w:rPr>
                      <w:rFonts w:hint="eastAsia"/>
                    </w:rPr>
                    <w:t>6</w:t>
                  </w:r>
                </w:p>
              </w:tc>
              <w:tc>
                <w:tcPr>
                  <w:tcW w:w="1997" w:type="dxa"/>
                  <w:vAlign w:val="center"/>
                </w:tcPr>
                <w:p w14:paraId="7D741BFD" w14:textId="77777777" w:rsidR="005960C7" w:rsidRPr="006C24D2" w:rsidRDefault="005960C7" w:rsidP="00F6640C">
                  <w:pPr>
                    <w:pStyle w:val="ae"/>
                    <w:adjustRightInd w:val="0"/>
                    <w:snapToGrid w:val="0"/>
                  </w:pPr>
                  <w:r w:rsidRPr="006C24D2">
                    <w:rPr>
                      <w:rFonts w:hint="eastAsia"/>
                    </w:rPr>
                    <w:t>喷码机</w:t>
                  </w:r>
                </w:p>
              </w:tc>
              <w:tc>
                <w:tcPr>
                  <w:tcW w:w="992" w:type="dxa"/>
                  <w:vAlign w:val="center"/>
                </w:tcPr>
                <w:p w14:paraId="6A62AB2C" w14:textId="77777777" w:rsidR="005960C7" w:rsidRPr="006C24D2" w:rsidRDefault="005960C7" w:rsidP="00F6640C">
                  <w:pPr>
                    <w:pStyle w:val="ae"/>
                    <w:adjustRightInd w:val="0"/>
                    <w:snapToGrid w:val="0"/>
                  </w:pPr>
                  <w:r>
                    <w:rPr>
                      <w:rFonts w:hint="eastAsia"/>
                    </w:rPr>
                    <w:t>4</w:t>
                  </w:r>
                  <w:r w:rsidRPr="006C24D2">
                    <w:rPr>
                      <w:rFonts w:hint="eastAsia"/>
                    </w:rPr>
                    <w:t>台</w:t>
                  </w:r>
                </w:p>
              </w:tc>
              <w:tc>
                <w:tcPr>
                  <w:tcW w:w="1276" w:type="dxa"/>
                  <w:vAlign w:val="center"/>
                </w:tcPr>
                <w:p w14:paraId="664DB756" w14:textId="77777777" w:rsidR="005960C7" w:rsidRPr="006C24D2" w:rsidRDefault="005960C7" w:rsidP="00F6640C">
                  <w:pPr>
                    <w:pStyle w:val="ae"/>
                    <w:adjustRightInd w:val="0"/>
                    <w:snapToGrid w:val="0"/>
                  </w:pPr>
                  <w:r w:rsidRPr="006C24D2">
                    <w:rPr>
                      <w:rFonts w:hint="eastAsia"/>
                    </w:rPr>
                    <w:t>75</w:t>
                  </w:r>
                </w:p>
              </w:tc>
              <w:tc>
                <w:tcPr>
                  <w:tcW w:w="1329" w:type="dxa"/>
                  <w:vMerge/>
                  <w:vAlign w:val="center"/>
                </w:tcPr>
                <w:p w14:paraId="4E7F3DDA" w14:textId="77777777" w:rsidR="005960C7" w:rsidRPr="006C24D2" w:rsidRDefault="005960C7" w:rsidP="00F6640C">
                  <w:pPr>
                    <w:jc w:val="center"/>
                  </w:pPr>
                </w:p>
              </w:tc>
              <w:tc>
                <w:tcPr>
                  <w:tcW w:w="2047" w:type="dxa"/>
                  <w:vMerge/>
                  <w:vAlign w:val="center"/>
                </w:tcPr>
                <w:p w14:paraId="0274A559" w14:textId="77777777" w:rsidR="005960C7" w:rsidRPr="006C24D2" w:rsidRDefault="005960C7" w:rsidP="00F6640C">
                  <w:pPr>
                    <w:jc w:val="center"/>
                  </w:pPr>
                </w:p>
              </w:tc>
            </w:tr>
          </w:tbl>
          <w:p w14:paraId="75BCDB9F" w14:textId="77777777" w:rsidR="00AA4AED" w:rsidRPr="00AA4AED" w:rsidRDefault="00AA4AED" w:rsidP="00AA4AED">
            <w:pPr>
              <w:spacing w:after="0" w:line="360" w:lineRule="auto"/>
              <w:ind w:firstLine="480"/>
              <w:jc w:val="both"/>
              <w:rPr>
                <w:b/>
                <w:kern w:val="2"/>
                <w:sz w:val="24"/>
                <w:szCs w:val="24"/>
              </w:rPr>
            </w:pPr>
            <w:r w:rsidRPr="00AA4AED">
              <w:rPr>
                <w:b/>
                <w:kern w:val="2"/>
                <w:sz w:val="24"/>
                <w:szCs w:val="24"/>
              </w:rPr>
              <w:t>2</w:t>
            </w:r>
            <w:r w:rsidRPr="00AA4AED">
              <w:rPr>
                <w:b/>
                <w:kern w:val="2"/>
                <w:sz w:val="24"/>
                <w:szCs w:val="24"/>
              </w:rPr>
              <w:t>、预测模式</w:t>
            </w:r>
          </w:p>
          <w:p w14:paraId="69426941" w14:textId="77777777" w:rsidR="00AA4AED" w:rsidRPr="00AA4AED" w:rsidRDefault="00AA4AED" w:rsidP="00AA4AED">
            <w:pPr>
              <w:spacing w:after="0" w:line="360" w:lineRule="auto"/>
              <w:ind w:firstLine="480"/>
              <w:jc w:val="both"/>
              <w:rPr>
                <w:b/>
                <w:kern w:val="2"/>
                <w:sz w:val="24"/>
                <w:szCs w:val="24"/>
              </w:rPr>
            </w:pPr>
            <w:r w:rsidRPr="00AA4AED">
              <w:rPr>
                <w:b/>
                <w:kern w:val="2"/>
                <w:sz w:val="24"/>
                <w:szCs w:val="24"/>
              </w:rPr>
              <w:t>（</w:t>
            </w:r>
            <w:r w:rsidRPr="00AA4AED">
              <w:rPr>
                <w:b/>
                <w:kern w:val="2"/>
                <w:sz w:val="24"/>
                <w:szCs w:val="24"/>
              </w:rPr>
              <w:t>1</w:t>
            </w:r>
            <w:r w:rsidRPr="00AA4AED">
              <w:rPr>
                <w:b/>
                <w:kern w:val="2"/>
                <w:sz w:val="24"/>
                <w:szCs w:val="24"/>
              </w:rPr>
              <w:t>）声级计算</w:t>
            </w:r>
          </w:p>
          <w:p w14:paraId="33CCE49D" w14:textId="77777777" w:rsidR="00AA4AED" w:rsidRPr="00AA4AED" w:rsidRDefault="00AA4AED" w:rsidP="00AA4AED">
            <w:pPr>
              <w:spacing w:after="0" w:line="360" w:lineRule="auto"/>
              <w:ind w:firstLine="480"/>
              <w:jc w:val="both"/>
              <w:rPr>
                <w:kern w:val="2"/>
                <w:sz w:val="24"/>
                <w:szCs w:val="24"/>
              </w:rPr>
            </w:pPr>
            <w:r w:rsidRPr="00AA4AED">
              <w:rPr>
                <w:kern w:val="2"/>
                <w:sz w:val="24"/>
                <w:szCs w:val="24"/>
              </w:rPr>
              <w:t>建设项目声源在预测点产生的等效声级贡献值（</w:t>
            </w:r>
            <w:proofErr w:type="spellStart"/>
            <w:r w:rsidRPr="00AA4AED">
              <w:rPr>
                <w:kern w:val="2"/>
                <w:sz w:val="24"/>
                <w:szCs w:val="24"/>
              </w:rPr>
              <w:t>Leqg</w:t>
            </w:r>
            <w:proofErr w:type="spellEnd"/>
            <w:r w:rsidRPr="00AA4AED">
              <w:rPr>
                <w:kern w:val="2"/>
                <w:sz w:val="24"/>
                <w:szCs w:val="24"/>
              </w:rPr>
              <w:t>）计算公式：</w:t>
            </w:r>
          </w:p>
          <w:p w14:paraId="566B3A7E" w14:textId="77777777" w:rsidR="00AA4AED" w:rsidRPr="00AA4AED" w:rsidRDefault="00AA4AED" w:rsidP="00AA4AED">
            <w:pPr>
              <w:widowControl w:val="0"/>
              <w:spacing w:after="0" w:line="360" w:lineRule="auto"/>
              <w:ind w:firstLineChars="200" w:firstLine="480"/>
              <w:jc w:val="center"/>
              <w:rPr>
                <w:kern w:val="2"/>
                <w:sz w:val="24"/>
                <w:szCs w:val="24"/>
              </w:rPr>
            </w:pPr>
            <w:r w:rsidRPr="00AA4AED">
              <w:rPr>
                <w:noProof/>
                <w:kern w:val="2"/>
                <w:sz w:val="24"/>
                <w:szCs w:val="24"/>
              </w:rPr>
              <w:drawing>
                <wp:inline distT="0" distB="0" distL="0" distR="0" wp14:anchorId="5B532466" wp14:editId="1FA84655">
                  <wp:extent cx="1666875" cy="485775"/>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1666875" cy="485775"/>
                          </a:xfrm>
                          <a:prstGeom prst="rect">
                            <a:avLst/>
                          </a:prstGeom>
                          <a:noFill/>
                          <a:ln>
                            <a:noFill/>
                          </a:ln>
                        </pic:spPr>
                      </pic:pic>
                    </a:graphicData>
                  </a:graphic>
                </wp:inline>
              </w:drawing>
            </w:r>
          </w:p>
          <w:p w14:paraId="6AAFDD58"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式中：</w:t>
            </w:r>
          </w:p>
          <w:p w14:paraId="77CB768C" w14:textId="77777777" w:rsidR="00AA4AED" w:rsidRPr="00AA4AED" w:rsidRDefault="00AA4AED" w:rsidP="00AA4AED">
            <w:pPr>
              <w:widowControl w:val="0"/>
              <w:spacing w:after="0" w:line="360" w:lineRule="auto"/>
              <w:ind w:firstLineChars="200" w:firstLine="480"/>
              <w:jc w:val="both"/>
              <w:rPr>
                <w:kern w:val="2"/>
                <w:sz w:val="24"/>
                <w:szCs w:val="24"/>
              </w:rPr>
            </w:pPr>
            <w:proofErr w:type="spellStart"/>
            <w:r w:rsidRPr="00AA4AED">
              <w:rPr>
                <w:kern w:val="2"/>
                <w:sz w:val="24"/>
                <w:szCs w:val="24"/>
              </w:rPr>
              <w:t>Leqg</w:t>
            </w:r>
            <w:proofErr w:type="spellEnd"/>
            <w:r w:rsidRPr="00AA4AED">
              <w:rPr>
                <w:kern w:val="2"/>
                <w:sz w:val="24"/>
                <w:szCs w:val="24"/>
              </w:rPr>
              <w:t>---</w:t>
            </w:r>
            <w:r w:rsidRPr="00AA4AED">
              <w:rPr>
                <w:kern w:val="2"/>
                <w:sz w:val="24"/>
                <w:szCs w:val="24"/>
              </w:rPr>
              <w:t>建设项目声源在预测点的等效声级贡献值，</w:t>
            </w:r>
            <w:r w:rsidRPr="00AA4AED">
              <w:rPr>
                <w:kern w:val="2"/>
                <w:sz w:val="24"/>
                <w:szCs w:val="24"/>
              </w:rPr>
              <w:t>dB</w:t>
            </w:r>
            <w:r w:rsidRPr="00AA4AED">
              <w:rPr>
                <w:kern w:val="2"/>
                <w:sz w:val="24"/>
                <w:szCs w:val="24"/>
              </w:rPr>
              <w:t>（</w:t>
            </w:r>
            <w:r w:rsidRPr="00AA4AED">
              <w:rPr>
                <w:kern w:val="2"/>
                <w:sz w:val="24"/>
                <w:szCs w:val="24"/>
              </w:rPr>
              <w:t>A</w:t>
            </w:r>
            <w:r w:rsidRPr="00AA4AED">
              <w:rPr>
                <w:kern w:val="2"/>
                <w:sz w:val="24"/>
                <w:szCs w:val="24"/>
              </w:rPr>
              <w:t>）；</w:t>
            </w:r>
          </w:p>
          <w:p w14:paraId="538FC32F" w14:textId="77777777" w:rsidR="00AA4AED" w:rsidRPr="00AA4AED" w:rsidRDefault="00AA4AED" w:rsidP="00AA4AED">
            <w:pPr>
              <w:widowControl w:val="0"/>
              <w:spacing w:after="0" w:line="360" w:lineRule="auto"/>
              <w:ind w:firstLineChars="200" w:firstLine="480"/>
              <w:jc w:val="both"/>
              <w:rPr>
                <w:kern w:val="2"/>
                <w:sz w:val="24"/>
                <w:szCs w:val="24"/>
              </w:rPr>
            </w:pPr>
            <w:proofErr w:type="spellStart"/>
            <w:r w:rsidRPr="00AA4AED">
              <w:rPr>
                <w:kern w:val="2"/>
                <w:sz w:val="24"/>
                <w:szCs w:val="24"/>
              </w:rPr>
              <w:t>LAi</w:t>
            </w:r>
            <w:proofErr w:type="spellEnd"/>
            <w:r w:rsidRPr="00AA4AED">
              <w:rPr>
                <w:kern w:val="2"/>
                <w:sz w:val="24"/>
                <w:szCs w:val="24"/>
              </w:rPr>
              <w:t xml:space="preserve"> ---</w:t>
            </w:r>
            <w:proofErr w:type="spellStart"/>
            <w:r w:rsidRPr="00AA4AED">
              <w:rPr>
                <w:kern w:val="2"/>
                <w:sz w:val="24"/>
                <w:szCs w:val="24"/>
              </w:rPr>
              <w:t>i</w:t>
            </w:r>
            <w:proofErr w:type="spellEnd"/>
            <w:r w:rsidRPr="00AA4AED">
              <w:rPr>
                <w:kern w:val="2"/>
                <w:sz w:val="24"/>
                <w:szCs w:val="24"/>
              </w:rPr>
              <w:t>声源在预测点产生的</w:t>
            </w:r>
            <w:r w:rsidRPr="00AA4AED">
              <w:rPr>
                <w:kern w:val="2"/>
                <w:sz w:val="24"/>
                <w:szCs w:val="24"/>
              </w:rPr>
              <w:t>A</w:t>
            </w:r>
            <w:r w:rsidRPr="00AA4AED">
              <w:rPr>
                <w:kern w:val="2"/>
                <w:sz w:val="24"/>
                <w:szCs w:val="24"/>
              </w:rPr>
              <w:t>声级，</w:t>
            </w:r>
            <w:r w:rsidRPr="00AA4AED">
              <w:rPr>
                <w:kern w:val="2"/>
                <w:sz w:val="24"/>
                <w:szCs w:val="24"/>
              </w:rPr>
              <w:t>dB</w:t>
            </w:r>
            <w:r w:rsidRPr="00AA4AED">
              <w:rPr>
                <w:kern w:val="2"/>
                <w:sz w:val="24"/>
                <w:szCs w:val="24"/>
              </w:rPr>
              <w:t>（</w:t>
            </w:r>
            <w:r w:rsidRPr="00AA4AED">
              <w:rPr>
                <w:kern w:val="2"/>
                <w:sz w:val="24"/>
                <w:szCs w:val="24"/>
              </w:rPr>
              <w:t>A</w:t>
            </w:r>
            <w:r w:rsidRPr="00AA4AED">
              <w:rPr>
                <w:kern w:val="2"/>
                <w:sz w:val="24"/>
                <w:szCs w:val="24"/>
              </w:rPr>
              <w:t>）；</w:t>
            </w:r>
          </w:p>
          <w:p w14:paraId="4D3FB252"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T  ---</w:t>
            </w:r>
            <w:r w:rsidRPr="00AA4AED">
              <w:rPr>
                <w:kern w:val="2"/>
                <w:sz w:val="24"/>
                <w:szCs w:val="24"/>
              </w:rPr>
              <w:t>预测计算的时间段，</w:t>
            </w:r>
            <w:r w:rsidRPr="00AA4AED">
              <w:rPr>
                <w:kern w:val="2"/>
                <w:sz w:val="24"/>
                <w:szCs w:val="24"/>
              </w:rPr>
              <w:t>s</w:t>
            </w:r>
            <w:r w:rsidRPr="00AA4AED">
              <w:rPr>
                <w:kern w:val="2"/>
                <w:sz w:val="24"/>
                <w:szCs w:val="24"/>
              </w:rPr>
              <w:t>；</w:t>
            </w:r>
          </w:p>
          <w:p w14:paraId="1FA8E23C" w14:textId="77777777" w:rsidR="00AA4AED" w:rsidRPr="00AA4AED" w:rsidRDefault="00AA4AED" w:rsidP="00AA4AED">
            <w:pPr>
              <w:widowControl w:val="0"/>
              <w:spacing w:after="0" w:line="360" w:lineRule="auto"/>
              <w:ind w:firstLineChars="200" w:firstLine="480"/>
              <w:jc w:val="both"/>
              <w:rPr>
                <w:kern w:val="2"/>
                <w:sz w:val="24"/>
                <w:szCs w:val="24"/>
              </w:rPr>
            </w:pPr>
            <w:proofErr w:type="spellStart"/>
            <w:r w:rsidRPr="00AA4AED">
              <w:rPr>
                <w:kern w:val="2"/>
                <w:sz w:val="24"/>
                <w:szCs w:val="24"/>
              </w:rPr>
              <w:t>ti</w:t>
            </w:r>
            <w:proofErr w:type="spellEnd"/>
            <w:r w:rsidRPr="00AA4AED">
              <w:rPr>
                <w:kern w:val="2"/>
                <w:sz w:val="24"/>
                <w:szCs w:val="24"/>
              </w:rPr>
              <w:t xml:space="preserve">  ---</w:t>
            </w:r>
            <w:proofErr w:type="spellStart"/>
            <w:r w:rsidRPr="00AA4AED">
              <w:rPr>
                <w:kern w:val="2"/>
                <w:sz w:val="24"/>
                <w:szCs w:val="24"/>
              </w:rPr>
              <w:t>i</w:t>
            </w:r>
            <w:proofErr w:type="spellEnd"/>
            <w:r w:rsidRPr="00AA4AED">
              <w:rPr>
                <w:kern w:val="2"/>
                <w:sz w:val="24"/>
                <w:szCs w:val="24"/>
              </w:rPr>
              <w:t>声源在</w:t>
            </w:r>
            <w:r w:rsidRPr="00AA4AED">
              <w:rPr>
                <w:kern w:val="2"/>
                <w:sz w:val="24"/>
                <w:szCs w:val="24"/>
              </w:rPr>
              <w:t>T</w:t>
            </w:r>
            <w:r w:rsidRPr="00AA4AED">
              <w:rPr>
                <w:kern w:val="2"/>
                <w:sz w:val="24"/>
                <w:szCs w:val="24"/>
              </w:rPr>
              <w:t>时段内的运行时间，</w:t>
            </w:r>
            <w:r w:rsidRPr="00AA4AED">
              <w:rPr>
                <w:kern w:val="2"/>
                <w:sz w:val="24"/>
                <w:szCs w:val="24"/>
              </w:rPr>
              <w:t>s</w:t>
            </w:r>
            <w:r w:rsidRPr="00AA4AED">
              <w:rPr>
                <w:kern w:val="2"/>
                <w:sz w:val="24"/>
                <w:szCs w:val="24"/>
              </w:rPr>
              <w:t>。</w:t>
            </w:r>
          </w:p>
          <w:p w14:paraId="2CFBE799"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b/>
                <w:kern w:val="2"/>
                <w:sz w:val="24"/>
                <w:szCs w:val="24"/>
              </w:rPr>
              <w:t>（</w:t>
            </w:r>
            <w:r w:rsidRPr="00AA4AED">
              <w:rPr>
                <w:b/>
                <w:kern w:val="2"/>
                <w:sz w:val="24"/>
                <w:szCs w:val="24"/>
              </w:rPr>
              <w:t>2</w:t>
            </w:r>
            <w:r w:rsidRPr="00AA4AED">
              <w:rPr>
                <w:b/>
                <w:kern w:val="2"/>
                <w:sz w:val="24"/>
                <w:szCs w:val="24"/>
              </w:rPr>
              <w:t>）预测点的预测等效声级</w:t>
            </w:r>
            <w:r w:rsidRPr="00AA4AED">
              <w:rPr>
                <w:b/>
                <w:kern w:val="2"/>
                <w:sz w:val="24"/>
                <w:szCs w:val="24"/>
              </w:rPr>
              <w:t>(</w:t>
            </w:r>
            <w:proofErr w:type="spellStart"/>
            <w:r w:rsidRPr="00AA4AED">
              <w:rPr>
                <w:b/>
                <w:kern w:val="2"/>
                <w:sz w:val="24"/>
                <w:szCs w:val="24"/>
              </w:rPr>
              <w:t>Leq</w:t>
            </w:r>
            <w:proofErr w:type="spellEnd"/>
            <w:r w:rsidRPr="00AA4AED">
              <w:rPr>
                <w:b/>
                <w:kern w:val="2"/>
                <w:sz w:val="24"/>
                <w:szCs w:val="24"/>
              </w:rPr>
              <w:t>)</w:t>
            </w:r>
            <w:r w:rsidRPr="00AA4AED">
              <w:rPr>
                <w:b/>
                <w:kern w:val="2"/>
                <w:sz w:val="24"/>
                <w:szCs w:val="24"/>
              </w:rPr>
              <w:t>计算公式</w:t>
            </w:r>
          </w:p>
          <w:p w14:paraId="56F09D37" w14:textId="77777777" w:rsidR="00AA4AED" w:rsidRPr="00AA4AED" w:rsidRDefault="00AA4AED" w:rsidP="00AA4AED">
            <w:pPr>
              <w:widowControl w:val="0"/>
              <w:spacing w:after="0" w:line="360" w:lineRule="auto"/>
              <w:ind w:firstLineChars="200" w:firstLine="480"/>
              <w:jc w:val="center"/>
              <w:rPr>
                <w:kern w:val="2"/>
                <w:sz w:val="24"/>
                <w:szCs w:val="24"/>
              </w:rPr>
            </w:pPr>
            <w:r w:rsidRPr="00AA4AED">
              <w:rPr>
                <w:rFonts w:asciiTheme="minorHAnsi" w:eastAsiaTheme="minorEastAsia" w:hAnsiTheme="minorHAnsi" w:cstheme="minorBidi"/>
                <w:kern w:val="2"/>
                <w:sz w:val="24"/>
                <w:szCs w:val="24"/>
              </w:rPr>
              <w:object w:dxaOrig="2820" w:dyaOrig="420" w14:anchorId="159EE63A">
                <v:shape id="_x0000_i1028" type="#_x0000_t75" style="width:141.5pt;height:19.85pt" o:ole="">
                  <v:imagedata r:id="rId20" o:title=""/>
                </v:shape>
                <o:OLEObject Type="Embed" ProgID="Equation.3" ShapeID="_x0000_i1028" DrawAspect="Content" ObjectID="_1677996700" r:id="rId21"/>
              </w:object>
            </w:r>
          </w:p>
          <w:p w14:paraId="67CC2F81"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式中：</w:t>
            </w:r>
          </w:p>
          <w:p w14:paraId="1F47509E" w14:textId="77777777" w:rsidR="00AA4AED" w:rsidRPr="00AA4AED" w:rsidRDefault="00AA4AED" w:rsidP="00AA4AED">
            <w:pPr>
              <w:widowControl w:val="0"/>
              <w:spacing w:after="0" w:line="360" w:lineRule="auto"/>
              <w:ind w:firstLineChars="200" w:firstLine="480"/>
              <w:jc w:val="both"/>
              <w:rPr>
                <w:kern w:val="2"/>
                <w:sz w:val="24"/>
                <w:szCs w:val="24"/>
              </w:rPr>
            </w:pPr>
            <w:proofErr w:type="spellStart"/>
            <w:r w:rsidRPr="00AA4AED">
              <w:rPr>
                <w:kern w:val="2"/>
                <w:sz w:val="24"/>
                <w:szCs w:val="24"/>
              </w:rPr>
              <w:t>Leqg</w:t>
            </w:r>
            <w:proofErr w:type="spellEnd"/>
            <w:r w:rsidRPr="00AA4AED">
              <w:rPr>
                <w:kern w:val="2"/>
                <w:sz w:val="24"/>
                <w:szCs w:val="24"/>
              </w:rPr>
              <w:t xml:space="preserve"> —</w:t>
            </w:r>
            <w:r w:rsidRPr="00AA4AED">
              <w:rPr>
                <w:kern w:val="2"/>
                <w:sz w:val="24"/>
                <w:szCs w:val="24"/>
              </w:rPr>
              <w:t>建设项目声源在预测点的等效声级贡献值，</w:t>
            </w:r>
            <w:r w:rsidRPr="00AA4AED">
              <w:rPr>
                <w:kern w:val="2"/>
                <w:sz w:val="24"/>
                <w:szCs w:val="24"/>
              </w:rPr>
              <w:t>dB(A)</w:t>
            </w:r>
            <w:r w:rsidRPr="00AA4AED">
              <w:rPr>
                <w:kern w:val="2"/>
                <w:sz w:val="24"/>
                <w:szCs w:val="24"/>
              </w:rPr>
              <w:t>；</w:t>
            </w:r>
          </w:p>
          <w:p w14:paraId="0DEC6E54" w14:textId="77777777" w:rsidR="00AA4AED" w:rsidRPr="00AA4AED" w:rsidRDefault="00AA4AED" w:rsidP="00AA4AED">
            <w:pPr>
              <w:widowControl w:val="0"/>
              <w:spacing w:after="0" w:line="360" w:lineRule="auto"/>
              <w:ind w:firstLineChars="200" w:firstLine="480"/>
              <w:jc w:val="both"/>
              <w:rPr>
                <w:kern w:val="2"/>
                <w:sz w:val="24"/>
                <w:szCs w:val="24"/>
              </w:rPr>
            </w:pPr>
            <w:proofErr w:type="spellStart"/>
            <w:r w:rsidRPr="00AA4AED">
              <w:rPr>
                <w:kern w:val="2"/>
                <w:sz w:val="24"/>
                <w:szCs w:val="24"/>
              </w:rPr>
              <w:t>Leqb</w:t>
            </w:r>
            <w:proofErr w:type="spellEnd"/>
            <w:r w:rsidRPr="00AA4AED">
              <w:rPr>
                <w:kern w:val="2"/>
                <w:sz w:val="24"/>
                <w:szCs w:val="24"/>
              </w:rPr>
              <w:t xml:space="preserve"> — </w:t>
            </w:r>
            <w:r w:rsidRPr="00AA4AED">
              <w:rPr>
                <w:kern w:val="2"/>
                <w:sz w:val="24"/>
                <w:szCs w:val="24"/>
              </w:rPr>
              <w:t>预测点的背景值，</w:t>
            </w:r>
            <w:r w:rsidRPr="00AA4AED">
              <w:rPr>
                <w:kern w:val="2"/>
                <w:sz w:val="24"/>
                <w:szCs w:val="24"/>
              </w:rPr>
              <w:t>dB(A)</w:t>
            </w:r>
          </w:p>
          <w:p w14:paraId="42515772"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b/>
                <w:kern w:val="2"/>
                <w:sz w:val="24"/>
                <w:szCs w:val="24"/>
              </w:rPr>
              <w:t>（</w:t>
            </w:r>
            <w:r w:rsidRPr="00AA4AED">
              <w:rPr>
                <w:b/>
                <w:kern w:val="2"/>
                <w:sz w:val="24"/>
                <w:szCs w:val="24"/>
              </w:rPr>
              <w:t>3</w:t>
            </w:r>
            <w:r w:rsidRPr="00AA4AED">
              <w:rPr>
                <w:b/>
                <w:kern w:val="2"/>
                <w:sz w:val="24"/>
                <w:szCs w:val="24"/>
              </w:rPr>
              <w:t>）户外声传播衰减计算</w:t>
            </w:r>
          </w:p>
          <w:p w14:paraId="45947C77"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户外声传播衰减包括几何发散（</w:t>
            </w:r>
            <w:proofErr w:type="spellStart"/>
            <w:r w:rsidRPr="00AA4AED">
              <w:rPr>
                <w:kern w:val="2"/>
                <w:sz w:val="24"/>
                <w:szCs w:val="24"/>
              </w:rPr>
              <w:t>Adiv</w:t>
            </w:r>
            <w:proofErr w:type="spellEnd"/>
            <w:r w:rsidRPr="00AA4AED">
              <w:rPr>
                <w:kern w:val="2"/>
                <w:sz w:val="24"/>
                <w:szCs w:val="24"/>
              </w:rPr>
              <w:t>）、大气吸收（</w:t>
            </w:r>
            <w:proofErr w:type="spellStart"/>
            <w:r w:rsidRPr="00AA4AED">
              <w:rPr>
                <w:kern w:val="2"/>
                <w:sz w:val="24"/>
                <w:szCs w:val="24"/>
              </w:rPr>
              <w:t>Aatm</w:t>
            </w:r>
            <w:proofErr w:type="spellEnd"/>
            <w:r w:rsidRPr="00AA4AED">
              <w:rPr>
                <w:kern w:val="2"/>
                <w:sz w:val="24"/>
                <w:szCs w:val="24"/>
              </w:rPr>
              <w:t>）、地面效应（</w:t>
            </w:r>
            <w:proofErr w:type="spellStart"/>
            <w:r w:rsidRPr="00AA4AED">
              <w:rPr>
                <w:kern w:val="2"/>
                <w:sz w:val="24"/>
                <w:szCs w:val="24"/>
              </w:rPr>
              <w:t>Agr</w:t>
            </w:r>
            <w:proofErr w:type="spellEnd"/>
            <w:r w:rsidRPr="00AA4AED">
              <w:rPr>
                <w:kern w:val="2"/>
                <w:sz w:val="24"/>
                <w:szCs w:val="24"/>
              </w:rPr>
              <w:t>）</w:t>
            </w:r>
            <w:r w:rsidRPr="00AA4AED">
              <w:rPr>
                <w:kern w:val="2"/>
                <w:sz w:val="24"/>
                <w:szCs w:val="24"/>
              </w:rPr>
              <w:lastRenderedPageBreak/>
              <w:t>屏障屏蔽（</w:t>
            </w:r>
            <w:proofErr w:type="spellStart"/>
            <w:r w:rsidRPr="00AA4AED">
              <w:rPr>
                <w:kern w:val="2"/>
                <w:sz w:val="24"/>
                <w:szCs w:val="24"/>
              </w:rPr>
              <w:t>Abar</w:t>
            </w:r>
            <w:proofErr w:type="spellEnd"/>
            <w:r w:rsidRPr="00AA4AED">
              <w:rPr>
                <w:kern w:val="2"/>
                <w:sz w:val="24"/>
                <w:szCs w:val="24"/>
              </w:rPr>
              <w:t>）、其他多方面效应（</w:t>
            </w:r>
            <w:proofErr w:type="spellStart"/>
            <w:r w:rsidRPr="00AA4AED">
              <w:rPr>
                <w:kern w:val="2"/>
                <w:sz w:val="24"/>
                <w:szCs w:val="24"/>
              </w:rPr>
              <w:t>Amisc</w:t>
            </w:r>
            <w:proofErr w:type="spellEnd"/>
            <w:r w:rsidRPr="00AA4AED">
              <w:rPr>
                <w:kern w:val="2"/>
                <w:sz w:val="24"/>
                <w:szCs w:val="24"/>
              </w:rPr>
              <w:t>）引起的衰减。</w:t>
            </w:r>
          </w:p>
          <w:p w14:paraId="6C77C914"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距声源点</w:t>
            </w:r>
            <w:r w:rsidRPr="00AA4AED">
              <w:rPr>
                <w:kern w:val="2"/>
                <w:sz w:val="24"/>
                <w:szCs w:val="24"/>
              </w:rPr>
              <w:t>r</w:t>
            </w:r>
            <w:r w:rsidRPr="00AA4AED">
              <w:rPr>
                <w:kern w:val="2"/>
                <w:sz w:val="24"/>
                <w:szCs w:val="24"/>
              </w:rPr>
              <w:t>处的</w:t>
            </w:r>
            <w:r w:rsidRPr="00AA4AED">
              <w:rPr>
                <w:kern w:val="2"/>
                <w:sz w:val="24"/>
                <w:szCs w:val="24"/>
              </w:rPr>
              <w:t>A</w:t>
            </w:r>
            <w:r w:rsidRPr="00AA4AED">
              <w:rPr>
                <w:kern w:val="2"/>
                <w:sz w:val="24"/>
                <w:szCs w:val="24"/>
              </w:rPr>
              <w:t>声级按下式计算：</w:t>
            </w:r>
          </w:p>
          <w:p w14:paraId="4A69FB07" w14:textId="77777777" w:rsidR="00AA4AED" w:rsidRPr="00AA4AED" w:rsidRDefault="00AA4AED" w:rsidP="00AA4AED">
            <w:pPr>
              <w:widowControl w:val="0"/>
              <w:spacing w:after="0" w:line="360" w:lineRule="auto"/>
              <w:ind w:firstLineChars="200" w:firstLine="480"/>
              <w:jc w:val="both"/>
              <w:rPr>
                <w:kern w:val="2"/>
                <w:sz w:val="24"/>
                <w:szCs w:val="24"/>
                <w:lang w:val="pt-BR"/>
              </w:rPr>
            </w:pPr>
            <w:r w:rsidRPr="00AA4AED">
              <w:rPr>
                <w:kern w:val="2"/>
                <w:sz w:val="24"/>
                <w:szCs w:val="24"/>
                <w:lang w:val="pt-BR"/>
              </w:rPr>
              <w:t>Lp</w:t>
            </w:r>
            <w:r w:rsidRPr="00AA4AED">
              <w:rPr>
                <w:kern w:val="2"/>
                <w:sz w:val="24"/>
                <w:szCs w:val="24"/>
                <w:lang w:val="pt-BR"/>
              </w:rPr>
              <w:t>（</w:t>
            </w:r>
            <w:r w:rsidRPr="00AA4AED">
              <w:rPr>
                <w:kern w:val="2"/>
                <w:sz w:val="24"/>
                <w:szCs w:val="24"/>
                <w:lang w:val="pt-BR"/>
              </w:rPr>
              <w:t>r</w:t>
            </w:r>
            <w:r w:rsidRPr="00AA4AED">
              <w:rPr>
                <w:kern w:val="2"/>
                <w:sz w:val="24"/>
                <w:szCs w:val="24"/>
                <w:lang w:val="pt-BR"/>
              </w:rPr>
              <w:t>）</w:t>
            </w:r>
            <w:r w:rsidRPr="00AA4AED">
              <w:rPr>
                <w:kern w:val="2"/>
                <w:sz w:val="24"/>
                <w:szCs w:val="24"/>
                <w:lang w:val="pt-BR"/>
              </w:rPr>
              <w:t>=Lp</w:t>
            </w:r>
            <w:r w:rsidRPr="00AA4AED">
              <w:rPr>
                <w:kern w:val="2"/>
                <w:sz w:val="24"/>
                <w:szCs w:val="24"/>
                <w:lang w:val="pt-BR"/>
              </w:rPr>
              <w:t>（</w:t>
            </w:r>
            <w:r w:rsidRPr="00AA4AED">
              <w:rPr>
                <w:kern w:val="2"/>
                <w:sz w:val="24"/>
                <w:szCs w:val="24"/>
                <w:lang w:val="pt-BR"/>
              </w:rPr>
              <w:t>r0</w:t>
            </w:r>
            <w:r w:rsidRPr="00AA4AED">
              <w:rPr>
                <w:kern w:val="2"/>
                <w:sz w:val="24"/>
                <w:szCs w:val="24"/>
                <w:lang w:val="pt-BR"/>
              </w:rPr>
              <w:t>）</w:t>
            </w:r>
            <w:r w:rsidRPr="00AA4AED">
              <w:rPr>
                <w:kern w:val="2"/>
                <w:sz w:val="24"/>
                <w:szCs w:val="24"/>
                <w:lang w:val="pt-BR"/>
              </w:rPr>
              <w:t>-</w:t>
            </w:r>
            <w:r w:rsidRPr="00AA4AED">
              <w:rPr>
                <w:kern w:val="2"/>
                <w:sz w:val="24"/>
                <w:szCs w:val="24"/>
                <w:lang w:val="pt-BR"/>
              </w:rPr>
              <w:t>（</w:t>
            </w:r>
            <w:r w:rsidRPr="00AA4AED">
              <w:rPr>
                <w:kern w:val="2"/>
                <w:sz w:val="24"/>
                <w:szCs w:val="24"/>
                <w:lang w:val="pt-BR"/>
              </w:rPr>
              <w:t>Adiv + Aatm + Agr + Abar + Amisc</w:t>
            </w:r>
            <w:r w:rsidRPr="00AA4AED">
              <w:rPr>
                <w:kern w:val="2"/>
                <w:sz w:val="24"/>
                <w:szCs w:val="24"/>
                <w:lang w:val="pt-BR"/>
              </w:rPr>
              <w:t>）</w:t>
            </w:r>
          </w:p>
          <w:p w14:paraId="5ED011A2"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在预测中考虑大气吸收衰减、室内声源等效室外声源等影响和计算方法。</w:t>
            </w:r>
          </w:p>
          <w:p w14:paraId="6F4168BD" w14:textId="77777777" w:rsidR="00AA4AED" w:rsidRPr="00AA4AED" w:rsidRDefault="00AA4AED" w:rsidP="00AA4AED">
            <w:pPr>
              <w:widowControl w:val="0"/>
              <w:spacing w:after="0" w:line="360" w:lineRule="auto"/>
              <w:ind w:firstLineChars="200" w:firstLine="482"/>
              <w:jc w:val="both"/>
              <w:rPr>
                <w:b/>
                <w:kern w:val="2"/>
                <w:sz w:val="24"/>
                <w:szCs w:val="24"/>
              </w:rPr>
            </w:pPr>
            <w:bookmarkStart w:id="26" w:name="_Toc329264019"/>
            <w:r w:rsidRPr="00AA4AED">
              <w:rPr>
                <w:rFonts w:hint="eastAsia"/>
                <w:b/>
                <w:kern w:val="2"/>
                <w:sz w:val="24"/>
                <w:szCs w:val="24"/>
              </w:rPr>
              <w:t>3</w:t>
            </w:r>
            <w:r w:rsidRPr="00AA4AED">
              <w:rPr>
                <w:rFonts w:hint="eastAsia"/>
                <w:b/>
                <w:kern w:val="2"/>
                <w:sz w:val="24"/>
                <w:szCs w:val="24"/>
              </w:rPr>
              <w:t>、</w:t>
            </w:r>
            <w:r w:rsidRPr="00AA4AED">
              <w:rPr>
                <w:b/>
                <w:kern w:val="2"/>
                <w:sz w:val="24"/>
                <w:szCs w:val="24"/>
              </w:rPr>
              <w:t>噪声预测结果</w:t>
            </w:r>
            <w:bookmarkEnd w:id="26"/>
            <w:r w:rsidRPr="00AA4AED">
              <w:rPr>
                <w:b/>
                <w:kern w:val="2"/>
                <w:sz w:val="24"/>
                <w:szCs w:val="24"/>
              </w:rPr>
              <w:t>及影响分析</w:t>
            </w:r>
          </w:p>
          <w:p w14:paraId="3B5C0249"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根据噪声预测模式，各厂界的预测结果见</w:t>
            </w:r>
            <w:r w:rsidR="005960C7">
              <w:rPr>
                <w:rFonts w:hint="eastAsia"/>
                <w:kern w:val="2"/>
                <w:sz w:val="24"/>
                <w:szCs w:val="24"/>
              </w:rPr>
              <w:t>下表。</w:t>
            </w:r>
          </w:p>
          <w:p w14:paraId="53D08C73" w14:textId="77777777" w:rsidR="00AA4AED" w:rsidRPr="00AA4AED" w:rsidRDefault="00AA4AED" w:rsidP="005960C7">
            <w:pPr>
              <w:widowControl w:val="0"/>
              <w:spacing w:after="0" w:line="360" w:lineRule="auto"/>
              <w:jc w:val="center"/>
              <w:rPr>
                <w:b/>
                <w:kern w:val="2"/>
                <w:sz w:val="21"/>
                <w:szCs w:val="24"/>
              </w:rPr>
            </w:pPr>
            <w:r w:rsidRPr="00AA4AED">
              <w:rPr>
                <w:b/>
                <w:kern w:val="2"/>
                <w:sz w:val="21"/>
                <w:szCs w:val="24"/>
              </w:rPr>
              <w:t>表</w:t>
            </w:r>
            <w:r w:rsidRPr="00AA4AED">
              <w:rPr>
                <w:b/>
                <w:kern w:val="2"/>
                <w:sz w:val="21"/>
                <w:szCs w:val="24"/>
              </w:rPr>
              <w:t>7</w:t>
            </w:r>
            <w:r w:rsidRPr="00AA4AED">
              <w:rPr>
                <w:rFonts w:hint="eastAsia"/>
                <w:b/>
                <w:kern w:val="2"/>
                <w:sz w:val="21"/>
                <w:szCs w:val="24"/>
              </w:rPr>
              <w:t>-</w:t>
            </w:r>
            <w:r w:rsidR="005960C7">
              <w:rPr>
                <w:rFonts w:hint="eastAsia"/>
                <w:b/>
                <w:kern w:val="2"/>
                <w:sz w:val="21"/>
                <w:szCs w:val="24"/>
              </w:rPr>
              <w:t>8</w:t>
            </w:r>
            <w:r w:rsidRPr="00AA4AED">
              <w:rPr>
                <w:b/>
                <w:kern w:val="2"/>
                <w:sz w:val="21"/>
                <w:szCs w:val="24"/>
              </w:rPr>
              <w:t xml:space="preserve"> </w:t>
            </w:r>
            <w:r w:rsidR="005960C7">
              <w:rPr>
                <w:rFonts w:hint="eastAsia"/>
                <w:b/>
                <w:kern w:val="2"/>
                <w:sz w:val="21"/>
                <w:szCs w:val="24"/>
              </w:rPr>
              <w:t xml:space="preserve"> </w:t>
            </w:r>
            <w:r w:rsidRPr="00AA4AED">
              <w:rPr>
                <w:b/>
                <w:kern w:val="2"/>
                <w:sz w:val="21"/>
                <w:szCs w:val="24"/>
              </w:rPr>
              <w:t>项目厂界噪声预测预测结果</w:t>
            </w:r>
            <w:r w:rsidRPr="00AA4AED">
              <w:rPr>
                <w:b/>
                <w:kern w:val="2"/>
                <w:sz w:val="21"/>
                <w:szCs w:val="24"/>
              </w:rPr>
              <w:t xml:space="preserve">  </w:t>
            </w:r>
            <w:r w:rsidRPr="00AA4AED">
              <w:rPr>
                <w:b/>
                <w:kern w:val="2"/>
                <w:sz w:val="21"/>
                <w:szCs w:val="24"/>
              </w:rPr>
              <w:t>单位：</w:t>
            </w:r>
            <w:r w:rsidRPr="00AA4AED">
              <w:rPr>
                <w:b/>
                <w:kern w:val="2"/>
                <w:sz w:val="21"/>
                <w:szCs w:val="24"/>
              </w:rPr>
              <w:t>dB(A)</w:t>
            </w:r>
          </w:p>
          <w:tbl>
            <w:tblPr>
              <w:tblW w:w="5000" w:type="pct"/>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690"/>
              <w:gridCol w:w="849"/>
              <w:gridCol w:w="1604"/>
              <w:gridCol w:w="909"/>
              <w:gridCol w:w="909"/>
              <w:gridCol w:w="1124"/>
              <w:gridCol w:w="1099"/>
              <w:gridCol w:w="1092"/>
            </w:tblGrid>
            <w:tr w:rsidR="00AA4AED" w:rsidRPr="00AA4AED" w14:paraId="1C048EE6" w14:textId="77777777" w:rsidTr="00F6640C">
              <w:trPr>
                <w:trHeight w:val="340"/>
                <w:jc w:val="center"/>
              </w:trPr>
              <w:tc>
                <w:tcPr>
                  <w:tcW w:w="417" w:type="pct"/>
                  <w:vMerge w:val="restart"/>
                  <w:vAlign w:val="center"/>
                </w:tcPr>
                <w:p w14:paraId="02A90121"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序号</w:t>
                  </w:r>
                </w:p>
              </w:tc>
              <w:tc>
                <w:tcPr>
                  <w:tcW w:w="513" w:type="pct"/>
                  <w:vMerge w:val="restart"/>
                  <w:vAlign w:val="center"/>
                </w:tcPr>
                <w:p w14:paraId="289D114D"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点位</w:t>
                  </w:r>
                </w:p>
              </w:tc>
              <w:tc>
                <w:tcPr>
                  <w:tcW w:w="969" w:type="pct"/>
                  <w:vMerge w:val="restart"/>
                  <w:vAlign w:val="center"/>
                </w:tcPr>
                <w:p w14:paraId="2CAD874D"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预测点距本项目边界水平距离</w:t>
                  </w:r>
                </w:p>
              </w:tc>
              <w:tc>
                <w:tcPr>
                  <w:tcW w:w="1098" w:type="pct"/>
                  <w:gridSpan w:val="2"/>
                  <w:vAlign w:val="center"/>
                </w:tcPr>
                <w:p w14:paraId="182C54AA"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背景值（平均值）</w:t>
                  </w:r>
                </w:p>
              </w:tc>
              <w:tc>
                <w:tcPr>
                  <w:tcW w:w="679" w:type="pct"/>
                  <w:vMerge w:val="restart"/>
                  <w:vAlign w:val="center"/>
                </w:tcPr>
                <w:p w14:paraId="77B8C05E"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贡献值</w:t>
                  </w:r>
                </w:p>
              </w:tc>
              <w:tc>
                <w:tcPr>
                  <w:tcW w:w="1324" w:type="pct"/>
                  <w:gridSpan w:val="2"/>
                  <w:vAlign w:val="center"/>
                </w:tcPr>
                <w:p w14:paraId="05B8C259"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预测值</w:t>
                  </w:r>
                </w:p>
              </w:tc>
            </w:tr>
            <w:tr w:rsidR="00AA4AED" w:rsidRPr="00AA4AED" w14:paraId="602DDF77" w14:textId="77777777" w:rsidTr="00F6640C">
              <w:trPr>
                <w:trHeight w:val="340"/>
                <w:jc w:val="center"/>
              </w:trPr>
              <w:tc>
                <w:tcPr>
                  <w:tcW w:w="417" w:type="pct"/>
                  <w:vMerge/>
                  <w:vAlign w:val="center"/>
                </w:tcPr>
                <w:p w14:paraId="75EADABA"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p>
              </w:tc>
              <w:tc>
                <w:tcPr>
                  <w:tcW w:w="513" w:type="pct"/>
                  <w:vMerge/>
                  <w:vAlign w:val="center"/>
                </w:tcPr>
                <w:p w14:paraId="4DD61538"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p>
              </w:tc>
              <w:tc>
                <w:tcPr>
                  <w:tcW w:w="969" w:type="pct"/>
                  <w:vMerge/>
                  <w:vAlign w:val="center"/>
                </w:tcPr>
                <w:p w14:paraId="28F8E4BB"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p>
              </w:tc>
              <w:tc>
                <w:tcPr>
                  <w:tcW w:w="549" w:type="pct"/>
                  <w:vAlign w:val="center"/>
                </w:tcPr>
                <w:p w14:paraId="6F6B962C"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昼间</w:t>
                  </w:r>
                </w:p>
              </w:tc>
              <w:tc>
                <w:tcPr>
                  <w:tcW w:w="549" w:type="pct"/>
                  <w:vAlign w:val="center"/>
                </w:tcPr>
                <w:p w14:paraId="0D6D17B0"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夜间</w:t>
                  </w:r>
                </w:p>
              </w:tc>
              <w:tc>
                <w:tcPr>
                  <w:tcW w:w="679" w:type="pct"/>
                  <w:vMerge/>
                  <w:vAlign w:val="center"/>
                </w:tcPr>
                <w:p w14:paraId="2D327E99"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p>
              </w:tc>
              <w:tc>
                <w:tcPr>
                  <w:tcW w:w="664" w:type="pct"/>
                  <w:vAlign w:val="center"/>
                </w:tcPr>
                <w:p w14:paraId="052F8E40"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昼间</w:t>
                  </w:r>
                </w:p>
              </w:tc>
              <w:tc>
                <w:tcPr>
                  <w:tcW w:w="660" w:type="pct"/>
                  <w:vAlign w:val="center"/>
                </w:tcPr>
                <w:p w14:paraId="0C70D87D" w14:textId="77777777" w:rsidR="00AA4AED" w:rsidRPr="00AA4AED" w:rsidRDefault="00AA4AED" w:rsidP="00AA4AED">
                  <w:pPr>
                    <w:widowControl w:val="0"/>
                    <w:spacing w:after="0" w:line="240" w:lineRule="auto"/>
                    <w:jc w:val="center"/>
                    <w:rPr>
                      <w:rFonts w:ascii="Times New Roman" w:eastAsia="宋体" w:hAnsi="Times New Roman" w:cs="Times New Roman"/>
                      <w:b/>
                      <w:kern w:val="2"/>
                      <w:sz w:val="21"/>
                      <w:szCs w:val="21"/>
                    </w:rPr>
                  </w:pPr>
                  <w:r w:rsidRPr="00AA4AED">
                    <w:rPr>
                      <w:rFonts w:ascii="Times New Roman" w:eastAsia="宋体" w:hAnsi="Times New Roman" w:cs="Times New Roman"/>
                      <w:b/>
                      <w:kern w:val="2"/>
                      <w:sz w:val="21"/>
                      <w:szCs w:val="21"/>
                    </w:rPr>
                    <w:t>夜间</w:t>
                  </w:r>
                </w:p>
              </w:tc>
            </w:tr>
            <w:tr w:rsidR="00AA4AED" w:rsidRPr="00AA4AED" w14:paraId="289FC674" w14:textId="77777777" w:rsidTr="00F6640C">
              <w:trPr>
                <w:trHeight w:val="340"/>
                <w:jc w:val="center"/>
              </w:trPr>
              <w:tc>
                <w:tcPr>
                  <w:tcW w:w="417" w:type="pct"/>
                  <w:vAlign w:val="center"/>
                </w:tcPr>
                <w:p w14:paraId="5AE2D0F0"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1</w:t>
                  </w:r>
                </w:p>
              </w:tc>
              <w:tc>
                <w:tcPr>
                  <w:tcW w:w="513" w:type="pct"/>
                  <w:vAlign w:val="center"/>
                </w:tcPr>
                <w:p w14:paraId="4A7678EE"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东</w:t>
                  </w:r>
                  <w:r w:rsidRPr="00AA4AED">
                    <w:rPr>
                      <w:rFonts w:ascii="Times New Roman" w:eastAsia="宋体" w:hAnsi="Times New Roman" w:cs="Times New Roman" w:hint="eastAsia"/>
                      <w:kern w:val="2"/>
                      <w:sz w:val="21"/>
                      <w:szCs w:val="21"/>
                    </w:rPr>
                    <w:t>厂</w:t>
                  </w:r>
                  <w:r w:rsidRPr="00AA4AED">
                    <w:rPr>
                      <w:rFonts w:ascii="Times New Roman" w:eastAsia="宋体" w:hAnsi="Times New Roman" w:cs="Times New Roman"/>
                      <w:kern w:val="2"/>
                      <w:sz w:val="21"/>
                      <w:szCs w:val="21"/>
                    </w:rPr>
                    <w:t>界</w:t>
                  </w:r>
                </w:p>
              </w:tc>
              <w:tc>
                <w:tcPr>
                  <w:tcW w:w="969" w:type="pct"/>
                  <w:vAlign w:val="center"/>
                </w:tcPr>
                <w:p w14:paraId="3E0A11F6"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1m</w:t>
                  </w:r>
                </w:p>
              </w:tc>
              <w:tc>
                <w:tcPr>
                  <w:tcW w:w="549" w:type="pct"/>
                  <w:vAlign w:val="center"/>
                </w:tcPr>
                <w:p w14:paraId="235FD97E"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54.5</w:t>
                  </w:r>
                </w:p>
              </w:tc>
              <w:tc>
                <w:tcPr>
                  <w:tcW w:w="549" w:type="pct"/>
                  <w:vAlign w:val="center"/>
                </w:tcPr>
                <w:p w14:paraId="2F27896C"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43.2</w:t>
                  </w:r>
                </w:p>
              </w:tc>
              <w:tc>
                <w:tcPr>
                  <w:tcW w:w="679" w:type="pct"/>
                  <w:vAlign w:val="center"/>
                </w:tcPr>
                <w:p w14:paraId="1ACFB520"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hint="eastAsia"/>
                      <w:kern w:val="2"/>
                      <w:sz w:val="21"/>
                      <w:szCs w:val="21"/>
                    </w:rPr>
                    <w:t>54.4</w:t>
                  </w:r>
                </w:p>
              </w:tc>
              <w:tc>
                <w:tcPr>
                  <w:tcW w:w="664" w:type="pct"/>
                  <w:vAlign w:val="center"/>
                </w:tcPr>
                <w:p w14:paraId="2D644BA4" w14:textId="77777777" w:rsidR="00AA4AED" w:rsidRPr="00AA4AED" w:rsidRDefault="006311D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57.5</w:t>
                  </w:r>
                </w:p>
              </w:tc>
              <w:tc>
                <w:tcPr>
                  <w:tcW w:w="660" w:type="pct"/>
                  <w:vAlign w:val="center"/>
                </w:tcPr>
                <w:p w14:paraId="7BB6A333" w14:textId="77777777" w:rsidR="00AA4AED" w:rsidRPr="00AA4AED" w:rsidRDefault="006311D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54.7</w:t>
                  </w:r>
                </w:p>
              </w:tc>
            </w:tr>
            <w:tr w:rsidR="00AA4AED" w:rsidRPr="00AA4AED" w14:paraId="1254FC0D" w14:textId="77777777" w:rsidTr="00F6640C">
              <w:trPr>
                <w:trHeight w:val="340"/>
                <w:jc w:val="center"/>
              </w:trPr>
              <w:tc>
                <w:tcPr>
                  <w:tcW w:w="417" w:type="pct"/>
                  <w:vAlign w:val="center"/>
                </w:tcPr>
                <w:p w14:paraId="148D0B69"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2</w:t>
                  </w:r>
                </w:p>
              </w:tc>
              <w:tc>
                <w:tcPr>
                  <w:tcW w:w="513" w:type="pct"/>
                  <w:vAlign w:val="center"/>
                </w:tcPr>
                <w:p w14:paraId="01FB88A0"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南</w:t>
                  </w:r>
                  <w:r w:rsidRPr="00AA4AED">
                    <w:rPr>
                      <w:rFonts w:ascii="Times New Roman" w:eastAsia="宋体" w:hAnsi="Times New Roman" w:cs="Times New Roman" w:hint="eastAsia"/>
                      <w:kern w:val="2"/>
                      <w:sz w:val="21"/>
                      <w:szCs w:val="21"/>
                    </w:rPr>
                    <w:t>厂</w:t>
                  </w:r>
                  <w:r w:rsidRPr="00AA4AED">
                    <w:rPr>
                      <w:rFonts w:ascii="Times New Roman" w:eastAsia="宋体" w:hAnsi="Times New Roman" w:cs="Times New Roman"/>
                      <w:kern w:val="2"/>
                      <w:sz w:val="21"/>
                      <w:szCs w:val="21"/>
                    </w:rPr>
                    <w:t>界</w:t>
                  </w:r>
                </w:p>
              </w:tc>
              <w:tc>
                <w:tcPr>
                  <w:tcW w:w="969" w:type="pct"/>
                  <w:vAlign w:val="center"/>
                </w:tcPr>
                <w:p w14:paraId="29B50E8F"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1m</w:t>
                  </w:r>
                </w:p>
              </w:tc>
              <w:tc>
                <w:tcPr>
                  <w:tcW w:w="549" w:type="pct"/>
                  <w:vAlign w:val="center"/>
                </w:tcPr>
                <w:p w14:paraId="21FC52C7"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54.3</w:t>
                  </w:r>
                </w:p>
              </w:tc>
              <w:tc>
                <w:tcPr>
                  <w:tcW w:w="549" w:type="pct"/>
                  <w:vAlign w:val="center"/>
                </w:tcPr>
                <w:p w14:paraId="68006A11"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42.7</w:t>
                  </w:r>
                </w:p>
              </w:tc>
              <w:tc>
                <w:tcPr>
                  <w:tcW w:w="679" w:type="pct"/>
                  <w:vAlign w:val="center"/>
                </w:tcPr>
                <w:p w14:paraId="72F1FCD8"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hint="eastAsia"/>
                      <w:kern w:val="2"/>
                      <w:sz w:val="21"/>
                      <w:szCs w:val="21"/>
                    </w:rPr>
                    <w:t>50.6</w:t>
                  </w:r>
                </w:p>
              </w:tc>
              <w:tc>
                <w:tcPr>
                  <w:tcW w:w="664" w:type="pct"/>
                  <w:vAlign w:val="center"/>
                </w:tcPr>
                <w:p w14:paraId="487DCF2C" w14:textId="77777777" w:rsidR="00AA4AED" w:rsidRPr="00AA4AED" w:rsidRDefault="006311D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55.8</w:t>
                  </w:r>
                </w:p>
              </w:tc>
              <w:tc>
                <w:tcPr>
                  <w:tcW w:w="660" w:type="pct"/>
                  <w:vAlign w:val="center"/>
                </w:tcPr>
                <w:p w14:paraId="1D81A99F" w14:textId="77777777" w:rsidR="00AA4AED" w:rsidRPr="00AA4AED" w:rsidRDefault="001D67E7"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51.3</w:t>
                  </w:r>
                </w:p>
              </w:tc>
            </w:tr>
            <w:tr w:rsidR="00AA4AED" w:rsidRPr="00AA4AED" w14:paraId="05626EC7" w14:textId="77777777" w:rsidTr="00F6640C">
              <w:trPr>
                <w:trHeight w:val="340"/>
                <w:jc w:val="center"/>
              </w:trPr>
              <w:tc>
                <w:tcPr>
                  <w:tcW w:w="417" w:type="pct"/>
                  <w:vAlign w:val="center"/>
                </w:tcPr>
                <w:p w14:paraId="6156368B"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3</w:t>
                  </w:r>
                </w:p>
              </w:tc>
              <w:tc>
                <w:tcPr>
                  <w:tcW w:w="513" w:type="pct"/>
                  <w:vAlign w:val="center"/>
                </w:tcPr>
                <w:p w14:paraId="437758B3"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西</w:t>
                  </w:r>
                  <w:r w:rsidRPr="00AA4AED">
                    <w:rPr>
                      <w:rFonts w:ascii="Times New Roman" w:eastAsia="宋体" w:hAnsi="Times New Roman" w:cs="Times New Roman" w:hint="eastAsia"/>
                      <w:kern w:val="2"/>
                      <w:sz w:val="21"/>
                      <w:szCs w:val="21"/>
                    </w:rPr>
                    <w:t>厂</w:t>
                  </w:r>
                  <w:r w:rsidRPr="00AA4AED">
                    <w:rPr>
                      <w:rFonts w:ascii="Times New Roman" w:eastAsia="宋体" w:hAnsi="Times New Roman" w:cs="Times New Roman"/>
                      <w:kern w:val="2"/>
                      <w:sz w:val="21"/>
                      <w:szCs w:val="21"/>
                    </w:rPr>
                    <w:t>界</w:t>
                  </w:r>
                </w:p>
              </w:tc>
              <w:tc>
                <w:tcPr>
                  <w:tcW w:w="969" w:type="pct"/>
                  <w:vAlign w:val="center"/>
                </w:tcPr>
                <w:p w14:paraId="54929B93"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1m</w:t>
                  </w:r>
                </w:p>
              </w:tc>
              <w:tc>
                <w:tcPr>
                  <w:tcW w:w="549" w:type="pct"/>
                  <w:vAlign w:val="center"/>
                </w:tcPr>
                <w:p w14:paraId="17673A5C"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54.9</w:t>
                  </w:r>
                </w:p>
              </w:tc>
              <w:tc>
                <w:tcPr>
                  <w:tcW w:w="549" w:type="pct"/>
                  <w:vAlign w:val="center"/>
                </w:tcPr>
                <w:p w14:paraId="6E369ABC"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42.2</w:t>
                  </w:r>
                </w:p>
              </w:tc>
              <w:tc>
                <w:tcPr>
                  <w:tcW w:w="679" w:type="pct"/>
                  <w:vAlign w:val="center"/>
                </w:tcPr>
                <w:p w14:paraId="3FDB0ACB"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hint="eastAsia"/>
                      <w:kern w:val="2"/>
                      <w:sz w:val="21"/>
                      <w:szCs w:val="21"/>
                    </w:rPr>
                    <w:t>55.2</w:t>
                  </w:r>
                </w:p>
              </w:tc>
              <w:tc>
                <w:tcPr>
                  <w:tcW w:w="664" w:type="pct"/>
                  <w:tcBorders>
                    <w:left w:val="single" w:sz="4" w:space="0" w:color="auto"/>
                  </w:tcBorders>
                  <w:vAlign w:val="center"/>
                </w:tcPr>
                <w:p w14:paraId="5139E82F" w14:textId="77777777" w:rsidR="00AA4AED" w:rsidRPr="00AA4AED" w:rsidRDefault="001D67E7"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58.1</w:t>
                  </w:r>
                </w:p>
              </w:tc>
              <w:tc>
                <w:tcPr>
                  <w:tcW w:w="660" w:type="pct"/>
                  <w:vAlign w:val="center"/>
                </w:tcPr>
                <w:p w14:paraId="358D3621" w14:textId="77777777" w:rsidR="00AA4AED" w:rsidRPr="00AA4AED" w:rsidRDefault="001D67E7"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55.4</w:t>
                  </w:r>
                </w:p>
              </w:tc>
            </w:tr>
            <w:tr w:rsidR="00AA4AED" w:rsidRPr="00AA4AED" w14:paraId="1BC89892" w14:textId="77777777" w:rsidTr="00F6640C">
              <w:trPr>
                <w:trHeight w:val="340"/>
                <w:jc w:val="center"/>
              </w:trPr>
              <w:tc>
                <w:tcPr>
                  <w:tcW w:w="417" w:type="pct"/>
                  <w:vAlign w:val="center"/>
                </w:tcPr>
                <w:p w14:paraId="2C407327"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4</w:t>
                  </w:r>
                </w:p>
              </w:tc>
              <w:tc>
                <w:tcPr>
                  <w:tcW w:w="513" w:type="pct"/>
                  <w:vAlign w:val="center"/>
                </w:tcPr>
                <w:p w14:paraId="3F8E751C"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北</w:t>
                  </w:r>
                  <w:r w:rsidRPr="00AA4AED">
                    <w:rPr>
                      <w:rFonts w:ascii="Times New Roman" w:eastAsia="宋体" w:hAnsi="Times New Roman" w:cs="Times New Roman" w:hint="eastAsia"/>
                      <w:kern w:val="2"/>
                      <w:sz w:val="21"/>
                      <w:szCs w:val="21"/>
                    </w:rPr>
                    <w:t>厂</w:t>
                  </w:r>
                  <w:r w:rsidRPr="00AA4AED">
                    <w:rPr>
                      <w:rFonts w:ascii="Times New Roman" w:eastAsia="宋体" w:hAnsi="Times New Roman" w:cs="Times New Roman"/>
                      <w:kern w:val="2"/>
                      <w:sz w:val="21"/>
                      <w:szCs w:val="21"/>
                    </w:rPr>
                    <w:t>界</w:t>
                  </w:r>
                </w:p>
              </w:tc>
              <w:tc>
                <w:tcPr>
                  <w:tcW w:w="969" w:type="pct"/>
                  <w:vAlign w:val="center"/>
                </w:tcPr>
                <w:p w14:paraId="572F9A1F"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1m</w:t>
                  </w:r>
                </w:p>
              </w:tc>
              <w:tc>
                <w:tcPr>
                  <w:tcW w:w="549" w:type="pct"/>
                  <w:vAlign w:val="center"/>
                </w:tcPr>
                <w:p w14:paraId="58388721"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53.7</w:t>
                  </w:r>
                </w:p>
              </w:tc>
              <w:tc>
                <w:tcPr>
                  <w:tcW w:w="549" w:type="pct"/>
                  <w:vAlign w:val="center"/>
                </w:tcPr>
                <w:p w14:paraId="0BA4DE19" w14:textId="77777777" w:rsidR="00AA4AED" w:rsidRPr="00AA4AED" w:rsidRDefault="009F2C4D"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42.7</w:t>
                  </w:r>
                </w:p>
              </w:tc>
              <w:tc>
                <w:tcPr>
                  <w:tcW w:w="679" w:type="pct"/>
                  <w:tcBorders>
                    <w:right w:val="single" w:sz="4" w:space="0" w:color="auto"/>
                  </w:tcBorders>
                  <w:vAlign w:val="center"/>
                </w:tcPr>
                <w:p w14:paraId="4EE92824"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hint="eastAsia"/>
                      <w:kern w:val="2"/>
                      <w:sz w:val="21"/>
                      <w:szCs w:val="21"/>
                    </w:rPr>
                    <w:t>50.9</w:t>
                  </w:r>
                </w:p>
              </w:tc>
              <w:tc>
                <w:tcPr>
                  <w:tcW w:w="664" w:type="pct"/>
                  <w:tcBorders>
                    <w:left w:val="single" w:sz="4" w:space="0" w:color="auto"/>
                  </w:tcBorders>
                  <w:vAlign w:val="center"/>
                </w:tcPr>
                <w:p w14:paraId="61B5DCB8" w14:textId="77777777" w:rsidR="00AA4AED" w:rsidRPr="00AA4AED" w:rsidRDefault="001D67E7"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55.5</w:t>
                  </w:r>
                </w:p>
              </w:tc>
              <w:tc>
                <w:tcPr>
                  <w:tcW w:w="660" w:type="pct"/>
                  <w:vAlign w:val="center"/>
                </w:tcPr>
                <w:p w14:paraId="18E17169" w14:textId="77777777" w:rsidR="00AA4AED" w:rsidRPr="00AA4AED" w:rsidRDefault="001D67E7" w:rsidP="00AA4AED">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51.5</w:t>
                  </w:r>
                </w:p>
              </w:tc>
            </w:tr>
            <w:tr w:rsidR="00AA4AED" w:rsidRPr="00AA4AED" w14:paraId="7BB1BE7C" w14:textId="77777777" w:rsidTr="00F6640C">
              <w:trPr>
                <w:trHeight w:val="340"/>
                <w:jc w:val="center"/>
              </w:trPr>
              <w:tc>
                <w:tcPr>
                  <w:tcW w:w="930" w:type="pct"/>
                  <w:gridSpan w:val="2"/>
                  <w:vAlign w:val="center"/>
                </w:tcPr>
                <w:p w14:paraId="7991E131" w14:textId="77777777" w:rsidR="00AA4AED" w:rsidRPr="00AA4AED" w:rsidRDefault="00AA4AED" w:rsidP="00AA4AED">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排放限值</w:t>
                  </w:r>
                </w:p>
              </w:tc>
              <w:tc>
                <w:tcPr>
                  <w:tcW w:w="4070" w:type="pct"/>
                  <w:gridSpan w:val="6"/>
                  <w:vAlign w:val="center"/>
                </w:tcPr>
                <w:p w14:paraId="6C7911EE" w14:textId="77777777" w:rsidR="00AA4AED" w:rsidRPr="00AA4AED" w:rsidRDefault="005960C7" w:rsidP="005960C7">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3</w:t>
                  </w:r>
                  <w:r w:rsidR="00AA4AED" w:rsidRPr="00AA4AED">
                    <w:rPr>
                      <w:rFonts w:ascii="Times New Roman" w:eastAsia="宋体" w:hAnsi="Times New Roman" w:cs="Times New Roman"/>
                      <w:kern w:val="2"/>
                      <w:sz w:val="21"/>
                      <w:szCs w:val="21"/>
                    </w:rPr>
                    <w:t>类标准，昼间</w:t>
                  </w:r>
                  <w:r w:rsidR="00AA4AED" w:rsidRPr="00AA4AED">
                    <w:rPr>
                      <w:rFonts w:ascii="Times New Roman" w:eastAsia="宋体" w:hAnsi="Times New Roman" w:cs="Times New Roman"/>
                      <w:kern w:val="2"/>
                      <w:sz w:val="21"/>
                      <w:szCs w:val="21"/>
                    </w:rPr>
                    <w:t>≤6</w:t>
                  </w:r>
                  <w:r>
                    <w:rPr>
                      <w:rFonts w:ascii="Times New Roman" w:eastAsia="宋体" w:hAnsi="Times New Roman" w:cs="Times New Roman" w:hint="eastAsia"/>
                      <w:kern w:val="2"/>
                      <w:sz w:val="21"/>
                      <w:szCs w:val="21"/>
                    </w:rPr>
                    <w:t>5</w:t>
                  </w:r>
                  <w:r w:rsidR="00AA4AED" w:rsidRPr="00AA4AED">
                    <w:rPr>
                      <w:rFonts w:ascii="Times New Roman" w:eastAsia="宋体" w:hAnsi="Times New Roman" w:cs="Times New Roman"/>
                      <w:kern w:val="2"/>
                      <w:sz w:val="21"/>
                      <w:szCs w:val="21"/>
                    </w:rPr>
                    <w:t>dB</w:t>
                  </w:r>
                  <w:r w:rsidR="00AA4AED" w:rsidRPr="00AA4AED">
                    <w:rPr>
                      <w:rFonts w:ascii="Times New Roman" w:eastAsia="宋体" w:hAnsi="Times New Roman" w:cs="Times New Roman"/>
                      <w:kern w:val="2"/>
                      <w:sz w:val="21"/>
                      <w:szCs w:val="21"/>
                    </w:rPr>
                    <w:t>（</w:t>
                  </w:r>
                  <w:r w:rsidR="00AA4AED" w:rsidRPr="00AA4AED">
                    <w:rPr>
                      <w:rFonts w:ascii="Times New Roman" w:eastAsia="宋体" w:hAnsi="Times New Roman" w:cs="Times New Roman"/>
                      <w:kern w:val="2"/>
                      <w:sz w:val="21"/>
                      <w:szCs w:val="21"/>
                    </w:rPr>
                    <w:t>A</w:t>
                  </w:r>
                  <w:r w:rsidR="00AA4AED" w:rsidRPr="00AA4AED">
                    <w:rPr>
                      <w:rFonts w:ascii="Times New Roman" w:eastAsia="宋体" w:hAnsi="Times New Roman" w:cs="Times New Roman"/>
                      <w:kern w:val="2"/>
                      <w:sz w:val="21"/>
                      <w:szCs w:val="21"/>
                    </w:rPr>
                    <w:t>），夜间</w:t>
                  </w:r>
                  <w:r w:rsidR="00AA4AED" w:rsidRPr="00AA4AED">
                    <w:rPr>
                      <w:rFonts w:ascii="Times New Roman" w:eastAsia="宋体" w:hAnsi="Times New Roman" w:cs="Times New Roman"/>
                      <w:kern w:val="2"/>
                      <w:sz w:val="21"/>
                      <w:szCs w:val="21"/>
                    </w:rPr>
                    <w:t>≤5</w:t>
                  </w:r>
                  <w:r>
                    <w:rPr>
                      <w:rFonts w:ascii="Times New Roman" w:eastAsia="宋体" w:hAnsi="Times New Roman" w:cs="Times New Roman" w:hint="eastAsia"/>
                      <w:kern w:val="2"/>
                      <w:sz w:val="21"/>
                      <w:szCs w:val="21"/>
                    </w:rPr>
                    <w:t>5</w:t>
                  </w:r>
                  <w:r w:rsidR="00AA4AED" w:rsidRPr="00AA4AED">
                    <w:rPr>
                      <w:rFonts w:ascii="Times New Roman" w:eastAsia="宋体" w:hAnsi="Times New Roman" w:cs="Times New Roman"/>
                      <w:kern w:val="2"/>
                      <w:sz w:val="21"/>
                      <w:szCs w:val="21"/>
                    </w:rPr>
                    <w:t>dB</w:t>
                  </w:r>
                  <w:r w:rsidR="00AA4AED" w:rsidRPr="00AA4AED">
                    <w:rPr>
                      <w:rFonts w:ascii="Times New Roman" w:eastAsia="宋体" w:hAnsi="Times New Roman" w:cs="Times New Roman"/>
                      <w:kern w:val="2"/>
                      <w:sz w:val="21"/>
                      <w:szCs w:val="21"/>
                    </w:rPr>
                    <w:t>（</w:t>
                  </w:r>
                  <w:r w:rsidR="00AA4AED" w:rsidRPr="00AA4AED">
                    <w:rPr>
                      <w:rFonts w:ascii="Times New Roman" w:eastAsia="宋体" w:hAnsi="Times New Roman" w:cs="Times New Roman"/>
                      <w:kern w:val="2"/>
                      <w:sz w:val="21"/>
                      <w:szCs w:val="21"/>
                    </w:rPr>
                    <w:t>A</w:t>
                  </w:r>
                  <w:r w:rsidR="00AA4AED" w:rsidRPr="00AA4AED">
                    <w:rPr>
                      <w:rFonts w:ascii="Times New Roman" w:eastAsia="宋体" w:hAnsi="Times New Roman" w:cs="Times New Roman"/>
                      <w:kern w:val="2"/>
                      <w:sz w:val="21"/>
                      <w:szCs w:val="21"/>
                    </w:rPr>
                    <w:t>）。</w:t>
                  </w:r>
                </w:p>
              </w:tc>
            </w:tr>
          </w:tbl>
          <w:p w14:paraId="6CE591F5"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从上述预测结果可以看出，在采取了降噪措施后，本项目厂界昼夜间噪声均能满足《工业企业厂界环境噪声排放标准》（</w:t>
            </w:r>
            <w:r w:rsidRPr="00AA4AED">
              <w:rPr>
                <w:kern w:val="2"/>
                <w:sz w:val="24"/>
                <w:szCs w:val="24"/>
              </w:rPr>
              <w:t>GB12348-2008</w:t>
            </w:r>
            <w:r w:rsidRPr="00AA4AED">
              <w:rPr>
                <w:kern w:val="2"/>
                <w:sz w:val="24"/>
                <w:szCs w:val="24"/>
              </w:rPr>
              <w:t>）</w:t>
            </w:r>
            <w:r w:rsidR="005960C7">
              <w:rPr>
                <w:rFonts w:hint="eastAsia"/>
                <w:kern w:val="2"/>
                <w:sz w:val="24"/>
                <w:szCs w:val="24"/>
              </w:rPr>
              <w:t>3</w:t>
            </w:r>
            <w:r w:rsidRPr="00AA4AED">
              <w:rPr>
                <w:kern w:val="2"/>
                <w:sz w:val="24"/>
                <w:szCs w:val="24"/>
              </w:rPr>
              <w:t>类标准。</w:t>
            </w:r>
          </w:p>
          <w:p w14:paraId="3E1D4809" w14:textId="77777777" w:rsidR="00AA4AED" w:rsidRPr="00AA4AED" w:rsidRDefault="00AA4AED" w:rsidP="00AA4AED">
            <w:pPr>
              <w:widowControl w:val="0"/>
              <w:spacing w:after="0" w:line="360" w:lineRule="auto"/>
              <w:ind w:firstLineChars="200" w:firstLine="482"/>
              <w:jc w:val="both"/>
              <w:rPr>
                <w:b/>
                <w:bCs/>
                <w:kern w:val="2"/>
                <w:sz w:val="24"/>
                <w:szCs w:val="24"/>
              </w:rPr>
            </w:pPr>
            <w:r w:rsidRPr="00AA4AED">
              <w:rPr>
                <w:b/>
                <w:bCs/>
                <w:kern w:val="2"/>
                <w:sz w:val="24"/>
                <w:szCs w:val="24"/>
              </w:rPr>
              <w:t>四、固体废弃物影响分析</w:t>
            </w:r>
          </w:p>
          <w:p w14:paraId="046147A2" w14:textId="77777777" w:rsidR="00C81CE5" w:rsidRPr="00C81CE5" w:rsidRDefault="00C81CE5" w:rsidP="00C81CE5">
            <w:pPr>
              <w:widowControl w:val="0"/>
              <w:spacing w:after="0" w:line="360" w:lineRule="auto"/>
              <w:ind w:firstLineChars="200" w:firstLine="482"/>
              <w:jc w:val="both"/>
              <w:rPr>
                <w:b/>
                <w:color w:val="000000" w:themeColor="text1"/>
                <w:kern w:val="2"/>
                <w:sz w:val="24"/>
                <w:szCs w:val="24"/>
              </w:rPr>
            </w:pPr>
            <w:r w:rsidRPr="00C81CE5">
              <w:rPr>
                <w:rFonts w:hint="eastAsia"/>
                <w:b/>
                <w:color w:val="000000" w:themeColor="text1"/>
                <w:kern w:val="2"/>
                <w:sz w:val="24"/>
                <w:szCs w:val="24"/>
              </w:rPr>
              <w:t>1</w:t>
            </w:r>
            <w:r w:rsidRPr="00C81CE5">
              <w:rPr>
                <w:rFonts w:hint="eastAsia"/>
                <w:b/>
                <w:color w:val="000000" w:themeColor="text1"/>
                <w:kern w:val="2"/>
                <w:sz w:val="24"/>
                <w:szCs w:val="24"/>
              </w:rPr>
              <w:t>、项目固废产生情况</w:t>
            </w:r>
          </w:p>
          <w:p w14:paraId="2305B478" w14:textId="77777777" w:rsidR="0066605E" w:rsidRPr="0066605E" w:rsidRDefault="0066605E" w:rsidP="0066605E">
            <w:pPr>
              <w:widowControl w:val="0"/>
              <w:spacing w:after="0" w:line="360" w:lineRule="auto"/>
              <w:ind w:firstLineChars="200" w:firstLine="480"/>
              <w:jc w:val="both"/>
              <w:rPr>
                <w:color w:val="000000" w:themeColor="text1"/>
                <w:kern w:val="2"/>
                <w:sz w:val="24"/>
                <w:szCs w:val="24"/>
              </w:rPr>
            </w:pPr>
            <w:r w:rsidRPr="0066605E">
              <w:rPr>
                <w:rFonts w:hint="eastAsia"/>
                <w:color w:val="000000" w:themeColor="text1"/>
                <w:kern w:val="2"/>
                <w:sz w:val="24"/>
                <w:szCs w:val="24"/>
              </w:rPr>
              <w:t>本项目产生的固体废弃物主要包括：</w:t>
            </w:r>
            <w:r>
              <w:rPr>
                <w:rFonts w:hint="eastAsia"/>
                <w:color w:val="000000" w:themeColor="text1"/>
                <w:kern w:val="2"/>
                <w:sz w:val="24"/>
                <w:szCs w:val="24"/>
              </w:rPr>
              <w:t>（</w:t>
            </w:r>
            <w:r>
              <w:rPr>
                <w:rFonts w:hint="eastAsia"/>
                <w:color w:val="000000" w:themeColor="text1"/>
                <w:kern w:val="2"/>
                <w:sz w:val="24"/>
                <w:szCs w:val="24"/>
              </w:rPr>
              <w:t>1</w:t>
            </w:r>
            <w:r>
              <w:rPr>
                <w:rFonts w:hint="eastAsia"/>
                <w:color w:val="000000" w:themeColor="text1"/>
                <w:kern w:val="2"/>
                <w:sz w:val="24"/>
                <w:szCs w:val="24"/>
              </w:rPr>
              <w:t>）</w:t>
            </w:r>
            <w:r w:rsidRPr="0066605E">
              <w:rPr>
                <w:rFonts w:hint="eastAsia"/>
                <w:color w:val="000000" w:themeColor="text1"/>
                <w:kern w:val="2"/>
                <w:sz w:val="24"/>
                <w:szCs w:val="24"/>
              </w:rPr>
              <w:t>污水处理站沉渣底泥；</w:t>
            </w:r>
            <w:r>
              <w:rPr>
                <w:rFonts w:hint="eastAsia"/>
                <w:color w:val="000000" w:themeColor="text1"/>
                <w:kern w:val="2"/>
                <w:sz w:val="24"/>
                <w:szCs w:val="24"/>
              </w:rPr>
              <w:t>（</w:t>
            </w:r>
            <w:r>
              <w:rPr>
                <w:rFonts w:hint="eastAsia"/>
                <w:color w:val="000000" w:themeColor="text1"/>
                <w:kern w:val="2"/>
                <w:sz w:val="24"/>
                <w:szCs w:val="24"/>
              </w:rPr>
              <w:t>2</w:t>
            </w:r>
            <w:r>
              <w:rPr>
                <w:rFonts w:hint="eastAsia"/>
                <w:color w:val="000000" w:themeColor="text1"/>
                <w:kern w:val="2"/>
                <w:sz w:val="24"/>
                <w:szCs w:val="24"/>
              </w:rPr>
              <w:t>）</w:t>
            </w:r>
            <w:r w:rsidRPr="0066605E">
              <w:rPr>
                <w:rFonts w:hint="eastAsia"/>
                <w:color w:val="000000" w:themeColor="text1"/>
                <w:kern w:val="2"/>
                <w:sz w:val="24"/>
                <w:szCs w:val="24"/>
              </w:rPr>
              <w:t>菜渣杂质；</w:t>
            </w:r>
            <w:r>
              <w:rPr>
                <w:rFonts w:hint="eastAsia"/>
                <w:color w:val="000000" w:themeColor="text1"/>
                <w:kern w:val="2"/>
                <w:sz w:val="24"/>
                <w:szCs w:val="24"/>
              </w:rPr>
              <w:t>（</w:t>
            </w:r>
            <w:r>
              <w:rPr>
                <w:rFonts w:hint="eastAsia"/>
                <w:color w:val="000000" w:themeColor="text1"/>
                <w:kern w:val="2"/>
                <w:sz w:val="24"/>
                <w:szCs w:val="24"/>
              </w:rPr>
              <w:t>3</w:t>
            </w:r>
            <w:r>
              <w:rPr>
                <w:rFonts w:hint="eastAsia"/>
                <w:color w:val="000000" w:themeColor="text1"/>
                <w:kern w:val="2"/>
                <w:sz w:val="24"/>
                <w:szCs w:val="24"/>
              </w:rPr>
              <w:t>）</w:t>
            </w:r>
            <w:r w:rsidRPr="0066605E">
              <w:rPr>
                <w:rFonts w:hint="eastAsia"/>
                <w:color w:val="000000" w:themeColor="text1"/>
                <w:kern w:val="2"/>
                <w:sz w:val="24"/>
                <w:szCs w:val="24"/>
              </w:rPr>
              <w:t>废包装材料；</w:t>
            </w:r>
            <w:r w:rsidR="000C7EC7">
              <w:rPr>
                <w:rFonts w:hint="eastAsia"/>
                <w:color w:val="000000" w:themeColor="text1"/>
                <w:kern w:val="2"/>
                <w:sz w:val="24"/>
                <w:szCs w:val="24"/>
              </w:rPr>
              <w:t>（</w:t>
            </w:r>
            <w:r w:rsidR="000C7EC7">
              <w:rPr>
                <w:rFonts w:hint="eastAsia"/>
                <w:color w:val="000000" w:themeColor="text1"/>
                <w:kern w:val="2"/>
                <w:sz w:val="24"/>
                <w:szCs w:val="24"/>
              </w:rPr>
              <w:t>4</w:t>
            </w:r>
            <w:r w:rsidR="000C7EC7">
              <w:rPr>
                <w:rFonts w:hint="eastAsia"/>
                <w:color w:val="000000" w:themeColor="text1"/>
                <w:kern w:val="2"/>
                <w:sz w:val="24"/>
                <w:szCs w:val="24"/>
              </w:rPr>
              <w:t>）</w:t>
            </w:r>
            <w:r w:rsidRPr="0066605E">
              <w:rPr>
                <w:rFonts w:hint="eastAsia"/>
                <w:color w:val="000000" w:themeColor="text1"/>
                <w:kern w:val="2"/>
                <w:sz w:val="24"/>
                <w:szCs w:val="24"/>
              </w:rPr>
              <w:t>不合格产品</w:t>
            </w:r>
            <w:r w:rsidR="000C7EC7">
              <w:rPr>
                <w:rFonts w:hint="eastAsia"/>
                <w:color w:val="000000" w:themeColor="text1"/>
                <w:kern w:val="2"/>
                <w:sz w:val="24"/>
                <w:szCs w:val="24"/>
              </w:rPr>
              <w:t>；（</w:t>
            </w:r>
            <w:r w:rsidR="000C7EC7">
              <w:rPr>
                <w:rFonts w:hint="eastAsia"/>
                <w:color w:val="000000" w:themeColor="text1"/>
                <w:kern w:val="2"/>
                <w:sz w:val="24"/>
                <w:szCs w:val="24"/>
              </w:rPr>
              <w:t>5</w:t>
            </w:r>
            <w:r w:rsidR="000C7EC7">
              <w:rPr>
                <w:rFonts w:hint="eastAsia"/>
                <w:color w:val="000000" w:themeColor="text1"/>
                <w:kern w:val="2"/>
                <w:sz w:val="24"/>
                <w:szCs w:val="24"/>
              </w:rPr>
              <w:t>）</w:t>
            </w:r>
            <w:r w:rsidRPr="0066605E">
              <w:rPr>
                <w:rFonts w:hint="eastAsia"/>
                <w:color w:val="000000" w:themeColor="text1"/>
                <w:kern w:val="2"/>
                <w:sz w:val="24"/>
                <w:szCs w:val="24"/>
              </w:rPr>
              <w:t>生活垃圾。</w:t>
            </w:r>
          </w:p>
          <w:p w14:paraId="2CE9364A" w14:textId="118BD16F" w:rsidR="0066605E" w:rsidRPr="0066605E" w:rsidRDefault="000C7EC7" w:rsidP="0066605E">
            <w:pPr>
              <w:widowControl w:val="0"/>
              <w:spacing w:after="0" w:line="360" w:lineRule="auto"/>
              <w:ind w:firstLineChars="200" w:firstLine="482"/>
              <w:jc w:val="both"/>
              <w:rPr>
                <w:color w:val="000000" w:themeColor="text1"/>
                <w:kern w:val="2"/>
                <w:sz w:val="24"/>
                <w:szCs w:val="24"/>
              </w:rPr>
            </w:pPr>
            <w:r>
              <w:rPr>
                <w:rFonts w:hint="eastAsia"/>
                <w:b/>
                <w:bCs/>
                <w:color w:val="000000" w:themeColor="text1"/>
                <w:kern w:val="2"/>
                <w:sz w:val="24"/>
                <w:szCs w:val="24"/>
              </w:rPr>
              <w:t>（</w:t>
            </w:r>
            <w:r>
              <w:rPr>
                <w:rFonts w:hint="eastAsia"/>
                <w:b/>
                <w:bCs/>
                <w:color w:val="000000" w:themeColor="text1"/>
                <w:kern w:val="2"/>
                <w:sz w:val="24"/>
                <w:szCs w:val="24"/>
              </w:rPr>
              <w:t>1</w:t>
            </w:r>
            <w:r>
              <w:rPr>
                <w:rFonts w:hint="eastAsia"/>
                <w:b/>
                <w:bCs/>
                <w:color w:val="000000" w:themeColor="text1"/>
                <w:kern w:val="2"/>
                <w:sz w:val="24"/>
                <w:szCs w:val="24"/>
              </w:rPr>
              <w:t>）</w:t>
            </w:r>
            <w:r w:rsidR="0066605E" w:rsidRPr="0066605E">
              <w:rPr>
                <w:rFonts w:hint="eastAsia"/>
                <w:b/>
                <w:bCs/>
                <w:color w:val="000000" w:themeColor="text1"/>
                <w:kern w:val="2"/>
                <w:sz w:val="24"/>
                <w:szCs w:val="24"/>
              </w:rPr>
              <w:t>废水污泥：</w:t>
            </w:r>
            <w:r w:rsidR="0066605E" w:rsidRPr="0066605E">
              <w:rPr>
                <w:rFonts w:hint="eastAsia"/>
                <w:color w:val="000000" w:themeColor="text1"/>
                <w:kern w:val="2"/>
                <w:sz w:val="24"/>
                <w:szCs w:val="24"/>
              </w:rPr>
              <w:t>根据建设单位提供的资料，本项目自建废水处理设施运行过程中产生的沉渣底泥量约为</w:t>
            </w:r>
            <w:r w:rsidR="0066605E" w:rsidRPr="0066605E">
              <w:rPr>
                <w:rFonts w:hint="eastAsia"/>
                <w:color w:val="000000" w:themeColor="text1"/>
                <w:kern w:val="2"/>
                <w:sz w:val="24"/>
                <w:szCs w:val="24"/>
              </w:rPr>
              <w:t>150t/a</w:t>
            </w:r>
            <w:r w:rsidR="0066605E" w:rsidRPr="0066605E">
              <w:rPr>
                <w:rFonts w:hint="eastAsia"/>
                <w:color w:val="000000" w:themeColor="text1"/>
                <w:kern w:val="2"/>
                <w:sz w:val="24"/>
                <w:szCs w:val="24"/>
              </w:rPr>
              <w:t>，属一般固废，暂存于企业渣场，</w:t>
            </w:r>
            <w:r w:rsidR="00C31C70">
              <w:rPr>
                <w:rFonts w:hint="eastAsia"/>
                <w:color w:val="000000" w:themeColor="text1"/>
                <w:kern w:val="2"/>
                <w:sz w:val="24"/>
                <w:szCs w:val="24"/>
              </w:rPr>
              <w:t>交由环卫部门</w:t>
            </w:r>
            <w:r w:rsidR="00C31C70" w:rsidRPr="00343F51">
              <w:rPr>
                <w:rFonts w:hint="eastAsia"/>
                <w:color w:val="000000" w:themeColor="text1"/>
                <w:kern w:val="2"/>
                <w:sz w:val="24"/>
                <w:szCs w:val="24"/>
              </w:rPr>
              <w:t>定期外运至</w:t>
            </w:r>
            <w:r w:rsidR="00C31C70">
              <w:rPr>
                <w:rFonts w:hint="eastAsia"/>
                <w:color w:val="000000" w:themeColor="text1"/>
                <w:kern w:val="2"/>
                <w:sz w:val="24"/>
                <w:szCs w:val="24"/>
              </w:rPr>
              <w:t>垃圾填埋场</w:t>
            </w:r>
            <w:r w:rsidR="00C31C70" w:rsidRPr="00343F51">
              <w:rPr>
                <w:rFonts w:hint="eastAsia"/>
                <w:color w:val="000000" w:themeColor="text1"/>
                <w:kern w:val="2"/>
                <w:sz w:val="24"/>
                <w:szCs w:val="24"/>
              </w:rPr>
              <w:t>进行卫生填埋</w:t>
            </w:r>
            <w:r w:rsidR="00C31C70">
              <w:rPr>
                <w:rFonts w:hint="eastAsia"/>
                <w:color w:val="000000" w:themeColor="text1"/>
                <w:kern w:val="2"/>
                <w:sz w:val="24"/>
                <w:szCs w:val="24"/>
              </w:rPr>
              <w:t>，不外排</w:t>
            </w:r>
            <w:r w:rsidR="00C31C70" w:rsidRPr="00770410">
              <w:rPr>
                <w:rFonts w:hint="eastAsia"/>
                <w:color w:val="000000" w:themeColor="text1"/>
                <w:kern w:val="2"/>
                <w:sz w:val="24"/>
                <w:szCs w:val="24"/>
              </w:rPr>
              <w:t>。</w:t>
            </w:r>
          </w:p>
          <w:p w14:paraId="09D46E6E" w14:textId="3F295CC6" w:rsidR="0066605E" w:rsidRPr="0066605E" w:rsidRDefault="000C7EC7" w:rsidP="0066605E">
            <w:pPr>
              <w:widowControl w:val="0"/>
              <w:spacing w:after="0" w:line="360" w:lineRule="auto"/>
              <w:ind w:firstLineChars="200" w:firstLine="482"/>
              <w:jc w:val="both"/>
              <w:rPr>
                <w:color w:val="000000" w:themeColor="text1"/>
                <w:kern w:val="2"/>
                <w:sz w:val="24"/>
                <w:szCs w:val="24"/>
              </w:rPr>
            </w:pPr>
            <w:r>
              <w:rPr>
                <w:rFonts w:hint="eastAsia"/>
                <w:b/>
                <w:bCs/>
                <w:color w:val="000000" w:themeColor="text1"/>
                <w:kern w:val="2"/>
                <w:sz w:val="24"/>
                <w:szCs w:val="24"/>
              </w:rPr>
              <w:t>（</w:t>
            </w:r>
            <w:r>
              <w:rPr>
                <w:rFonts w:hint="eastAsia"/>
                <w:b/>
                <w:bCs/>
                <w:color w:val="000000" w:themeColor="text1"/>
                <w:kern w:val="2"/>
                <w:sz w:val="24"/>
                <w:szCs w:val="24"/>
              </w:rPr>
              <w:t>2</w:t>
            </w:r>
            <w:r>
              <w:rPr>
                <w:rFonts w:hint="eastAsia"/>
                <w:b/>
                <w:bCs/>
                <w:color w:val="000000" w:themeColor="text1"/>
                <w:kern w:val="2"/>
                <w:sz w:val="24"/>
                <w:szCs w:val="24"/>
              </w:rPr>
              <w:t>）</w:t>
            </w:r>
            <w:r w:rsidR="0066605E" w:rsidRPr="0066605E">
              <w:rPr>
                <w:rFonts w:hint="eastAsia"/>
                <w:b/>
                <w:bCs/>
                <w:color w:val="000000" w:themeColor="text1"/>
                <w:kern w:val="2"/>
                <w:sz w:val="24"/>
                <w:szCs w:val="24"/>
              </w:rPr>
              <w:t>菜渣杂质：</w:t>
            </w:r>
            <w:r w:rsidR="0066605E" w:rsidRPr="0066605E">
              <w:rPr>
                <w:rFonts w:hint="eastAsia"/>
                <w:color w:val="000000" w:themeColor="text1"/>
                <w:kern w:val="2"/>
                <w:sz w:val="24"/>
                <w:szCs w:val="24"/>
              </w:rPr>
              <w:t>根据建设单位提供的资料，本项目运营过程中，原材料预处理清洗等工序产生的菜渣杂质量约为</w:t>
            </w:r>
            <w:r w:rsidR="0066605E" w:rsidRPr="0066605E">
              <w:rPr>
                <w:rFonts w:hint="eastAsia"/>
                <w:color w:val="000000" w:themeColor="text1"/>
                <w:kern w:val="2"/>
                <w:sz w:val="24"/>
                <w:szCs w:val="24"/>
              </w:rPr>
              <w:t>680t/a</w:t>
            </w:r>
            <w:r w:rsidR="0066605E" w:rsidRPr="0066605E">
              <w:rPr>
                <w:rFonts w:hint="eastAsia"/>
                <w:color w:val="000000" w:themeColor="text1"/>
                <w:kern w:val="2"/>
                <w:sz w:val="24"/>
                <w:szCs w:val="24"/>
              </w:rPr>
              <w:t>，属一般固废，暂存于企业渣场，</w:t>
            </w:r>
            <w:r w:rsidR="00C31C70">
              <w:rPr>
                <w:rFonts w:hint="eastAsia"/>
                <w:color w:val="000000" w:themeColor="text1"/>
                <w:kern w:val="2"/>
                <w:sz w:val="24"/>
                <w:szCs w:val="24"/>
              </w:rPr>
              <w:t>交由环卫部门</w:t>
            </w:r>
            <w:r w:rsidR="00C31C70" w:rsidRPr="00343F51">
              <w:rPr>
                <w:rFonts w:hint="eastAsia"/>
                <w:color w:val="000000" w:themeColor="text1"/>
                <w:kern w:val="2"/>
                <w:sz w:val="24"/>
                <w:szCs w:val="24"/>
              </w:rPr>
              <w:t>定期外运至</w:t>
            </w:r>
            <w:r w:rsidR="00C31C70">
              <w:rPr>
                <w:rFonts w:hint="eastAsia"/>
                <w:color w:val="000000" w:themeColor="text1"/>
                <w:kern w:val="2"/>
                <w:sz w:val="24"/>
                <w:szCs w:val="24"/>
              </w:rPr>
              <w:t>垃圾填埋场</w:t>
            </w:r>
            <w:r w:rsidR="00C31C70" w:rsidRPr="00343F51">
              <w:rPr>
                <w:rFonts w:hint="eastAsia"/>
                <w:color w:val="000000" w:themeColor="text1"/>
                <w:kern w:val="2"/>
                <w:sz w:val="24"/>
                <w:szCs w:val="24"/>
              </w:rPr>
              <w:t>进行卫生填埋</w:t>
            </w:r>
            <w:r w:rsidR="00C31C70">
              <w:rPr>
                <w:rFonts w:hint="eastAsia"/>
                <w:color w:val="000000" w:themeColor="text1"/>
                <w:kern w:val="2"/>
                <w:sz w:val="24"/>
                <w:szCs w:val="24"/>
              </w:rPr>
              <w:t>，不外排</w:t>
            </w:r>
            <w:r w:rsidR="00C31C70" w:rsidRPr="00770410">
              <w:rPr>
                <w:rFonts w:hint="eastAsia"/>
                <w:color w:val="000000" w:themeColor="text1"/>
                <w:kern w:val="2"/>
                <w:sz w:val="24"/>
                <w:szCs w:val="24"/>
              </w:rPr>
              <w:t>。</w:t>
            </w:r>
          </w:p>
          <w:p w14:paraId="359D389F" w14:textId="35458FBC" w:rsidR="0066605E" w:rsidRPr="0066605E" w:rsidRDefault="000C7EC7" w:rsidP="0066605E">
            <w:pPr>
              <w:widowControl w:val="0"/>
              <w:spacing w:after="0" w:line="360" w:lineRule="auto"/>
              <w:ind w:firstLineChars="200" w:firstLine="482"/>
              <w:jc w:val="both"/>
              <w:rPr>
                <w:color w:val="000000" w:themeColor="text1"/>
                <w:kern w:val="2"/>
                <w:sz w:val="24"/>
                <w:szCs w:val="24"/>
              </w:rPr>
            </w:pPr>
            <w:r>
              <w:rPr>
                <w:rFonts w:hint="eastAsia"/>
                <w:b/>
                <w:bCs/>
                <w:color w:val="000000" w:themeColor="text1"/>
                <w:kern w:val="2"/>
                <w:sz w:val="24"/>
                <w:szCs w:val="24"/>
              </w:rPr>
              <w:t>（</w:t>
            </w:r>
            <w:r>
              <w:rPr>
                <w:rFonts w:hint="eastAsia"/>
                <w:b/>
                <w:bCs/>
                <w:color w:val="000000" w:themeColor="text1"/>
                <w:kern w:val="2"/>
                <w:sz w:val="24"/>
                <w:szCs w:val="24"/>
              </w:rPr>
              <w:t>3</w:t>
            </w:r>
            <w:r>
              <w:rPr>
                <w:rFonts w:hint="eastAsia"/>
                <w:b/>
                <w:bCs/>
                <w:color w:val="000000" w:themeColor="text1"/>
                <w:kern w:val="2"/>
                <w:sz w:val="24"/>
                <w:szCs w:val="24"/>
              </w:rPr>
              <w:t>）</w:t>
            </w:r>
            <w:r w:rsidR="0066605E" w:rsidRPr="0066605E">
              <w:rPr>
                <w:rFonts w:hint="eastAsia"/>
                <w:b/>
                <w:bCs/>
                <w:color w:val="000000" w:themeColor="text1"/>
                <w:kern w:val="2"/>
                <w:sz w:val="24"/>
                <w:szCs w:val="24"/>
              </w:rPr>
              <w:t>废包装材料：</w:t>
            </w:r>
            <w:r w:rsidR="0066605E" w:rsidRPr="0066605E">
              <w:rPr>
                <w:rFonts w:hint="eastAsia"/>
                <w:color w:val="000000" w:themeColor="text1"/>
                <w:kern w:val="2"/>
                <w:sz w:val="24"/>
                <w:szCs w:val="24"/>
              </w:rPr>
              <w:t>本项目自建污水处理设施运行过程中会产生少量废水污泥，产生量为</w:t>
            </w:r>
            <w:r w:rsidR="0066605E" w:rsidRPr="0066605E">
              <w:rPr>
                <w:rFonts w:hint="eastAsia"/>
                <w:color w:val="000000" w:themeColor="text1"/>
                <w:kern w:val="2"/>
                <w:sz w:val="24"/>
                <w:szCs w:val="24"/>
              </w:rPr>
              <w:t>16</w:t>
            </w:r>
            <w:r w:rsidR="0066605E" w:rsidRPr="0066605E">
              <w:rPr>
                <w:color w:val="000000" w:themeColor="text1"/>
                <w:kern w:val="2"/>
                <w:sz w:val="24"/>
                <w:szCs w:val="24"/>
              </w:rPr>
              <w:t>t/a</w:t>
            </w:r>
            <w:r w:rsidR="0066605E" w:rsidRPr="0066605E">
              <w:rPr>
                <w:rFonts w:hint="eastAsia"/>
                <w:color w:val="000000" w:themeColor="text1"/>
                <w:kern w:val="2"/>
                <w:sz w:val="24"/>
                <w:szCs w:val="24"/>
              </w:rPr>
              <w:t>，由企业</w:t>
            </w:r>
            <w:r w:rsidR="00221FD0">
              <w:rPr>
                <w:rFonts w:hint="eastAsia"/>
                <w:color w:val="000000" w:themeColor="text1"/>
                <w:kern w:val="2"/>
                <w:sz w:val="24"/>
                <w:szCs w:val="24"/>
              </w:rPr>
              <w:t>集中收集后外售</w:t>
            </w:r>
            <w:r w:rsidR="0066605E" w:rsidRPr="0066605E">
              <w:rPr>
                <w:rFonts w:hint="eastAsia"/>
                <w:color w:val="000000" w:themeColor="text1"/>
                <w:kern w:val="2"/>
                <w:sz w:val="24"/>
                <w:szCs w:val="24"/>
              </w:rPr>
              <w:t>，不外排。</w:t>
            </w:r>
          </w:p>
          <w:p w14:paraId="6B91EA40" w14:textId="2033E9D4" w:rsidR="0066605E" w:rsidRPr="0066605E" w:rsidRDefault="000C7EC7" w:rsidP="0066605E">
            <w:pPr>
              <w:widowControl w:val="0"/>
              <w:spacing w:after="0" w:line="360" w:lineRule="auto"/>
              <w:ind w:firstLineChars="200" w:firstLine="482"/>
              <w:jc w:val="both"/>
              <w:rPr>
                <w:color w:val="000000" w:themeColor="text1"/>
                <w:kern w:val="2"/>
                <w:sz w:val="24"/>
                <w:szCs w:val="24"/>
              </w:rPr>
            </w:pPr>
            <w:r>
              <w:rPr>
                <w:rFonts w:hint="eastAsia"/>
                <w:b/>
                <w:color w:val="000000" w:themeColor="text1"/>
                <w:kern w:val="2"/>
                <w:sz w:val="24"/>
                <w:szCs w:val="24"/>
              </w:rPr>
              <w:t>（</w:t>
            </w:r>
            <w:r>
              <w:rPr>
                <w:rFonts w:hint="eastAsia"/>
                <w:b/>
                <w:color w:val="000000" w:themeColor="text1"/>
                <w:kern w:val="2"/>
                <w:sz w:val="24"/>
                <w:szCs w:val="24"/>
              </w:rPr>
              <w:t>4</w:t>
            </w:r>
            <w:r>
              <w:rPr>
                <w:rFonts w:hint="eastAsia"/>
                <w:b/>
                <w:color w:val="000000" w:themeColor="text1"/>
                <w:kern w:val="2"/>
                <w:sz w:val="24"/>
                <w:szCs w:val="24"/>
              </w:rPr>
              <w:t>）</w:t>
            </w:r>
            <w:r w:rsidR="0066605E" w:rsidRPr="0066605E">
              <w:rPr>
                <w:rFonts w:hint="eastAsia"/>
                <w:b/>
                <w:color w:val="000000" w:themeColor="text1"/>
                <w:kern w:val="2"/>
                <w:sz w:val="24"/>
                <w:szCs w:val="24"/>
              </w:rPr>
              <w:t>不合格产品：</w:t>
            </w:r>
            <w:r w:rsidR="0066605E" w:rsidRPr="0066605E">
              <w:rPr>
                <w:rFonts w:hint="eastAsia"/>
                <w:color w:val="000000" w:themeColor="text1"/>
                <w:kern w:val="2"/>
                <w:sz w:val="24"/>
                <w:szCs w:val="24"/>
              </w:rPr>
              <w:t>根据建设单位提供的资料，本项目运营过程中，检验工序产生的不合格产品量约为</w:t>
            </w:r>
            <w:r w:rsidR="0066605E" w:rsidRPr="0066605E">
              <w:rPr>
                <w:rFonts w:hint="eastAsia"/>
                <w:color w:val="000000" w:themeColor="text1"/>
                <w:kern w:val="2"/>
                <w:sz w:val="24"/>
                <w:szCs w:val="24"/>
              </w:rPr>
              <w:t>20t/a</w:t>
            </w:r>
            <w:r w:rsidR="0066605E" w:rsidRPr="0066605E">
              <w:rPr>
                <w:rFonts w:hint="eastAsia"/>
                <w:color w:val="000000" w:themeColor="text1"/>
                <w:kern w:val="2"/>
                <w:sz w:val="24"/>
                <w:szCs w:val="24"/>
              </w:rPr>
              <w:t>，属一般固废，暂存于企业渣场，</w:t>
            </w:r>
            <w:r w:rsidR="00C31C70">
              <w:rPr>
                <w:rFonts w:hint="eastAsia"/>
                <w:color w:val="000000" w:themeColor="text1"/>
                <w:kern w:val="2"/>
                <w:sz w:val="24"/>
                <w:szCs w:val="24"/>
              </w:rPr>
              <w:t>交由环卫部门</w:t>
            </w:r>
            <w:r w:rsidR="00C31C70" w:rsidRPr="00343F51">
              <w:rPr>
                <w:rFonts w:hint="eastAsia"/>
                <w:color w:val="000000" w:themeColor="text1"/>
                <w:kern w:val="2"/>
                <w:sz w:val="24"/>
                <w:szCs w:val="24"/>
              </w:rPr>
              <w:t>定期外运至</w:t>
            </w:r>
            <w:r w:rsidR="00C31C70">
              <w:rPr>
                <w:rFonts w:hint="eastAsia"/>
                <w:color w:val="000000" w:themeColor="text1"/>
                <w:kern w:val="2"/>
                <w:sz w:val="24"/>
                <w:szCs w:val="24"/>
              </w:rPr>
              <w:t>垃圾填埋场</w:t>
            </w:r>
            <w:r w:rsidR="00C31C70" w:rsidRPr="00343F51">
              <w:rPr>
                <w:rFonts w:hint="eastAsia"/>
                <w:color w:val="000000" w:themeColor="text1"/>
                <w:kern w:val="2"/>
                <w:sz w:val="24"/>
                <w:szCs w:val="24"/>
              </w:rPr>
              <w:t>进行卫生填埋</w:t>
            </w:r>
            <w:r w:rsidR="00C31C70">
              <w:rPr>
                <w:rFonts w:hint="eastAsia"/>
                <w:color w:val="000000" w:themeColor="text1"/>
                <w:kern w:val="2"/>
                <w:sz w:val="24"/>
                <w:szCs w:val="24"/>
              </w:rPr>
              <w:t>，不外排</w:t>
            </w:r>
            <w:r w:rsidR="00C31C70" w:rsidRPr="00770410">
              <w:rPr>
                <w:rFonts w:hint="eastAsia"/>
                <w:color w:val="000000" w:themeColor="text1"/>
                <w:kern w:val="2"/>
                <w:sz w:val="24"/>
                <w:szCs w:val="24"/>
              </w:rPr>
              <w:t>。</w:t>
            </w:r>
          </w:p>
          <w:p w14:paraId="57D485D2" w14:textId="6BBAABAA" w:rsidR="0066605E" w:rsidRDefault="000C7EC7" w:rsidP="0066605E">
            <w:pPr>
              <w:widowControl w:val="0"/>
              <w:spacing w:after="0" w:line="360" w:lineRule="auto"/>
              <w:ind w:firstLineChars="200" w:firstLine="482"/>
              <w:jc w:val="both"/>
              <w:rPr>
                <w:color w:val="000000" w:themeColor="text1"/>
                <w:kern w:val="2"/>
                <w:sz w:val="24"/>
                <w:szCs w:val="24"/>
              </w:rPr>
            </w:pPr>
            <w:r>
              <w:rPr>
                <w:rFonts w:hint="eastAsia"/>
                <w:b/>
                <w:color w:val="000000" w:themeColor="text1"/>
                <w:kern w:val="2"/>
                <w:sz w:val="24"/>
                <w:szCs w:val="24"/>
              </w:rPr>
              <w:lastRenderedPageBreak/>
              <w:t>（</w:t>
            </w:r>
            <w:r>
              <w:rPr>
                <w:rFonts w:hint="eastAsia"/>
                <w:b/>
                <w:color w:val="000000" w:themeColor="text1"/>
                <w:kern w:val="2"/>
                <w:sz w:val="24"/>
                <w:szCs w:val="24"/>
              </w:rPr>
              <w:t>5</w:t>
            </w:r>
            <w:r>
              <w:rPr>
                <w:rFonts w:hint="eastAsia"/>
                <w:b/>
                <w:color w:val="000000" w:themeColor="text1"/>
                <w:kern w:val="2"/>
                <w:sz w:val="24"/>
                <w:szCs w:val="24"/>
              </w:rPr>
              <w:t>）</w:t>
            </w:r>
            <w:r w:rsidR="0066605E" w:rsidRPr="0066605E">
              <w:rPr>
                <w:rFonts w:hint="eastAsia"/>
                <w:b/>
                <w:color w:val="000000" w:themeColor="text1"/>
                <w:kern w:val="2"/>
                <w:sz w:val="24"/>
                <w:szCs w:val="24"/>
              </w:rPr>
              <w:t>生活垃圾：</w:t>
            </w:r>
            <w:r w:rsidR="0066605E" w:rsidRPr="0066605E">
              <w:rPr>
                <w:rFonts w:hint="eastAsia"/>
                <w:color w:val="000000" w:themeColor="text1"/>
                <w:kern w:val="2"/>
                <w:sz w:val="24"/>
                <w:szCs w:val="24"/>
              </w:rPr>
              <w:t>本项目劳动定员</w:t>
            </w:r>
            <w:r w:rsidR="0066605E" w:rsidRPr="0066605E">
              <w:rPr>
                <w:rFonts w:hint="eastAsia"/>
                <w:color w:val="000000" w:themeColor="text1"/>
                <w:kern w:val="2"/>
                <w:sz w:val="24"/>
                <w:szCs w:val="24"/>
              </w:rPr>
              <w:t>300</w:t>
            </w:r>
            <w:r w:rsidR="0066605E" w:rsidRPr="0066605E">
              <w:rPr>
                <w:rFonts w:hint="eastAsia"/>
                <w:color w:val="000000" w:themeColor="text1"/>
                <w:kern w:val="2"/>
                <w:sz w:val="24"/>
                <w:szCs w:val="24"/>
              </w:rPr>
              <w:t>人</w:t>
            </w:r>
            <w:r w:rsidR="0066605E" w:rsidRPr="00221FD0">
              <w:rPr>
                <w:color w:val="000000" w:themeColor="text1"/>
                <w:kern w:val="2"/>
                <w:sz w:val="24"/>
                <w:szCs w:val="24"/>
              </w:rPr>
              <w:t>，生活垃圾按</w:t>
            </w:r>
            <w:r w:rsidR="0066605E" w:rsidRPr="00221FD0">
              <w:rPr>
                <w:color w:val="000000" w:themeColor="text1"/>
                <w:kern w:val="2"/>
                <w:sz w:val="24"/>
                <w:szCs w:val="24"/>
              </w:rPr>
              <w:t>0.5kg/</w:t>
            </w:r>
            <w:r w:rsidR="0066605E" w:rsidRPr="00221FD0">
              <w:rPr>
                <w:color w:val="000000" w:themeColor="text1"/>
                <w:kern w:val="2"/>
                <w:sz w:val="24"/>
                <w:szCs w:val="24"/>
              </w:rPr>
              <w:t>人</w:t>
            </w:r>
            <w:r w:rsidR="00221FD0" w:rsidRPr="00221FD0">
              <w:rPr>
                <w:color w:val="000000" w:themeColor="text1"/>
                <w:kern w:val="2"/>
                <w:sz w:val="24"/>
                <w:szCs w:val="24"/>
              </w:rPr>
              <w:t>·</w:t>
            </w:r>
            <w:r w:rsidR="0066605E" w:rsidRPr="00221FD0">
              <w:rPr>
                <w:color w:val="000000" w:themeColor="text1"/>
                <w:kern w:val="2"/>
                <w:sz w:val="24"/>
                <w:szCs w:val="24"/>
              </w:rPr>
              <w:t>d</w:t>
            </w:r>
            <w:r w:rsidR="0066605E" w:rsidRPr="00221FD0">
              <w:rPr>
                <w:color w:val="000000" w:themeColor="text1"/>
                <w:kern w:val="2"/>
                <w:sz w:val="24"/>
                <w:szCs w:val="24"/>
              </w:rPr>
              <w:t>，</w:t>
            </w:r>
            <w:r w:rsidR="0066605E" w:rsidRPr="0066605E">
              <w:rPr>
                <w:rFonts w:hint="eastAsia"/>
                <w:color w:val="000000" w:themeColor="text1"/>
                <w:kern w:val="2"/>
                <w:sz w:val="24"/>
                <w:szCs w:val="24"/>
              </w:rPr>
              <w:t>则生活垃圾产生量为</w:t>
            </w:r>
            <w:r w:rsidR="0066605E" w:rsidRPr="0066605E">
              <w:rPr>
                <w:rFonts w:hint="eastAsia"/>
                <w:color w:val="000000" w:themeColor="text1"/>
                <w:kern w:val="2"/>
                <w:sz w:val="24"/>
                <w:szCs w:val="24"/>
              </w:rPr>
              <w:t>45t/a</w:t>
            </w:r>
            <w:r w:rsidR="0066605E" w:rsidRPr="0066605E">
              <w:rPr>
                <w:rFonts w:hint="eastAsia"/>
                <w:color w:val="000000" w:themeColor="text1"/>
                <w:kern w:val="2"/>
                <w:sz w:val="24"/>
                <w:szCs w:val="24"/>
              </w:rPr>
              <w:t>，经企业统一收集后，定期交由环卫部门处置。</w:t>
            </w:r>
          </w:p>
          <w:p w14:paraId="09797D2F" w14:textId="75060629" w:rsidR="00461410" w:rsidRPr="00FC09E4" w:rsidRDefault="00461410" w:rsidP="00461410">
            <w:pPr>
              <w:widowControl w:val="0"/>
              <w:spacing w:after="0" w:line="360" w:lineRule="auto"/>
              <w:ind w:firstLineChars="200" w:firstLine="482"/>
              <w:jc w:val="both"/>
              <w:rPr>
                <w:color w:val="000000" w:themeColor="text1"/>
                <w:kern w:val="2"/>
                <w:sz w:val="24"/>
                <w:szCs w:val="24"/>
                <w:u w:val="single"/>
              </w:rPr>
            </w:pPr>
            <w:r>
              <w:rPr>
                <w:rFonts w:hint="eastAsia"/>
                <w:b/>
                <w:color w:val="000000" w:themeColor="text1"/>
                <w:kern w:val="2"/>
                <w:sz w:val="24"/>
                <w:szCs w:val="24"/>
                <w:u w:val="single"/>
              </w:rPr>
              <w:t>（</w:t>
            </w:r>
            <w:r>
              <w:rPr>
                <w:rFonts w:hint="eastAsia"/>
                <w:b/>
                <w:color w:val="000000" w:themeColor="text1"/>
                <w:kern w:val="2"/>
                <w:sz w:val="24"/>
                <w:szCs w:val="24"/>
                <w:u w:val="single"/>
              </w:rPr>
              <w:t>6</w:t>
            </w:r>
            <w:r>
              <w:rPr>
                <w:rFonts w:hint="eastAsia"/>
                <w:b/>
                <w:color w:val="000000" w:themeColor="text1"/>
                <w:kern w:val="2"/>
                <w:sz w:val="24"/>
                <w:szCs w:val="24"/>
                <w:u w:val="single"/>
              </w:rPr>
              <w:t>）</w:t>
            </w:r>
            <w:r w:rsidRPr="00FC09E4">
              <w:rPr>
                <w:rFonts w:hint="eastAsia"/>
                <w:b/>
                <w:color w:val="000000" w:themeColor="text1"/>
                <w:kern w:val="2"/>
                <w:sz w:val="24"/>
                <w:szCs w:val="24"/>
                <w:u w:val="single"/>
              </w:rPr>
              <w:t>废机油：</w:t>
            </w:r>
            <w:r w:rsidRPr="00FC09E4">
              <w:rPr>
                <w:rFonts w:hint="eastAsia"/>
                <w:color w:val="000000" w:themeColor="text1"/>
                <w:kern w:val="2"/>
                <w:sz w:val="24"/>
                <w:szCs w:val="24"/>
                <w:u w:val="single"/>
              </w:rPr>
              <w:t>项目废机油每年的产生量为</w:t>
            </w:r>
            <w:r w:rsidRPr="00FC09E4">
              <w:rPr>
                <w:rFonts w:hint="eastAsia"/>
                <w:color w:val="000000" w:themeColor="text1"/>
                <w:kern w:val="2"/>
                <w:sz w:val="24"/>
                <w:szCs w:val="24"/>
                <w:u w:val="single"/>
              </w:rPr>
              <w:t>0.3t/a</w:t>
            </w:r>
            <w:r w:rsidRPr="00FC09E4">
              <w:rPr>
                <w:rFonts w:hint="eastAsia"/>
                <w:color w:val="000000" w:themeColor="text1"/>
                <w:kern w:val="2"/>
                <w:sz w:val="24"/>
                <w:szCs w:val="24"/>
                <w:u w:val="single"/>
              </w:rPr>
              <w:t>，</w:t>
            </w:r>
            <w:proofErr w:type="gramStart"/>
            <w:r w:rsidRPr="00FC09E4">
              <w:rPr>
                <w:rFonts w:hint="eastAsia"/>
                <w:color w:val="000000" w:themeColor="text1"/>
                <w:kern w:val="2"/>
                <w:sz w:val="24"/>
                <w:szCs w:val="24"/>
                <w:u w:val="single"/>
              </w:rPr>
              <w:t>暂存于危废暂存</w:t>
            </w:r>
            <w:proofErr w:type="gramEnd"/>
            <w:r w:rsidRPr="00FC09E4">
              <w:rPr>
                <w:rFonts w:hint="eastAsia"/>
                <w:color w:val="000000" w:themeColor="text1"/>
                <w:kern w:val="2"/>
                <w:sz w:val="24"/>
                <w:szCs w:val="24"/>
                <w:u w:val="single"/>
              </w:rPr>
              <w:t>间，定期交由有资质的单位统一处理。</w:t>
            </w:r>
          </w:p>
          <w:p w14:paraId="0F1EAAC6" w14:textId="77777777" w:rsidR="00AA4AED" w:rsidRPr="00AA4AED" w:rsidRDefault="00AA4AED" w:rsidP="00AA4AED">
            <w:pPr>
              <w:widowControl w:val="0"/>
              <w:spacing w:after="0" w:line="360" w:lineRule="auto"/>
              <w:ind w:firstLineChars="200" w:firstLine="480"/>
              <w:jc w:val="both"/>
              <w:rPr>
                <w:color w:val="000000" w:themeColor="text1"/>
                <w:kern w:val="2"/>
                <w:sz w:val="24"/>
                <w:szCs w:val="24"/>
              </w:rPr>
            </w:pPr>
            <w:r w:rsidRPr="00AA4AED">
              <w:rPr>
                <w:rFonts w:hint="eastAsia"/>
                <w:color w:val="000000" w:themeColor="text1"/>
                <w:kern w:val="2"/>
                <w:sz w:val="24"/>
                <w:szCs w:val="24"/>
              </w:rPr>
              <w:t>本项目固体废弃物的源</w:t>
            </w:r>
            <w:proofErr w:type="gramStart"/>
            <w:r w:rsidRPr="00AA4AED">
              <w:rPr>
                <w:rFonts w:hint="eastAsia"/>
                <w:color w:val="000000" w:themeColor="text1"/>
                <w:kern w:val="2"/>
                <w:sz w:val="24"/>
                <w:szCs w:val="24"/>
              </w:rPr>
              <w:t>强统计如</w:t>
            </w:r>
            <w:proofErr w:type="gramEnd"/>
            <w:r w:rsidRPr="00AA4AED">
              <w:rPr>
                <w:rFonts w:hint="eastAsia"/>
                <w:color w:val="000000" w:themeColor="text1"/>
                <w:kern w:val="2"/>
                <w:sz w:val="24"/>
                <w:szCs w:val="24"/>
              </w:rPr>
              <w:t>表</w:t>
            </w:r>
            <w:r w:rsidR="000C7EC7">
              <w:rPr>
                <w:rFonts w:hint="eastAsia"/>
                <w:color w:val="000000" w:themeColor="text1"/>
                <w:kern w:val="2"/>
                <w:sz w:val="24"/>
                <w:szCs w:val="24"/>
              </w:rPr>
              <w:t>7-9</w:t>
            </w:r>
            <w:r w:rsidRPr="00AA4AED">
              <w:rPr>
                <w:rFonts w:hint="eastAsia"/>
                <w:color w:val="000000" w:themeColor="text1"/>
                <w:kern w:val="2"/>
                <w:sz w:val="24"/>
                <w:szCs w:val="24"/>
              </w:rPr>
              <w:t>。</w:t>
            </w:r>
          </w:p>
          <w:p w14:paraId="268A2D79" w14:textId="77777777" w:rsidR="00AA4AED" w:rsidRDefault="00AA4AED" w:rsidP="00AA4AED">
            <w:pPr>
              <w:widowControl w:val="0"/>
              <w:autoSpaceDE w:val="0"/>
              <w:autoSpaceDN w:val="0"/>
              <w:adjustRightInd w:val="0"/>
              <w:spacing w:after="0" w:line="240" w:lineRule="auto"/>
              <w:jc w:val="center"/>
              <w:textAlignment w:val="baseline"/>
              <w:rPr>
                <w:b/>
                <w:kern w:val="2"/>
                <w:sz w:val="21"/>
                <w:szCs w:val="21"/>
              </w:rPr>
            </w:pPr>
            <w:r w:rsidRPr="00AA4AED">
              <w:rPr>
                <w:rFonts w:hint="eastAsia"/>
                <w:b/>
                <w:kern w:val="2"/>
                <w:sz w:val="21"/>
                <w:szCs w:val="21"/>
              </w:rPr>
              <w:t>表</w:t>
            </w:r>
            <w:r w:rsidR="000C7EC7">
              <w:rPr>
                <w:rFonts w:hint="eastAsia"/>
                <w:b/>
                <w:kern w:val="2"/>
                <w:sz w:val="21"/>
                <w:szCs w:val="21"/>
              </w:rPr>
              <w:t xml:space="preserve">7-9  </w:t>
            </w:r>
            <w:r w:rsidRPr="00AA4AED">
              <w:rPr>
                <w:rFonts w:hint="eastAsia"/>
                <w:b/>
                <w:kern w:val="2"/>
                <w:sz w:val="21"/>
                <w:szCs w:val="21"/>
              </w:rPr>
              <w:t>本项目固体废弃物源强统计</w:t>
            </w:r>
          </w:p>
          <w:tbl>
            <w:tblPr>
              <w:tblW w:w="842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687"/>
              <w:gridCol w:w="1894"/>
              <w:gridCol w:w="1400"/>
              <w:gridCol w:w="979"/>
              <w:gridCol w:w="1196"/>
              <w:gridCol w:w="2267"/>
            </w:tblGrid>
            <w:tr w:rsidR="000C7EC7" w:rsidRPr="007810AF" w14:paraId="3472A36E" w14:textId="77777777" w:rsidTr="00F6640C">
              <w:trPr>
                <w:trHeight w:val="128"/>
                <w:jc w:val="center"/>
              </w:trPr>
              <w:tc>
                <w:tcPr>
                  <w:tcW w:w="691" w:type="dxa"/>
                  <w:vAlign w:val="center"/>
                </w:tcPr>
                <w:p w14:paraId="1DFF2FA2"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序号</w:t>
                  </w:r>
                </w:p>
              </w:tc>
              <w:tc>
                <w:tcPr>
                  <w:tcW w:w="1920" w:type="dxa"/>
                  <w:vAlign w:val="center"/>
                </w:tcPr>
                <w:p w14:paraId="61D327ED"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产生源</w:t>
                  </w:r>
                </w:p>
              </w:tc>
              <w:tc>
                <w:tcPr>
                  <w:tcW w:w="1417" w:type="dxa"/>
                  <w:vAlign w:val="center"/>
                </w:tcPr>
                <w:p w14:paraId="7CAF9346"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固废名称</w:t>
                  </w:r>
                </w:p>
              </w:tc>
              <w:tc>
                <w:tcPr>
                  <w:tcW w:w="981" w:type="dxa"/>
                  <w:vAlign w:val="center"/>
                </w:tcPr>
                <w:p w14:paraId="76B1DF02"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产生量（</w:t>
                  </w:r>
                  <w:r w:rsidRPr="007810AF">
                    <w:rPr>
                      <w:rFonts w:ascii="Times New Roman" w:eastAsia="宋体" w:hAnsi="Times New Roman" w:cs="Times New Roman"/>
                      <w:b/>
                      <w:kern w:val="2"/>
                      <w:sz w:val="21"/>
                      <w:szCs w:val="21"/>
                    </w:rPr>
                    <w:t>t/a</w:t>
                  </w:r>
                  <w:r w:rsidRPr="007810AF">
                    <w:rPr>
                      <w:rFonts w:ascii="Times New Roman" w:eastAsia="宋体" w:hAnsi="Times New Roman" w:cs="Times New Roman"/>
                      <w:b/>
                      <w:kern w:val="2"/>
                      <w:sz w:val="21"/>
                      <w:szCs w:val="21"/>
                    </w:rPr>
                    <w:t>）</w:t>
                  </w:r>
                </w:p>
              </w:tc>
              <w:tc>
                <w:tcPr>
                  <w:tcW w:w="1118" w:type="dxa"/>
                  <w:vAlign w:val="center"/>
                </w:tcPr>
                <w:p w14:paraId="20C5563A"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类别</w:t>
                  </w:r>
                </w:p>
              </w:tc>
              <w:tc>
                <w:tcPr>
                  <w:tcW w:w="2296" w:type="dxa"/>
                  <w:vAlign w:val="center"/>
                </w:tcPr>
                <w:p w14:paraId="4D89A458" w14:textId="77777777" w:rsidR="000C7EC7" w:rsidRPr="007810AF" w:rsidRDefault="000C7EC7" w:rsidP="00F6640C">
                  <w:pPr>
                    <w:widowControl w:val="0"/>
                    <w:spacing w:after="0" w:line="240" w:lineRule="auto"/>
                    <w:jc w:val="center"/>
                    <w:rPr>
                      <w:rFonts w:ascii="Times New Roman" w:eastAsia="宋体" w:hAnsi="Times New Roman" w:cs="Times New Roman"/>
                      <w:b/>
                      <w:kern w:val="2"/>
                      <w:sz w:val="21"/>
                      <w:szCs w:val="21"/>
                    </w:rPr>
                  </w:pPr>
                  <w:r w:rsidRPr="007810AF">
                    <w:rPr>
                      <w:rFonts w:ascii="Times New Roman" w:eastAsia="宋体" w:hAnsi="Times New Roman" w:cs="Times New Roman"/>
                      <w:b/>
                      <w:kern w:val="2"/>
                      <w:sz w:val="21"/>
                      <w:szCs w:val="21"/>
                    </w:rPr>
                    <w:t>去向</w:t>
                  </w:r>
                </w:p>
              </w:tc>
            </w:tr>
            <w:tr w:rsidR="000C7EC7" w:rsidRPr="007810AF" w14:paraId="1221A99F" w14:textId="77777777" w:rsidTr="00F6640C">
              <w:trPr>
                <w:trHeight w:val="94"/>
                <w:jc w:val="center"/>
              </w:trPr>
              <w:tc>
                <w:tcPr>
                  <w:tcW w:w="691" w:type="dxa"/>
                  <w:vAlign w:val="center"/>
                </w:tcPr>
                <w:p w14:paraId="2CF4762C"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1</w:t>
                  </w:r>
                </w:p>
              </w:tc>
              <w:tc>
                <w:tcPr>
                  <w:tcW w:w="1920" w:type="dxa"/>
                  <w:vAlign w:val="center"/>
                </w:tcPr>
                <w:p w14:paraId="39664D34"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员工日常生活</w:t>
                  </w:r>
                </w:p>
              </w:tc>
              <w:tc>
                <w:tcPr>
                  <w:tcW w:w="1417" w:type="dxa"/>
                  <w:vAlign w:val="center"/>
                </w:tcPr>
                <w:p w14:paraId="24AC87DA"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生活垃圾</w:t>
                  </w:r>
                </w:p>
              </w:tc>
              <w:tc>
                <w:tcPr>
                  <w:tcW w:w="981" w:type="dxa"/>
                  <w:vAlign w:val="center"/>
                </w:tcPr>
                <w:p w14:paraId="09E4865F"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45</w:t>
                  </w:r>
                </w:p>
              </w:tc>
              <w:tc>
                <w:tcPr>
                  <w:tcW w:w="1118" w:type="dxa"/>
                  <w:shd w:val="clear" w:color="auto" w:fill="auto"/>
                  <w:vAlign w:val="center"/>
                </w:tcPr>
                <w:p w14:paraId="1F03ABA0"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生活垃圾</w:t>
                  </w:r>
                </w:p>
              </w:tc>
              <w:tc>
                <w:tcPr>
                  <w:tcW w:w="2296" w:type="dxa"/>
                  <w:vAlign w:val="center"/>
                </w:tcPr>
                <w:p w14:paraId="6ADBED0B"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0C7EC7" w:rsidRPr="007810AF" w14:paraId="0EA7CFE5" w14:textId="77777777" w:rsidTr="00F6640C">
              <w:trPr>
                <w:trHeight w:val="94"/>
                <w:jc w:val="center"/>
              </w:trPr>
              <w:tc>
                <w:tcPr>
                  <w:tcW w:w="691" w:type="dxa"/>
                  <w:vAlign w:val="center"/>
                </w:tcPr>
                <w:p w14:paraId="3074FE85"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2</w:t>
                  </w:r>
                </w:p>
              </w:tc>
              <w:tc>
                <w:tcPr>
                  <w:tcW w:w="1920" w:type="dxa"/>
                  <w:vAlign w:val="center"/>
                </w:tcPr>
                <w:p w14:paraId="13551248"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sz w:val="21"/>
                      <w:szCs w:val="21"/>
                    </w:rPr>
                    <w:t>污水处理站</w:t>
                  </w:r>
                </w:p>
              </w:tc>
              <w:tc>
                <w:tcPr>
                  <w:tcW w:w="1417" w:type="dxa"/>
                  <w:vAlign w:val="center"/>
                </w:tcPr>
                <w:p w14:paraId="41AAFF17" w14:textId="77777777" w:rsidR="000C7EC7" w:rsidRPr="007810AF" w:rsidRDefault="000C7EC7" w:rsidP="00F6640C">
                  <w:pPr>
                    <w:widowControl w:val="0"/>
                    <w:spacing w:after="0" w:line="240" w:lineRule="atLeast"/>
                    <w:jc w:val="center"/>
                    <w:rPr>
                      <w:rFonts w:ascii="Times New Roman" w:eastAsia="宋体" w:hAnsi="Times New Roman" w:cs="Times New Roman"/>
                      <w:sz w:val="21"/>
                      <w:szCs w:val="21"/>
                    </w:rPr>
                  </w:pPr>
                  <w:r w:rsidRPr="00723B14">
                    <w:rPr>
                      <w:rFonts w:ascii="Times New Roman" w:eastAsia="宋体" w:hAnsi="Times New Roman" w:cs="Times New Roman" w:hint="eastAsia"/>
                      <w:sz w:val="21"/>
                      <w:szCs w:val="21"/>
                    </w:rPr>
                    <w:t>废水污泥</w:t>
                  </w:r>
                </w:p>
              </w:tc>
              <w:tc>
                <w:tcPr>
                  <w:tcW w:w="981" w:type="dxa"/>
                  <w:vAlign w:val="center"/>
                </w:tcPr>
                <w:p w14:paraId="5808F244"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150</w:t>
                  </w:r>
                </w:p>
              </w:tc>
              <w:tc>
                <w:tcPr>
                  <w:tcW w:w="1118" w:type="dxa"/>
                  <w:vMerge w:val="restart"/>
                  <w:shd w:val="clear" w:color="auto" w:fill="auto"/>
                  <w:vAlign w:val="center"/>
                </w:tcPr>
                <w:p w14:paraId="6A42FD88"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第</w:t>
                  </w:r>
                  <w:r w:rsidRPr="007810AF">
                    <w:rPr>
                      <w:rFonts w:ascii="宋体" w:eastAsia="宋体" w:hAnsi="宋体" w:cs="宋体" w:hint="eastAsia"/>
                      <w:kern w:val="2"/>
                      <w:sz w:val="21"/>
                      <w:szCs w:val="21"/>
                    </w:rPr>
                    <w:t>Ⅰ</w:t>
                  </w:r>
                  <w:r w:rsidRPr="007810AF">
                    <w:rPr>
                      <w:rFonts w:ascii="Times New Roman" w:eastAsia="宋体" w:hAnsi="Times New Roman" w:cs="Times New Roman"/>
                      <w:kern w:val="2"/>
                      <w:sz w:val="21"/>
                      <w:szCs w:val="21"/>
                    </w:rPr>
                    <w:t>类一般工业固体废物</w:t>
                  </w:r>
                </w:p>
              </w:tc>
              <w:tc>
                <w:tcPr>
                  <w:tcW w:w="2296" w:type="dxa"/>
                  <w:vAlign w:val="center"/>
                </w:tcPr>
                <w:p w14:paraId="27053AA7" w14:textId="77777777" w:rsidR="000C7EC7" w:rsidRPr="007810AF" w:rsidRDefault="000C7EC7" w:rsidP="00F6640C">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kern w:val="2"/>
                      <w:sz w:val="21"/>
                      <w:szCs w:val="21"/>
                    </w:rPr>
                    <w:t>送垃圾填埋场填埋</w:t>
                  </w:r>
                </w:p>
              </w:tc>
            </w:tr>
            <w:tr w:rsidR="000C7EC7" w:rsidRPr="007810AF" w14:paraId="7E431DAB" w14:textId="77777777" w:rsidTr="00F6640C">
              <w:trPr>
                <w:trHeight w:val="252"/>
                <w:jc w:val="center"/>
              </w:trPr>
              <w:tc>
                <w:tcPr>
                  <w:tcW w:w="691" w:type="dxa"/>
                  <w:vAlign w:val="center"/>
                </w:tcPr>
                <w:p w14:paraId="56DF32A5"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3</w:t>
                  </w:r>
                </w:p>
              </w:tc>
              <w:tc>
                <w:tcPr>
                  <w:tcW w:w="1920" w:type="dxa"/>
                  <w:vAlign w:val="center"/>
                </w:tcPr>
                <w:p w14:paraId="4BA6D575"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原材料预处理清洗</w:t>
                  </w:r>
                </w:p>
              </w:tc>
              <w:tc>
                <w:tcPr>
                  <w:tcW w:w="1417" w:type="dxa"/>
                  <w:vAlign w:val="center"/>
                </w:tcPr>
                <w:p w14:paraId="5A57CA76"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菜渣杂质</w:t>
                  </w:r>
                </w:p>
              </w:tc>
              <w:tc>
                <w:tcPr>
                  <w:tcW w:w="981" w:type="dxa"/>
                  <w:vAlign w:val="center"/>
                </w:tcPr>
                <w:p w14:paraId="74FEEC5A"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680</w:t>
                  </w:r>
                </w:p>
              </w:tc>
              <w:tc>
                <w:tcPr>
                  <w:tcW w:w="1118" w:type="dxa"/>
                  <w:vMerge/>
                  <w:shd w:val="clear" w:color="auto" w:fill="auto"/>
                  <w:vAlign w:val="center"/>
                </w:tcPr>
                <w:p w14:paraId="72BE3094"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p>
              </w:tc>
              <w:tc>
                <w:tcPr>
                  <w:tcW w:w="2296" w:type="dxa"/>
                  <w:shd w:val="clear" w:color="auto" w:fill="auto"/>
                  <w:vAlign w:val="center"/>
                </w:tcPr>
                <w:p w14:paraId="055A8F96"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送垃圾填埋场填埋</w:t>
                  </w:r>
                </w:p>
              </w:tc>
            </w:tr>
            <w:tr w:rsidR="000C7EC7" w:rsidRPr="007810AF" w14:paraId="2DE6E23F" w14:textId="77777777" w:rsidTr="00F6640C">
              <w:trPr>
                <w:trHeight w:val="132"/>
                <w:jc w:val="center"/>
              </w:trPr>
              <w:tc>
                <w:tcPr>
                  <w:tcW w:w="691" w:type="dxa"/>
                  <w:vAlign w:val="center"/>
                </w:tcPr>
                <w:p w14:paraId="6FD62174"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4</w:t>
                  </w:r>
                </w:p>
              </w:tc>
              <w:tc>
                <w:tcPr>
                  <w:tcW w:w="1920" w:type="dxa"/>
                  <w:vAlign w:val="center"/>
                </w:tcPr>
                <w:p w14:paraId="04CE548F" w14:textId="77777777" w:rsidR="000C7EC7" w:rsidRPr="007810AF" w:rsidRDefault="000C7EC7" w:rsidP="00F6640C">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原辅材料包装</w:t>
                  </w:r>
                </w:p>
              </w:tc>
              <w:tc>
                <w:tcPr>
                  <w:tcW w:w="1417" w:type="dxa"/>
                  <w:vAlign w:val="center"/>
                </w:tcPr>
                <w:p w14:paraId="7A8E9756" w14:textId="77777777" w:rsidR="000C7EC7" w:rsidRPr="007810AF" w:rsidRDefault="000C7EC7" w:rsidP="00F6640C">
                  <w:pPr>
                    <w:widowControl w:val="0"/>
                    <w:spacing w:after="0" w:line="240" w:lineRule="atLeast"/>
                    <w:jc w:val="center"/>
                    <w:rPr>
                      <w:rFonts w:ascii="Times New Roman" w:eastAsia="宋体" w:hAnsi="Times New Roman" w:cs="Times New Roman"/>
                      <w:sz w:val="21"/>
                      <w:szCs w:val="21"/>
                    </w:rPr>
                  </w:pPr>
                  <w:r w:rsidRPr="007810AF">
                    <w:rPr>
                      <w:rFonts w:ascii="Times New Roman" w:eastAsia="宋体" w:hAnsi="Times New Roman" w:cs="Times New Roman" w:hint="eastAsia"/>
                      <w:sz w:val="21"/>
                      <w:szCs w:val="21"/>
                    </w:rPr>
                    <w:t>废包装材料</w:t>
                  </w:r>
                </w:p>
              </w:tc>
              <w:tc>
                <w:tcPr>
                  <w:tcW w:w="981" w:type="dxa"/>
                  <w:vAlign w:val="center"/>
                </w:tcPr>
                <w:p w14:paraId="4B50B095" w14:textId="77777777" w:rsidR="000C7EC7" w:rsidRPr="007810AF" w:rsidRDefault="000C7EC7" w:rsidP="00F6640C">
                  <w:pPr>
                    <w:widowControl w:val="0"/>
                    <w:spacing w:after="0" w:line="240" w:lineRule="atLeast"/>
                    <w:jc w:val="center"/>
                    <w:rPr>
                      <w:rFonts w:ascii="Times New Roman" w:eastAsia="宋体" w:hAnsi="Times New Roman" w:cs="Times New Roman"/>
                      <w:sz w:val="21"/>
                      <w:szCs w:val="21"/>
                    </w:rPr>
                  </w:pPr>
                  <w:r>
                    <w:rPr>
                      <w:rFonts w:ascii="Times New Roman" w:eastAsia="宋体" w:hAnsi="Times New Roman" w:cs="Times New Roman" w:hint="eastAsia"/>
                      <w:sz w:val="21"/>
                      <w:szCs w:val="21"/>
                    </w:rPr>
                    <w:t>16</w:t>
                  </w:r>
                </w:p>
              </w:tc>
              <w:tc>
                <w:tcPr>
                  <w:tcW w:w="1118" w:type="dxa"/>
                  <w:vMerge/>
                  <w:shd w:val="clear" w:color="auto" w:fill="auto"/>
                  <w:vAlign w:val="center"/>
                </w:tcPr>
                <w:p w14:paraId="71932529"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p>
              </w:tc>
              <w:tc>
                <w:tcPr>
                  <w:tcW w:w="2296" w:type="dxa"/>
                  <w:shd w:val="clear" w:color="auto" w:fill="auto"/>
                  <w:vAlign w:val="center"/>
                </w:tcPr>
                <w:p w14:paraId="3505785A"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集中收集后外售</w:t>
                  </w:r>
                </w:p>
              </w:tc>
            </w:tr>
            <w:tr w:rsidR="000C7EC7" w:rsidRPr="007810AF" w14:paraId="00F33E56" w14:textId="77777777" w:rsidTr="00F6640C">
              <w:trPr>
                <w:trHeight w:val="95"/>
                <w:jc w:val="center"/>
              </w:trPr>
              <w:tc>
                <w:tcPr>
                  <w:tcW w:w="691" w:type="dxa"/>
                  <w:vAlign w:val="center"/>
                </w:tcPr>
                <w:p w14:paraId="0D8264A7"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5</w:t>
                  </w:r>
                </w:p>
              </w:tc>
              <w:tc>
                <w:tcPr>
                  <w:tcW w:w="1920" w:type="dxa"/>
                  <w:vAlign w:val="center"/>
                </w:tcPr>
                <w:p w14:paraId="5E5C255F" w14:textId="77777777" w:rsidR="000C7EC7" w:rsidRPr="007810AF" w:rsidRDefault="000C7EC7" w:rsidP="00F6640C">
                  <w:pPr>
                    <w:widowControl w:val="0"/>
                    <w:spacing w:after="0" w:line="240" w:lineRule="atLeast"/>
                    <w:jc w:val="center"/>
                    <w:rPr>
                      <w:rFonts w:ascii="Times New Roman" w:eastAsia="宋体" w:hAnsi="Times New Roman" w:cs="Times New Roman"/>
                      <w:kern w:val="2"/>
                      <w:sz w:val="21"/>
                      <w:szCs w:val="21"/>
                    </w:rPr>
                  </w:pPr>
                  <w:r w:rsidRPr="007810AF">
                    <w:rPr>
                      <w:rFonts w:ascii="Times New Roman" w:eastAsia="宋体" w:hAnsi="Times New Roman" w:cs="Times New Roman"/>
                      <w:kern w:val="2"/>
                      <w:sz w:val="21"/>
                      <w:szCs w:val="21"/>
                    </w:rPr>
                    <w:t>检验产品</w:t>
                  </w:r>
                </w:p>
              </w:tc>
              <w:tc>
                <w:tcPr>
                  <w:tcW w:w="1417" w:type="dxa"/>
                  <w:vAlign w:val="center"/>
                </w:tcPr>
                <w:p w14:paraId="10128B07"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r w:rsidRPr="00723B14">
                    <w:rPr>
                      <w:rFonts w:ascii="Times New Roman" w:eastAsia="宋体" w:hAnsi="Times New Roman" w:cs="Times New Roman" w:hint="eastAsia"/>
                      <w:kern w:val="2"/>
                      <w:sz w:val="21"/>
                      <w:szCs w:val="21"/>
                    </w:rPr>
                    <w:t>不合格产品</w:t>
                  </w:r>
                </w:p>
              </w:tc>
              <w:tc>
                <w:tcPr>
                  <w:tcW w:w="981" w:type="dxa"/>
                  <w:vAlign w:val="center"/>
                </w:tcPr>
                <w:p w14:paraId="326C3308"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20</w:t>
                  </w:r>
                </w:p>
              </w:tc>
              <w:tc>
                <w:tcPr>
                  <w:tcW w:w="1118" w:type="dxa"/>
                  <w:vMerge/>
                  <w:shd w:val="clear" w:color="auto" w:fill="auto"/>
                  <w:vAlign w:val="center"/>
                </w:tcPr>
                <w:p w14:paraId="7BEE892D"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p>
              </w:tc>
              <w:tc>
                <w:tcPr>
                  <w:tcW w:w="2296" w:type="dxa"/>
                  <w:shd w:val="clear" w:color="auto" w:fill="auto"/>
                  <w:vAlign w:val="center"/>
                </w:tcPr>
                <w:p w14:paraId="09118A4C" w14:textId="77777777" w:rsidR="000C7EC7" w:rsidRPr="007810AF" w:rsidRDefault="000C7EC7" w:rsidP="00F6640C">
                  <w:pPr>
                    <w:widowControl w:val="0"/>
                    <w:spacing w:after="0" w:line="240" w:lineRule="exact"/>
                    <w:jc w:val="center"/>
                    <w:rPr>
                      <w:rFonts w:ascii="Times New Roman" w:eastAsia="宋体" w:hAnsi="Times New Roman" w:cs="Times New Roman"/>
                      <w:kern w:val="2"/>
                      <w:sz w:val="21"/>
                      <w:szCs w:val="21"/>
                    </w:rPr>
                  </w:pPr>
                  <w:r w:rsidRPr="007810AF">
                    <w:rPr>
                      <w:rFonts w:ascii="Times New Roman" w:eastAsia="宋体" w:hAnsi="Times New Roman" w:cs="Times New Roman" w:hint="eastAsia"/>
                      <w:kern w:val="2"/>
                      <w:sz w:val="21"/>
                      <w:szCs w:val="21"/>
                    </w:rPr>
                    <w:t>送</w:t>
                  </w:r>
                  <w:r>
                    <w:rPr>
                      <w:rFonts w:ascii="Times New Roman" w:eastAsia="宋体" w:hAnsi="Times New Roman" w:cs="Times New Roman"/>
                      <w:kern w:val="2"/>
                      <w:sz w:val="21"/>
                      <w:szCs w:val="21"/>
                    </w:rPr>
                    <w:t>垃圾填埋场</w:t>
                  </w:r>
                  <w:r w:rsidRPr="007810AF">
                    <w:rPr>
                      <w:rFonts w:ascii="Times New Roman" w:eastAsia="宋体" w:hAnsi="Times New Roman" w:cs="Times New Roman"/>
                      <w:kern w:val="2"/>
                      <w:sz w:val="21"/>
                      <w:szCs w:val="21"/>
                    </w:rPr>
                    <w:t>填埋</w:t>
                  </w:r>
                </w:p>
              </w:tc>
            </w:tr>
            <w:tr w:rsidR="00461410" w:rsidRPr="007810AF" w14:paraId="28990DA6" w14:textId="77777777" w:rsidTr="00F6640C">
              <w:trPr>
                <w:trHeight w:val="95"/>
                <w:jc w:val="center"/>
              </w:trPr>
              <w:tc>
                <w:tcPr>
                  <w:tcW w:w="691" w:type="dxa"/>
                  <w:vAlign w:val="center"/>
                </w:tcPr>
                <w:p w14:paraId="4A5F3E1B" w14:textId="3714A5E9" w:rsidR="00461410" w:rsidRPr="007810AF" w:rsidRDefault="00461410" w:rsidP="00F6640C">
                  <w:pPr>
                    <w:widowControl w:val="0"/>
                    <w:spacing w:after="0" w:line="240" w:lineRule="exact"/>
                    <w:jc w:val="center"/>
                    <w:rPr>
                      <w:rFonts w:ascii="Times New Roman" w:eastAsia="宋体" w:hAnsi="Times New Roman" w:cs="Times New Roman"/>
                      <w:kern w:val="2"/>
                      <w:sz w:val="21"/>
                      <w:szCs w:val="21"/>
                    </w:rPr>
                  </w:pPr>
                  <w:r w:rsidRPr="00461410">
                    <w:rPr>
                      <w:rFonts w:ascii="Times New Roman" w:eastAsia="宋体" w:hAnsi="Times New Roman" w:cs="Times New Roman" w:hint="eastAsia"/>
                      <w:kern w:val="2"/>
                      <w:sz w:val="21"/>
                      <w:szCs w:val="21"/>
                      <w:u w:val="single"/>
                    </w:rPr>
                    <w:t>6</w:t>
                  </w:r>
                </w:p>
              </w:tc>
              <w:tc>
                <w:tcPr>
                  <w:tcW w:w="1920" w:type="dxa"/>
                  <w:vAlign w:val="center"/>
                </w:tcPr>
                <w:p w14:paraId="42DE814D" w14:textId="2E2DAC1E" w:rsidR="00461410" w:rsidRPr="007810AF" w:rsidRDefault="00461410" w:rsidP="00F6640C">
                  <w:pPr>
                    <w:widowControl w:val="0"/>
                    <w:spacing w:after="0" w:line="240" w:lineRule="atLeast"/>
                    <w:jc w:val="center"/>
                    <w:rPr>
                      <w:rFonts w:ascii="Times New Roman" w:eastAsia="宋体" w:hAnsi="Times New Roman" w:cs="Times New Roman"/>
                      <w:kern w:val="2"/>
                      <w:sz w:val="21"/>
                      <w:szCs w:val="21"/>
                    </w:rPr>
                  </w:pPr>
                  <w:r w:rsidRPr="00461410">
                    <w:rPr>
                      <w:rFonts w:ascii="Times New Roman" w:eastAsia="宋体" w:hAnsi="Times New Roman" w:cs="Times New Roman" w:hint="eastAsia"/>
                      <w:kern w:val="2"/>
                      <w:sz w:val="21"/>
                      <w:szCs w:val="21"/>
                      <w:u w:val="single"/>
                    </w:rPr>
                    <w:t>设备检修</w:t>
                  </w:r>
                </w:p>
              </w:tc>
              <w:tc>
                <w:tcPr>
                  <w:tcW w:w="1417" w:type="dxa"/>
                  <w:vAlign w:val="center"/>
                </w:tcPr>
                <w:p w14:paraId="6D134B99" w14:textId="2930D7E3" w:rsidR="00461410" w:rsidRPr="00723B14" w:rsidRDefault="00461410" w:rsidP="00F6640C">
                  <w:pPr>
                    <w:widowControl w:val="0"/>
                    <w:spacing w:after="0" w:line="240" w:lineRule="exact"/>
                    <w:jc w:val="center"/>
                    <w:rPr>
                      <w:rFonts w:ascii="Times New Roman" w:eastAsia="宋体" w:hAnsi="Times New Roman" w:cs="Times New Roman"/>
                      <w:kern w:val="2"/>
                      <w:sz w:val="21"/>
                      <w:szCs w:val="21"/>
                    </w:rPr>
                  </w:pPr>
                  <w:r w:rsidRPr="00461410">
                    <w:rPr>
                      <w:rFonts w:ascii="Times New Roman" w:eastAsia="宋体" w:hAnsi="Times New Roman" w:cs="Times New Roman" w:hint="eastAsia"/>
                      <w:kern w:val="2"/>
                      <w:sz w:val="21"/>
                      <w:szCs w:val="21"/>
                      <w:u w:val="single"/>
                    </w:rPr>
                    <w:t>废机油</w:t>
                  </w:r>
                </w:p>
              </w:tc>
              <w:tc>
                <w:tcPr>
                  <w:tcW w:w="981" w:type="dxa"/>
                  <w:vAlign w:val="center"/>
                </w:tcPr>
                <w:p w14:paraId="18482A9D" w14:textId="51D6E2E6" w:rsidR="00461410" w:rsidRDefault="00461410" w:rsidP="00F6640C">
                  <w:pPr>
                    <w:widowControl w:val="0"/>
                    <w:spacing w:after="0" w:line="240" w:lineRule="exact"/>
                    <w:jc w:val="center"/>
                    <w:rPr>
                      <w:rFonts w:ascii="Times New Roman" w:eastAsia="宋体" w:hAnsi="Times New Roman" w:cs="Times New Roman"/>
                      <w:kern w:val="2"/>
                      <w:sz w:val="21"/>
                      <w:szCs w:val="21"/>
                    </w:rPr>
                  </w:pPr>
                  <w:r w:rsidRPr="00461410">
                    <w:rPr>
                      <w:rFonts w:ascii="Times New Roman" w:eastAsia="宋体" w:hAnsi="Times New Roman" w:cs="Times New Roman" w:hint="eastAsia"/>
                      <w:kern w:val="2"/>
                      <w:sz w:val="21"/>
                      <w:szCs w:val="21"/>
                      <w:u w:val="single"/>
                    </w:rPr>
                    <w:t>0.3</w:t>
                  </w:r>
                </w:p>
              </w:tc>
              <w:tc>
                <w:tcPr>
                  <w:tcW w:w="1118" w:type="dxa"/>
                  <w:shd w:val="clear" w:color="auto" w:fill="auto"/>
                  <w:vAlign w:val="center"/>
                </w:tcPr>
                <w:p w14:paraId="3BCB7DAD" w14:textId="77777777" w:rsidR="00461410" w:rsidRPr="00461410" w:rsidRDefault="00461410" w:rsidP="00DA2F3E">
                  <w:pPr>
                    <w:widowControl w:val="0"/>
                    <w:autoSpaceDE w:val="0"/>
                    <w:autoSpaceDN w:val="0"/>
                    <w:adjustRightInd w:val="0"/>
                    <w:spacing w:after="0" w:line="240" w:lineRule="auto"/>
                    <w:jc w:val="center"/>
                    <w:textAlignment w:val="baseline"/>
                    <w:rPr>
                      <w:rFonts w:ascii="Times New Roman" w:eastAsia="宋体" w:hAnsi="Times New Roman" w:cs="Times New Roman"/>
                      <w:kern w:val="2"/>
                      <w:sz w:val="21"/>
                      <w:szCs w:val="21"/>
                      <w:u w:val="single"/>
                    </w:rPr>
                  </w:pPr>
                  <w:r w:rsidRPr="00461410">
                    <w:rPr>
                      <w:rFonts w:ascii="Times New Roman" w:eastAsia="宋体" w:hAnsi="Times New Roman" w:cs="Times New Roman" w:hint="eastAsia"/>
                      <w:kern w:val="2"/>
                      <w:sz w:val="21"/>
                      <w:szCs w:val="21"/>
                      <w:u w:val="single"/>
                    </w:rPr>
                    <w:t>废物类别</w:t>
                  </w:r>
                  <w:r w:rsidRPr="00461410">
                    <w:rPr>
                      <w:rFonts w:ascii="Times New Roman" w:eastAsia="宋体" w:hAnsi="Times New Roman" w:cs="Times New Roman" w:hint="eastAsia"/>
                      <w:kern w:val="2"/>
                      <w:sz w:val="21"/>
                      <w:szCs w:val="21"/>
                      <w:u w:val="single"/>
                    </w:rPr>
                    <w:t>-HW08</w:t>
                  </w:r>
                </w:p>
                <w:p w14:paraId="23979072" w14:textId="08A133D0" w:rsidR="00461410" w:rsidRPr="007810AF" w:rsidRDefault="00461410" w:rsidP="00F6640C">
                  <w:pPr>
                    <w:widowControl w:val="0"/>
                    <w:spacing w:after="0" w:line="240" w:lineRule="exact"/>
                    <w:jc w:val="center"/>
                    <w:rPr>
                      <w:rFonts w:ascii="Times New Roman" w:eastAsia="宋体" w:hAnsi="Times New Roman" w:cs="Times New Roman"/>
                      <w:kern w:val="2"/>
                      <w:sz w:val="21"/>
                      <w:szCs w:val="21"/>
                    </w:rPr>
                  </w:pPr>
                  <w:r w:rsidRPr="00461410">
                    <w:rPr>
                      <w:rFonts w:ascii="Times New Roman" w:eastAsia="宋体" w:hAnsi="Times New Roman" w:cs="Times New Roman" w:hint="eastAsia"/>
                      <w:kern w:val="2"/>
                      <w:sz w:val="21"/>
                      <w:szCs w:val="21"/>
                      <w:u w:val="single"/>
                    </w:rPr>
                    <w:t>废物代码</w:t>
                  </w:r>
                  <w:r w:rsidRPr="00461410">
                    <w:rPr>
                      <w:rFonts w:ascii="Times New Roman" w:eastAsia="宋体" w:hAnsi="Times New Roman" w:cs="Times New Roman" w:hint="eastAsia"/>
                      <w:kern w:val="2"/>
                      <w:sz w:val="21"/>
                      <w:szCs w:val="21"/>
                      <w:u w:val="single"/>
                    </w:rPr>
                    <w:t xml:space="preserve"> 900-218-08</w:t>
                  </w:r>
                </w:p>
              </w:tc>
              <w:tc>
                <w:tcPr>
                  <w:tcW w:w="2296" w:type="dxa"/>
                  <w:shd w:val="clear" w:color="auto" w:fill="auto"/>
                  <w:vAlign w:val="center"/>
                </w:tcPr>
                <w:p w14:paraId="088D1CDD" w14:textId="2B4D5D7F" w:rsidR="00461410" w:rsidRPr="007810AF" w:rsidRDefault="00461410" w:rsidP="00F6640C">
                  <w:pPr>
                    <w:widowControl w:val="0"/>
                    <w:spacing w:after="0" w:line="240" w:lineRule="exact"/>
                    <w:jc w:val="center"/>
                    <w:rPr>
                      <w:rFonts w:ascii="Times New Roman" w:eastAsia="宋体" w:hAnsi="Times New Roman" w:cs="Times New Roman"/>
                      <w:kern w:val="2"/>
                      <w:sz w:val="21"/>
                      <w:szCs w:val="21"/>
                    </w:rPr>
                  </w:pPr>
                  <w:proofErr w:type="gramStart"/>
                  <w:r w:rsidRPr="00461410">
                    <w:rPr>
                      <w:rFonts w:ascii="Times New Roman" w:eastAsia="宋体" w:hAnsi="Times New Roman" w:cs="Times New Roman" w:hint="eastAsia"/>
                      <w:kern w:val="2"/>
                      <w:sz w:val="21"/>
                      <w:szCs w:val="21"/>
                      <w:u w:val="single"/>
                    </w:rPr>
                    <w:t>暂存于危废暂存</w:t>
                  </w:r>
                  <w:proofErr w:type="gramEnd"/>
                  <w:r w:rsidRPr="00461410">
                    <w:rPr>
                      <w:rFonts w:ascii="Times New Roman" w:eastAsia="宋体" w:hAnsi="Times New Roman" w:cs="Times New Roman" w:hint="eastAsia"/>
                      <w:kern w:val="2"/>
                      <w:sz w:val="21"/>
                      <w:szCs w:val="21"/>
                      <w:u w:val="single"/>
                    </w:rPr>
                    <w:t>间，定期交有资质单位处置</w:t>
                  </w:r>
                </w:p>
              </w:tc>
            </w:tr>
          </w:tbl>
          <w:p w14:paraId="0D5B469E" w14:textId="77777777" w:rsidR="00461410" w:rsidRPr="00461410" w:rsidRDefault="00461410" w:rsidP="00461410">
            <w:pPr>
              <w:widowControl w:val="0"/>
              <w:spacing w:after="0" w:line="360" w:lineRule="auto"/>
              <w:ind w:firstLineChars="200" w:firstLine="482"/>
              <w:jc w:val="both"/>
              <w:rPr>
                <w:b/>
                <w:kern w:val="2"/>
                <w:sz w:val="24"/>
                <w:szCs w:val="24"/>
                <w:u w:val="single"/>
              </w:rPr>
            </w:pPr>
            <w:r w:rsidRPr="00461410">
              <w:rPr>
                <w:rFonts w:hint="eastAsia"/>
                <w:b/>
                <w:kern w:val="2"/>
                <w:sz w:val="24"/>
                <w:szCs w:val="24"/>
                <w:u w:val="single"/>
              </w:rPr>
              <w:t>1</w:t>
            </w:r>
            <w:r w:rsidRPr="00461410">
              <w:rPr>
                <w:rFonts w:hint="eastAsia"/>
                <w:b/>
                <w:kern w:val="2"/>
                <w:sz w:val="24"/>
                <w:szCs w:val="24"/>
                <w:u w:val="single"/>
              </w:rPr>
              <w:t>、</w:t>
            </w:r>
            <w:r w:rsidRPr="00461410">
              <w:rPr>
                <w:b/>
                <w:kern w:val="2"/>
                <w:sz w:val="24"/>
                <w:szCs w:val="24"/>
                <w:u w:val="single"/>
              </w:rPr>
              <w:t>危险废物处置措施</w:t>
            </w:r>
          </w:p>
          <w:p w14:paraId="01B0D59F" w14:textId="77777777" w:rsidR="00461410" w:rsidRPr="00461410" w:rsidRDefault="00461410" w:rsidP="00461410">
            <w:pPr>
              <w:widowControl w:val="0"/>
              <w:spacing w:after="0" w:line="240" w:lineRule="auto"/>
              <w:jc w:val="center"/>
              <w:rPr>
                <w:b/>
                <w:kern w:val="2"/>
                <w:sz w:val="21"/>
                <w:szCs w:val="24"/>
                <w:u w:val="single"/>
              </w:rPr>
            </w:pPr>
            <w:r w:rsidRPr="00461410">
              <w:rPr>
                <w:b/>
                <w:kern w:val="2"/>
                <w:sz w:val="21"/>
                <w:szCs w:val="24"/>
                <w:u w:val="single"/>
              </w:rPr>
              <w:t>表</w:t>
            </w:r>
            <w:r w:rsidRPr="00461410">
              <w:rPr>
                <w:b/>
                <w:kern w:val="2"/>
                <w:sz w:val="21"/>
                <w:szCs w:val="24"/>
                <w:u w:val="single"/>
              </w:rPr>
              <w:t>7-1</w:t>
            </w:r>
            <w:r w:rsidRPr="00461410">
              <w:rPr>
                <w:rFonts w:hint="eastAsia"/>
                <w:b/>
                <w:kern w:val="2"/>
                <w:sz w:val="21"/>
                <w:szCs w:val="24"/>
                <w:u w:val="single"/>
              </w:rPr>
              <w:t xml:space="preserve">7  </w:t>
            </w:r>
            <w:r w:rsidRPr="00461410">
              <w:rPr>
                <w:b/>
                <w:kern w:val="2"/>
                <w:sz w:val="21"/>
                <w:szCs w:val="24"/>
                <w:u w:val="single"/>
              </w:rPr>
              <w:t>工程分析中危险废物汇总表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468"/>
              <w:gridCol w:w="674"/>
              <w:gridCol w:w="805"/>
              <w:gridCol w:w="1196"/>
              <w:gridCol w:w="716"/>
              <w:gridCol w:w="745"/>
              <w:gridCol w:w="458"/>
              <w:gridCol w:w="598"/>
              <w:gridCol w:w="659"/>
              <w:gridCol w:w="582"/>
              <w:gridCol w:w="614"/>
              <w:gridCol w:w="761"/>
            </w:tblGrid>
            <w:tr w:rsidR="00461410" w:rsidRPr="00461410" w14:paraId="624917D3" w14:textId="77777777" w:rsidTr="00DA2F3E">
              <w:trPr>
                <w:trHeight w:val="340"/>
                <w:jc w:val="center"/>
              </w:trPr>
              <w:tc>
                <w:tcPr>
                  <w:tcW w:w="494" w:type="dxa"/>
                  <w:vAlign w:val="center"/>
                </w:tcPr>
                <w:p w14:paraId="77FFED68"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序号</w:t>
                  </w:r>
                </w:p>
              </w:tc>
              <w:tc>
                <w:tcPr>
                  <w:tcW w:w="825" w:type="dxa"/>
                  <w:vAlign w:val="center"/>
                </w:tcPr>
                <w:p w14:paraId="304394EA"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危险废物名称</w:t>
                  </w:r>
                </w:p>
              </w:tc>
              <w:tc>
                <w:tcPr>
                  <w:tcW w:w="822" w:type="dxa"/>
                  <w:vAlign w:val="center"/>
                </w:tcPr>
                <w:p w14:paraId="2BB48F3B"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危险废物类别</w:t>
                  </w:r>
                </w:p>
              </w:tc>
              <w:tc>
                <w:tcPr>
                  <w:tcW w:w="821" w:type="dxa"/>
                  <w:vAlign w:val="center"/>
                </w:tcPr>
                <w:p w14:paraId="48E78314"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危险废物代码</w:t>
                  </w:r>
                </w:p>
              </w:tc>
              <w:tc>
                <w:tcPr>
                  <w:tcW w:w="825" w:type="dxa"/>
                  <w:vAlign w:val="center"/>
                </w:tcPr>
                <w:p w14:paraId="749C7C64"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产生量</w:t>
                  </w:r>
                </w:p>
              </w:tc>
              <w:tc>
                <w:tcPr>
                  <w:tcW w:w="938" w:type="dxa"/>
                  <w:vAlign w:val="center"/>
                </w:tcPr>
                <w:p w14:paraId="325CF846"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产生工序及装置</w:t>
                  </w:r>
                </w:p>
              </w:tc>
              <w:tc>
                <w:tcPr>
                  <w:tcW w:w="477" w:type="dxa"/>
                  <w:vAlign w:val="center"/>
                </w:tcPr>
                <w:p w14:paraId="33AD5725"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形态</w:t>
                  </w:r>
                </w:p>
              </w:tc>
              <w:tc>
                <w:tcPr>
                  <w:tcW w:w="702" w:type="dxa"/>
                  <w:vAlign w:val="center"/>
                </w:tcPr>
                <w:p w14:paraId="1BF4E562"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主要成分</w:t>
                  </w:r>
                </w:p>
              </w:tc>
              <w:tc>
                <w:tcPr>
                  <w:tcW w:w="800" w:type="dxa"/>
                  <w:vAlign w:val="center"/>
                </w:tcPr>
                <w:p w14:paraId="1D10AA42"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有害成分</w:t>
                  </w:r>
                </w:p>
              </w:tc>
              <w:tc>
                <w:tcPr>
                  <w:tcW w:w="676" w:type="dxa"/>
                  <w:vAlign w:val="center"/>
                </w:tcPr>
                <w:p w14:paraId="23606EA9"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proofErr w:type="gramStart"/>
                  <w:r w:rsidRPr="00461410">
                    <w:rPr>
                      <w:rFonts w:ascii="Times New Roman" w:eastAsia="宋体" w:hAnsi="Times New Roman" w:cs="Times New Roman"/>
                      <w:b/>
                      <w:kern w:val="2"/>
                      <w:sz w:val="21"/>
                      <w:szCs w:val="21"/>
                      <w:u w:val="single"/>
                    </w:rPr>
                    <w:t>产废周期</w:t>
                  </w:r>
                  <w:proofErr w:type="gramEnd"/>
                </w:p>
              </w:tc>
              <w:tc>
                <w:tcPr>
                  <w:tcW w:w="727" w:type="dxa"/>
                  <w:vAlign w:val="center"/>
                </w:tcPr>
                <w:p w14:paraId="45820437"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危险</w:t>
                  </w:r>
                </w:p>
                <w:p w14:paraId="27E87C03"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特性</w:t>
                  </w:r>
                </w:p>
              </w:tc>
              <w:tc>
                <w:tcPr>
                  <w:tcW w:w="964" w:type="dxa"/>
                  <w:vAlign w:val="center"/>
                </w:tcPr>
                <w:p w14:paraId="1CEA4440"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1"/>
                      <w:u w:val="single"/>
                    </w:rPr>
                  </w:pPr>
                  <w:r w:rsidRPr="00461410">
                    <w:rPr>
                      <w:rFonts w:ascii="Times New Roman" w:eastAsia="宋体" w:hAnsi="Times New Roman" w:cs="Times New Roman"/>
                      <w:b/>
                      <w:kern w:val="2"/>
                      <w:sz w:val="21"/>
                      <w:szCs w:val="21"/>
                      <w:u w:val="single"/>
                    </w:rPr>
                    <w:t>污染防治措施</w:t>
                  </w:r>
                </w:p>
              </w:tc>
            </w:tr>
            <w:tr w:rsidR="00461410" w:rsidRPr="00461410" w14:paraId="6F9E1E57" w14:textId="77777777" w:rsidTr="00DA2F3E">
              <w:trPr>
                <w:trHeight w:val="340"/>
                <w:jc w:val="center"/>
              </w:trPr>
              <w:tc>
                <w:tcPr>
                  <w:tcW w:w="494" w:type="dxa"/>
                  <w:vAlign w:val="center"/>
                </w:tcPr>
                <w:p w14:paraId="2923EBEB"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1</w:t>
                  </w:r>
                </w:p>
              </w:tc>
              <w:tc>
                <w:tcPr>
                  <w:tcW w:w="825" w:type="dxa"/>
                  <w:vAlign w:val="center"/>
                </w:tcPr>
                <w:p w14:paraId="621E7049"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废矿物油</w:t>
                  </w:r>
                </w:p>
              </w:tc>
              <w:tc>
                <w:tcPr>
                  <w:tcW w:w="822" w:type="dxa"/>
                  <w:vAlign w:val="center"/>
                </w:tcPr>
                <w:p w14:paraId="44C67929"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HW08</w:t>
                  </w:r>
                </w:p>
              </w:tc>
              <w:tc>
                <w:tcPr>
                  <w:tcW w:w="821" w:type="dxa"/>
                  <w:vAlign w:val="center"/>
                </w:tcPr>
                <w:p w14:paraId="0D22EF2B"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900-201-08</w:t>
                  </w:r>
                </w:p>
              </w:tc>
              <w:tc>
                <w:tcPr>
                  <w:tcW w:w="825" w:type="dxa"/>
                  <w:vAlign w:val="center"/>
                </w:tcPr>
                <w:p w14:paraId="103DECDC"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0.3t</w:t>
                  </w:r>
                </w:p>
              </w:tc>
              <w:tc>
                <w:tcPr>
                  <w:tcW w:w="938" w:type="dxa"/>
                  <w:vAlign w:val="center"/>
                </w:tcPr>
                <w:p w14:paraId="32B47C27"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设备维护保养</w:t>
                  </w:r>
                </w:p>
              </w:tc>
              <w:tc>
                <w:tcPr>
                  <w:tcW w:w="477" w:type="dxa"/>
                  <w:vAlign w:val="center"/>
                </w:tcPr>
                <w:p w14:paraId="510BC1E7"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液态</w:t>
                  </w:r>
                </w:p>
              </w:tc>
              <w:tc>
                <w:tcPr>
                  <w:tcW w:w="702" w:type="dxa"/>
                  <w:vAlign w:val="center"/>
                </w:tcPr>
                <w:p w14:paraId="4B1A9DAC"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油污</w:t>
                  </w:r>
                </w:p>
              </w:tc>
              <w:tc>
                <w:tcPr>
                  <w:tcW w:w="800" w:type="dxa"/>
                  <w:vAlign w:val="center"/>
                </w:tcPr>
                <w:p w14:paraId="571FB8C2"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油污</w:t>
                  </w:r>
                </w:p>
              </w:tc>
              <w:tc>
                <w:tcPr>
                  <w:tcW w:w="676" w:type="dxa"/>
                  <w:vAlign w:val="center"/>
                </w:tcPr>
                <w:p w14:paraId="76FFCC2E"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一年</w:t>
                  </w:r>
                </w:p>
              </w:tc>
              <w:tc>
                <w:tcPr>
                  <w:tcW w:w="727" w:type="dxa"/>
                  <w:vAlign w:val="center"/>
                </w:tcPr>
                <w:p w14:paraId="4E48FB85"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有毒</w:t>
                  </w:r>
                </w:p>
              </w:tc>
              <w:tc>
                <w:tcPr>
                  <w:tcW w:w="964" w:type="dxa"/>
                  <w:vAlign w:val="center"/>
                </w:tcPr>
                <w:p w14:paraId="60E5EC10"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1"/>
                      <w:u w:val="single"/>
                    </w:rPr>
                  </w:pPr>
                  <w:r w:rsidRPr="00461410">
                    <w:rPr>
                      <w:rFonts w:ascii="Times New Roman" w:eastAsia="宋体" w:hAnsi="Times New Roman" w:cs="Times New Roman"/>
                      <w:kern w:val="2"/>
                      <w:sz w:val="21"/>
                      <w:szCs w:val="21"/>
                      <w:u w:val="single"/>
                    </w:rPr>
                    <w:t>由有资质的单位处理</w:t>
                  </w:r>
                </w:p>
              </w:tc>
            </w:tr>
          </w:tbl>
          <w:p w14:paraId="1FFEEB77"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项目营运过程中废矿物油属于危险固废，应集中收集后委托有资质的处理单位进行处理。本项目危险废物临时贮存场所的建设必须满足《危险废物贮存污染控制标准》</w:t>
            </w:r>
            <w:r w:rsidRPr="00461410">
              <w:rPr>
                <w:kern w:val="2"/>
                <w:sz w:val="24"/>
                <w:szCs w:val="24"/>
                <w:u w:val="single"/>
              </w:rPr>
              <w:t>(GB18597-2001)</w:t>
            </w:r>
            <w:r w:rsidRPr="00461410">
              <w:rPr>
                <w:kern w:val="2"/>
                <w:sz w:val="24"/>
                <w:szCs w:val="24"/>
                <w:u w:val="single"/>
              </w:rPr>
              <w:t>及其</w:t>
            </w:r>
            <w:r w:rsidRPr="00461410">
              <w:rPr>
                <w:kern w:val="2"/>
                <w:sz w:val="24"/>
                <w:szCs w:val="24"/>
                <w:u w:val="single"/>
              </w:rPr>
              <w:t>2013</w:t>
            </w:r>
            <w:r w:rsidRPr="00461410">
              <w:rPr>
                <w:kern w:val="2"/>
                <w:sz w:val="24"/>
                <w:szCs w:val="24"/>
                <w:u w:val="single"/>
              </w:rPr>
              <w:t>年修改单的相关要求</w:t>
            </w:r>
            <w:r w:rsidRPr="00461410">
              <w:rPr>
                <w:rFonts w:hint="eastAsia"/>
                <w:kern w:val="2"/>
                <w:sz w:val="24"/>
                <w:szCs w:val="24"/>
                <w:u w:val="single"/>
              </w:rPr>
              <w:t>。</w:t>
            </w:r>
          </w:p>
          <w:p w14:paraId="119BF173"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对危险废物的收集、暂存和运输按国家标准有如下要求：</w:t>
            </w:r>
          </w:p>
          <w:p w14:paraId="268A8B9E" w14:textId="77777777" w:rsidR="00461410" w:rsidRPr="00461410" w:rsidRDefault="00461410" w:rsidP="00461410">
            <w:pPr>
              <w:widowControl w:val="0"/>
              <w:spacing w:after="0" w:line="360" w:lineRule="auto"/>
              <w:ind w:firstLineChars="200" w:firstLine="482"/>
              <w:jc w:val="both"/>
              <w:rPr>
                <w:b/>
                <w:kern w:val="2"/>
                <w:sz w:val="24"/>
                <w:szCs w:val="24"/>
                <w:u w:val="single"/>
              </w:rPr>
            </w:pPr>
            <w:r w:rsidRPr="00461410">
              <w:rPr>
                <w:rFonts w:hint="eastAsia"/>
                <w:b/>
                <w:kern w:val="2"/>
                <w:sz w:val="24"/>
                <w:szCs w:val="24"/>
                <w:u w:val="single"/>
              </w:rPr>
              <w:t>（</w:t>
            </w:r>
            <w:r w:rsidRPr="00461410">
              <w:rPr>
                <w:rFonts w:hint="eastAsia"/>
                <w:b/>
                <w:kern w:val="2"/>
                <w:sz w:val="24"/>
                <w:szCs w:val="24"/>
                <w:u w:val="single"/>
              </w:rPr>
              <w:t>1</w:t>
            </w:r>
            <w:r w:rsidRPr="00461410">
              <w:rPr>
                <w:rFonts w:hint="eastAsia"/>
                <w:b/>
                <w:kern w:val="2"/>
                <w:sz w:val="24"/>
                <w:szCs w:val="24"/>
                <w:u w:val="single"/>
              </w:rPr>
              <w:t>）</w:t>
            </w:r>
            <w:r w:rsidRPr="00461410">
              <w:rPr>
                <w:b/>
                <w:kern w:val="2"/>
                <w:sz w:val="24"/>
                <w:szCs w:val="24"/>
                <w:u w:val="single"/>
              </w:rPr>
              <w:t>危险废物的收集包装</w:t>
            </w:r>
          </w:p>
          <w:p w14:paraId="2C1AE0C6"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a</w:t>
            </w:r>
            <w:r w:rsidRPr="00461410">
              <w:rPr>
                <w:kern w:val="2"/>
                <w:sz w:val="24"/>
                <w:szCs w:val="24"/>
                <w:u w:val="single"/>
              </w:rPr>
              <w:t>．有符合要求的包装容器、收集人员的个人防护设备。</w:t>
            </w:r>
          </w:p>
          <w:p w14:paraId="1E2DE47F"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b</w:t>
            </w:r>
            <w:r w:rsidRPr="00461410">
              <w:rPr>
                <w:kern w:val="2"/>
                <w:sz w:val="24"/>
                <w:szCs w:val="24"/>
                <w:u w:val="single"/>
              </w:rPr>
              <w:t>．危险废物的收集容器应在醒目位置贴有危险废物标签，在收集场所</w:t>
            </w:r>
            <w:proofErr w:type="gramStart"/>
            <w:r w:rsidRPr="00461410">
              <w:rPr>
                <w:kern w:val="2"/>
                <w:sz w:val="24"/>
                <w:szCs w:val="24"/>
                <w:u w:val="single"/>
              </w:rPr>
              <w:t>醒</w:t>
            </w:r>
            <w:proofErr w:type="gramEnd"/>
            <w:r w:rsidRPr="00461410">
              <w:rPr>
                <w:kern w:val="2"/>
                <w:sz w:val="24"/>
                <w:szCs w:val="24"/>
                <w:u w:val="single"/>
              </w:rPr>
              <w:t>目的地方设置危险废物警告标识。</w:t>
            </w:r>
          </w:p>
          <w:p w14:paraId="61A3AA6F"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lastRenderedPageBreak/>
              <w:t>c</w:t>
            </w:r>
            <w:r w:rsidRPr="00461410">
              <w:rPr>
                <w:kern w:val="2"/>
                <w:sz w:val="24"/>
                <w:szCs w:val="24"/>
                <w:u w:val="single"/>
              </w:rPr>
              <w:t>．危险废物标签应标明以下信息：主要化学成分或危险废物名称、数量、物理形态、危险类别、安全措施以及危险废物产生单位名称、地址、联系人及电话。</w:t>
            </w:r>
          </w:p>
          <w:p w14:paraId="5ECE5D68" w14:textId="77777777" w:rsidR="00461410" w:rsidRPr="00461410" w:rsidRDefault="00461410" w:rsidP="00461410">
            <w:pPr>
              <w:widowControl w:val="0"/>
              <w:spacing w:after="0" w:line="360" w:lineRule="auto"/>
              <w:ind w:firstLineChars="200" w:firstLine="482"/>
              <w:jc w:val="both"/>
              <w:rPr>
                <w:b/>
                <w:kern w:val="2"/>
                <w:sz w:val="24"/>
                <w:szCs w:val="24"/>
                <w:u w:val="single"/>
              </w:rPr>
            </w:pPr>
            <w:r w:rsidRPr="00461410">
              <w:rPr>
                <w:rFonts w:hint="eastAsia"/>
                <w:b/>
                <w:kern w:val="2"/>
                <w:sz w:val="24"/>
                <w:szCs w:val="24"/>
                <w:u w:val="single"/>
              </w:rPr>
              <w:t>（</w:t>
            </w:r>
            <w:r w:rsidRPr="00461410">
              <w:rPr>
                <w:rFonts w:hint="eastAsia"/>
                <w:b/>
                <w:kern w:val="2"/>
                <w:sz w:val="24"/>
                <w:szCs w:val="24"/>
                <w:u w:val="single"/>
              </w:rPr>
              <w:t>2</w:t>
            </w:r>
            <w:r w:rsidRPr="00461410">
              <w:rPr>
                <w:rFonts w:hint="eastAsia"/>
                <w:b/>
                <w:kern w:val="2"/>
                <w:sz w:val="24"/>
                <w:szCs w:val="24"/>
                <w:u w:val="single"/>
              </w:rPr>
              <w:t>）</w:t>
            </w:r>
            <w:r w:rsidRPr="00461410">
              <w:rPr>
                <w:b/>
                <w:kern w:val="2"/>
                <w:sz w:val="24"/>
                <w:szCs w:val="24"/>
                <w:u w:val="single"/>
              </w:rPr>
              <w:t>危险废物的暂存要求</w:t>
            </w:r>
          </w:p>
          <w:p w14:paraId="2DE24D01"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危险废物堆放场所应满足</w:t>
            </w:r>
            <w:r w:rsidRPr="00461410">
              <w:rPr>
                <w:kern w:val="2"/>
                <w:sz w:val="24"/>
                <w:szCs w:val="24"/>
                <w:u w:val="single"/>
              </w:rPr>
              <w:t>GB18597-2001</w:t>
            </w:r>
            <w:r w:rsidRPr="00461410">
              <w:rPr>
                <w:kern w:val="2"/>
                <w:sz w:val="24"/>
                <w:szCs w:val="24"/>
                <w:u w:val="single"/>
              </w:rPr>
              <w:t>《危险废物贮存污染控制标准》及其</w:t>
            </w:r>
            <w:r w:rsidRPr="00461410">
              <w:rPr>
                <w:kern w:val="2"/>
                <w:sz w:val="24"/>
                <w:szCs w:val="24"/>
                <w:u w:val="single"/>
              </w:rPr>
              <w:t>2013</w:t>
            </w:r>
            <w:r w:rsidRPr="00461410">
              <w:rPr>
                <w:kern w:val="2"/>
                <w:sz w:val="24"/>
                <w:szCs w:val="24"/>
                <w:u w:val="single"/>
              </w:rPr>
              <w:t>年修改单中的有关规定：</w:t>
            </w:r>
          </w:p>
          <w:p w14:paraId="5DB0DA41"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a</w:t>
            </w:r>
            <w:r w:rsidRPr="00461410">
              <w:rPr>
                <w:kern w:val="2"/>
                <w:sz w:val="24"/>
                <w:szCs w:val="24"/>
                <w:u w:val="single"/>
              </w:rPr>
              <w:t>．按</w:t>
            </w:r>
            <w:r w:rsidRPr="00461410">
              <w:rPr>
                <w:kern w:val="2"/>
                <w:sz w:val="24"/>
                <w:szCs w:val="24"/>
                <w:u w:val="single"/>
              </w:rPr>
              <w:t>GB15562.2</w:t>
            </w:r>
            <w:r w:rsidRPr="00461410">
              <w:rPr>
                <w:kern w:val="2"/>
                <w:sz w:val="24"/>
                <w:szCs w:val="24"/>
                <w:u w:val="single"/>
              </w:rPr>
              <w:t>《环境保护图形标识</w:t>
            </w:r>
            <w:r w:rsidRPr="00461410">
              <w:rPr>
                <w:kern w:val="2"/>
                <w:sz w:val="24"/>
                <w:szCs w:val="24"/>
                <w:u w:val="single"/>
              </w:rPr>
              <w:t>—</w:t>
            </w:r>
            <w:r w:rsidRPr="00461410">
              <w:rPr>
                <w:kern w:val="2"/>
                <w:sz w:val="24"/>
                <w:szCs w:val="24"/>
                <w:u w:val="single"/>
              </w:rPr>
              <w:t>固体废物贮存（处置）场》设置警示标志。</w:t>
            </w:r>
          </w:p>
          <w:p w14:paraId="64B1E6F9"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b</w:t>
            </w:r>
            <w:r w:rsidRPr="00461410">
              <w:rPr>
                <w:kern w:val="2"/>
                <w:sz w:val="24"/>
                <w:szCs w:val="24"/>
                <w:u w:val="single"/>
              </w:rPr>
              <w:t>．必须有耐腐蚀的硬化地面和基础防渗层，地面无裂隙；设施底部必须高于地下水最高水位。</w:t>
            </w:r>
          </w:p>
          <w:p w14:paraId="17F6C5DC"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c</w:t>
            </w:r>
            <w:r w:rsidRPr="00461410">
              <w:rPr>
                <w:kern w:val="2"/>
                <w:sz w:val="24"/>
                <w:szCs w:val="24"/>
                <w:u w:val="single"/>
              </w:rPr>
              <w:t>．要求有必要的防风、防雨、防晒措施。</w:t>
            </w:r>
          </w:p>
          <w:p w14:paraId="711155DF"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d</w:t>
            </w:r>
            <w:r w:rsidRPr="00461410">
              <w:rPr>
                <w:kern w:val="2"/>
                <w:sz w:val="24"/>
                <w:szCs w:val="24"/>
                <w:u w:val="single"/>
              </w:rPr>
              <w:t>．要有隔离设施或其它防护栅栏。</w:t>
            </w:r>
          </w:p>
          <w:p w14:paraId="41183AC2"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e</w:t>
            </w:r>
            <w:r w:rsidRPr="00461410">
              <w:rPr>
                <w:kern w:val="2"/>
                <w:sz w:val="24"/>
                <w:szCs w:val="24"/>
                <w:u w:val="single"/>
              </w:rPr>
              <w:t>．应配备通讯设备、照明设施、安全防护服装，并设有报警装置和应急防护设施。</w:t>
            </w:r>
          </w:p>
          <w:p w14:paraId="5992E9C9" w14:textId="77777777" w:rsidR="00461410" w:rsidRPr="00461410" w:rsidRDefault="00461410" w:rsidP="00461410">
            <w:pPr>
              <w:widowControl w:val="0"/>
              <w:spacing w:after="0" w:line="360" w:lineRule="auto"/>
              <w:ind w:firstLineChars="200" w:firstLine="482"/>
              <w:jc w:val="both"/>
              <w:rPr>
                <w:b/>
                <w:kern w:val="2"/>
                <w:sz w:val="24"/>
                <w:szCs w:val="24"/>
                <w:u w:val="single"/>
              </w:rPr>
            </w:pPr>
            <w:r w:rsidRPr="00461410">
              <w:rPr>
                <w:rFonts w:hint="eastAsia"/>
                <w:b/>
                <w:kern w:val="2"/>
                <w:sz w:val="24"/>
                <w:szCs w:val="24"/>
                <w:u w:val="single"/>
              </w:rPr>
              <w:t>（</w:t>
            </w:r>
            <w:r w:rsidRPr="00461410">
              <w:rPr>
                <w:rFonts w:hint="eastAsia"/>
                <w:b/>
                <w:kern w:val="2"/>
                <w:sz w:val="24"/>
                <w:szCs w:val="24"/>
                <w:u w:val="single"/>
              </w:rPr>
              <w:t>3</w:t>
            </w:r>
            <w:r w:rsidRPr="00461410">
              <w:rPr>
                <w:rFonts w:hint="eastAsia"/>
                <w:b/>
                <w:kern w:val="2"/>
                <w:sz w:val="24"/>
                <w:szCs w:val="24"/>
                <w:u w:val="single"/>
              </w:rPr>
              <w:t>）</w:t>
            </w:r>
            <w:r w:rsidRPr="00461410">
              <w:rPr>
                <w:b/>
                <w:kern w:val="2"/>
                <w:sz w:val="24"/>
                <w:szCs w:val="24"/>
                <w:u w:val="single"/>
              </w:rPr>
              <w:t>危险废物的运输要求</w:t>
            </w:r>
          </w:p>
          <w:p w14:paraId="741F9E88" w14:textId="77777777" w:rsidR="00461410" w:rsidRPr="00461410" w:rsidRDefault="00461410" w:rsidP="00461410">
            <w:pPr>
              <w:widowControl w:val="0"/>
              <w:spacing w:after="0" w:line="360" w:lineRule="auto"/>
              <w:ind w:firstLineChars="200" w:firstLine="480"/>
              <w:jc w:val="both"/>
              <w:rPr>
                <w:kern w:val="2"/>
                <w:sz w:val="24"/>
                <w:szCs w:val="24"/>
                <w:u w:val="single"/>
              </w:rPr>
            </w:pPr>
            <w:r w:rsidRPr="00461410">
              <w:rPr>
                <w:kern w:val="2"/>
                <w:sz w:val="24"/>
                <w:szCs w:val="24"/>
                <w:u w:val="single"/>
              </w:rPr>
              <w:t>危险废物的运输应采取危险废物转移</w:t>
            </w:r>
            <w:r w:rsidRPr="00461410">
              <w:rPr>
                <w:kern w:val="2"/>
                <w:sz w:val="24"/>
                <w:szCs w:val="24"/>
                <w:u w:val="single"/>
              </w:rPr>
              <w:t>“</w:t>
            </w:r>
            <w:r w:rsidRPr="00461410">
              <w:rPr>
                <w:kern w:val="2"/>
                <w:sz w:val="24"/>
                <w:szCs w:val="24"/>
                <w:u w:val="single"/>
              </w:rPr>
              <w:t>五联单</w:t>
            </w:r>
            <w:r w:rsidRPr="00461410">
              <w:rPr>
                <w:kern w:val="2"/>
                <w:sz w:val="24"/>
                <w:szCs w:val="24"/>
                <w:u w:val="single"/>
              </w:rPr>
              <w:t>”</w:t>
            </w:r>
            <w:r w:rsidRPr="00461410">
              <w:rPr>
                <w:kern w:val="2"/>
                <w:sz w:val="24"/>
                <w:szCs w:val="24"/>
                <w:u w:val="single"/>
              </w:rPr>
              <w:t>制度，保证运输安全，防止非法转移和非法处置，保证危险废物的安全监控，防止危险废物污染事故发生。</w:t>
            </w:r>
          </w:p>
          <w:p w14:paraId="7C11B16D" w14:textId="77777777" w:rsidR="00461410" w:rsidRPr="00461410" w:rsidRDefault="00461410" w:rsidP="00461410">
            <w:pPr>
              <w:widowControl w:val="0"/>
              <w:spacing w:after="0" w:line="240" w:lineRule="auto"/>
              <w:jc w:val="center"/>
              <w:rPr>
                <w:b/>
                <w:kern w:val="2"/>
                <w:sz w:val="21"/>
                <w:szCs w:val="24"/>
                <w:u w:val="single"/>
              </w:rPr>
            </w:pPr>
            <w:r w:rsidRPr="00461410">
              <w:rPr>
                <w:b/>
                <w:kern w:val="2"/>
                <w:sz w:val="21"/>
                <w:szCs w:val="24"/>
                <w:u w:val="single"/>
              </w:rPr>
              <w:t>表</w:t>
            </w:r>
            <w:r w:rsidRPr="00461410">
              <w:rPr>
                <w:b/>
                <w:kern w:val="2"/>
                <w:sz w:val="21"/>
                <w:szCs w:val="24"/>
                <w:u w:val="single"/>
              </w:rPr>
              <w:t>7-</w:t>
            </w:r>
            <w:r w:rsidRPr="00461410">
              <w:rPr>
                <w:rFonts w:hint="eastAsia"/>
                <w:b/>
                <w:kern w:val="2"/>
                <w:sz w:val="21"/>
                <w:szCs w:val="24"/>
                <w:u w:val="single"/>
              </w:rPr>
              <w:t xml:space="preserve">18  </w:t>
            </w:r>
            <w:r w:rsidRPr="00461410">
              <w:rPr>
                <w:b/>
                <w:kern w:val="2"/>
                <w:sz w:val="21"/>
                <w:szCs w:val="24"/>
                <w:u w:val="single"/>
              </w:rPr>
              <w:t>建设项目危险废物贮存场所（设施）基本情况样表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037"/>
              <w:gridCol w:w="1042"/>
              <w:gridCol w:w="1011"/>
              <w:gridCol w:w="1196"/>
              <w:gridCol w:w="727"/>
              <w:gridCol w:w="1064"/>
              <w:gridCol w:w="738"/>
              <w:gridCol w:w="700"/>
              <w:gridCol w:w="761"/>
            </w:tblGrid>
            <w:tr w:rsidR="00461410" w:rsidRPr="00461410" w14:paraId="12AAEACC" w14:textId="77777777" w:rsidTr="00DA2F3E">
              <w:trPr>
                <w:trHeight w:val="340"/>
                <w:jc w:val="center"/>
              </w:trPr>
              <w:tc>
                <w:tcPr>
                  <w:tcW w:w="1230" w:type="dxa"/>
                  <w:vAlign w:val="center"/>
                </w:tcPr>
                <w:p w14:paraId="4DD0A3B3"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贮存场所名称</w:t>
                  </w:r>
                </w:p>
              </w:tc>
              <w:tc>
                <w:tcPr>
                  <w:tcW w:w="1238" w:type="dxa"/>
                  <w:vAlign w:val="center"/>
                </w:tcPr>
                <w:p w14:paraId="5824E2AB"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危险废物名称</w:t>
                  </w:r>
                </w:p>
              </w:tc>
              <w:tc>
                <w:tcPr>
                  <w:tcW w:w="1086" w:type="dxa"/>
                  <w:vAlign w:val="center"/>
                </w:tcPr>
                <w:p w14:paraId="1A188F64"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危险废物类别</w:t>
                  </w:r>
                </w:p>
              </w:tc>
              <w:tc>
                <w:tcPr>
                  <w:tcW w:w="1098" w:type="dxa"/>
                  <w:vAlign w:val="center"/>
                </w:tcPr>
                <w:p w14:paraId="3B41BDEE"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危险废物代码</w:t>
                  </w:r>
                </w:p>
              </w:tc>
              <w:tc>
                <w:tcPr>
                  <w:tcW w:w="823" w:type="dxa"/>
                  <w:vAlign w:val="center"/>
                </w:tcPr>
                <w:p w14:paraId="64201BB1"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位置</w:t>
                  </w:r>
                </w:p>
              </w:tc>
              <w:tc>
                <w:tcPr>
                  <w:tcW w:w="1122" w:type="dxa"/>
                  <w:vAlign w:val="center"/>
                </w:tcPr>
                <w:p w14:paraId="3ED33309"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占地面积（</w:t>
                  </w:r>
                  <w:r w:rsidRPr="00461410">
                    <w:rPr>
                      <w:rFonts w:ascii="Times New Roman" w:eastAsia="宋体" w:hAnsi="Times New Roman" w:cs="Times New Roman"/>
                      <w:b/>
                      <w:kern w:val="2"/>
                      <w:sz w:val="21"/>
                      <w:szCs w:val="24"/>
                      <w:u w:val="single"/>
                    </w:rPr>
                    <w:t>m</w:t>
                  </w:r>
                  <w:r w:rsidRPr="00461410">
                    <w:rPr>
                      <w:rFonts w:ascii="Times New Roman" w:eastAsia="宋体" w:hAnsi="Times New Roman" w:cs="Times New Roman"/>
                      <w:b/>
                      <w:kern w:val="2"/>
                      <w:sz w:val="21"/>
                      <w:szCs w:val="24"/>
                      <w:u w:val="single"/>
                      <w:vertAlign w:val="superscript"/>
                    </w:rPr>
                    <w:t>2</w:t>
                  </w:r>
                  <w:r w:rsidRPr="00461410">
                    <w:rPr>
                      <w:rFonts w:ascii="Times New Roman" w:eastAsia="宋体" w:hAnsi="Times New Roman" w:cs="Times New Roman"/>
                      <w:b/>
                      <w:kern w:val="2"/>
                      <w:sz w:val="21"/>
                      <w:szCs w:val="24"/>
                      <w:u w:val="single"/>
                    </w:rPr>
                    <w:t>）</w:t>
                  </w:r>
                </w:p>
              </w:tc>
              <w:tc>
                <w:tcPr>
                  <w:tcW w:w="837" w:type="dxa"/>
                  <w:vAlign w:val="center"/>
                </w:tcPr>
                <w:p w14:paraId="4759C306"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贮存方式</w:t>
                  </w:r>
                </w:p>
              </w:tc>
              <w:tc>
                <w:tcPr>
                  <w:tcW w:w="770" w:type="dxa"/>
                  <w:vAlign w:val="center"/>
                </w:tcPr>
                <w:p w14:paraId="599BA674"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贮存</w:t>
                  </w:r>
                </w:p>
                <w:p w14:paraId="434D91D9"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能力</w:t>
                  </w:r>
                </w:p>
              </w:tc>
              <w:tc>
                <w:tcPr>
                  <w:tcW w:w="867" w:type="dxa"/>
                  <w:vAlign w:val="center"/>
                </w:tcPr>
                <w:p w14:paraId="11E10648"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贮存</w:t>
                  </w:r>
                </w:p>
                <w:p w14:paraId="00BAA079" w14:textId="77777777" w:rsidR="00461410" w:rsidRPr="00461410" w:rsidRDefault="00461410" w:rsidP="00461410">
                  <w:pPr>
                    <w:widowControl w:val="0"/>
                    <w:spacing w:after="0" w:line="240" w:lineRule="auto"/>
                    <w:jc w:val="center"/>
                    <w:rPr>
                      <w:rFonts w:ascii="Times New Roman" w:eastAsia="宋体" w:hAnsi="Times New Roman" w:cs="Times New Roman"/>
                      <w:b/>
                      <w:kern w:val="2"/>
                      <w:sz w:val="21"/>
                      <w:szCs w:val="24"/>
                      <w:u w:val="single"/>
                    </w:rPr>
                  </w:pPr>
                  <w:r w:rsidRPr="00461410">
                    <w:rPr>
                      <w:rFonts w:ascii="Times New Roman" w:eastAsia="宋体" w:hAnsi="Times New Roman" w:cs="Times New Roman"/>
                      <w:b/>
                      <w:kern w:val="2"/>
                      <w:sz w:val="21"/>
                      <w:szCs w:val="24"/>
                      <w:u w:val="single"/>
                    </w:rPr>
                    <w:t>周期</w:t>
                  </w:r>
                </w:p>
              </w:tc>
            </w:tr>
            <w:tr w:rsidR="00461410" w:rsidRPr="00461410" w14:paraId="69C8D6D3" w14:textId="77777777" w:rsidTr="00DA2F3E">
              <w:trPr>
                <w:trHeight w:val="567"/>
                <w:jc w:val="center"/>
              </w:trPr>
              <w:tc>
                <w:tcPr>
                  <w:tcW w:w="1230" w:type="dxa"/>
                  <w:vAlign w:val="center"/>
                </w:tcPr>
                <w:p w14:paraId="41FE475D"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无</w:t>
                  </w:r>
                </w:p>
              </w:tc>
              <w:tc>
                <w:tcPr>
                  <w:tcW w:w="1238" w:type="dxa"/>
                  <w:vAlign w:val="center"/>
                </w:tcPr>
                <w:p w14:paraId="5304830D"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废矿物油</w:t>
                  </w:r>
                </w:p>
              </w:tc>
              <w:tc>
                <w:tcPr>
                  <w:tcW w:w="1086" w:type="dxa"/>
                  <w:vAlign w:val="center"/>
                </w:tcPr>
                <w:p w14:paraId="6F247E29"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HW08</w:t>
                  </w:r>
                </w:p>
              </w:tc>
              <w:tc>
                <w:tcPr>
                  <w:tcW w:w="1098" w:type="dxa"/>
                  <w:vAlign w:val="center"/>
                </w:tcPr>
                <w:p w14:paraId="6608CF12"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900-214-08</w:t>
                  </w:r>
                </w:p>
              </w:tc>
              <w:tc>
                <w:tcPr>
                  <w:tcW w:w="823" w:type="dxa"/>
                  <w:vAlign w:val="center"/>
                </w:tcPr>
                <w:p w14:paraId="7AFCE032"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w:t>
                  </w:r>
                </w:p>
              </w:tc>
              <w:tc>
                <w:tcPr>
                  <w:tcW w:w="1122" w:type="dxa"/>
                  <w:vAlign w:val="center"/>
                </w:tcPr>
                <w:p w14:paraId="5231C544"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w:t>
                  </w:r>
                </w:p>
              </w:tc>
              <w:tc>
                <w:tcPr>
                  <w:tcW w:w="837" w:type="dxa"/>
                  <w:vAlign w:val="center"/>
                </w:tcPr>
                <w:p w14:paraId="5A699925"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桶装</w:t>
                  </w:r>
                </w:p>
              </w:tc>
              <w:tc>
                <w:tcPr>
                  <w:tcW w:w="770" w:type="dxa"/>
                  <w:vAlign w:val="center"/>
                </w:tcPr>
                <w:p w14:paraId="2024F94F"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0.3</w:t>
                  </w:r>
                </w:p>
              </w:tc>
              <w:tc>
                <w:tcPr>
                  <w:tcW w:w="867" w:type="dxa"/>
                  <w:vAlign w:val="center"/>
                </w:tcPr>
                <w:p w14:paraId="457D0F82" w14:textId="77777777" w:rsidR="00461410" w:rsidRPr="00461410" w:rsidRDefault="00461410" w:rsidP="00461410">
                  <w:pPr>
                    <w:widowControl w:val="0"/>
                    <w:spacing w:after="0" w:line="240" w:lineRule="auto"/>
                    <w:jc w:val="center"/>
                    <w:rPr>
                      <w:rFonts w:ascii="Times New Roman" w:eastAsia="宋体" w:hAnsi="Times New Roman" w:cs="Times New Roman"/>
                      <w:kern w:val="2"/>
                      <w:sz w:val="21"/>
                      <w:szCs w:val="24"/>
                      <w:u w:val="single"/>
                    </w:rPr>
                  </w:pPr>
                  <w:r w:rsidRPr="00461410">
                    <w:rPr>
                      <w:rFonts w:ascii="Times New Roman" w:eastAsia="宋体" w:hAnsi="Times New Roman" w:cs="Times New Roman"/>
                      <w:kern w:val="2"/>
                      <w:sz w:val="21"/>
                      <w:szCs w:val="24"/>
                      <w:u w:val="single"/>
                    </w:rPr>
                    <w:t>一年</w:t>
                  </w:r>
                </w:p>
              </w:tc>
            </w:tr>
          </w:tbl>
          <w:p w14:paraId="0EAB099D"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rFonts w:hint="eastAsia"/>
                <w:b/>
                <w:kern w:val="2"/>
                <w:sz w:val="24"/>
                <w:szCs w:val="24"/>
              </w:rPr>
              <w:t>2</w:t>
            </w:r>
            <w:r w:rsidRPr="00AA4AED">
              <w:rPr>
                <w:rFonts w:hint="eastAsia"/>
                <w:b/>
                <w:kern w:val="2"/>
                <w:sz w:val="24"/>
                <w:szCs w:val="24"/>
              </w:rPr>
              <w:t>、</w:t>
            </w:r>
            <w:r w:rsidRPr="00AA4AED">
              <w:rPr>
                <w:b/>
                <w:kern w:val="2"/>
                <w:sz w:val="24"/>
                <w:szCs w:val="24"/>
              </w:rPr>
              <w:t>一般工业固废处置措施</w:t>
            </w:r>
            <w:r w:rsidRPr="00AA4AED">
              <w:rPr>
                <w:rFonts w:hint="eastAsia"/>
                <w:b/>
                <w:kern w:val="2"/>
                <w:sz w:val="24"/>
                <w:szCs w:val="24"/>
              </w:rPr>
              <w:t>及建设要求</w:t>
            </w:r>
          </w:p>
          <w:p w14:paraId="529C917E" w14:textId="77777777" w:rsidR="000C7EC7" w:rsidRPr="000C7EC7" w:rsidRDefault="000C7EC7" w:rsidP="000C7EC7">
            <w:pPr>
              <w:widowControl w:val="0"/>
              <w:spacing w:after="0" w:line="360" w:lineRule="auto"/>
              <w:ind w:firstLineChars="200" w:firstLine="480"/>
              <w:rPr>
                <w:kern w:val="2"/>
                <w:sz w:val="24"/>
                <w:szCs w:val="24"/>
              </w:rPr>
            </w:pPr>
            <w:r w:rsidRPr="000C7EC7">
              <w:rPr>
                <w:rFonts w:hint="eastAsia"/>
                <w:kern w:val="2"/>
                <w:sz w:val="24"/>
                <w:szCs w:val="24"/>
              </w:rPr>
              <w:t>项目生产过程中</w:t>
            </w:r>
            <w:r w:rsidRPr="000C7EC7">
              <w:rPr>
                <w:kern w:val="2"/>
                <w:sz w:val="24"/>
                <w:szCs w:val="24"/>
              </w:rPr>
              <w:t>产生的</w:t>
            </w:r>
            <w:r w:rsidRPr="000C7EC7">
              <w:rPr>
                <w:rFonts w:hint="eastAsia"/>
                <w:kern w:val="2"/>
                <w:sz w:val="24"/>
                <w:szCs w:val="24"/>
              </w:rPr>
              <w:t>各种废料和污水处理产生的</w:t>
            </w:r>
            <w:r w:rsidRPr="000C7EC7">
              <w:rPr>
                <w:kern w:val="2"/>
                <w:sz w:val="24"/>
                <w:szCs w:val="24"/>
              </w:rPr>
              <w:t>污泥均等均属于一般工业固体废物，建设单位按照《一般工业固体废物贮存、处置场污染控制标准》（</w:t>
            </w:r>
            <w:r w:rsidRPr="000C7EC7">
              <w:rPr>
                <w:kern w:val="2"/>
                <w:sz w:val="24"/>
                <w:szCs w:val="24"/>
              </w:rPr>
              <w:t>GB18599-2001</w:t>
            </w:r>
            <w:r w:rsidRPr="000C7EC7">
              <w:rPr>
                <w:kern w:val="2"/>
                <w:sz w:val="24"/>
                <w:szCs w:val="24"/>
              </w:rPr>
              <w:t>）</w:t>
            </w:r>
            <w:r w:rsidRPr="000C7EC7">
              <w:rPr>
                <w:rFonts w:hint="eastAsia"/>
                <w:kern w:val="2"/>
                <w:sz w:val="24"/>
                <w:szCs w:val="24"/>
              </w:rPr>
              <w:t>及修改单</w:t>
            </w:r>
            <w:r w:rsidRPr="000C7EC7">
              <w:rPr>
                <w:kern w:val="2"/>
                <w:sz w:val="24"/>
                <w:szCs w:val="24"/>
              </w:rPr>
              <w:t>的相关要求建立固体废物临时的堆放场地，不得随处堆放。临时堆放的地面与裙角要用竖固、防渗的建筑材料建造，基础必须防渗，应设计建造径流疏导系统，保证能防止暴雨不会流到临时堆放的场所。临时堆放场所要防风、防雨、防晒，周围应设置围墙并做好密闭处理，禁止生活</w:t>
            </w:r>
            <w:r w:rsidRPr="000C7EC7">
              <w:rPr>
                <w:rFonts w:hint="eastAsia"/>
                <w:kern w:val="2"/>
                <w:sz w:val="24"/>
                <w:szCs w:val="24"/>
              </w:rPr>
              <w:t>垃圾</w:t>
            </w:r>
            <w:r w:rsidRPr="000C7EC7">
              <w:rPr>
                <w:kern w:val="2"/>
                <w:sz w:val="24"/>
                <w:szCs w:val="24"/>
              </w:rPr>
              <w:t>混入。</w:t>
            </w:r>
          </w:p>
          <w:p w14:paraId="5B8682B9" w14:textId="77777777" w:rsidR="000C7EC7" w:rsidRPr="000C7EC7" w:rsidRDefault="000C7EC7" w:rsidP="000C7EC7">
            <w:pPr>
              <w:widowControl w:val="0"/>
              <w:spacing w:after="0" w:line="360" w:lineRule="auto"/>
              <w:ind w:firstLineChars="200" w:firstLine="480"/>
              <w:rPr>
                <w:kern w:val="2"/>
                <w:sz w:val="24"/>
                <w:szCs w:val="24"/>
              </w:rPr>
            </w:pPr>
            <w:r w:rsidRPr="000C7EC7">
              <w:rPr>
                <w:rFonts w:hint="eastAsia"/>
                <w:kern w:val="2"/>
                <w:sz w:val="24"/>
                <w:szCs w:val="24"/>
              </w:rPr>
              <w:t>建设单位应按照</w:t>
            </w:r>
            <w:r w:rsidRPr="000C7EC7">
              <w:rPr>
                <w:kern w:val="2"/>
                <w:sz w:val="24"/>
                <w:szCs w:val="24"/>
              </w:rPr>
              <w:t>《一般工业固体废物贮存、处置场污染控制标准》（</w:t>
            </w:r>
            <w:r w:rsidRPr="000C7EC7">
              <w:rPr>
                <w:kern w:val="2"/>
                <w:sz w:val="24"/>
                <w:szCs w:val="24"/>
              </w:rPr>
              <w:t>GB 18599-2001</w:t>
            </w:r>
            <w:r w:rsidRPr="000C7EC7">
              <w:rPr>
                <w:kern w:val="2"/>
                <w:sz w:val="24"/>
                <w:szCs w:val="24"/>
              </w:rPr>
              <w:t>）</w:t>
            </w:r>
            <w:r w:rsidRPr="000C7EC7">
              <w:rPr>
                <w:rFonts w:hint="eastAsia"/>
                <w:kern w:val="2"/>
                <w:sz w:val="24"/>
                <w:szCs w:val="24"/>
              </w:rPr>
              <w:t>及修改单</w:t>
            </w:r>
            <w:r w:rsidRPr="000C7EC7">
              <w:rPr>
                <w:kern w:val="2"/>
                <w:sz w:val="24"/>
                <w:szCs w:val="24"/>
              </w:rPr>
              <w:t>的主要建设指标，建议将项目固废临时贮存设施（场所）</w:t>
            </w:r>
            <w:r w:rsidRPr="000C7EC7">
              <w:rPr>
                <w:kern w:val="2"/>
                <w:sz w:val="24"/>
                <w:szCs w:val="24"/>
              </w:rPr>
              <w:lastRenderedPageBreak/>
              <w:t>设置</w:t>
            </w:r>
            <w:r w:rsidRPr="000C7EC7">
              <w:rPr>
                <w:rFonts w:hint="eastAsia"/>
                <w:kern w:val="2"/>
                <w:sz w:val="24"/>
                <w:szCs w:val="24"/>
              </w:rPr>
              <w:t>在厂区的生产车间东北角，</w:t>
            </w:r>
            <w:r w:rsidRPr="000C7EC7">
              <w:rPr>
                <w:kern w:val="2"/>
                <w:sz w:val="24"/>
                <w:szCs w:val="24"/>
              </w:rPr>
              <w:t>临时贮存场所</w:t>
            </w:r>
            <w:r w:rsidRPr="000C7EC7">
              <w:rPr>
                <w:rFonts w:hint="eastAsia"/>
                <w:kern w:val="2"/>
                <w:sz w:val="24"/>
                <w:szCs w:val="24"/>
              </w:rPr>
              <w:t>设置面积约</w:t>
            </w:r>
            <w:smartTag w:uri="urn:schemas-microsoft-com:office:smarttags" w:element="chmetcnv">
              <w:smartTagPr>
                <w:attr w:name="TCSC" w:val="0"/>
                <w:attr w:name="NumberType" w:val="1"/>
                <w:attr w:name="Negative" w:val="False"/>
                <w:attr w:name="HasSpace" w:val="False"/>
                <w:attr w:name="SourceValue" w:val="10"/>
                <w:attr w:name="UnitName" w:val="m2"/>
              </w:smartTagPr>
              <w:r w:rsidRPr="000C7EC7">
                <w:rPr>
                  <w:rFonts w:hint="eastAsia"/>
                  <w:kern w:val="2"/>
                  <w:sz w:val="24"/>
                  <w:szCs w:val="24"/>
                </w:rPr>
                <w:t>10</w:t>
              </w:r>
              <w:r w:rsidRPr="000C7EC7">
                <w:rPr>
                  <w:kern w:val="2"/>
                  <w:sz w:val="24"/>
                  <w:szCs w:val="24"/>
                </w:rPr>
                <w:t>m</w:t>
              </w:r>
              <w:r w:rsidRPr="000C7EC7">
                <w:rPr>
                  <w:kern w:val="2"/>
                  <w:sz w:val="24"/>
                  <w:szCs w:val="24"/>
                  <w:vertAlign w:val="superscript"/>
                </w:rPr>
                <w:t>2</w:t>
              </w:r>
            </w:smartTag>
            <w:r w:rsidRPr="000C7EC7">
              <w:rPr>
                <w:rFonts w:hint="eastAsia"/>
                <w:kern w:val="2"/>
                <w:sz w:val="24"/>
                <w:szCs w:val="24"/>
              </w:rPr>
              <w:t>，</w:t>
            </w:r>
            <w:r w:rsidRPr="000C7EC7">
              <w:rPr>
                <w:kern w:val="2"/>
                <w:sz w:val="24"/>
                <w:szCs w:val="24"/>
              </w:rPr>
              <w:t>一般工业固废应妥善分类用指定容器收集，同时标注标志标识。</w:t>
            </w:r>
          </w:p>
          <w:p w14:paraId="5251E399" w14:textId="77777777" w:rsidR="000C7EC7" w:rsidRPr="000C7EC7" w:rsidRDefault="000C7EC7" w:rsidP="000C7EC7">
            <w:pPr>
              <w:widowControl w:val="0"/>
              <w:spacing w:after="0" w:line="360" w:lineRule="auto"/>
              <w:ind w:firstLineChars="200" w:firstLine="480"/>
              <w:rPr>
                <w:kern w:val="2"/>
                <w:sz w:val="24"/>
                <w:szCs w:val="24"/>
              </w:rPr>
            </w:pPr>
            <w:r w:rsidRPr="000C7EC7">
              <w:rPr>
                <w:rFonts w:hint="eastAsia"/>
                <w:kern w:val="2"/>
                <w:sz w:val="24"/>
                <w:szCs w:val="24"/>
              </w:rPr>
              <w:t>同时</w:t>
            </w:r>
            <w:r w:rsidRPr="000C7EC7">
              <w:rPr>
                <w:kern w:val="2"/>
                <w:sz w:val="24"/>
                <w:szCs w:val="24"/>
              </w:rPr>
              <w:t>建设方</w:t>
            </w:r>
            <w:r w:rsidRPr="000C7EC7">
              <w:rPr>
                <w:rFonts w:hint="eastAsia"/>
                <w:kern w:val="2"/>
                <w:sz w:val="24"/>
                <w:szCs w:val="24"/>
              </w:rPr>
              <w:t>应与生产废料收集人</w:t>
            </w:r>
            <w:r w:rsidRPr="000C7EC7">
              <w:rPr>
                <w:kern w:val="2"/>
                <w:sz w:val="24"/>
                <w:szCs w:val="24"/>
              </w:rPr>
              <w:t>制定清运计划，确定清运时间和清运量，</w:t>
            </w:r>
            <w:r w:rsidRPr="000C7EC7">
              <w:rPr>
                <w:rFonts w:hint="eastAsia"/>
                <w:kern w:val="2"/>
                <w:sz w:val="24"/>
                <w:szCs w:val="24"/>
              </w:rPr>
              <w:t>做到日产日清，</w:t>
            </w:r>
            <w:r w:rsidRPr="000C7EC7">
              <w:rPr>
                <w:kern w:val="2"/>
                <w:sz w:val="24"/>
                <w:szCs w:val="24"/>
              </w:rPr>
              <w:t>运输车辆应处于良好的状态，特别是其遮盖部分应该完好，而且进出时要</w:t>
            </w:r>
            <w:r w:rsidRPr="000C7EC7">
              <w:rPr>
                <w:rFonts w:hint="eastAsia"/>
                <w:kern w:val="2"/>
                <w:sz w:val="24"/>
                <w:szCs w:val="24"/>
              </w:rPr>
              <w:t>慢速</w:t>
            </w:r>
            <w:r w:rsidRPr="000C7EC7">
              <w:rPr>
                <w:kern w:val="2"/>
                <w:sz w:val="24"/>
                <w:szCs w:val="24"/>
              </w:rPr>
              <w:t>行驶，避免</w:t>
            </w:r>
            <w:r w:rsidRPr="000C7EC7">
              <w:rPr>
                <w:rFonts w:hint="eastAsia"/>
                <w:kern w:val="2"/>
                <w:sz w:val="24"/>
                <w:szCs w:val="24"/>
              </w:rPr>
              <w:t>固废</w:t>
            </w:r>
            <w:r w:rsidRPr="000C7EC7">
              <w:rPr>
                <w:kern w:val="2"/>
                <w:sz w:val="24"/>
                <w:szCs w:val="24"/>
              </w:rPr>
              <w:t>撒落</w:t>
            </w:r>
            <w:r w:rsidRPr="000C7EC7">
              <w:rPr>
                <w:rFonts w:hint="eastAsia"/>
                <w:kern w:val="2"/>
                <w:sz w:val="24"/>
                <w:szCs w:val="24"/>
              </w:rPr>
              <w:t>。</w:t>
            </w:r>
          </w:p>
          <w:p w14:paraId="2A95501B" w14:textId="77777777" w:rsidR="00AA4AED" w:rsidRPr="00AA4AED" w:rsidRDefault="000C7EC7" w:rsidP="000C7EC7">
            <w:pPr>
              <w:widowControl w:val="0"/>
              <w:spacing w:after="0" w:line="360" w:lineRule="auto"/>
              <w:ind w:firstLineChars="200" w:firstLine="480"/>
              <w:rPr>
                <w:kern w:val="2"/>
                <w:sz w:val="24"/>
                <w:szCs w:val="24"/>
              </w:rPr>
            </w:pPr>
            <w:r w:rsidRPr="000C7EC7">
              <w:rPr>
                <w:kern w:val="2"/>
                <w:sz w:val="24"/>
                <w:szCs w:val="24"/>
              </w:rPr>
              <w:t>综上所述，本项目固体废物处理处置符合国家《固体废物污染环境防治法》规定的原则，符合《一般工业固体废物贮存、处置场污染控制标准》（</w:t>
            </w:r>
            <w:r w:rsidRPr="000C7EC7">
              <w:rPr>
                <w:kern w:val="2"/>
                <w:sz w:val="24"/>
                <w:szCs w:val="24"/>
              </w:rPr>
              <w:t>GB18599-2001</w:t>
            </w:r>
            <w:r w:rsidRPr="000C7EC7">
              <w:rPr>
                <w:kern w:val="2"/>
                <w:sz w:val="24"/>
                <w:szCs w:val="24"/>
              </w:rPr>
              <w:t>））</w:t>
            </w:r>
            <w:r w:rsidRPr="000C7EC7">
              <w:rPr>
                <w:rFonts w:hint="eastAsia"/>
                <w:kern w:val="2"/>
                <w:sz w:val="24"/>
                <w:szCs w:val="24"/>
              </w:rPr>
              <w:t>及修改单</w:t>
            </w:r>
            <w:r w:rsidRPr="000C7EC7">
              <w:rPr>
                <w:kern w:val="2"/>
                <w:sz w:val="24"/>
                <w:szCs w:val="24"/>
              </w:rPr>
              <w:t>规定，采取上述措施后，</w:t>
            </w:r>
            <w:r w:rsidRPr="000C7EC7">
              <w:rPr>
                <w:rFonts w:hint="eastAsia"/>
                <w:kern w:val="2"/>
                <w:sz w:val="24"/>
                <w:szCs w:val="24"/>
              </w:rPr>
              <w:t>项目</w:t>
            </w:r>
            <w:r w:rsidRPr="000C7EC7">
              <w:rPr>
                <w:kern w:val="2"/>
                <w:sz w:val="24"/>
                <w:szCs w:val="24"/>
              </w:rPr>
              <w:t>固体废物可得到妥善的处理，对周围环境造成的影响很小。</w:t>
            </w:r>
          </w:p>
          <w:p w14:paraId="3D2EE863"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rFonts w:hint="eastAsia"/>
                <w:b/>
                <w:kern w:val="2"/>
                <w:sz w:val="24"/>
                <w:szCs w:val="24"/>
              </w:rPr>
              <w:t>3</w:t>
            </w:r>
            <w:r w:rsidRPr="00AA4AED">
              <w:rPr>
                <w:rFonts w:hint="eastAsia"/>
                <w:b/>
                <w:kern w:val="2"/>
                <w:sz w:val="24"/>
                <w:szCs w:val="24"/>
              </w:rPr>
              <w:t>、</w:t>
            </w:r>
            <w:r w:rsidRPr="00AA4AED">
              <w:rPr>
                <w:b/>
                <w:kern w:val="2"/>
                <w:sz w:val="24"/>
                <w:szCs w:val="24"/>
              </w:rPr>
              <w:t>生活垃圾处置措施</w:t>
            </w:r>
          </w:p>
          <w:p w14:paraId="4B95E9DE" w14:textId="77777777" w:rsidR="00AA4AED" w:rsidRPr="00AA4AED" w:rsidRDefault="00AA4AED" w:rsidP="000C7EC7">
            <w:pPr>
              <w:widowControl w:val="0"/>
              <w:spacing w:after="0" w:line="360" w:lineRule="auto"/>
              <w:ind w:firstLineChars="200" w:firstLine="480"/>
              <w:rPr>
                <w:kern w:val="2"/>
                <w:sz w:val="24"/>
                <w:szCs w:val="24"/>
              </w:rPr>
            </w:pPr>
            <w:r w:rsidRPr="00AA4AED">
              <w:rPr>
                <w:kern w:val="2"/>
                <w:sz w:val="24"/>
                <w:szCs w:val="24"/>
              </w:rPr>
              <w:t>项目生活垃圾集中收集（如放置于垃圾桶）后由环卫部门统一清运。</w:t>
            </w:r>
          </w:p>
          <w:p w14:paraId="5139C390" w14:textId="77777777" w:rsidR="00AA4AED" w:rsidRPr="00AA4AED" w:rsidRDefault="00AA4AED" w:rsidP="000C7EC7">
            <w:pPr>
              <w:widowControl w:val="0"/>
              <w:spacing w:after="0" w:line="360" w:lineRule="auto"/>
              <w:ind w:firstLineChars="200" w:firstLine="480"/>
              <w:rPr>
                <w:kern w:val="2"/>
                <w:sz w:val="24"/>
                <w:szCs w:val="24"/>
              </w:rPr>
            </w:pPr>
            <w:r w:rsidRPr="00AA4AED">
              <w:rPr>
                <w:kern w:val="2"/>
                <w:sz w:val="24"/>
                <w:szCs w:val="24"/>
              </w:rPr>
              <w:t>综上所述，本项目固体废物处理处置符合国家《固体废物污染环境防治法》规定的原则，符合《一般工业固体废物贮存、处置场污染控制标准》（</w:t>
            </w:r>
            <w:r w:rsidRPr="00AA4AED">
              <w:rPr>
                <w:kern w:val="2"/>
                <w:sz w:val="24"/>
                <w:szCs w:val="24"/>
              </w:rPr>
              <w:t>GB18599-2001</w:t>
            </w:r>
            <w:r w:rsidRPr="00AA4AED">
              <w:rPr>
                <w:kern w:val="2"/>
                <w:sz w:val="24"/>
                <w:szCs w:val="24"/>
              </w:rPr>
              <w:t>）及其</w:t>
            </w:r>
            <w:r w:rsidRPr="00AA4AED">
              <w:rPr>
                <w:kern w:val="2"/>
                <w:sz w:val="24"/>
                <w:szCs w:val="24"/>
              </w:rPr>
              <w:t>2013</w:t>
            </w:r>
            <w:r w:rsidRPr="00AA4AED">
              <w:rPr>
                <w:kern w:val="2"/>
                <w:sz w:val="24"/>
                <w:szCs w:val="24"/>
              </w:rPr>
              <w:t>年修改单，采取上述措施后，本工程固体废物可得到妥善的处理，对周围环境造成的影响很小。</w:t>
            </w:r>
          </w:p>
          <w:p w14:paraId="301043F4" w14:textId="77777777" w:rsidR="00AA4AED" w:rsidRPr="00AA4AED" w:rsidRDefault="00AA4AED" w:rsidP="00AA4AED">
            <w:pPr>
              <w:widowControl w:val="0"/>
              <w:spacing w:after="0" w:line="360" w:lineRule="auto"/>
              <w:ind w:firstLine="482"/>
              <w:jc w:val="both"/>
              <w:rPr>
                <w:b/>
                <w:kern w:val="2"/>
                <w:sz w:val="24"/>
                <w:szCs w:val="24"/>
              </w:rPr>
            </w:pPr>
            <w:r w:rsidRPr="00AA4AED">
              <w:rPr>
                <w:rFonts w:hint="eastAsia"/>
                <w:b/>
                <w:kern w:val="2"/>
                <w:sz w:val="24"/>
                <w:szCs w:val="24"/>
              </w:rPr>
              <w:t>五</w:t>
            </w:r>
            <w:r w:rsidRPr="00AA4AED">
              <w:rPr>
                <w:b/>
                <w:kern w:val="2"/>
                <w:sz w:val="24"/>
                <w:szCs w:val="24"/>
              </w:rPr>
              <w:t>、</w:t>
            </w:r>
            <w:r w:rsidRPr="00AA4AED">
              <w:rPr>
                <w:rFonts w:hint="eastAsia"/>
                <w:b/>
                <w:kern w:val="2"/>
                <w:sz w:val="24"/>
                <w:szCs w:val="24"/>
              </w:rPr>
              <w:t>土壤环境影响分析</w:t>
            </w:r>
          </w:p>
          <w:p w14:paraId="7B0BBCE8"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rFonts w:hint="eastAsia"/>
                <w:kern w:val="2"/>
                <w:sz w:val="24"/>
                <w:szCs w:val="24"/>
              </w:rPr>
              <w:t>根据《环境影响评价技术导则土壤环境（试行）》（</w:t>
            </w:r>
            <w:r w:rsidRPr="00AA4AED">
              <w:rPr>
                <w:rFonts w:hint="eastAsia"/>
                <w:kern w:val="2"/>
                <w:sz w:val="24"/>
                <w:szCs w:val="24"/>
              </w:rPr>
              <w:t>HJ 964</w:t>
            </w:r>
            <w:r w:rsidRPr="00AA4AED">
              <w:rPr>
                <w:rFonts w:hint="eastAsia"/>
                <w:kern w:val="2"/>
                <w:sz w:val="24"/>
                <w:szCs w:val="24"/>
              </w:rPr>
              <w:t>—</w:t>
            </w:r>
            <w:r w:rsidRPr="00AA4AED">
              <w:rPr>
                <w:rFonts w:hint="eastAsia"/>
                <w:kern w:val="2"/>
                <w:sz w:val="24"/>
                <w:szCs w:val="24"/>
              </w:rPr>
              <w:t>2018</w:t>
            </w:r>
            <w:r w:rsidRPr="00AA4AED">
              <w:rPr>
                <w:rFonts w:hint="eastAsia"/>
                <w:kern w:val="2"/>
                <w:sz w:val="24"/>
                <w:szCs w:val="24"/>
              </w:rPr>
              <w:t>）中的附录</w:t>
            </w:r>
            <w:r w:rsidRPr="00AA4AED">
              <w:rPr>
                <w:rFonts w:hint="eastAsia"/>
                <w:kern w:val="2"/>
                <w:sz w:val="24"/>
                <w:szCs w:val="24"/>
              </w:rPr>
              <w:t>A</w:t>
            </w:r>
            <w:r w:rsidRPr="00AA4AED">
              <w:rPr>
                <w:rFonts w:hint="eastAsia"/>
                <w:kern w:val="2"/>
                <w:sz w:val="24"/>
                <w:szCs w:val="24"/>
              </w:rPr>
              <w:t>可知，本项目为其他行业项目，属Ⅳ类项目，根据</w:t>
            </w:r>
            <w:r w:rsidRPr="00AA4AED">
              <w:rPr>
                <w:rFonts w:hint="eastAsia"/>
                <w:kern w:val="2"/>
                <w:sz w:val="24"/>
                <w:szCs w:val="24"/>
              </w:rPr>
              <w:t>HJ964-2018</w:t>
            </w:r>
            <w:r w:rsidRPr="00AA4AED">
              <w:rPr>
                <w:rFonts w:hint="eastAsia"/>
                <w:kern w:val="2"/>
                <w:sz w:val="24"/>
                <w:szCs w:val="24"/>
              </w:rPr>
              <w:t>中的表</w:t>
            </w:r>
            <w:r w:rsidRPr="00AA4AED">
              <w:rPr>
                <w:rFonts w:hint="eastAsia"/>
                <w:kern w:val="2"/>
                <w:sz w:val="24"/>
                <w:szCs w:val="24"/>
              </w:rPr>
              <w:t>4</w:t>
            </w:r>
            <w:r w:rsidRPr="00AA4AED">
              <w:rPr>
                <w:rFonts w:hint="eastAsia"/>
                <w:kern w:val="2"/>
                <w:sz w:val="24"/>
                <w:szCs w:val="24"/>
              </w:rPr>
              <w:t>可知，本项目可不进行土壤环境影响评价。</w:t>
            </w:r>
          </w:p>
          <w:p w14:paraId="0C5B053F" w14:textId="77777777" w:rsidR="00AA4AED" w:rsidRPr="00AA4AED" w:rsidRDefault="00AA4AED" w:rsidP="00AA4AED">
            <w:pPr>
              <w:widowControl w:val="0"/>
              <w:spacing w:after="0" w:line="360" w:lineRule="auto"/>
              <w:ind w:firstLineChars="200" w:firstLine="440"/>
              <w:jc w:val="both"/>
              <w:rPr>
                <w:kern w:val="2"/>
                <w:sz w:val="24"/>
                <w:szCs w:val="24"/>
              </w:rPr>
            </w:pPr>
            <w:r w:rsidRPr="00AA4AED">
              <w:rPr>
                <w:noProof/>
              </w:rPr>
              <w:drawing>
                <wp:inline distT="0" distB="0" distL="0" distR="0" wp14:anchorId="0BF2ED28" wp14:editId="0180BFD9">
                  <wp:extent cx="4514850" cy="137160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4514850" cy="1371600"/>
                          </a:xfrm>
                          <a:prstGeom prst="rect">
                            <a:avLst/>
                          </a:prstGeom>
                          <a:noFill/>
                          <a:ln>
                            <a:noFill/>
                          </a:ln>
                          <a:effectLst/>
                        </pic:spPr>
                      </pic:pic>
                    </a:graphicData>
                  </a:graphic>
                </wp:inline>
              </w:drawing>
            </w:r>
          </w:p>
          <w:p w14:paraId="1AE50A32" w14:textId="77777777" w:rsidR="00AA4AED" w:rsidRPr="00AA4AED" w:rsidRDefault="00AA4AED" w:rsidP="00AA4AED">
            <w:pPr>
              <w:widowControl w:val="0"/>
              <w:spacing w:after="0" w:line="360" w:lineRule="auto"/>
              <w:ind w:firstLine="482"/>
              <w:jc w:val="both"/>
              <w:rPr>
                <w:b/>
                <w:kern w:val="2"/>
                <w:sz w:val="24"/>
                <w:szCs w:val="24"/>
              </w:rPr>
            </w:pPr>
            <w:r w:rsidRPr="00AA4AED">
              <w:rPr>
                <w:rFonts w:hint="eastAsia"/>
                <w:b/>
                <w:kern w:val="2"/>
                <w:sz w:val="24"/>
                <w:szCs w:val="24"/>
              </w:rPr>
              <w:t>六</w:t>
            </w:r>
            <w:r w:rsidRPr="00AA4AED">
              <w:rPr>
                <w:b/>
                <w:kern w:val="2"/>
                <w:sz w:val="24"/>
                <w:szCs w:val="24"/>
              </w:rPr>
              <w:t>、</w:t>
            </w:r>
            <w:r w:rsidRPr="00AA4AED">
              <w:rPr>
                <w:rFonts w:hint="eastAsia"/>
                <w:b/>
                <w:kern w:val="2"/>
                <w:sz w:val="24"/>
                <w:szCs w:val="24"/>
              </w:rPr>
              <w:t>地下水环境影响分析</w:t>
            </w:r>
          </w:p>
          <w:p w14:paraId="5FC4DE81"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rFonts w:hint="eastAsia"/>
                <w:kern w:val="2"/>
                <w:sz w:val="24"/>
                <w:szCs w:val="24"/>
              </w:rPr>
              <w:t>根据《环境影响评价技术导则</w:t>
            </w:r>
            <w:r w:rsidRPr="00AA4AED">
              <w:rPr>
                <w:rFonts w:hint="eastAsia"/>
                <w:kern w:val="2"/>
                <w:sz w:val="24"/>
                <w:szCs w:val="24"/>
              </w:rPr>
              <w:t xml:space="preserve"> </w:t>
            </w:r>
            <w:r w:rsidRPr="00AA4AED">
              <w:rPr>
                <w:rFonts w:hint="eastAsia"/>
                <w:kern w:val="2"/>
                <w:sz w:val="24"/>
                <w:szCs w:val="24"/>
              </w:rPr>
              <w:t>地下水环境》（</w:t>
            </w:r>
            <w:r w:rsidRPr="00AA4AED">
              <w:rPr>
                <w:rFonts w:hint="eastAsia"/>
                <w:kern w:val="2"/>
                <w:sz w:val="24"/>
                <w:szCs w:val="24"/>
              </w:rPr>
              <w:t>HJ 610-2016</w:t>
            </w:r>
            <w:r w:rsidRPr="00AA4AED">
              <w:rPr>
                <w:rFonts w:hint="eastAsia"/>
                <w:kern w:val="2"/>
                <w:sz w:val="24"/>
                <w:szCs w:val="24"/>
              </w:rPr>
              <w:t>）中的附录</w:t>
            </w:r>
            <w:r w:rsidRPr="00AA4AED">
              <w:rPr>
                <w:rFonts w:hint="eastAsia"/>
                <w:kern w:val="2"/>
                <w:sz w:val="24"/>
                <w:szCs w:val="24"/>
              </w:rPr>
              <w:t>A</w:t>
            </w:r>
            <w:r w:rsidRPr="00AA4AED">
              <w:rPr>
                <w:rFonts w:hint="eastAsia"/>
                <w:kern w:val="2"/>
                <w:sz w:val="24"/>
                <w:szCs w:val="24"/>
              </w:rPr>
              <w:t>并结合本项目性质可知，本项目属Ⅳ类项目，根据《环境影响评价技术导则</w:t>
            </w:r>
            <w:r w:rsidRPr="00AA4AED">
              <w:rPr>
                <w:rFonts w:hint="eastAsia"/>
                <w:kern w:val="2"/>
                <w:sz w:val="24"/>
                <w:szCs w:val="24"/>
              </w:rPr>
              <w:t xml:space="preserve"> </w:t>
            </w:r>
            <w:r w:rsidRPr="00AA4AED">
              <w:rPr>
                <w:rFonts w:hint="eastAsia"/>
                <w:kern w:val="2"/>
                <w:sz w:val="24"/>
                <w:szCs w:val="24"/>
              </w:rPr>
              <w:t>地下水环境》（</w:t>
            </w:r>
            <w:r w:rsidRPr="00AA4AED">
              <w:rPr>
                <w:rFonts w:hint="eastAsia"/>
                <w:kern w:val="2"/>
                <w:sz w:val="24"/>
                <w:szCs w:val="24"/>
              </w:rPr>
              <w:t>HJ 610-2016</w:t>
            </w:r>
            <w:r w:rsidRPr="00AA4AED">
              <w:rPr>
                <w:rFonts w:hint="eastAsia"/>
                <w:kern w:val="2"/>
                <w:sz w:val="24"/>
                <w:szCs w:val="24"/>
              </w:rPr>
              <w:t>）</w:t>
            </w:r>
            <w:r w:rsidRPr="00AA4AED">
              <w:rPr>
                <w:rFonts w:hint="eastAsia"/>
                <w:kern w:val="2"/>
                <w:sz w:val="24"/>
                <w:szCs w:val="24"/>
              </w:rPr>
              <w:t xml:space="preserve">4.1 </w:t>
            </w:r>
            <w:r w:rsidRPr="00AA4AED">
              <w:rPr>
                <w:rFonts w:hint="eastAsia"/>
                <w:kern w:val="2"/>
                <w:sz w:val="24"/>
                <w:szCs w:val="24"/>
              </w:rPr>
              <w:t>一般性原则中的内容可知，本项目可不进行地下水环境影响评价。</w:t>
            </w:r>
          </w:p>
          <w:p w14:paraId="1E98D980" w14:textId="555E26E0" w:rsidR="00AA4AED" w:rsidRPr="00AA4AED" w:rsidRDefault="00E3196A" w:rsidP="00E3196A">
            <w:pPr>
              <w:widowControl w:val="0"/>
              <w:spacing w:after="0" w:line="360" w:lineRule="auto"/>
              <w:ind w:firstLineChars="200" w:firstLine="480"/>
              <w:jc w:val="both"/>
              <w:rPr>
                <w:kern w:val="2"/>
                <w:sz w:val="24"/>
                <w:szCs w:val="24"/>
              </w:rPr>
            </w:pPr>
            <w:r w:rsidRPr="00E3196A">
              <w:rPr>
                <w:rFonts w:hint="eastAsia"/>
                <w:kern w:val="2"/>
                <w:sz w:val="24"/>
                <w:szCs w:val="24"/>
              </w:rPr>
              <w:t>本项目外排废水主要包括员工生活废水、设备及车间清洗水、脱盐废水及盐</w:t>
            </w:r>
            <w:r w:rsidRPr="00E3196A">
              <w:rPr>
                <w:rFonts w:hint="eastAsia"/>
                <w:kern w:val="2"/>
                <w:sz w:val="24"/>
                <w:szCs w:val="24"/>
              </w:rPr>
              <w:lastRenderedPageBreak/>
              <w:t>渍废水，综合废水经自建废水处理系统预处理，最终通过区域污水管网</w:t>
            </w:r>
            <w:r w:rsidR="006D3EB6" w:rsidRPr="006D3EB6">
              <w:rPr>
                <w:rFonts w:hint="eastAsia"/>
                <w:kern w:val="2"/>
                <w:sz w:val="24"/>
                <w:szCs w:val="24"/>
              </w:rPr>
              <w:t>送至君山区第二污水处理厂预处理中心预处理后，最终送至君山区第二污水处理厂处理</w:t>
            </w:r>
            <w:r w:rsidRPr="00E3196A">
              <w:rPr>
                <w:bCs/>
                <w:kern w:val="2"/>
                <w:sz w:val="24"/>
                <w:szCs w:val="24"/>
              </w:rPr>
              <w:t>达到</w:t>
            </w:r>
            <w:r w:rsidRPr="00E3196A">
              <w:rPr>
                <w:rFonts w:hint="eastAsia"/>
                <w:bCs/>
                <w:kern w:val="2"/>
                <w:sz w:val="24"/>
                <w:szCs w:val="24"/>
              </w:rPr>
              <w:t>《城镇污水处理厂污染物排放标准》（</w:t>
            </w:r>
            <w:r w:rsidRPr="00E3196A">
              <w:rPr>
                <w:rFonts w:hint="eastAsia"/>
                <w:bCs/>
                <w:kern w:val="2"/>
                <w:sz w:val="24"/>
                <w:szCs w:val="24"/>
              </w:rPr>
              <w:t>GB18918-2002</w:t>
            </w:r>
            <w:r w:rsidRPr="00E3196A">
              <w:rPr>
                <w:rFonts w:hint="eastAsia"/>
                <w:bCs/>
                <w:kern w:val="2"/>
                <w:sz w:val="24"/>
                <w:szCs w:val="24"/>
              </w:rPr>
              <w:t>）一级</w:t>
            </w:r>
            <w:r w:rsidR="00C624F3">
              <w:rPr>
                <w:rFonts w:hint="eastAsia"/>
                <w:bCs/>
                <w:kern w:val="2"/>
                <w:sz w:val="24"/>
                <w:szCs w:val="24"/>
              </w:rPr>
              <w:t>B</w:t>
            </w:r>
            <w:r w:rsidRPr="00E3196A">
              <w:rPr>
                <w:rFonts w:hint="eastAsia"/>
                <w:bCs/>
                <w:kern w:val="2"/>
                <w:sz w:val="24"/>
                <w:szCs w:val="24"/>
              </w:rPr>
              <w:t>标准</w:t>
            </w:r>
            <w:r w:rsidRPr="00E3196A">
              <w:rPr>
                <w:rFonts w:hint="eastAsia"/>
                <w:kern w:val="2"/>
                <w:sz w:val="24"/>
                <w:szCs w:val="24"/>
              </w:rPr>
              <w:t>后外排至长江</w:t>
            </w:r>
            <w:r w:rsidR="00AA4AED" w:rsidRPr="00AA4AED">
              <w:rPr>
                <w:rFonts w:hint="eastAsia"/>
                <w:kern w:val="2"/>
                <w:sz w:val="24"/>
                <w:szCs w:val="24"/>
              </w:rPr>
              <w:t>，其进入地下的可能性较小，一般不会对地下水环境造成大的影响。</w:t>
            </w:r>
          </w:p>
          <w:p w14:paraId="68DCC6C9"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b/>
                <w:kern w:val="2"/>
                <w:sz w:val="24"/>
                <w:szCs w:val="24"/>
              </w:rPr>
              <w:t>七、应急预案</w:t>
            </w:r>
          </w:p>
          <w:p w14:paraId="78C2EB34"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1</w:t>
            </w:r>
            <w:r w:rsidRPr="00AA4AED">
              <w:rPr>
                <w:kern w:val="2"/>
                <w:sz w:val="24"/>
                <w:szCs w:val="24"/>
              </w:rPr>
              <w:t>）明确应急反应组织机构、参加单位、人员及作用；环境应急工作组负责现场所需抢险物资的搬运及现场抢救工作，做好各小队之间的协调配合工作。迅速、有效地实施先期处置，全力控制事故灾难发展态势，防止次生、衍生和耦合事故发生，果断控制或切断事故灾害链。</w:t>
            </w:r>
          </w:p>
          <w:p w14:paraId="68C61017"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2</w:t>
            </w:r>
            <w:r w:rsidRPr="00AA4AED">
              <w:rPr>
                <w:kern w:val="2"/>
                <w:sz w:val="24"/>
                <w:szCs w:val="24"/>
              </w:rPr>
              <w:t>）明确应急反应总负责人，以及每一具体行动负责人；负责人负责应急救援指挥工作，发布抢险救援命令，对特殊情况进行紧急决断，协调副总指挥工作内容，向上级领导报告事故及对事故的处理情况。</w:t>
            </w:r>
          </w:p>
          <w:p w14:paraId="11643945"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3</w:t>
            </w:r>
            <w:r w:rsidRPr="00AA4AED">
              <w:rPr>
                <w:kern w:val="2"/>
                <w:sz w:val="24"/>
                <w:szCs w:val="24"/>
              </w:rPr>
              <w:t>）确认可能发生的事故类型、地点；定期组织隐患排查治理，公司对仓库、重要生产设备、设施和场所采取</w:t>
            </w:r>
            <w:r w:rsidRPr="00AA4AED">
              <w:rPr>
                <w:kern w:val="2"/>
                <w:sz w:val="24"/>
                <w:szCs w:val="24"/>
              </w:rPr>
              <w:t>24</w:t>
            </w:r>
            <w:r w:rsidRPr="00AA4AED">
              <w:rPr>
                <w:kern w:val="2"/>
                <w:sz w:val="24"/>
                <w:szCs w:val="24"/>
              </w:rPr>
              <w:t>小时值班巡检和不定期检测等方式进行监控；遵循</w:t>
            </w:r>
            <w:r w:rsidRPr="00AA4AED">
              <w:rPr>
                <w:kern w:val="2"/>
                <w:sz w:val="24"/>
                <w:szCs w:val="24"/>
              </w:rPr>
              <w:t>“</w:t>
            </w:r>
            <w:r w:rsidRPr="00AA4AED">
              <w:rPr>
                <w:kern w:val="2"/>
                <w:sz w:val="24"/>
                <w:szCs w:val="24"/>
              </w:rPr>
              <w:t>早发现、早报告、早处置</w:t>
            </w:r>
            <w:r w:rsidRPr="00AA4AED">
              <w:rPr>
                <w:kern w:val="2"/>
                <w:sz w:val="24"/>
                <w:szCs w:val="24"/>
              </w:rPr>
              <w:t>”</w:t>
            </w:r>
            <w:r w:rsidRPr="00AA4AED">
              <w:rPr>
                <w:kern w:val="2"/>
                <w:sz w:val="24"/>
                <w:szCs w:val="24"/>
              </w:rPr>
              <w:t>的原则对异常情况及早处置。建设单位应编制危险废物装卸作业严格按照规程操作，使用的工具可避免损坏储桶，并有相应防护装置。加强安全管理，对于从事作业的工人，应进行生产操作和安全技术教育。在生产车间里，一定要严禁烟火。</w:t>
            </w:r>
          </w:p>
          <w:p w14:paraId="4CF5C9A8"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4</w:t>
            </w:r>
            <w:r w:rsidRPr="00AA4AED">
              <w:rPr>
                <w:kern w:val="2"/>
                <w:sz w:val="24"/>
                <w:szCs w:val="24"/>
              </w:rPr>
              <w:t>）确定事故影响范围及可能影响的人数；</w:t>
            </w:r>
          </w:p>
          <w:p w14:paraId="0C4617B6"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5</w:t>
            </w:r>
            <w:r w:rsidRPr="00AA4AED">
              <w:rPr>
                <w:kern w:val="2"/>
                <w:sz w:val="24"/>
                <w:szCs w:val="24"/>
              </w:rPr>
              <w:t>）确定报警方式，如电话、警报器等；</w:t>
            </w:r>
          </w:p>
          <w:p w14:paraId="7808673F"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6</w:t>
            </w:r>
            <w:r w:rsidRPr="00AA4AED">
              <w:rPr>
                <w:kern w:val="2"/>
                <w:sz w:val="24"/>
                <w:szCs w:val="24"/>
              </w:rPr>
              <w:t>）明确可用于应急求援的设备、设施；</w:t>
            </w:r>
          </w:p>
          <w:p w14:paraId="756DDCAF"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7</w:t>
            </w:r>
            <w:r w:rsidRPr="00AA4AED">
              <w:rPr>
                <w:kern w:val="2"/>
                <w:sz w:val="24"/>
                <w:szCs w:val="24"/>
              </w:rPr>
              <w:t>）明确保护措施程序；企业应建立危险源的管理制度，落实监控措施。分析汇总数据，并建立危险源台帐、档案。对区域内容易引发突发环境事件的环境危险源、危险区域进行调查、登记、风险评估，对环境危险源、危险区域采用人工和自动监控。</w:t>
            </w:r>
          </w:p>
          <w:p w14:paraId="12B82F12"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8</w:t>
            </w:r>
            <w:r w:rsidRPr="00AA4AED">
              <w:rPr>
                <w:kern w:val="2"/>
                <w:sz w:val="24"/>
                <w:szCs w:val="24"/>
              </w:rPr>
              <w:t>）做好事故后的恢复工作程序；</w:t>
            </w:r>
          </w:p>
          <w:p w14:paraId="3EF28501"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w:t>
            </w:r>
            <w:r w:rsidRPr="00AA4AED">
              <w:rPr>
                <w:kern w:val="2"/>
                <w:sz w:val="24"/>
                <w:szCs w:val="24"/>
              </w:rPr>
              <w:t>9</w:t>
            </w:r>
            <w:r w:rsidRPr="00AA4AED">
              <w:rPr>
                <w:kern w:val="2"/>
                <w:sz w:val="24"/>
                <w:szCs w:val="24"/>
              </w:rPr>
              <w:t>）做好培训与演练。</w:t>
            </w:r>
          </w:p>
          <w:p w14:paraId="78E54B6E" w14:textId="77777777" w:rsidR="00AA4AED" w:rsidRPr="00AA4AED" w:rsidRDefault="00AA4AED" w:rsidP="00AA4AED">
            <w:pPr>
              <w:widowControl w:val="0"/>
              <w:spacing w:after="0" w:line="360" w:lineRule="auto"/>
              <w:ind w:firstLineChars="200" w:firstLine="480"/>
              <w:jc w:val="both"/>
              <w:rPr>
                <w:kern w:val="2"/>
                <w:sz w:val="24"/>
                <w:szCs w:val="24"/>
              </w:rPr>
            </w:pPr>
            <w:r w:rsidRPr="00AA4AED">
              <w:rPr>
                <w:kern w:val="2"/>
                <w:sz w:val="24"/>
                <w:szCs w:val="24"/>
              </w:rPr>
              <w:t>综上所述，本项目采取以上措施后，风险防范措施切实可行，在采取安全防范措施和监控系统以及事故应急预案后，项目的事故风险在可接受范围内。</w:t>
            </w:r>
          </w:p>
          <w:p w14:paraId="0F8BB386" w14:textId="77777777" w:rsidR="00AA4AED" w:rsidRPr="00AA4AED" w:rsidRDefault="00AA4AED" w:rsidP="00AA4AED">
            <w:pPr>
              <w:widowControl w:val="0"/>
              <w:spacing w:after="0" w:line="360" w:lineRule="auto"/>
              <w:ind w:firstLine="482"/>
              <w:jc w:val="both"/>
              <w:rPr>
                <w:b/>
                <w:kern w:val="2"/>
                <w:sz w:val="24"/>
                <w:szCs w:val="24"/>
              </w:rPr>
            </w:pPr>
            <w:r w:rsidRPr="00AA4AED">
              <w:rPr>
                <w:b/>
                <w:kern w:val="2"/>
                <w:sz w:val="24"/>
                <w:szCs w:val="24"/>
              </w:rPr>
              <w:lastRenderedPageBreak/>
              <w:t>八、环境管理规划</w:t>
            </w:r>
          </w:p>
          <w:p w14:paraId="7D72D931" w14:textId="77777777" w:rsidR="009D5457" w:rsidRPr="001E3346" w:rsidRDefault="009D5457" w:rsidP="009D5457">
            <w:pPr>
              <w:widowControl w:val="0"/>
              <w:spacing w:after="0" w:line="360" w:lineRule="auto"/>
              <w:ind w:firstLineChars="200" w:firstLine="480"/>
              <w:jc w:val="both"/>
              <w:rPr>
                <w:kern w:val="2"/>
                <w:sz w:val="24"/>
                <w:szCs w:val="24"/>
              </w:rPr>
            </w:pPr>
            <w:r w:rsidRPr="001E3346">
              <w:rPr>
                <w:kern w:val="2"/>
                <w:sz w:val="24"/>
                <w:szCs w:val="24"/>
              </w:rPr>
              <w:t>为贯彻环境保护法规，促进本项目的社会、经济和环境效益的协调统一，对本项目的污染排放及区域环境质量实行监控，为区域的环境管理与环境规划提供可靠的依据，必须加强企业的环境管理与监测。为此建议设立企业环保机构，至少应设置</w:t>
            </w:r>
            <w:r w:rsidRPr="001E3346">
              <w:rPr>
                <w:kern w:val="2"/>
                <w:sz w:val="24"/>
                <w:szCs w:val="24"/>
              </w:rPr>
              <w:t>1-2</w:t>
            </w:r>
            <w:r w:rsidRPr="001E3346">
              <w:rPr>
                <w:kern w:val="2"/>
                <w:sz w:val="24"/>
                <w:szCs w:val="24"/>
              </w:rPr>
              <w:t>个专职人员负责全厂的环境管理及相关工作。</w:t>
            </w:r>
          </w:p>
          <w:p w14:paraId="3A0331E0" w14:textId="77777777" w:rsidR="009D5457" w:rsidRPr="001E3346" w:rsidRDefault="009D5457" w:rsidP="009D5457">
            <w:pPr>
              <w:widowControl w:val="0"/>
              <w:spacing w:after="0" w:line="360" w:lineRule="auto"/>
              <w:ind w:firstLineChars="200" w:firstLine="480"/>
              <w:jc w:val="both"/>
              <w:rPr>
                <w:kern w:val="2"/>
                <w:sz w:val="24"/>
                <w:szCs w:val="24"/>
              </w:rPr>
            </w:pPr>
            <w:r w:rsidRPr="001E3346">
              <w:rPr>
                <w:kern w:val="2"/>
                <w:sz w:val="24"/>
                <w:szCs w:val="24"/>
              </w:rPr>
              <w:t>环保机构的主要职责是负责企业的环境管理和日常的环境监测工作。环境管理以总经理负责制，在总经理领导下，对本企业的环境规划、环境质量和环境技术进行管理，具体是：</w:t>
            </w:r>
          </w:p>
          <w:p w14:paraId="279D28A1"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1</w:t>
            </w:r>
            <w:r w:rsidRPr="001E3346">
              <w:rPr>
                <w:kern w:val="2"/>
                <w:sz w:val="24"/>
                <w:szCs w:val="24"/>
              </w:rPr>
              <w:t>、</w:t>
            </w:r>
            <w:r w:rsidR="009D5457" w:rsidRPr="001E3346">
              <w:rPr>
                <w:kern w:val="2"/>
                <w:sz w:val="24"/>
                <w:szCs w:val="24"/>
              </w:rPr>
              <w:t>贯彻执行国家和地方各项环保方针、政策、法规和标准，执行环保行政部门下达的任务。</w:t>
            </w:r>
          </w:p>
          <w:p w14:paraId="532C828D"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2</w:t>
            </w:r>
            <w:r w:rsidRPr="001E3346">
              <w:rPr>
                <w:kern w:val="2"/>
                <w:sz w:val="24"/>
                <w:szCs w:val="24"/>
              </w:rPr>
              <w:t>、</w:t>
            </w:r>
            <w:r w:rsidR="009D5457" w:rsidRPr="001E3346">
              <w:rPr>
                <w:kern w:val="2"/>
                <w:sz w:val="24"/>
                <w:szCs w:val="24"/>
              </w:rPr>
              <w:t>编制本企业环境保护规划，把环境保护规划纳入到企业的生产发展规划之中。</w:t>
            </w:r>
          </w:p>
          <w:p w14:paraId="6D9941CC"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3</w:t>
            </w:r>
            <w:r w:rsidRPr="001E3346">
              <w:rPr>
                <w:kern w:val="2"/>
                <w:sz w:val="24"/>
                <w:szCs w:val="24"/>
              </w:rPr>
              <w:t>、</w:t>
            </w:r>
            <w:r w:rsidR="009D5457" w:rsidRPr="001E3346">
              <w:rPr>
                <w:kern w:val="2"/>
                <w:sz w:val="24"/>
                <w:szCs w:val="24"/>
              </w:rPr>
              <w:t>建立企业的各项环境保护规章制度，并经常进行监督检查。</w:t>
            </w:r>
          </w:p>
          <w:p w14:paraId="2B7E2280"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4</w:t>
            </w:r>
            <w:r w:rsidRPr="001E3346">
              <w:rPr>
                <w:kern w:val="2"/>
                <w:sz w:val="24"/>
                <w:szCs w:val="24"/>
              </w:rPr>
              <w:t>、</w:t>
            </w:r>
            <w:r w:rsidR="009D5457" w:rsidRPr="001E3346">
              <w:rPr>
                <w:kern w:val="2"/>
                <w:sz w:val="24"/>
                <w:szCs w:val="24"/>
              </w:rPr>
              <w:t>定期对各污染源进行检查，定期自行请当地环境监测部门对本公司的污染源情况进行监测，以及时按市环保局核定的污染排放总量控制目标进行自检，掌握各污染源的动态，发现和掌握企业污染变化情况，制订相应处理措施。</w:t>
            </w:r>
          </w:p>
          <w:p w14:paraId="20FE57DA"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5</w:t>
            </w:r>
            <w:r w:rsidRPr="001E3346">
              <w:rPr>
                <w:kern w:val="2"/>
                <w:sz w:val="24"/>
                <w:szCs w:val="24"/>
              </w:rPr>
              <w:t>、</w:t>
            </w:r>
            <w:r w:rsidR="009D5457" w:rsidRPr="001E3346">
              <w:rPr>
                <w:kern w:val="2"/>
                <w:sz w:val="24"/>
                <w:szCs w:val="24"/>
              </w:rPr>
              <w:t>加强污染治理设施的管理，有计划地定期维修，确保环保治理设施的正常运行，并把治理设施的治理效率按生产指标一样进行考核，防止污染事故发生。</w:t>
            </w:r>
          </w:p>
          <w:p w14:paraId="587D0762"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6</w:t>
            </w:r>
            <w:r w:rsidRPr="001E3346">
              <w:rPr>
                <w:kern w:val="2"/>
                <w:sz w:val="24"/>
                <w:szCs w:val="24"/>
              </w:rPr>
              <w:t>、</w:t>
            </w:r>
            <w:r w:rsidR="009D5457" w:rsidRPr="001E3346">
              <w:rPr>
                <w:kern w:val="2"/>
                <w:sz w:val="24"/>
                <w:szCs w:val="24"/>
              </w:rPr>
              <w:t>建立环保档案，作好环境统计工作。</w:t>
            </w:r>
          </w:p>
          <w:p w14:paraId="4F91157D"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7</w:t>
            </w:r>
            <w:r w:rsidRPr="001E3346">
              <w:rPr>
                <w:kern w:val="2"/>
                <w:sz w:val="24"/>
                <w:szCs w:val="24"/>
              </w:rPr>
              <w:t>、</w:t>
            </w:r>
            <w:r w:rsidR="009D5457" w:rsidRPr="001E3346">
              <w:rPr>
                <w:kern w:val="2"/>
                <w:sz w:val="24"/>
                <w:szCs w:val="24"/>
              </w:rPr>
              <w:t>推广应用环境保护先进技术和经验，组织本单位内部或参加本地区的学术交流。组织环保设施操作人员进行上岗前的专业技术培训。</w:t>
            </w:r>
          </w:p>
          <w:p w14:paraId="0BF242EA" w14:textId="77777777" w:rsidR="009D5457" w:rsidRPr="001E3346" w:rsidRDefault="001E3346" w:rsidP="009D5457">
            <w:pPr>
              <w:widowControl w:val="0"/>
              <w:spacing w:after="0" w:line="360" w:lineRule="auto"/>
              <w:ind w:firstLineChars="200" w:firstLine="480"/>
              <w:jc w:val="both"/>
              <w:rPr>
                <w:kern w:val="2"/>
                <w:sz w:val="24"/>
                <w:szCs w:val="24"/>
              </w:rPr>
            </w:pPr>
            <w:r w:rsidRPr="001E3346">
              <w:rPr>
                <w:kern w:val="2"/>
                <w:sz w:val="24"/>
                <w:szCs w:val="24"/>
              </w:rPr>
              <w:t>8</w:t>
            </w:r>
            <w:r w:rsidRPr="001E3346">
              <w:rPr>
                <w:kern w:val="2"/>
                <w:sz w:val="24"/>
                <w:szCs w:val="24"/>
              </w:rPr>
              <w:t>、</w:t>
            </w:r>
            <w:r w:rsidR="009D5457" w:rsidRPr="001E3346">
              <w:rPr>
                <w:kern w:val="2"/>
                <w:sz w:val="24"/>
                <w:szCs w:val="24"/>
              </w:rPr>
              <w:t>经常进行环保知识的宣传教育，提高企业全体员工的环保意识。</w:t>
            </w:r>
          </w:p>
          <w:p w14:paraId="67FDD110" w14:textId="77777777" w:rsidR="00AA4AED" w:rsidRPr="00AA4AED" w:rsidRDefault="009D5457" w:rsidP="009D5457">
            <w:pPr>
              <w:widowControl w:val="0"/>
              <w:spacing w:after="0" w:line="360" w:lineRule="auto"/>
              <w:ind w:firstLineChars="200" w:firstLine="480"/>
              <w:jc w:val="both"/>
              <w:rPr>
                <w:kern w:val="2"/>
                <w:sz w:val="24"/>
                <w:szCs w:val="24"/>
              </w:rPr>
            </w:pPr>
            <w:r w:rsidRPr="001E3346">
              <w:rPr>
                <w:kern w:val="2"/>
                <w:sz w:val="24"/>
                <w:szCs w:val="24"/>
              </w:rPr>
              <w:t>环境管理在总经理领导下，各级职责分工明确，厂部、车间、班组都要建立健全的岗位责任制，对环保工作做出贡献和失职的人员进行奖惩。</w:t>
            </w:r>
          </w:p>
          <w:p w14:paraId="0F4A4CA6" w14:textId="77777777" w:rsidR="00AA4AED" w:rsidRPr="00AA4AED" w:rsidRDefault="00AA4AED" w:rsidP="00AA4AED">
            <w:pPr>
              <w:widowControl w:val="0"/>
              <w:spacing w:after="0" w:line="360" w:lineRule="auto"/>
              <w:ind w:firstLine="482"/>
              <w:jc w:val="both"/>
              <w:rPr>
                <w:b/>
                <w:kern w:val="2"/>
                <w:sz w:val="24"/>
                <w:szCs w:val="24"/>
              </w:rPr>
            </w:pPr>
            <w:r w:rsidRPr="00AA4AED">
              <w:rPr>
                <w:b/>
                <w:kern w:val="2"/>
                <w:sz w:val="24"/>
                <w:szCs w:val="24"/>
              </w:rPr>
              <w:t>九、环境监测计划</w:t>
            </w:r>
          </w:p>
          <w:p w14:paraId="306B3D1E" w14:textId="77777777" w:rsidR="00AA4AED" w:rsidRDefault="00AA4AED" w:rsidP="00AA4AED">
            <w:pPr>
              <w:spacing w:after="0" w:line="360" w:lineRule="auto"/>
              <w:ind w:firstLineChars="200" w:firstLine="480"/>
              <w:jc w:val="both"/>
              <w:rPr>
                <w:kern w:val="2"/>
                <w:sz w:val="24"/>
                <w:szCs w:val="24"/>
              </w:rPr>
            </w:pPr>
            <w:r w:rsidRPr="00AA4AED">
              <w:rPr>
                <w:kern w:val="2"/>
                <w:sz w:val="24"/>
                <w:szCs w:val="24"/>
              </w:rPr>
              <w:t>为了解项目的环境影响及环境质量变化趋势，应建立污染源分类技术档案和监测档案，为环境污染治理提供必要的依据。环境监测计划安排如下。</w:t>
            </w:r>
          </w:p>
          <w:p w14:paraId="1D14864F" w14:textId="77777777" w:rsidR="00AA4AED" w:rsidRDefault="00AA4AED" w:rsidP="00AA4AED">
            <w:pPr>
              <w:widowControl w:val="0"/>
              <w:spacing w:after="0" w:line="240" w:lineRule="auto"/>
              <w:jc w:val="center"/>
              <w:rPr>
                <w:b/>
                <w:kern w:val="2"/>
                <w:sz w:val="21"/>
                <w:szCs w:val="24"/>
              </w:rPr>
            </w:pPr>
            <w:r w:rsidRPr="00AA4AED">
              <w:rPr>
                <w:b/>
                <w:kern w:val="2"/>
                <w:sz w:val="21"/>
                <w:szCs w:val="24"/>
              </w:rPr>
              <w:t>表</w:t>
            </w:r>
            <w:r w:rsidRPr="00AA4AED">
              <w:rPr>
                <w:b/>
                <w:kern w:val="2"/>
                <w:sz w:val="21"/>
                <w:szCs w:val="24"/>
              </w:rPr>
              <w:t>7-</w:t>
            </w:r>
            <w:r w:rsidR="009D5457">
              <w:rPr>
                <w:rFonts w:hint="eastAsia"/>
                <w:b/>
                <w:kern w:val="2"/>
                <w:sz w:val="21"/>
                <w:szCs w:val="24"/>
              </w:rPr>
              <w:t>10</w:t>
            </w:r>
            <w:r w:rsidRPr="00AA4AED">
              <w:rPr>
                <w:rFonts w:hint="eastAsia"/>
                <w:b/>
                <w:kern w:val="2"/>
                <w:sz w:val="21"/>
                <w:szCs w:val="24"/>
              </w:rPr>
              <w:t xml:space="preserve">  </w:t>
            </w:r>
            <w:r w:rsidRPr="00AA4AED">
              <w:rPr>
                <w:b/>
                <w:kern w:val="2"/>
                <w:sz w:val="21"/>
                <w:szCs w:val="24"/>
              </w:rPr>
              <w:t>环境监测计划一览表</w:t>
            </w:r>
          </w:p>
          <w:tbl>
            <w:tblPr>
              <w:tblW w:w="8171"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082"/>
              <w:gridCol w:w="2395"/>
              <w:gridCol w:w="1931"/>
              <w:gridCol w:w="1129"/>
              <w:gridCol w:w="1634"/>
            </w:tblGrid>
            <w:tr w:rsidR="009D5457" w:rsidRPr="006C24D2" w14:paraId="036018A1" w14:textId="77777777" w:rsidTr="00F6640C">
              <w:trPr>
                <w:cantSplit/>
                <w:trHeight w:val="310"/>
              </w:trPr>
              <w:tc>
                <w:tcPr>
                  <w:tcW w:w="1082" w:type="dxa"/>
                  <w:vAlign w:val="center"/>
                </w:tcPr>
                <w:p w14:paraId="37715972" w14:textId="77777777" w:rsidR="009D5457" w:rsidRPr="009D5457" w:rsidRDefault="009D5457" w:rsidP="00F6640C">
                  <w:pPr>
                    <w:widowControl w:val="0"/>
                    <w:spacing w:after="0" w:line="240" w:lineRule="atLeast"/>
                    <w:jc w:val="center"/>
                    <w:rPr>
                      <w:rFonts w:ascii="Times New Roman" w:eastAsia="宋体" w:hAnsi="Times New Roman" w:cs="Times New Roman"/>
                      <w:b/>
                      <w:kern w:val="2"/>
                      <w:sz w:val="21"/>
                      <w:szCs w:val="21"/>
                    </w:rPr>
                  </w:pPr>
                  <w:r w:rsidRPr="009D5457">
                    <w:rPr>
                      <w:rFonts w:ascii="Times New Roman" w:eastAsia="宋体" w:hAnsi="Times New Roman" w:cs="Times New Roman" w:hint="eastAsia"/>
                      <w:b/>
                      <w:kern w:val="2"/>
                      <w:sz w:val="21"/>
                      <w:szCs w:val="21"/>
                    </w:rPr>
                    <w:t>监测类别</w:t>
                  </w:r>
                </w:p>
              </w:tc>
              <w:tc>
                <w:tcPr>
                  <w:tcW w:w="2395" w:type="dxa"/>
                  <w:vAlign w:val="center"/>
                </w:tcPr>
                <w:p w14:paraId="12812E9A" w14:textId="77777777" w:rsidR="009D5457" w:rsidRPr="009D5457" w:rsidRDefault="009D5457" w:rsidP="00F6640C">
                  <w:pPr>
                    <w:widowControl w:val="0"/>
                    <w:spacing w:after="0" w:line="240" w:lineRule="atLeast"/>
                    <w:jc w:val="center"/>
                    <w:rPr>
                      <w:rFonts w:ascii="Times New Roman" w:eastAsia="宋体" w:hAnsi="Times New Roman" w:cs="Times New Roman"/>
                      <w:b/>
                      <w:kern w:val="2"/>
                      <w:sz w:val="21"/>
                      <w:szCs w:val="21"/>
                    </w:rPr>
                  </w:pPr>
                  <w:r w:rsidRPr="009D5457">
                    <w:rPr>
                      <w:rFonts w:ascii="Times New Roman" w:eastAsia="宋体" w:hAnsi="Times New Roman" w:cs="Times New Roman" w:hint="eastAsia"/>
                      <w:b/>
                      <w:kern w:val="2"/>
                      <w:sz w:val="21"/>
                      <w:szCs w:val="21"/>
                    </w:rPr>
                    <w:t>监测位置</w:t>
                  </w:r>
                </w:p>
              </w:tc>
              <w:tc>
                <w:tcPr>
                  <w:tcW w:w="1931" w:type="dxa"/>
                  <w:vAlign w:val="center"/>
                </w:tcPr>
                <w:p w14:paraId="00E588AA" w14:textId="77777777" w:rsidR="009D5457" w:rsidRPr="009D5457" w:rsidRDefault="009D5457" w:rsidP="00F6640C">
                  <w:pPr>
                    <w:pStyle w:val="af"/>
                    <w:adjustRightInd/>
                    <w:ind w:firstLineChars="50" w:firstLine="105"/>
                    <w:jc w:val="both"/>
                    <w:rPr>
                      <w:rFonts w:ascii="Times New Roman" w:hAnsi="Times New Roman" w:cs="Times New Roman"/>
                      <w:b/>
                      <w:sz w:val="21"/>
                      <w:szCs w:val="21"/>
                    </w:rPr>
                  </w:pPr>
                  <w:r w:rsidRPr="009D5457">
                    <w:rPr>
                      <w:rFonts w:ascii="Times New Roman" w:hAnsi="Times New Roman" w:cs="Times New Roman" w:hint="eastAsia"/>
                      <w:b/>
                      <w:sz w:val="21"/>
                      <w:szCs w:val="21"/>
                    </w:rPr>
                    <w:t>监测项目</w:t>
                  </w:r>
                </w:p>
              </w:tc>
              <w:tc>
                <w:tcPr>
                  <w:tcW w:w="1129" w:type="dxa"/>
                  <w:vAlign w:val="center"/>
                </w:tcPr>
                <w:p w14:paraId="00B89683" w14:textId="77777777" w:rsidR="009D5457" w:rsidRPr="009D5457" w:rsidRDefault="009D5457" w:rsidP="00F6640C">
                  <w:pPr>
                    <w:widowControl w:val="0"/>
                    <w:spacing w:after="0" w:line="240" w:lineRule="atLeast"/>
                    <w:jc w:val="center"/>
                    <w:rPr>
                      <w:rFonts w:ascii="Times New Roman" w:eastAsia="宋体" w:hAnsi="Times New Roman" w:cs="Times New Roman"/>
                      <w:b/>
                      <w:kern w:val="2"/>
                      <w:sz w:val="21"/>
                      <w:szCs w:val="21"/>
                    </w:rPr>
                  </w:pPr>
                  <w:r w:rsidRPr="009D5457">
                    <w:rPr>
                      <w:rFonts w:ascii="Times New Roman" w:eastAsia="宋体" w:hAnsi="Times New Roman" w:cs="Times New Roman" w:hint="eastAsia"/>
                      <w:b/>
                      <w:kern w:val="2"/>
                      <w:sz w:val="21"/>
                      <w:szCs w:val="21"/>
                    </w:rPr>
                    <w:t>监测频率</w:t>
                  </w:r>
                </w:p>
              </w:tc>
              <w:tc>
                <w:tcPr>
                  <w:tcW w:w="1634" w:type="dxa"/>
                  <w:vAlign w:val="center"/>
                </w:tcPr>
                <w:p w14:paraId="4472CE45" w14:textId="77777777" w:rsidR="009D5457" w:rsidRPr="009D5457" w:rsidRDefault="009D5457" w:rsidP="00F6640C">
                  <w:pPr>
                    <w:widowControl w:val="0"/>
                    <w:spacing w:after="0" w:line="240" w:lineRule="atLeast"/>
                    <w:jc w:val="center"/>
                    <w:rPr>
                      <w:rFonts w:ascii="Times New Roman" w:eastAsia="宋体" w:hAnsi="Times New Roman" w:cs="Times New Roman"/>
                      <w:b/>
                      <w:kern w:val="2"/>
                      <w:sz w:val="21"/>
                      <w:szCs w:val="21"/>
                    </w:rPr>
                  </w:pPr>
                  <w:r w:rsidRPr="009D5457">
                    <w:rPr>
                      <w:rFonts w:ascii="Times New Roman" w:eastAsia="宋体" w:hAnsi="Times New Roman" w:cs="Times New Roman" w:hint="eastAsia"/>
                      <w:b/>
                      <w:kern w:val="2"/>
                      <w:sz w:val="21"/>
                      <w:szCs w:val="21"/>
                    </w:rPr>
                    <w:t>备注</w:t>
                  </w:r>
                </w:p>
              </w:tc>
            </w:tr>
            <w:tr w:rsidR="009D5457" w:rsidRPr="006C24D2" w14:paraId="1A959E6A" w14:textId="77777777" w:rsidTr="00F6640C">
              <w:trPr>
                <w:cantSplit/>
                <w:trHeight w:val="560"/>
              </w:trPr>
              <w:tc>
                <w:tcPr>
                  <w:tcW w:w="1082" w:type="dxa"/>
                  <w:vMerge w:val="restart"/>
                  <w:vAlign w:val="center"/>
                </w:tcPr>
                <w:p w14:paraId="189D7E68"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废气与</w:t>
                  </w:r>
                </w:p>
                <w:p w14:paraId="6D070BCF"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lastRenderedPageBreak/>
                    <w:t>空气环境</w:t>
                  </w:r>
                </w:p>
              </w:tc>
              <w:tc>
                <w:tcPr>
                  <w:tcW w:w="2395" w:type="dxa"/>
                  <w:vAlign w:val="center"/>
                </w:tcPr>
                <w:p w14:paraId="425CEE99" w14:textId="77777777" w:rsidR="009D5457" w:rsidRPr="009D5457" w:rsidRDefault="009D5457" w:rsidP="00F6640C">
                  <w:pPr>
                    <w:widowControl w:val="0"/>
                    <w:adjustRightInd w:val="0"/>
                    <w:snapToGrid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kern w:val="2"/>
                      <w:sz w:val="21"/>
                      <w:szCs w:val="21"/>
                    </w:rPr>
                    <w:lastRenderedPageBreak/>
                    <w:t>无组织排放（厂界上风向、下风向个一处）</w:t>
                  </w:r>
                </w:p>
              </w:tc>
              <w:tc>
                <w:tcPr>
                  <w:tcW w:w="1931" w:type="dxa"/>
                  <w:vAlign w:val="center"/>
                </w:tcPr>
                <w:p w14:paraId="023A3ABA" w14:textId="77777777" w:rsidR="009D5457" w:rsidRPr="009D5457" w:rsidRDefault="009D5457" w:rsidP="00F6640C">
                  <w:pPr>
                    <w:pStyle w:val="af0"/>
                    <w:spacing w:line="240" w:lineRule="atLeast"/>
                  </w:pPr>
                  <w:r w:rsidRPr="009D5457">
                    <w:rPr>
                      <w:rFonts w:hint="eastAsia"/>
                    </w:rPr>
                    <w:t>硫化氢、氨、臭气</w:t>
                  </w:r>
                </w:p>
              </w:tc>
              <w:tc>
                <w:tcPr>
                  <w:tcW w:w="1129" w:type="dxa"/>
                  <w:vAlign w:val="center"/>
                </w:tcPr>
                <w:p w14:paraId="0EEBAE91" w14:textId="77777777" w:rsidR="009D5457" w:rsidRPr="009D5457" w:rsidRDefault="009D5457" w:rsidP="00F6640C">
                  <w:pPr>
                    <w:pStyle w:val="af0"/>
                    <w:spacing w:line="240" w:lineRule="atLeast"/>
                  </w:pPr>
                  <w:r w:rsidRPr="009D5457">
                    <w:rPr>
                      <w:rFonts w:hint="eastAsia"/>
                    </w:rPr>
                    <w:t>每季一次</w:t>
                  </w:r>
                </w:p>
              </w:tc>
              <w:tc>
                <w:tcPr>
                  <w:tcW w:w="1634" w:type="dxa"/>
                  <w:vMerge w:val="restart"/>
                  <w:vAlign w:val="center"/>
                </w:tcPr>
                <w:p w14:paraId="02949E9D" w14:textId="77777777" w:rsidR="009D5457" w:rsidRPr="009D5457" w:rsidRDefault="009D5457" w:rsidP="00F6640C">
                  <w:pPr>
                    <w:pStyle w:val="af0"/>
                    <w:spacing w:line="240" w:lineRule="atLeast"/>
                  </w:pPr>
                  <w:r w:rsidRPr="009D5457">
                    <w:t>发生事故排放</w:t>
                  </w:r>
                  <w:r w:rsidRPr="009D5457">
                    <w:lastRenderedPageBreak/>
                    <w:t>时立即进行</w:t>
                  </w:r>
                </w:p>
              </w:tc>
            </w:tr>
            <w:tr w:rsidR="009D5457" w:rsidRPr="006C24D2" w14:paraId="09CCD0E4" w14:textId="77777777" w:rsidTr="00F6640C">
              <w:trPr>
                <w:cantSplit/>
                <w:trHeight w:val="278"/>
              </w:trPr>
              <w:tc>
                <w:tcPr>
                  <w:tcW w:w="1082" w:type="dxa"/>
                  <w:vMerge/>
                  <w:vAlign w:val="center"/>
                </w:tcPr>
                <w:p w14:paraId="78EB16E2"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p>
              </w:tc>
              <w:tc>
                <w:tcPr>
                  <w:tcW w:w="2395" w:type="dxa"/>
                  <w:vAlign w:val="center"/>
                </w:tcPr>
                <w:p w14:paraId="6DD9CCCB"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油烟排放口</w:t>
                  </w:r>
                </w:p>
              </w:tc>
              <w:tc>
                <w:tcPr>
                  <w:tcW w:w="1931" w:type="dxa"/>
                  <w:vAlign w:val="center"/>
                </w:tcPr>
                <w:p w14:paraId="579268C7" w14:textId="77777777" w:rsidR="009D5457" w:rsidRPr="009D5457" w:rsidRDefault="009D5457" w:rsidP="00F6640C">
                  <w:pPr>
                    <w:pStyle w:val="af0"/>
                    <w:spacing w:line="240" w:lineRule="atLeast"/>
                  </w:pPr>
                  <w:r w:rsidRPr="009D5457">
                    <w:rPr>
                      <w:rFonts w:hint="eastAsia"/>
                    </w:rPr>
                    <w:t>油烟</w:t>
                  </w:r>
                </w:p>
              </w:tc>
              <w:tc>
                <w:tcPr>
                  <w:tcW w:w="1129" w:type="dxa"/>
                  <w:vAlign w:val="center"/>
                </w:tcPr>
                <w:p w14:paraId="26CA7CD3" w14:textId="77777777" w:rsidR="009D5457" w:rsidRPr="009D5457" w:rsidRDefault="009D5457" w:rsidP="00F6640C">
                  <w:pPr>
                    <w:pStyle w:val="af0"/>
                    <w:spacing w:line="240" w:lineRule="atLeast"/>
                  </w:pPr>
                  <w:r w:rsidRPr="009D5457">
                    <w:rPr>
                      <w:rFonts w:hint="eastAsia"/>
                    </w:rPr>
                    <w:t>每季一次</w:t>
                  </w:r>
                </w:p>
              </w:tc>
              <w:tc>
                <w:tcPr>
                  <w:tcW w:w="1634" w:type="dxa"/>
                  <w:vMerge/>
                  <w:vAlign w:val="center"/>
                </w:tcPr>
                <w:p w14:paraId="41237F06" w14:textId="77777777" w:rsidR="009D5457" w:rsidRPr="009D5457" w:rsidRDefault="009D5457" w:rsidP="00F6640C">
                  <w:pPr>
                    <w:pStyle w:val="af"/>
                    <w:ind w:firstLine="480"/>
                    <w:rPr>
                      <w:rFonts w:ascii="Times New Roman" w:hAnsi="Times New Roman" w:cs="Times New Roman"/>
                      <w:sz w:val="21"/>
                      <w:szCs w:val="21"/>
                    </w:rPr>
                  </w:pPr>
                </w:p>
              </w:tc>
            </w:tr>
            <w:tr w:rsidR="009D5457" w:rsidRPr="006C24D2" w14:paraId="3C7BE06D" w14:textId="77777777" w:rsidTr="00F6640C">
              <w:trPr>
                <w:cantSplit/>
                <w:trHeight w:val="580"/>
              </w:trPr>
              <w:tc>
                <w:tcPr>
                  <w:tcW w:w="1082" w:type="dxa"/>
                  <w:vAlign w:val="center"/>
                </w:tcPr>
                <w:p w14:paraId="117667CA"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lastRenderedPageBreak/>
                    <w:t>废水与</w:t>
                  </w:r>
                </w:p>
                <w:p w14:paraId="06786343"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水环境</w:t>
                  </w:r>
                </w:p>
              </w:tc>
              <w:tc>
                <w:tcPr>
                  <w:tcW w:w="2395" w:type="dxa"/>
                  <w:vAlign w:val="center"/>
                </w:tcPr>
                <w:p w14:paraId="5384C1A1" w14:textId="77777777" w:rsidR="009D5457" w:rsidRPr="009D5457" w:rsidRDefault="009D5457" w:rsidP="00F6640C">
                  <w:pPr>
                    <w:widowControl w:val="0"/>
                    <w:adjustRightInd w:val="0"/>
                    <w:snapToGrid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污水处理设置进口和排放口</w:t>
                  </w:r>
                </w:p>
              </w:tc>
              <w:tc>
                <w:tcPr>
                  <w:tcW w:w="1931" w:type="dxa"/>
                  <w:vAlign w:val="center"/>
                </w:tcPr>
                <w:p w14:paraId="2705117C" w14:textId="77777777" w:rsidR="009D5457" w:rsidRPr="009D5457" w:rsidRDefault="009D5457" w:rsidP="00F6640C">
                  <w:pPr>
                    <w:widowControl w:val="0"/>
                    <w:adjustRightInd w:val="0"/>
                    <w:snapToGrid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kern w:val="2"/>
                      <w:sz w:val="21"/>
                      <w:szCs w:val="21"/>
                    </w:rPr>
                    <w:t>水量、</w:t>
                  </w:r>
                  <w:r w:rsidRPr="009D5457">
                    <w:rPr>
                      <w:rFonts w:ascii="Times New Roman" w:eastAsia="宋体" w:hAnsi="Times New Roman" w:cs="Times New Roman"/>
                      <w:kern w:val="2"/>
                      <w:sz w:val="21"/>
                      <w:szCs w:val="21"/>
                    </w:rPr>
                    <w:t>pH</w:t>
                  </w:r>
                  <w:r w:rsidRPr="009D5457">
                    <w:rPr>
                      <w:rFonts w:ascii="Times New Roman" w:eastAsia="宋体" w:hAnsi="Times New Roman" w:cs="Times New Roman"/>
                      <w:kern w:val="2"/>
                      <w:sz w:val="21"/>
                      <w:szCs w:val="21"/>
                    </w:rPr>
                    <w:t>、</w:t>
                  </w:r>
                  <w:r w:rsidRPr="009D5457">
                    <w:rPr>
                      <w:rFonts w:ascii="Times New Roman" w:eastAsia="宋体" w:hAnsi="Times New Roman" w:cs="Times New Roman" w:hint="eastAsia"/>
                      <w:kern w:val="2"/>
                      <w:sz w:val="21"/>
                      <w:szCs w:val="21"/>
                    </w:rPr>
                    <w:t>氨氮</w:t>
                  </w:r>
                  <w:r w:rsidRPr="009D5457">
                    <w:rPr>
                      <w:rFonts w:ascii="Times New Roman" w:eastAsia="宋体" w:hAnsi="Times New Roman" w:cs="Times New Roman"/>
                      <w:kern w:val="2"/>
                      <w:sz w:val="21"/>
                      <w:szCs w:val="21"/>
                    </w:rPr>
                    <w:t>、</w:t>
                  </w:r>
                  <w:proofErr w:type="spellStart"/>
                  <w:r w:rsidRPr="009D5457">
                    <w:rPr>
                      <w:rFonts w:ascii="Times New Roman" w:eastAsia="宋体" w:hAnsi="Times New Roman" w:cs="Times New Roman"/>
                      <w:kern w:val="2"/>
                      <w:sz w:val="21"/>
                      <w:szCs w:val="21"/>
                    </w:rPr>
                    <w:t>COD</w:t>
                  </w:r>
                  <w:r w:rsidRPr="009D5457">
                    <w:rPr>
                      <w:rFonts w:ascii="Times New Roman" w:eastAsia="宋体" w:hAnsi="Times New Roman" w:cs="Times New Roman"/>
                      <w:kern w:val="2"/>
                      <w:sz w:val="21"/>
                      <w:szCs w:val="21"/>
                      <w:vertAlign w:val="subscript"/>
                    </w:rPr>
                    <w:t>Cr</w:t>
                  </w:r>
                  <w:proofErr w:type="spellEnd"/>
                  <w:r w:rsidRPr="009D5457">
                    <w:rPr>
                      <w:rFonts w:ascii="Times New Roman" w:eastAsia="宋体" w:hAnsi="Times New Roman" w:cs="Times New Roman"/>
                      <w:kern w:val="2"/>
                      <w:sz w:val="21"/>
                      <w:szCs w:val="21"/>
                    </w:rPr>
                    <w:t>、</w:t>
                  </w:r>
                  <w:r w:rsidRPr="009D5457">
                    <w:rPr>
                      <w:rFonts w:ascii="Times New Roman" w:eastAsia="宋体" w:hAnsi="Times New Roman" w:cs="Times New Roman"/>
                      <w:kern w:val="2"/>
                      <w:sz w:val="21"/>
                      <w:szCs w:val="21"/>
                    </w:rPr>
                    <w:t>BOD</w:t>
                  </w:r>
                  <w:r w:rsidRPr="009D5457">
                    <w:rPr>
                      <w:rFonts w:ascii="Times New Roman" w:eastAsia="宋体" w:hAnsi="Times New Roman" w:cs="Times New Roman"/>
                      <w:kern w:val="2"/>
                      <w:sz w:val="21"/>
                      <w:szCs w:val="21"/>
                      <w:vertAlign w:val="subscript"/>
                    </w:rPr>
                    <w:t>5</w:t>
                  </w:r>
                  <w:r w:rsidRPr="009D5457">
                    <w:rPr>
                      <w:rFonts w:ascii="Times New Roman" w:eastAsia="宋体" w:hAnsi="Times New Roman" w:cs="Times New Roman"/>
                      <w:kern w:val="2"/>
                      <w:sz w:val="21"/>
                      <w:szCs w:val="21"/>
                    </w:rPr>
                    <w:t>、</w:t>
                  </w:r>
                  <w:r w:rsidRPr="009D5457">
                    <w:rPr>
                      <w:rFonts w:ascii="Times New Roman" w:eastAsia="宋体" w:hAnsi="Times New Roman" w:cs="Times New Roman" w:hint="eastAsia"/>
                      <w:kern w:val="2"/>
                      <w:sz w:val="21"/>
                      <w:szCs w:val="21"/>
                    </w:rPr>
                    <w:t>动植物油、氯化物</w:t>
                  </w:r>
                </w:p>
              </w:tc>
              <w:tc>
                <w:tcPr>
                  <w:tcW w:w="1129" w:type="dxa"/>
                  <w:vAlign w:val="center"/>
                </w:tcPr>
                <w:p w14:paraId="087C8D47"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每季一次</w:t>
                  </w:r>
                </w:p>
              </w:tc>
              <w:tc>
                <w:tcPr>
                  <w:tcW w:w="1634" w:type="dxa"/>
                  <w:vAlign w:val="center"/>
                </w:tcPr>
                <w:p w14:paraId="2D449E5B"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发生事故排放时立即进行</w:t>
                  </w:r>
                </w:p>
              </w:tc>
            </w:tr>
            <w:tr w:rsidR="009D5457" w:rsidRPr="006C24D2" w14:paraId="271979D0" w14:textId="77777777" w:rsidTr="00F6640C">
              <w:trPr>
                <w:cantSplit/>
                <w:trHeight w:val="222"/>
              </w:trPr>
              <w:tc>
                <w:tcPr>
                  <w:tcW w:w="1082" w:type="dxa"/>
                  <w:vAlign w:val="center"/>
                </w:tcPr>
                <w:p w14:paraId="775D877E"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噪声与</w:t>
                  </w:r>
                </w:p>
                <w:p w14:paraId="5A23DB11"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声环境</w:t>
                  </w:r>
                </w:p>
              </w:tc>
              <w:tc>
                <w:tcPr>
                  <w:tcW w:w="2395" w:type="dxa"/>
                  <w:vAlign w:val="center"/>
                </w:tcPr>
                <w:p w14:paraId="2C980367" w14:textId="77777777" w:rsidR="009D5457" w:rsidRPr="009D5457" w:rsidRDefault="009D5457" w:rsidP="00F6640C">
                  <w:pPr>
                    <w:widowControl w:val="0"/>
                    <w:adjustRightInd w:val="0"/>
                    <w:snapToGrid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公司</w:t>
                  </w:r>
                  <w:r w:rsidRPr="009D5457">
                    <w:rPr>
                      <w:rFonts w:ascii="Times New Roman" w:eastAsia="宋体" w:hAnsi="Times New Roman" w:cs="Times New Roman"/>
                      <w:kern w:val="2"/>
                      <w:sz w:val="21"/>
                      <w:szCs w:val="21"/>
                    </w:rPr>
                    <w:t>厂界</w:t>
                  </w:r>
                </w:p>
              </w:tc>
              <w:tc>
                <w:tcPr>
                  <w:tcW w:w="1931" w:type="dxa"/>
                  <w:vAlign w:val="center"/>
                </w:tcPr>
                <w:p w14:paraId="5EC7534B" w14:textId="77777777" w:rsidR="009D5457" w:rsidRPr="009D5457" w:rsidRDefault="009D5457" w:rsidP="00F6640C">
                  <w:pPr>
                    <w:widowControl w:val="0"/>
                    <w:adjustRightInd w:val="0"/>
                    <w:snapToGrid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kern w:val="2"/>
                      <w:sz w:val="21"/>
                      <w:szCs w:val="21"/>
                    </w:rPr>
                    <w:t>等效</w:t>
                  </w:r>
                  <w:r w:rsidRPr="009D5457">
                    <w:rPr>
                      <w:rFonts w:ascii="Times New Roman" w:eastAsia="宋体" w:hAnsi="Times New Roman" w:cs="Times New Roman"/>
                      <w:kern w:val="2"/>
                      <w:sz w:val="21"/>
                      <w:szCs w:val="21"/>
                    </w:rPr>
                    <w:t>A</w:t>
                  </w:r>
                  <w:r w:rsidRPr="009D5457">
                    <w:rPr>
                      <w:rFonts w:ascii="Times New Roman" w:eastAsia="宋体" w:hAnsi="Times New Roman" w:cs="Times New Roman"/>
                      <w:kern w:val="2"/>
                      <w:sz w:val="21"/>
                      <w:szCs w:val="21"/>
                    </w:rPr>
                    <w:t>声级</w:t>
                  </w:r>
                </w:p>
              </w:tc>
              <w:tc>
                <w:tcPr>
                  <w:tcW w:w="1129" w:type="dxa"/>
                  <w:vAlign w:val="center"/>
                </w:tcPr>
                <w:p w14:paraId="1FD34C06"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每季一次</w:t>
                  </w:r>
                </w:p>
              </w:tc>
              <w:tc>
                <w:tcPr>
                  <w:tcW w:w="1634" w:type="dxa"/>
                  <w:vAlign w:val="center"/>
                </w:tcPr>
                <w:p w14:paraId="08184B9D" w14:textId="77777777" w:rsidR="009D5457" w:rsidRPr="009D5457" w:rsidRDefault="009D5457" w:rsidP="00F6640C">
                  <w:pPr>
                    <w:widowControl w:val="0"/>
                    <w:spacing w:after="0" w:line="240" w:lineRule="atLeast"/>
                    <w:jc w:val="center"/>
                    <w:rPr>
                      <w:rFonts w:ascii="Times New Roman" w:eastAsia="宋体" w:hAnsi="Times New Roman" w:cs="Times New Roman"/>
                      <w:kern w:val="2"/>
                      <w:sz w:val="21"/>
                      <w:szCs w:val="21"/>
                    </w:rPr>
                  </w:pPr>
                  <w:r w:rsidRPr="009D5457">
                    <w:rPr>
                      <w:rFonts w:ascii="Times New Roman" w:eastAsia="宋体" w:hAnsi="Times New Roman" w:cs="Times New Roman" w:hint="eastAsia"/>
                      <w:kern w:val="2"/>
                      <w:sz w:val="21"/>
                      <w:szCs w:val="21"/>
                    </w:rPr>
                    <w:t>测边界噪声</w:t>
                  </w:r>
                </w:p>
              </w:tc>
            </w:tr>
          </w:tbl>
          <w:p w14:paraId="1762E7BF" w14:textId="77777777" w:rsidR="00AA4AED" w:rsidRPr="00AA4AED" w:rsidRDefault="00AA4AED" w:rsidP="009D5457">
            <w:pPr>
              <w:widowControl w:val="0"/>
              <w:spacing w:after="0" w:line="360" w:lineRule="auto"/>
              <w:ind w:firstLineChars="200" w:firstLine="480"/>
              <w:jc w:val="both"/>
              <w:rPr>
                <w:kern w:val="2"/>
                <w:sz w:val="24"/>
                <w:szCs w:val="24"/>
              </w:rPr>
            </w:pPr>
            <w:r w:rsidRPr="00AA4AED">
              <w:rPr>
                <w:rFonts w:hint="eastAsia"/>
                <w:kern w:val="2"/>
                <w:sz w:val="24"/>
                <w:szCs w:val="24"/>
              </w:rPr>
              <w:t>环境监测工作可委托有监测资质的监测公司监测。</w:t>
            </w:r>
          </w:p>
          <w:p w14:paraId="4861534B" w14:textId="77777777" w:rsidR="00AA4AED" w:rsidRPr="00AA4AED" w:rsidRDefault="00AA4AED" w:rsidP="00AA4AED">
            <w:pPr>
              <w:widowControl w:val="0"/>
              <w:spacing w:after="0" w:line="360" w:lineRule="auto"/>
              <w:ind w:firstLineChars="200" w:firstLine="482"/>
              <w:jc w:val="both"/>
              <w:rPr>
                <w:b/>
                <w:kern w:val="2"/>
                <w:sz w:val="24"/>
                <w:szCs w:val="24"/>
              </w:rPr>
            </w:pPr>
            <w:r w:rsidRPr="00AA4AED">
              <w:rPr>
                <w:b/>
                <w:kern w:val="2"/>
                <w:sz w:val="24"/>
                <w:szCs w:val="24"/>
              </w:rPr>
              <w:t>十、总量控制</w:t>
            </w:r>
          </w:p>
          <w:p w14:paraId="58C533F8" w14:textId="49E7B3D4" w:rsidR="009D456D" w:rsidRPr="009D456D" w:rsidRDefault="009D456D" w:rsidP="009D456D">
            <w:pPr>
              <w:widowControl w:val="0"/>
              <w:spacing w:after="0" w:line="360" w:lineRule="auto"/>
              <w:ind w:firstLineChars="200" w:firstLine="480"/>
              <w:jc w:val="both"/>
              <w:rPr>
                <w:kern w:val="2"/>
                <w:sz w:val="24"/>
                <w:szCs w:val="24"/>
              </w:rPr>
            </w:pPr>
            <w:r w:rsidRPr="009D456D">
              <w:rPr>
                <w:kern w:val="2"/>
                <w:sz w:val="24"/>
                <w:szCs w:val="24"/>
              </w:rPr>
              <w:t>按照《国务院关于印发</w:t>
            </w:r>
            <w:r w:rsidRPr="009D456D">
              <w:rPr>
                <w:kern w:val="2"/>
                <w:sz w:val="24"/>
                <w:szCs w:val="24"/>
              </w:rPr>
              <w:t>“</w:t>
            </w:r>
            <w:r w:rsidRPr="009D456D">
              <w:rPr>
                <w:kern w:val="2"/>
                <w:sz w:val="24"/>
                <w:szCs w:val="24"/>
              </w:rPr>
              <w:t>十</w:t>
            </w:r>
            <w:r w:rsidRPr="009D456D">
              <w:rPr>
                <w:rFonts w:hint="eastAsia"/>
                <w:kern w:val="2"/>
                <w:sz w:val="24"/>
                <w:szCs w:val="24"/>
              </w:rPr>
              <w:t>三</w:t>
            </w:r>
            <w:r w:rsidRPr="009D456D">
              <w:rPr>
                <w:kern w:val="2"/>
                <w:sz w:val="24"/>
                <w:szCs w:val="24"/>
              </w:rPr>
              <w:t>五</w:t>
            </w:r>
            <w:r w:rsidRPr="009D456D">
              <w:rPr>
                <w:kern w:val="2"/>
                <w:sz w:val="24"/>
                <w:szCs w:val="24"/>
              </w:rPr>
              <w:t>”</w:t>
            </w:r>
            <w:r>
              <w:rPr>
                <w:kern w:val="2"/>
                <w:sz w:val="24"/>
                <w:szCs w:val="24"/>
              </w:rPr>
              <w:t>节能减排综合性工作方案的通知》（国发</w:t>
            </w:r>
            <w:r>
              <w:rPr>
                <w:rFonts w:hint="eastAsia"/>
                <w:kern w:val="2"/>
                <w:sz w:val="24"/>
                <w:szCs w:val="24"/>
              </w:rPr>
              <w:t>[</w:t>
            </w:r>
            <w:r w:rsidRPr="009D456D">
              <w:rPr>
                <w:kern w:val="2"/>
                <w:sz w:val="24"/>
                <w:szCs w:val="24"/>
              </w:rPr>
              <w:t>201</w:t>
            </w:r>
            <w:r w:rsidRPr="009D456D">
              <w:rPr>
                <w:rFonts w:hint="eastAsia"/>
                <w:kern w:val="2"/>
                <w:sz w:val="24"/>
                <w:szCs w:val="24"/>
              </w:rPr>
              <w:t>6</w:t>
            </w:r>
            <w:r>
              <w:rPr>
                <w:rFonts w:hint="eastAsia"/>
                <w:kern w:val="2"/>
                <w:sz w:val="24"/>
                <w:szCs w:val="24"/>
              </w:rPr>
              <w:t>]</w:t>
            </w:r>
            <w:r w:rsidRPr="009D456D">
              <w:rPr>
                <w:rFonts w:hint="eastAsia"/>
                <w:kern w:val="2"/>
                <w:sz w:val="24"/>
                <w:szCs w:val="24"/>
              </w:rPr>
              <w:t>74</w:t>
            </w:r>
            <w:r w:rsidRPr="009D456D">
              <w:rPr>
                <w:kern w:val="2"/>
                <w:sz w:val="24"/>
                <w:szCs w:val="24"/>
              </w:rPr>
              <w:t>号）和湖南省、岳阳市</w:t>
            </w:r>
            <w:r w:rsidRPr="009D456D">
              <w:rPr>
                <w:kern w:val="2"/>
                <w:sz w:val="24"/>
                <w:szCs w:val="24"/>
              </w:rPr>
              <w:t>“</w:t>
            </w:r>
            <w:r w:rsidRPr="009D456D">
              <w:rPr>
                <w:kern w:val="2"/>
                <w:sz w:val="24"/>
                <w:szCs w:val="24"/>
              </w:rPr>
              <w:t>十</w:t>
            </w:r>
            <w:r w:rsidRPr="009D456D">
              <w:rPr>
                <w:rFonts w:hint="eastAsia"/>
                <w:kern w:val="2"/>
                <w:sz w:val="24"/>
                <w:szCs w:val="24"/>
              </w:rPr>
              <w:t>三</w:t>
            </w:r>
            <w:r w:rsidRPr="009D456D">
              <w:rPr>
                <w:kern w:val="2"/>
                <w:sz w:val="24"/>
                <w:szCs w:val="24"/>
              </w:rPr>
              <w:t>五</w:t>
            </w:r>
            <w:r w:rsidRPr="009D456D">
              <w:rPr>
                <w:kern w:val="2"/>
                <w:sz w:val="24"/>
                <w:szCs w:val="24"/>
              </w:rPr>
              <w:t>”</w:t>
            </w:r>
            <w:r w:rsidRPr="009D456D">
              <w:rPr>
                <w:kern w:val="2"/>
                <w:sz w:val="24"/>
                <w:szCs w:val="24"/>
              </w:rPr>
              <w:t>主要污染物排放总量控制计划的要求</w:t>
            </w:r>
            <w:r w:rsidRPr="009D456D">
              <w:rPr>
                <w:rFonts w:hint="eastAsia"/>
                <w:kern w:val="2"/>
                <w:sz w:val="24"/>
                <w:szCs w:val="24"/>
              </w:rPr>
              <w:t>、十三五环境保护规划纲要内容，并结合</w:t>
            </w:r>
            <w:r w:rsidRPr="009D456D">
              <w:rPr>
                <w:kern w:val="2"/>
                <w:sz w:val="24"/>
                <w:szCs w:val="24"/>
              </w:rPr>
              <w:t>项目污染源</w:t>
            </w:r>
            <w:proofErr w:type="gramStart"/>
            <w:r w:rsidRPr="009D456D">
              <w:rPr>
                <w:kern w:val="2"/>
                <w:sz w:val="24"/>
                <w:szCs w:val="24"/>
              </w:rPr>
              <w:t>及其源</w:t>
            </w:r>
            <w:proofErr w:type="gramEnd"/>
            <w:r w:rsidRPr="009D456D">
              <w:rPr>
                <w:kern w:val="2"/>
                <w:sz w:val="24"/>
                <w:szCs w:val="24"/>
              </w:rPr>
              <w:t>强的分析，</w:t>
            </w:r>
            <w:r w:rsidRPr="009D456D">
              <w:rPr>
                <w:rFonts w:hint="eastAsia"/>
                <w:kern w:val="2"/>
                <w:sz w:val="24"/>
                <w:szCs w:val="24"/>
              </w:rPr>
              <w:t>确定本项目</w:t>
            </w:r>
            <w:r w:rsidRPr="009D456D">
              <w:rPr>
                <w:kern w:val="2"/>
                <w:sz w:val="24"/>
                <w:szCs w:val="24"/>
              </w:rPr>
              <w:t>废水</w:t>
            </w:r>
            <w:r w:rsidRPr="009D456D">
              <w:rPr>
                <w:rFonts w:hint="eastAsia"/>
                <w:kern w:val="2"/>
                <w:sz w:val="24"/>
                <w:szCs w:val="24"/>
              </w:rPr>
              <w:t>的总量控制</w:t>
            </w:r>
            <w:r w:rsidRPr="009D456D">
              <w:rPr>
                <w:kern w:val="2"/>
                <w:sz w:val="24"/>
                <w:szCs w:val="24"/>
              </w:rPr>
              <w:t>因子</w:t>
            </w:r>
            <w:r w:rsidRPr="009D456D">
              <w:rPr>
                <w:rFonts w:hint="eastAsia"/>
                <w:kern w:val="2"/>
                <w:sz w:val="24"/>
                <w:szCs w:val="24"/>
              </w:rPr>
              <w:t>为</w:t>
            </w:r>
            <w:r w:rsidRPr="009D456D">
              <w:rPr>
                <w:kern w:val="2"/>
                <w:sz w:val="24"/>
                <w:szCs w:val="24"/>
              </w:rPr>
              <w:t>COD</w:t>
            </w:r>
            <w:r w:rsidRPr="009D456D">
              <w:rPr>
                <w:rFonts w:hint="eastAsia"/>
                <w:kern w:val="2"/>
                <w:sz w:val="24"/>
                <w:szCs w:val="24"/>
              </w:rPr>
              <w:t>、氨氮。</w:t>
            </w:r>
          </w:p>
          <w:p w14:paraId="09F63A5D" w14:textId="4D4E3285" w:rsidR="002D3A53" w:rsidRPr="002D3A53" w:rsidRDefault="009D456D" w:rsidP="002D3A53">
            <w:pPr>
              <w:widowControl w:val="0"/>
              <w:spacing w:after="0" w:line="360" w:lineRule="auto"/>
              <w:ind w:firstLineChars="200" w:firstLine="480"/>
              <w:jc w:val="both"/>
              <w:rPr>
                <w:kern w:val="2"/>
                <w:sz w:val="24"/>
                <w:szCs w:val="24"/>
              </w:rPr>
            </w:pPr>
            <w:r w:rsidRPr="009D456D">
              <w:rPr>
                <w:kern w:val="2"/>
                <w:sz w:val="24"/>
                <w:szCs w:val="24"/>
              </w:rPr>
              <w:t>本次环评在达标排放基础上给出该项目污染物排放总量控制建议指标，</w:t>
            </w:r>
            <w:r>
              <w:rPr>
                <w:rFonts w:hint="eastAsia"/>
                <w:kern w:val="2"/>
                <w:sz w:val="24"/>
                <w:szCs w:val="24"/>
              </w:rPr>
              <w:t>项目</w:t>
            </w:r>
            <w:r w:rsidRPr="009D456D">
              <w:rPr>
                <w:rFonts w:hint="eastAsia"/>
                <w:kern w:val="2"/>
                <w:sz w:val="24"/>
                <w:szCs w:val="24"/>
              </w:rPr>
              <w:t>废水经自建废水处理系统预处理，</w:t>
            </w:r>
            <w:r w:rsidR="006D3EB6" w:rsidRPr="006D3EB6">
              <w:rPr>
                <w:rFonts w:hint="eastAsia"/>
                <w:kern w:val="2"/>
                <w:sz w:val="24"/>
                <w:szCs w:val="24"/>
              </w:rPr>
              <w:t>通过区域污水管网送至君山区第二污水处理厂预处理中心预处理后，最终送至君山区第二污水处理厂处理</w:t>
            </w:r>
            <w:r w:rsidRPr="009D456D">
              <w:rPr>
                <w:bCs/>
                <w:kern w:val="2"/>
                <w:sz w:val="24"/>
                <w:szCs w:val="24"/>
              </w:rPr>
              <w:t>达到</w:t>
            </w:r>
            <w:r w:rsidRPr="009D456D">
              <w:rPr>
                <w:rFonts w:hint="eastAsia"/>
                <w:bCs/>
                <w:kern w:val="2"/>
                <w:sz w:val="24"/>
                <w:szCs w:val="24"/>
              </w:rPr>
              <w:t>《城镇污水处理厂污染物排放标准》（</w:t>
            </w:r>
            <w:r w:rsidRPr="009D456D">
              <w:rPr>
                <w:rFonts w:hint="eastAsia"/>
                <w:bCs/>
                <w:kern w:val="2"/>
                <w:sz w:val="24"/>
                <w:szCs w:val="24"/>
              </w:rPr>
              <w:t>GB18918-2002</w:t>
            </w:r>
            <w:r w:rsidRPr="009D456D">
              <w:rPr>
                <w:rFonts w:hint="eastAsia"/>
                <w:bCs/>
                <w:kern w:val="2"/>
                <w:sz w:val="24"/>
                <w:szCs w:val="24"/>
              </w:rPr>
              <w:t>）一级</w:t>
            </w:r>
            <w:r w:rsidR="00C624F3">
              <w:rPr>
                <w:rFonts w:hint="eastAsia"/>
                <w:bCs/>
                <w:kern w:val="2"/>
                <w:sz w:val="24"/>
                <w:szCs w:val="24"/>
              </w:rPr>
              <w:t>B</w:t>
            </w:r>
            <w:r w:rsidRPr="009D456D">
              <w:rPr>
                <w:rFonts w:hint="eastAsia"/>
                <w:bCs/>
                <w:kern w:val="2"/>
                <w:sz w:val="24"/>
                <w:szCs w:val="24"/>
              </w:rPr>
              <w:t>标准</w:t>
            </w:r>
            <w:r w:rsidRPr="009D456D">
              <w:rPr>
                <w:rFonts w:hint="eastAsia"/>
                <w:kern w:val="2"/>
                <w:sz w:val="24"/>
                <w:szCs w:val="24"/>
              </w:rPr>
              <w:t>后外排至长江，水型污染物排放总量为：</w:t>
            </w:r>
            <w:r w:rsidRPr="009D456D">
              <w:rPr>
                <w:kern w:val="2"/>
                <w:sz w:val="24"/>
                <w:szCs w:val="24"/>
              </w:rPr>
              <w:t>COD</w:t>
            </w:r>
            <w:r w:rsidR="00F47736">
              <w:rPr>
                <w:rFonts w:hint="eastAsia"/>
                <w:kern w:val="2"/>
                <w:sz w:val="24"/>
                <w:szCs w:val="24"/>
              </w:rPr>
              <w:t>4.73</w:t>
            </w:r>
            <w:r w:rsidRPr="009D456D">
              <w:rPr>
                <w:kern w:val="2"/>
                <w:sz w:val="24"/>
                <w:szCs w:val="24"/>
              </w:rPr>
              <w:t>t/a</w:t>
            </w:r>
            <w:r w:rsidRPr="009D456D">
              <w:rPr>
                <w:rFonts w:hint="eastAsia"/>
                <w:kern w:val="2"/>
                <w:sz w:val="24"/>
                <w:szCs w:val="24"/>
              </w:rPr>
              <w:t>、氨氮</w:t>
            </w:r>
            <w:r w:rsidR="00A90799">
              <w:rPr>
                <w:rFonts w:hint="eastAsia"/>
                <w:kern w:val="2"/>
                <w:sz w:val="24"/>
                <w:szCs w:val="24"/>
              </w:rPr>
              <w:t>0</w:t>
            </w:r>
            <w:r w:rsidR="00F47736">
              <w:rPr>
                <w:rFonts w:hint="eastAsia"/>
                <w:kern w:val="2"/>
                <w:sz w:val="24"/>
                <w:szCs w:val="24"/>
              </w:rPr>
              <w:t>.63</w:t>
            </w:r>
            <w:r w:rsidRPr="009D456D">
              <w:rPr>
                <w:kern w:val="2"/>
                <w:sz w:val="24"/>
                <w:szCs w:val="24"/>
              </w:rPr>
              <w:t>t/a</w:t>
            </w:r>
            <w:r w:rsidRPr="009D456D">
              <w:rPr>
                <w:rFonts w:hint="eastAsia"/>
                <w:kern w:val="2"/>
                <w:sz w:val="24"/>
                <w:szCs w:val="24"/>
              </w:rPr>
              <w:t>，</w:t>
            </w:r>
            <w:r w:rsidR="002D3A53" w:rsidRPr="002D3A53">
              <w:rPr>
                <w:rFonts w:hint="eastAsia"/>
                <w:kern w:val="2"/>
                <w:sz w:val="24"/>
                <w:szCs w:val="24"/>
              </w:rPr>
              <w:t>因企业已取得排污权证（详见附件），单位所持总量化学需氧量</w:t>
            </w:r>
            <w:r w:rsidR="002D3A53" w:rsidRPr="002D3A53">
              <w:rPr>
                <w:rFonts w:hint="eastAsia"/>
                <w:kern w:val="2"/>
                <w:sz w:val="24"/>
                <w:szCs w:val="24"/>
              </w:rPr>
              <w:t>42.1t/a</w:t>
            </w:r>
            <w:r w:rsidR="002D3A53" w:rsidRPr="002D3A53">
              <w:rPr>
                <w:rFonts w:hint="eastAsia"/>
                <w:kern w:val="2"/>
                <w:sz w:val="24"/>
                <w:szCs w:val="24"/>
              </w:rPr>
              <w:t>、氨氮</w:t>
            </w:r>
            <w:r w:rsidR="002D3A53" w:rsidRPr="002D3A53">
              <w:rPr>
                <w:rFonts w:hint="eastAsia"/>
                <w:kern w:val="2"/>
                <w:sz w:val="24"/>
                <w:szCs w:val="24"/>
              </w:rPr>
              <w:t>3t/a</w:t>
            </w:r>
            <w:r w:rsidR="002D3A53" w:rsidRPr="002D3A53">
              <w:rPr>
                <w:rFonts w:hint="eastAsia"/>
                <w:kern w:val="2"/>
                <w:sz w:val="24"/>
                <w:szCs w:val="24"/>
              </w:rPr>
              <w:t>，满足本项目总量指标要求，企业无需另外购买。</w:t>
            </w:r>
          </w:p>
          <w:p w14:paraId="376E51F7" w14:textId="77777777" w:rsidR="00AA4AED" w:rsidRPr="000D3483" w:rsidRDefault="00AA4AED" w:rsidP="00AA4AED">
            <w:pPr>
              <w:widowControl w:val="0"/>
              <w:spacing w:after="0" w:line="360" w:lineRule="auto"/>
              <w:ind w:firstLineChars="200" w:firstLine="482"/>
              <w:jc w:val="both"/>
              <w:rPr>
                <w:b/>
                <w:kern w:val="2"/>
                <w:sz w:val="24"/>
                <w:szCs w:val="24"/>
                <w:u w:val="single"/>
              </w:rPr>
            </w:pPr>
            <w:r w:rsidRPr="000D3483">
              <w:rPr>
                <w:b/>
                <w:kern w:val="2"/>
                <w:sz w:val="24"/>
                <w:szCs w:val="24"/>
                <w:u w:val="single"/>
              </w:rPr>
              <w:t>十一、环保投资估算</w:t>
            </w:r>
          </w:p>
          <w:p w14:paraId="1E4B37B1" w14:textId="52A0EA1F" w:rsidR="00AA4AED" w:rsidRPr="000D3483" w:rsidRDefault="00AA4AED" w:rsidP="00AA4AED">
            <w:pPr>
              <w:widowControl w:val="0"/>
              <w:spacing w:after="0" w:line="360" w:lineRule="auto"/>
              <w:ind w:firstLineChars="200" w:firstLine="480"/>
              <w:jc w:val="both"/>
              <w:rPr>
                <w:kern w:val="2"/>
                <w:sz w:val="24"/>
                <w:szCs w:val="24"/>
                <w:u w:val="single"/>
              </w:rPr>
            </w:pPr>
            <w:r w:rsidRPr="000D3483">
              <w:rPr>
                <w:kern w:val="2"/>
                <w:sz w:val="24"/>
                <w:szCs w:val="24"/>
                <w:u w:val="single"/>
              </w:rPr>
              <w:t>该工程总投资约</w:t>
            </w:r>
            <w:r w:rsidR="00F74CE4" w:rsidRPr="000D3483">
              <w:rPr>
                <w:rFonts w:hint="eastAsia"/>
                <w:kern w:val="2"/>
                <w:sz w:val="24"/>
                <w:szCs w:val="24"/>
                <w:u w:val="single"/>
              </w:rPr>
              <w:t>12000</w:t>
            </w:r>
            <w:r w:rsidRPr="000D3483">
              <w:rPr>
                <w:kern w:val="2"/>
                <w:sz w:val="24"/>
                <w:szCs w:val="24"/>
                <w:u w:val="single"/>
              </w:rPr>
              <w:t>万元，其中环保投资约</w:t>
            </w:r>
            <w:r w:rsidR="00601EA6" w:rsidRPr="000D3483">
              <w:rPr>
                <w:rFonts w:hint="eastAsia"/>
                <w:kern w:val="2"/>
                <w:sz w:val="24"/>
                <w:szCs w:val="24"/>
                <w:u w:val="single"/>
              </w:rPr>
              <w:t>3</w:t>
            </w:r>
            <w:r w:rsidR="006D6F9E">
              <w:rPr>
                <w:kern w:val="2"/>
                <w:sz w:val="24"/>
                <w:szCs w:val="24"/>
                <w:u w:val="single"/>
              </w:rPr>
              <w:t>24</w:t>
            </w:r>
            <w:r w:rsidR="00601EA6" w:rsidRPr="000D3483">
              <w:rPr>
                <w:rFonts w:hint="eastAsia"/>
                <w:kern w:val="2"/>
                <w:sz w:val="24"/>
                <w:szCs w:val="24"/>
                <w:u w:val="single"/>
              </w:rPr>
              <w:t>.5</w:t>
            </w:r>
            <w:r w:rsidRPr="000D3483">
              <w:rPr>
                <w:kern w:val="2"/>
                <w:sz w:val="24"/>
                <w:szCs w:val="24"/>
                <w:u w:val="single"/>
              </w:rPr>
              <w:t>万，环保投资约占工程总投资的</w:t>
            </w:r>
            <w:r w:rsidR="006D6F9E">
              <w:rPr>
                <w:kern w:val="2"/>
                <w:sz w:val="24"/>
                <w:szCs w:val="24"/>
                <w:u w:val="single"/>
              </w:rPr>
              <w:t>2.7</w:t>
            </w:r>
            <w:r w:rsidRPr="000D3483">
              <w:rPr>
                <w:kern w:val="2"/>
                <w:sz w:val="24"/>
                <w:szCs w:val="24"/>
                <w:u w:val="single"/>
              </w:rPr>
              <w:t>%</w:t>
            </w:r>
            <w:r w:rsidRPr="000D3483">
              <w:rPr>
                <w:kern w:val="2"/>
                <w:sz w:val="24"/>
                <w:szCs w:val="24"/>
                <w:u w:val="single"/>
              </w:rPr>
              <w:t>，环保建设内容如</w:t>
            </w:r>
            <w:r w:rsidR="00F74CE4" w:rsidRPr="000D3483">
              <w:rPr>
                <w:rFonts w:hint="eastAsia"/>
                <w:kern w:val="2"/>
                <w:sz w:val="24"/>
                <w:szCs w:val="24"/>
                <w:u w:val="single"/>
              </w:rPr>
              <w:t>下表所</w:t>
            </w:r>
            <w:r w:rsidRPr="000D3483">
              <w:rPr>
                <w:kern w:val="2"/>
                <w:sz w:val="24"/>
                <w:szCs w:val="24"/>
                <w:u w:val="single"/>
              </w:rPr>
              <w:t>示。</w:t>
            </w:r>
          </w:p>
          <w:p w14:paraId="46A4354D" w14:textId="77777777" w:rsidR="00AA4AED" w:rsidRPr="000D3483" w:rsidRDefault="00AA4AED" w:rsidP="00AA4AED">
            <w:pPr>
              <w:widowControl w:val="0"/>
              <w:spacing w:after="0" w:line="240" w:lineRule="auto"/>
              <w:jc w:val="center"/>
              <w:rPr>
                <w:b/>
                <w:kern w:val="2"/>
                <w:sz w:val="21"/>
                <w:szCs w:val="24"/>
                <w:u w:val="single"/>
              </w:rPr>
            </w:pPr>
            <w:r w:rsidRPr="000D3483">
              <w:rPr>
                <w:b/>
                <w:kern w:val="2"/>
                <w:sz w:val="21"/>
                <w:szCs w:val="24"/>
                <w:u w:val="single"/>
              </w:rPr>
              <w:t>表</w:t>
            </w:r>
            <w:r w:rsidRPr="000D3483">
              <w:rPr>
                <w:b/>
                <w:kern w:val="2"/>
                <w:sz w:val="21"/>
                <w:szCs w:val="24"/>
                <w:u w:val="single"/>
              </w:rPr>
              <w:t>7</w:t>
            </w:r>
            <w:r w:rsidR="00E409EF" w:rsidRPr="000D3483">
              <w:rPr>
                <w:rFonts w:hint="eastAsia"/>
                <w:b/>
                <w:kern w:val="2"/>
                <w:sz w:val="21"/>
                <w:szCs w:val="24"/>
                <w:u w:val="single"/>
              </w:rPr>
              <w:t>-12</w:t>
            </w:r>
            <w:r w:rsidRPr="000D3483">
              <w:rPr>
                <w:rFonts w:hint="eastAsia"/>
                <w:b/>
                <w:kern w:val="2"/>
                <w:sz w:val="21"/>
                <w:szCs w:val="24"/>
                <w:u w:val="single"/>
              </w:rPr>
              <w:t xml:space="preserve"> </w:t>
            </w:r>
            <w:r w:rsidRPr="000D3483">
              <w:rPr>
                <w:b/>
                <w:kern w:val="2"/>
                <w:sz w:val="21"/>
                <w:szCs w:val="24"/>
                <w:u w:val="single"/>
              </w:rPr>
              <w:t xml:space="preserve"> </w:t>
            </w:r>
            <w:r w:rsidRPr="000D3483">
              <w:rPr>
                <w:b/>
                <w:kern w:val="2"/>
                <w:sz w:val="21"/>
                <w:szCs w:val="24"/>
                <w:u w:val="single"/>
              </w:rPr>
              <w:t>环保投资估算一览表</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427"/>
              <w:gridCol w:w="426"/>
              <w:gridCol w:w="2393"/>
              <w:gridCol w:w="2236"/>
              <w:gridCol w:w="1513"/>
              <w:gridCol w:w="1281"/>
            </w:tblGrid>
            <w:tr w:rsidR="00DF6A66" w:rsidRPr="000D3483" w14:paraId="59B7E080" w14:textId="77777777" w:rsidTr="00DF6A66">
              <w:trPr>
                <w:trHeight w:val="365"/>
                <w:jc w:val="center"/>
              </w:trPr>
              <w:tc>
                <w:tcPr>
                  <w:tcW w:w="258" w:type="pct"/>
                  <w:vAlign w:val="center"/>
                </w:tcPr>
                <w:p w14:paraId="249DA710" w14:textId="77777777" w:rsidR="00DF6A66" w:rsidRPr="000D3483" w:rsidRDefault="00DF6A66" w:rsidP="00DF6A66">
                  <w:pPr>
                    <w:widowControl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序号</w:t>
                  </w:r>
                </w:p>
              </w:tc>
              <w:tc>
                <w:tcPr>
                  <w:tcW w:w="1703" w:type="pct"/>
                  <w:gridSpan w:val="2"/>
                  <w:vAlign w:val="center"/>
                </w:tcPr>
                <w:p w14:paraId="4F1ECD5B" w14:textId="77777777" w:rsidR="00DF6A66" w:rsidRPr="000D3483" w:rsidRDefault="00DF6A66" w:rsidP="00DF6A66">
                  <w:pPr>
                    <w:widowControl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类别</w:t>
                  </w:r>
                </w:p>
              </w:tc>
              <w:tc>
                <w:tcPr>
                  <w:tcW w:w="2265" w:type="pct"/>
                  <w:gridSpan w:val="2"/>
                  <w:vAlign w:val="center"/>
                </w:tcPr>
                <w:p w14:paraId="6BB8ECE7" w14:textId="77777777" w:rsidR="00DF6A66" w:rsidRPr="000D3483" w:rsidRDefault="00DF6A66" w:rsidP="00DF6A66">
                  <w:pPr>
                    <w:widowControl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治理措施</w:t>
                  </w:r>
                </w:p>
              </w:tc>
              <w:tc>
                <w:tcPr>
                  <w:tcW w:w="774" w:type="pct"/>
                  <w:vAlign w:val="center"/>
                </w:tcPr>
                <w:p w14:paraId="306559BF" w14:textId="77777777" w:rsidR="00DF6A66" w:rsidRPr="000D3483" w:rsidRDefault="00DF6A66" w:rsidP="00DF6A66">
                  <w:pPr>
                    <w:widowControl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投资</w:t>
                  </w:r>
                </w:p>
                <w:p w14:paraId="3B30C9BB" w14:textId="77777777" w:rsidR="00DF6A66" w:rsidRPr="000D3483" w:rsidRDefault="00DF6A66" w:rsidP="00DF6A66">
                  <w:pPr>
                    <w:widowControl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hint="eastAsia"/>
                      <w:b/>
                      <w:kern w:val="2"/>
                      <w:sz w:val="21"/>
                      <w:szCs w:val="21"/>
                      <w:u w:val="single"/>
                    </w:rPr>
                    <w:t>（万元）</w:t>
                  </w:r>
                </w:p>
              </w:tc>
            </w:tr>
            <w:tr w:rsidR="00601EA6" w:rsidRPr="000D3483" w14:paraId="13E876DB" w14:textId="77777777" w:rsidTr="00DF6A66">
              <w:trPr>
                <w:trHeight w:val="365"/>
                <w:jc w:val="center"/>
              </w:trPr>
              <w:tc>
                <w:tcPr>
                  <w:tcW w:w="258" w:type="pct"/>
                  <w:vMerge w:val="restart"/>
                  <w:vAlign w:val="center"/>
                </w:tcPr>
                <w:p w14:paraId="7E2C78F8"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1</w:t>
                  </w:r>
                </w:p>
              </w:tc>
              <w:tc>
                <w:tcPr>
                  <w:tcW w:w="257" w:type="pct"/>
                  <w:vMerge w:val="restart"/>
                  <w:vAlign w:val="center"/>
                </w:tcPr>
                <w:p w14:paraId="0B29C692"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废气</w:t>
                  </w:r>
                </w:p>
              </w:tc>
              <w:tc>
                <w:tcPr>
                  <w:tcW w:w="1446" w:type="pct"/>
                  <w:vAlign w:val="center"/>
                </w:tcPr>
                <w:p w14:paraId="5CB387E9"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食堂、炒制</w:t>
                  </w:r>
                  <w:r w:rsidRPr="000D3483">
                    <w:rPr>
                      <w:rFonts w:ascii="Times New Roman" w:eastAsia="宋体" w:hAnsi="Times New Roman" w:cs="Times New Roman"/>
                      <w:kern w:val="2"/>
                      <w:sz w:val="21"/>
                      <w:szCs w:val="21"/>
                      <w:u w:val="single"/>
                    </w:rPr>
                    <w:t>油烟</w:t>
                  </w:r>
                </w:p>
              </w:tc>
              <w:tc>
                <w:tcPr>
                  <w:tcW w:w="2265" w:type="pct"/>
                  <w:gridSpan w:val="2"/>
                  <w:vAlign w:val="center"/>
                </w:tcPr>
                <w:p w14:paraId="6E71CA50"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抽风装置</w:t>
                  </w:r>
                  <w:r w:rsidRPr="000D3483">
                    <w:rPr>
                      <w:rFonts w:ascii="Times New Roman" w:eastAsia="宋体" w:hAnsi="Times New Roman" w:cs="Times New Roman"/>
                      <w:kern w:val="2"/>
                      <w:sz w:val="21"/>
                      <w:szCs w:val="21"/>
                      <w:u w:val="single"/>
                    </w:rPr>
                    <w:t>+</w:t>
                  </w:r>
                  <w:r w:rsidRPr="000D3483">
                    <w:rPr>
                      <w:rFonts w:ascii="Times New Roman" w:eastAsia="宋体" w:hAnsi="Times New Roman" w:cs="Times New Roman"/>
                      <w:kern w:val="2"/>
                      <w:sz w:val="21"/>
                      <w:szCs w:val="21"/>
                      <w:u w:val="single"/>
                    </w:rPr>
                    <w:t>油烟净化系统</w:t>
                  </w:r>
                  <w:r w:rsidRPr="000D3483">
                    <w:rPr>
                      <w:rFonts w:ascii="Times New Roman" w:eastAsia="宋体" w:hAnsi="Times New Roman" w:cs="Times New Roman" w:hint="eastAsia"/>
                      <w:kern w:val="2"/>
                      <w:sz w:val="21"/>
                      <w:szCs w:val="21"/>
                      <w:u w:val="single"/>
                    </w:rPr>
                    <w:t>引至</w:t>
                  </w:r>
                  <w:r w:rsidRPr="000D3483">
                    <w:rPr>
                      <w:rFonts w:ascii="Times New Roman" w:eastAsia="宋体" w:hAnsi="Times New Roman" w:cs="Times New Roman"/>
                      <w:kern w:val="2"/>
                      <w:sz w:val="21"/>
                      <w:szCs w:val="21"/>
                      <w:u w:val="single"/>
                    </w:rPr>
                    <w:t>屋顶外排</w:t>
                  </w:r>
                </w:p>
              </w:tc>
              <w:tc>
                <w:tcPr>
                  <w:tcW w:w="774" w:type="pct"/>
                  <w:vMerge w:val="restart"/>
                  <w:vAlign w:val="center"/>
                </w:tcPr>
                <w:p w14:paraId="1E6B42A5"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110</w:t>
                  </w:r>
                </w:p>
              </w:tc>
            </w:tr>
            <w:tr w:rsidR="00601EA6" w:rsidRPr="000D3483" w14:paraId="7AD5B182" w14:textId="77777777" w:rsidTr="00DF6A66">
              <w:trPr>
                <w:trHeight w:val="365"/>
                <w:jc w:val="center"/>
              </w:trPr>
              <w:tc>
                <w:tcPr>
                  <w:tcW w:w="258" w:type="pct"/>
                  <w:vMerge/>
                  <w:vAlign w:val="center"/>
                </w:tcPr>
                <w:p w14:paraId="58246AE7"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c>
                <w:tcPr>
                  <w:tcW w:w="257" w:type="pct"/>
                  <w:vMerge/>
                  <w:vAlign w:val="center"/>
                </w:tcPr>
                <w:p w14:paraId="0825F45E"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c>
                <w:tcPr>
                  <w:tcW w:w="1446" w:type="pct"/>
                  <w:vAlign w:val="center"/>
                </w:tcPr>
                <w:p w14:paraId="331C6276"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拌料、盐渍工序等</w:t>
                  </w:r>
                  <w:r w:rsidRPr="000D3483">
                    <w:rPr>
                      <w:rFonts w:ascii="Times New Roman" w:eastAsia="宋体" w:hAnsi="Times New Roman" w:cs="Times New Roman"/>
                      <w:kern w:val="2"/>
                      <w:sz w:val="21"/>
                      <w:szCs w:val="21"/>
                      <w:u w:val="single"/>
                    </w:rPr>
                    <w:t>废气</w:t>
                  </w:r>
                </w:p>
              </w:tc>
              <w:tc>
                <w:tcPr>
                  <w:tcW w:w="2265" w:type="pct"/>
                  <w:gridSpan w:val="2"/>
                  <w:vAlign w:val="center"/>
                </w:tcPr>
                <w:p w14:paraId="62FA1811"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加强车间通风</w:t>
                  </w:r>
                  <w:r w:rsidRPr="000D3483">
                    <w:rPr>
                      <w:rFonts w:ascii="Times New Roman" w:eastAsia="宋体" w:hAnsi="Times New Roman" w:cs="Times New Roman" w:hint="eastAsia"/>
                      <w:kern w:val="2"/>
                      <w:sz w:val="21"/>
                      <w:szCs w:val="21"/>
                      <w:u w:val="single"/>
                    </w:rPr>
                    <w:t>、</w:t>
                  </w:r>
                  <w:r w:rsidRPr="000D3483">
                    <w:rPr>
                      <w:rFonts w:ascii="Times New Roman" w:eastAsia="宋体" w:hAnsi="Times New Roman" w:cs="Times New Roman"/>
                      <w:kern w:val="2"/>
                      <w:sz w:val="21"/>
                      <w:szCs w:val="21"/>
                      <w:u w:val="single"/>
                    </w:rPr>
                    <w:t>及时清理废料及周边绿化等</w:t>
                  </w:r>
                </w:p>
              </w:tc>
              <w:tc>
                <w:tcPr>
                  <w:tcW w:w="774" w:type="pct"/>
                  <w:vMerge/>
                  <w:vAlign w:val="center"/>
                </w:tcPr>
                <w:p w14:paraId="2F7A1DCB"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r>
            <w:tr w:rsidR="00601EA6" w:rsidRPr="000D3483" w14:paraId="4396D7FB" w14:textId="77777777" w:rsidTr="00DF6A66">
              <w:trPr>
                <w:trHeight w:val="365"/>
                <w:jc w:val="center"/>
              </w:trPr>
              <w:tc>
                <w:tcPr>
                  <w:tcW w:w="258" w:type="pct"/>
                  <w:vMerge/>
                  <w:vAlign w:val="center"/>
                </w:tcPr>
                <w:p w14:paraId="7307D457"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c>
                <w:tcPr>
                  <w:tcW w:w="257" w:type="pct"/>
                  <w:vMerge/>
                  <w:vAlign w:val="center"/>
                </w:tcPr>
                <w:p w14:paraId="0E6A0139"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c>
                <w:tcPr>
                  <w:tcW w:w="1446" w:type="pct"/>
                  <w:vAlign w:val="center"/>
                </w:tcPr>
                <w:p w14:paraId="13BDA5AD"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污水处理站、渣场恶臭</w:t>
                  </w:r>
                </w:p>
              </w:tc>
              <w:tc>
                <w:tcPr>
                  <w:tcW w:w="2265" w:type="pct"/>
                  <w:gridSpan w:val="2"/>
                  <w:vAlign w:val="center"/>
                </w:tcPr>
                <w:p w14:paraId="6D8999A3"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封闭式、周边绿化等</w:t>
                  </w:r>
                </w:p>
              </w:tc>
              <w:tc>
                <w:tcPr>
                  <w:tcW w:w="774" w:type="pct"/>
                  <w:vMerge/>
                  <w:vAlign w:val="center"/>
                </w:tcPr>
                <w:p w14:paraId="52D80078" w14:textId="77777777" w:rsidR="00601EA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p>
              </w:tc>
            </w:tr>
            <w:tr w:rsidR="00DF6A66" w:rsidRPr="000D3483" w14:paraId="02649557" w14:textId="77777777" w:rsidTr="00DF6A66">
              <w:trPr>
                <w:trHeight w:val="365"/>
                <w:jc w:val="center"/>
              </w:trPr>
              <w:tc>
                <w:tcPr>
                  <w:tcW w:w="258" w:type="pct"/>
                  <w:vAlign w:val="center"/>
                </w:tcPr>
                <w:p w14:paraId="0CE8909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2</w:t>
                  </w:r>
                </w:p>
              </w:tc>
              <w:tc>
                <w:tcPr>
                  <w:tcW w:w="257" w:type="pct"/>
                  <w:vAlign w:val="center"/>
                </w:tcPr>
                <w:p w14:paraId="5100244F"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废水</w:t>
                  </w:r>
                </w:p>
              </w:tc>
              <w:tc>
                <w:tcPr>
                  <w:tcW w:w="1446" w:type="pct"/>
                  <w:vAlign w:val="center"/>
                </w:tcPr>
                <w:p w14:paraId="0D7DC5A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综合</w:t>
                  </w:r>
                  <w:r w:rsidRPr="000D3483">
                    <w:rPr>
                      <w:rFonts w:ascii="Times New Roman" w:eastAsia="宋体" w:hAnsi="Times New Roman" w:cs="Times New Roman"/>
                      <w:kern w:val="2"/>
                      <w:sz w:val="21"/>
                      <w:szCs w:val="21"/>
                      <w:u w:val="single"/>
                    </w:rPr>
                    <w:t>废水</w:t>
                  </w:r>
                </w:p>
              </w:tc>
              <w:tc>
                <w:tcPr>
                  <w:tcW w:w="2265" w:type="pct"/>
                  <w:gridSpan w:val="2"/>
                  <w:vAlign w:val="center"/>
                </w:tcPr>
                <w:p w14:paraId="2D14D1DE" w14:textId="15FB6628" w:rsidR="00DF6A66" w:rsidRPr="000D3483" w:rsidRDefault="00374CB7" w:rsidP="00A21A2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雨水、污水分流管网各一套，自建</w:t>
                  </w:r>
                  <w:r w:rsidR="00DF6A66" w:rsidRPr="000D3483">
                    <w:rPr>
                      <w:rFonts w:ascii="Times New Roman" w:eastAsia="宋体" w:hAnsi="Times New Roman" w:cs="Times New Roman" w:hint="eastAsia"/>
                      <w:kern w:val="2"/>
                      <w:sz w:val="21"/>
                      <w:szCs w:val="21"/>
                      <w:u w:val="single"/>
                    </w:rPr>
                    <w:t>污水</w:t>
                  </w:r>
                  <w:r w:rsidR="00844EA5" w:rsidRPr="000D3483">
                    <w:rPr>
                      <w:rFonts w:ascii="Times New Roman" w:eastAsia="宋体" w:hAnsi="Times New Roman" w:cs="Times New Roman" w:hint="eastAsia"/>
                      <w:kern w:val="2"/>
                      <w:sz w:val="21"/>
                      <w:szCs w:val="21"/>
                      <w:u w:val="single"/>
                    </w:rPr>
                    <w:t>设计规模</w:t>
                  </w:r>
                  <w:r w:rsidR="00844EA5" w:rsidRPr="000D3483">
                    <w:rPr>
                      <w:rFonts w:ascii="Times New Roman" w:eastAsia="宋体" w:hAnsi="Times New Roman" w:cs="Times New Roman" w:hint="eastAsia"/>
                      <w:kern w:val="2"/>
                      <w:sz w:val="21"/>
                      <w:szCs w:val="21"/>
                      <w:u w:val="single"/>
                    </w:rPr>
                    <w:t>500m</w:t>
                  </w:r>
                  <w:r w:rsidR="00844EA5" w:rsidRPr="000D3483">
                    <w:rPr>
                      <w:rFonts w:ascii="Times New Roman" w:eastAsia="宋体" w:hAnsi="Times New Roman" w:cs="Times New Roman"/>
                      <w:kern w:val="2"/>
                      <w:sz w:val="21"/>
                      <w:szCs w:val="21"/>
                      <w:u w:val="single"/>
                      <w:vertAlign w:val="superscript"/>
                    </w:rPr>
                    <w:t>3</w:t>
                  </w:r>
                  <w:r w:rsidR="00844EA5" w:rsidRPr="000D3483">
                    <w:rPr>
                      <w:rFonts w:ascii="Times New Roman" w:eastAsia="宋体" w:hAnsi="Times New Roman" w:cs="Times New Roman"/>
                      <w:kern w:val="2"/>
                      <w:sz w:val="21"/>
                      <w:szCs w:val="21"/>
                      <w:u w:val="single"/>
                    </w:rPr>
                    <w:t>/d</w:t>
                  </w:r>
                  <w:r w:rsidR="00844EA5" w:rsidRPr="000D3483">
                    <w:rPr>
                      <w:rFonts w:ascii="Times New Roman" w:eastAsia="宋体" w:hAnsi="Times New Roman" w:cs="Times New Roman" w:hint="eastAsia"/>
                      <w:kern w:val="2"/>
                      <w:sz w:val="21"/>
                      <w:szCs w:val="21"/>
                      <w:u w:val="single"/>
                    </w:rPr>
                    <w:t>，</w:t>
                  </w:r>
                  <w:r w:rsidR="00DF6A66" w:rsidRPr="000D3483">
                    <w:rPr>
                      <w:rFonts w:ascii="Times New Roman" w:eastAsia="宋体" w:hAnsi="Times New Roman" w:cs="Times New Roman" w:hint="eastAsia"/>
                      <w:kern w:val="2"/>
                      <w:sz w:val="21"/>
                      <w:szCs w:val="21"/>
                      <w:u w:val="single"/>
                    </w:rPr>
                    <w:t>处理工艺为：</w:t>
                  </w:r>
                  <w:r w:rsidR="00A21A26" w:rsidRPr="000D3483">
                    <w:rPr>
                      <w:rFonts w:ascii="Times New Roman" w:eastAsia="宋体" w:hAnsi="Times New Roman" w:cs="Times New Roman" w:hint="eastAsia"/>
                      <w:kern w:val="2"/>
                      <w:sz w:val="21"/>
                      <w:szCs w:val="21"/>
                      <w:u w:val="single"/>
                    </w:rPr>
                    <w:t>格栅井</w:t>
                  </w:r>
                  <w:r w:rsidR="00A21A26" w:rsidRPr="000D3483">
                    <w:rPr>
                      <w:rFonts w:ascii="Times New Roman" w:eastAsia="宋体" w:hAnsi="Times New Roman" w:cs="Times New Roman" w:hint="eastAsia"/>
                      <w:kern w:val="2"/>
                      <w:sz w:val="21"/>
                      <w:szCs w:val="21"/>
                      <w:u w:val="single"/>
                    </w:rPr>
                    <w:t>+</w:t>
                  </w:r>
                  <w:r w:rsidR="00A21A26" w:rsidRPr="000D3483">
                    <w:rPr>
                      <w:rFonts w:ascii="Times New Roman" w:eastAsia="宋体" w:hAnsi="Times New Roman" w:cs="Times New Roman" w:hint="eastAsia"/>
                      <w:kern w:val="2"/>
                      <w:sz w:val="21"/>
                      <w:szCs w:val="21"/>
                      <w:u w:val="single"/>
                    </w:rPr>
                    <w:t>集水池</w:t>
                  </w:r>
                  <w:r w:rsidR="00A21A26" w:rsidRPr="000D3483">
                    <w:rPr>
                      <w:rFonts w:ascii="Times New Roman" w:eastAsia="宋体" w:hAnsi="Times New Roman" w:cs="Times New Roman" w:hint="eastAsia"/>
                      <w:kern w:val="2"/>
                      <w:sz w:val="21"/>
                      <w:szCs w:val="21"/>
                      <w:u w:val="single"/>
                    </w:rPr>
                    <w:t>+</w:t>
                  </w:r>
                  <w:r w:rsidR="00A21A26" w:rsidRPr="000D3483">
                    <w:rPr>
                      <w:rFonts w:ascii="Times New Roman" w:eastAsia="宋体" w:hAnsi="Times New Roman" w:cs="Times New Roman" w:hint="eastAsia"/>
                      <w:kern w:val="2"/>
                      <w:sz w:val="21"/>
                      <w:szCs w:val="21"/>
                      <w:u w:val="single"/>
                    </w:rPr>
                    <w:t>调节池</w:t>
                  </w:r>
                </w:p>
              </w:tc>
              <w:tc>
                <w:tcPr>
                  <w:tcW w:w="774" w:type="pct"/>
                  <w:vAlign w:val="center"/>
                </w:tcPr>
                <w:p w14:paraId="12C3F397" w14:textId="77777777" w:rsidR="00DF6A6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200</w:t>
                  </w:r>
                </w:p>
              </w:tc>
            </w:tr>
            <w:tr w:rsidR="00DF6A66" w:rsidRPr="000D3483" w14:paraId="3DD442C4" w14:textId="77777777" w:rsidTr="00DF6A66">
              <w:trPr>
                <w:trHeight w:val="365"/>
                <w:jc w:val="center"/>
              </w:trPr>
              <w:tc>
                <w:tcPr>
                  <w:tcW w:w="258" w:type="pct"/>
                  <w:vAlign w:val="center"/>
                </w:tcPr>
                <w:p w14:paraId="67C1E7E5"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3</w:t>
                  </w:r>
                </w:p>
              </w:tc>
              <w:tc>
                <w:tcPr>
                  <w:tcW w:w="1703" w:type="pct"/>
                  <w:gridSpan w:val="2"/>
                  <w:vAlign w:val="center"/>
                </w:tcPr>
                <w:p w14:paraId="14EA2C5D"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噪声</w:t>
                  </w:r>
                </w:p>
              </w:tc>
              <w:tc>
                <w:tcPr>
                  <w:tcW w:w="2265" w:type="pct"/>
                  <w:gridSpan w:val="2"/>
                  <w:vAlign w:val="center"/>
                </w:tcPr>
                <w:p w14:paraId="76B4B30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厂房隔声、隔声罩、围墙、绿化带等降噪等措施</w:t>
                  </w:r>
                </w:p>
              </w:tc>
              <w:tc>
                <w:tcPr>
                  <w:tcW w:w="774" w:type="pct"/>
                  <w:vAlign w:val="center"/>
                </w:tcPr>
                <w:p w14:paraId="0D457CE0"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2</w:t>
                  </w:r>
                </w:p>
              </w:tc>
            </w:tr>
            <w:tr w:rsidR="00DF6A66" w:rsidRPr="000D3483" w14:paraId="0D44F080" w14:textId="77777777" w:rsidTr="00DF6A66">
              <w:trPr>
                <w:trHeight w:val="365"/>
                <w:jc w:val="center"/>
              </w:trPr>
              <w:tc>
                <w:tcPr>
                  <w:tcW w:w="258" w:type="pct"/>
                  <w:vMerge w:val="restart"/>
                  <w:vAlign w:val="center"/>
                </w:tcPr>
                <w:p w14:paraId="1312252F"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lastRenderedPageBreak/>
                    <w:t>4</w:t>
                  </w:r>
                </w:p>
              </w:tc>
              <w:tc>
                <w:tcPr>
                  <w:tcW w:w="1703" w:type="pct"/>
                  <w:gridSpan w:val="2"/>
                  <w:vAlign w:val="center"/>
                </w:tcPr>
                <w:p w14:paraId="3A293698" w14:textId="77777777" w:rsidR="00DF6A66" w:rsidRPr="000D3483" w:rsidRDefault="0018629F"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菜渣杂质</w:t>
                  </w:r>
                  <w:r w:rsidR="00DF6A66" w:rsidRPr="000D3483">
                    <w:rPr>
                      <w:rFonts w:ascii="Times New Roman" w:eastAsia="宋体" w:hAnsi="Times New Roman" w:cs="Times New Roman" w:hint="eastAsia"/>
                      <w:kern w:val="2"/>
                      <w:sz w:val="21"/>
                      <w:szCs w:val="21"/>
                      <w:u w:val="single"/>
                    </w:rPr>
                    <w:t>、不合格产品</w:t>
                  </w:r>
                </w:p>
              </w:tc>
              <w:tc>
                <w:tcPr>
                  <w:tcW w:w="1351" w:type="pct"/>
                  <w:vAlign w:val="center"/>
                </w:tcPr>
                <w:p w14:paraId="5A2039BD"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集中收集送填埋场填埋处理、做到日产日清</w:t>
                  </w:r>
                </w:p>
              </w:tc>
              <w:tc>
                <w:tcPr>
                  <w:tcW w:w="914" w:type="pct"/>
                  <w:vMerge w:val="restart"/>
                  <w:vAlign w:val="center"/>
                </w:tcPr>
                <w:p w14:paraId="2153DD4E" w14:textId="77777777" w:rsidR="00DF6A66" w:rsidRPr="000D3483" w:rsidRDefault="00DF6A66" w:rsidP="00601EA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一</w:t>
                  </w:r>
                  <w:r w:rsidR="00601EA6" w:rsidRPr="000D3483">
                    <w:rPr>
                      <w:rFonts w:ascii="Times New Roman" w:eastAsia="宋体" w:hAnsi="Times New Roman" w:cs="Times New Roman" w:hint="eastAsia"/>
                      <w:kern w:val="2"/>
                      <w:sz w:val="21"/>
                      <w:szCs w:val="21"/>
                      <w:u w:val="single"/>
                    </w:rPr>
                    <w:t>般固废储存场，位于生产车间东北侧</w:t>
                  </w:r>
                </w:p>
              </w:tc>
              <w:tc>
                <w:tcPr>
                  <w:tcW w:w="774" w:type="pct"/>
                  <w:vMerge w:val="restart"/>
                  <w:vAlign w:val="center"/>
                </w:tcPr>
                <w:p w14:paraId="295DC46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2</w:t>
                  </w:r>
                </w:p>
              </w:tc>
            </w:tr>
            <w:tr w:rsidR="00DF6A66" w:rsidRPr="000D3483" w14:paraId="3B3D513F" w14:textId="77777777" w:rsidTr="00DF6A66">
              <w:trPr>
                <w:trHeight w:val="365"/>
                <w:jc w:val="center"/>
              </w:trPr>
              <w:tc>
                <w:tcPr>
                  <w:tcW w:w="258" w:type="pct"/>
                  <w:vMerge/>
                  <w:vAlign w:val="center"/>
                </w:tcPr>
                <w:p w14:paraId="28CB17BF"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c>
                <w:tcPr>
                  <w:tcW w:w="1703" w:type="pct"/>
                  <w:gridSpan w:val="2"/>
                  <w:vAlign w:val="center"/>
                </w:tcPr>
                <w:p w14:paraId="125ACB8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废包装材料</w:t>
                  </w:r>
                </w:p>
              </w:tc>
              <w:tc>
                <w:tcPr>
                  <w:tcW w:w="1351" w:type="pct"/>
                  <w:vAlign w:val="center"/>
                </w:tcPr>
                <w:p w14:paraId="403F15BF"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集中收集后外售</w:t>
                  </w:r>
                </w:p>
              </w:tc>
              <w:tc>
                <w:tcPr>
                  <w:tcW w:w="914" w:type="pct"/>
                  <w:vMerge/>
                  <w:vAlign w:val="center"/>
                </w:tcPr>
                <w:p w14:paraId="4F320518"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c>
                <w:tcPr>
                  <w:tcW w:w="774" w:type="pct"/>
                  <w:vMerge/>
                  <w:vAlign w:val="center"/>
                </w:tcPr>
                <w:p w14:paraId="4CFA5936"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r>
            <w:tr w:rsidR="00DF6A66" w:rsidRPr="000D3483" w14:paraId="50830FEA" w14:textId="77777777" w:rsidTr="00DF6A66">
              <w:trPr>
                <w:trHeight w:val="365"/>
                <w:jc w:val="center"/>
              </w:trPr>
              <w:tc>
                <w:tcPr>
                  <w:tcW w:w="258" w:type="pct"/>
                  <w:vMerge/>
                  <w:vAlign w:val="center"/>
                </w:tcPr>
                <w:p w14:paraId="3A62B58E"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c>
                <w:tcPr>
                  <w:tcW w:w="1703" w:type="pct"/>
                  <w:gridSpan w:val="2"/>
                  <w:vAlign w:val="center"/>
                </w:tcPr>
                <w:p w14:paraId="77DBCFFD" w14:textId="77777777" w:rsidR="00DF6A66" w:rsidRPr="000D3483" w:rsidRDefault="00DF6A66" w:rsidP="0018629F">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污水处理站</w:t>
                  </w:r>
                  <w:r w:rsidR="0018629F" w:rsidRPr="000D3483">
                    <w:rPr>
                      <w:rFonts w:ascii="Times New Roman" w:eastAsia="宋体" w:hAnsi="Times New Roman" w:cs="Times New Roman" w:hint="eastAsia"/>
                      <w:kern w:val="2"/>
                      <w:sz w:val="21"/>
                      <w:szCs w:val="21"/>
                      <w:u w:val="single"/>
                    </w:rPr>
                    <w:t>污泥</w:t>
                  </w:r>
                </w:p>
              </w:tc>
              <w:tc>
                <w:tcPr>
                  <w:tcW w:w="1351" w:type="pct"/>
                  <w:vAlign w:val="center"/>
                </w:tcPr>
                <w:p w14:paraId="46C72115"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送</w:t>
                  </w:r>
                  <w:r w:rsidRPr="000D3483">
                    <w:rPr>
                      <w:rFonts w:ascii="Times New Roman" w:eastAsia="宋体" w:hAnsi="Times New Roman" w:cs="Times New Roman"/>
                      <w:kern w:val="2"/>
                      <w:sz w:val="21"/>
                      <w:szCs w:val="21"/>
                      <w:u w:val="single"/>
                    </w:rPr>
                    <w:t>垃圾填埋场进行卫生填埋</w:t>
                  </w:r>
                </w:p>
              </w:tc>
              <w:tc>
                <w:tcPr>
                  <w:tcW w:w="914" w:type="pct"/>
                  <w:vMerge/>
                  <w:vAlign w:val="center"/>
                </w:tcPr>
                <w:p w14:paraId="604D0C5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c>
                <w:tcPr>
                  <w:tcW w:w="774" w:type="pct"/>
                  <w:vMerge/>
                  <w:vAlign w:val="center"/>
                </w:tcPr>
                <w:p w14:paraId="06DFBDDA"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r>
            <w:tr w:rsidR="00DF6A66" w:rsidRPr="000D3483" w14:paraId="1F251EF3" w14:textId="77777777" w:rsidTr="00DF6A66">
              <w:trPr>
                <w:trHeight w:val="365"/>
                <w:jc w:val="center"/>
              </w:trPr>
              <w:tc>
                <w:tcPr>
                  <w:tcW w:w="258" w:type="pct"/>
                  <w:vMerge/>
                  <w:vAlign w:val="center"/>
                </w:tcPr>
                <w:p w14:paraId="4F0654EE"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p>
              </w:tc>
              <w:tc>
                <w:tcPr>
                  <w:tcW w:w="1703" w:type="pct"/>
                  <w:gridSpan w:val="2"/>
                  <w:vAlign w:val="center"/>
                </w:tcPr>
                <w:p w14:paraId="40F50EE5"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生活垃圾</w:t>
                  </w:r>
                </w:p>
              </w:tc>
              <w:tc>
                <w:tcPr>
                  <w:tcW w:w="2265" w:type="pct"/>
                  <w:gridSpan w:val="2"/>
                  <w:vAlign w:val="center"/>
                </w:tcPr>
                <w:p w14:paraId="14493844"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垃圾收集桶</w:t>
                  </w:r>
                </w:p>
              </w:tc>
              <w:tc>
                <w:tcPr>
                  <w:tcW w:w="774" w:type="pct"/>
                  <w:vAlign w:val="center"/>
                </w:tcPr>
                <w:p w14:paraId="580050B5"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0.5</w:t>
                  </w:r>
                </w:p>
              </w:tc>
            </w:tr>
            <w:tr w:rsidR="00DE56BE" w:rsidRPr="000D3483" w14:paraId="7BF45F4B" w14:textId="77777777" w:rsidTr="00DF6A66">
              <w:trPr>
                <w:trHeight w:val="365"/>
                <w:jc w:val="center"/>
              </w:trPr>
              <w:tc>
                <w:tcPr>
                  <w:tcW w:w="258" w:type="pct"/>
                  <w:vAlign w:val="center"/>
                </w:tcPr>
                <w:p w14:paraId="0FE82FBF" w14:textId="68F8A82B" w:rsidR="00DE56BE" w:rsidRPr="000D3483" w:rsidRDefault="00DE56BE" w:rsidP="00DF6A66">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5</w:t>
                  </w:r>
                </w:p>
              </w:tc>
              <w:tc>
                <w:tcPr>
                  <w:tcW w:w="1703" w:type="pct"/>
                  <w:gridSpan w:val="2"/>
                  <w:vAlign w:val="center"/>
                </w:tcPr>
                <w:p w14:paraId="597C6543" w14:textId="3E5FF14B" w:rsidR="00DE56BE" w:rsidRPr="000D3483" w:rsidRDefault="00DE56BE" w:rsidP="00DF6A66">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风险防范措施</w:t>
                  </w:r>
                </w:p>
              </w:tc>
              <w:tc>
                <w:tcPr>
                  <w:tcW w:w="2265" w:type="pct"/>
                  <w:gridSpan w:val="2"/>
                  <w:vAlign w:val="center"/>
                </w:tcPr>
                <w:p w14:paraId="1445A1FF" w14:textId="6A16DF71" w:rsidR="00DE56BE" w:rsidRPr="000D3483" w:rsidRDefault="00DE56BE" w:rsidP="00DF6A66">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hint="eastAsia"/>
                      <w:kern w:val="2"/>
                      <w:sz w:val="21"/>
                      <w:szCs w:val="21"/>
                      <w:u w:val="single"/>
                    </w:rPr>
                    <w:t>消防应急池</w:t>
                  </w:r>
                </w:p>
              </w:tc>
              <w:tc>
                <w:tcPr>
                  <w:tcW w:w="774" w:type="pct"/>
                  <w:vAlign w:val="center"/>
                </w:tcPr>
                <w:p w14:paraId="4E646144" w14:textId="1C4C5335" w:rsidR="00DE56BE" w:rsidRPr="000D3483" w:rsidRDefault="006D6F9E" w:rsidP="00DF6A66">
                  <w:pPr>
                    <w:widowControl w:val="0"/>
                    <w:spacing w:after="0" w:line="240" w:lineRule="auto"/>
                    <w:jc w:val="center"/>
                    <w:rPr>
                      <w:rFonts w:ascii="Times New Roman" w:eastAsia="宋体" w:hAnsi="Times New Roman" w:cs="Times New Roman"/>
                      <w:kern w:val="2"/>
                      <w:sz w:val="21"/>
                      <w:szCs w:val="21"/>
                      <w:u w:val="single"/>
                    </w:rPr>
                  </w:pPr>
                  <w:r>
                    <w:rPr>
                      <w:rFonts w:ascii="Times New Roman" w:eastAsia="宋体" w:hAnsi="Times New Roman" w:cs="Times New Roman"/>
                      <w:kern w:val="2"/>
                      <w:sz w:val="21"/>
                      <w:szCs w:val="21"/>
                      <w:u w:val="single"/>
                    </w:rPr>
                    <w:t>10</w:t>
                  </w:r>
                </w:p>
              </w:tc>
            </w:tr>
            <w:tr w:rsidR="00DF6A66" w:rsidRPr="000D3483" w14:paraId="15A27583" w14:textId="77777777" w:rsidTr="00DF6A66">
              <w:trPr>
                <w:trHeight w:val="108"/>
                <w:jc w:val="center"/>
              </w:trPr>
              <w:tc>
                <w:tcPr>
                  <w:tcW w:w="4226" w:type="pct"/>
                  <w:gridSpan w:val="5"/>
                  <w:vAlign w:val="center"/>
                </w:tcPr>
                <w:p w14:paraId="6E211908" w14:textId="77777777" w:rsidR="00DF6A66" w:rsidRPr="000D3483" w:rsidRDefault="00DF6A6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合计</w:t>
                  </w:r>
                </w:p>
              </w:tc>
              <w:tc>
                <w:tcPr>
                  <w:tcW w:w="774" w:type="pct"/>
                  <w:vAlign w:val="center"/>
                </w:tcPr>
                <w:p w14:paraId="06CA300F" w14:textId="742C52CC" w:rsidR="00DF6A66" w:rsidRPr="000D3483" w:rsidRDefault="00601EA6" w:rsidP="00DF6A66">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3</w:t>
                  </w:r>
                  <w:r w:rsidR="006D6F9E">
                    <w:rPr>
                      <w:rFonts w:ascii="Times New Roman" w:eastAsia="宋体" w:hAnsi="Times New Roman" w:cs="Times New Roman"/>
                      <w:kern w:val="2"/>
                      <w:sz w:val="21"/>
                      <w:szCs w:val="21"/>
                      <w:u w:val="single"/>
                    </w:rPr>
                    <w:t>24</w:t>
                  </w:r>
                  <w:r w:rsidRPr="000D3483">
                    <w:rPr>
                      <w:rFonts w:ascii="Times New Roman" w:eastAsia="宋体" w:hAnsi="Times New Roman" w:cs="Times New Roman" w:hint="eastAsia"/>
                      <w:kern w:val="2"/>
                      <w:sz w:val="21"/>
                      <w:szCs w:val="21"/>
                      <w:u w:val="single"/>
                    </w:rPr>
                    <w:t>.5</w:t>
                  </w:r>
                </w:p>
              </w:tc>
            </w:tr>
          </w:tbl>
          <w:p w14:paraId="1482CFB3" w14:textId="77777777" w:rsidR="00AA4AED" w:rsidRPr="000D3483" w:rsidRDefault="00AA4AED" w:rsidP="00AA4AED">
            <w:pPr>
              <w:widowControl w:val="0"/>
              <w:spacing w:after="0" w:line="360" w:lineRule="auto"/>
              <w:ind w:firstLineChars="200" w:firstLine="482"/>
              <w:jc w:val="both"/>
              <w:rPr>
                <w:b/>
                <w:kern w:val="2"/>
                <w:sz w:val="24"/>
                <w:szCs w:val="24"/>
                <w:u w:val="single"/>
              </w:rPr>
            </w:pPr>
            <w:r w:rsidRPr="000D3483">
              <w:rPr>
                <w:b/>
                <w:kern w:val="2"/>
                <w:sz w:val="24"/>
                <w:szCs w:val="24"/>
                <w:u w:val="single"/>
              </w:rPr>
              <w:t>十二、</w:t>
            </w:r>
            <w:r w:rsidRPr="000D3483">
              <w:rPr>
                <w:b/>
                <w:kern w:val="2"/>
                <w:sz w:val="24"/>
                <w:szCs w:val="24"/>
                <w:u w:val="single"/>
              </w:rPr>
              <w:t>“</w:t>
            </w:r>
            <w:r w:rsidRPr="000D3483">
              <w:rPr>
                <w:b/>
                <w:kern w:val="2"/>
                <w:sz w:val="24"/>
                <w:szCs w:val="24"/>
                <w:u w:val="single"/>
              </w:rPr>
              <w:t>三同时</w:t>
            </w:r>
            <w:r w:rsidRPr="000D3483">
              <w:rPr>
                <w:b/>
                <w:kern w:val="2"/>
                <w:sz w:val="24"/>
                <w:szCs w:val="24"/>
                <w:u w:val="single"/>
              </w:rPr>
              <w:t>”</w:t>
            </w:r>
            <w:r w:rsidRPr="000D3483">
              <w:rPr>
                <w:b/>
                <w:kern w:val="2"/>
                <w:sz w:val="24"/>
                <w:szCs w:val="24"/>
                <w:u w:val="single"/>
              </w:rPr>
              <w:t>验收项目</w:t>
            </w:r>
          </w:p>
          <w:p w14:paraId="7966C6D6" w14:textId="688ABAD6" w:rsidR="00AA4AED" w:rsidRDefault="00AA4AED" w:rsidP="00AA4AED">
            <w:pPr>
              <w:widowControl w:val="0"/>
              <w:spacing w:after="0" w:line="360" w:lineRule="auto"/>
              <w:ind w:firstLineChars="200" w:firstLine="480"/>
              <w:jc w:val="both"/>
              <w:rPr>
                <w:kern w:val="2"/>
                <w:sz w:val="24"/>
                <w:szCs w:val="24"/>
                <w:u w:val="single"/>
              </w:rPr>
            </w:pPr>
            <w:r w:rsidRPr="000D3483">
              <w:rPr>
                <w:kern w:val="2"/>
                <w:sz w:val="24"/>
                <w:szCs w:val="24"/>
                <w:u w:val="single"/>
              </w:rPr>
              <w:t>根据国家规定，所有企业在建设项目时，必须实行</w:t>
            </w:r>
            <w:r w:rsidRPr="000D3483">
              <w:rPr>
                <w:kern w:val="2"/>
                <w:sz w:val="24"/>
                <w:szCs w:val="24"/>
                <w:u w:val="single"/>
              </w:rPr>
              <w:t>“</w:t>
            </w:r>
            <w:r w:rsidRPr="000D3483">
              <w:rPr>
                <w:kern w:val="2"/>
                <w:sz w:val="24"/>
                <w:szCs w:val="24"/>
                <w:u w:val="single"/>
              </w:rPr>
              <w:t>三同时</w:t>
            </w:r>
            <w:r w:rsidRPr="000D3483">
              <w:rPr>
                <w:kern w:val="2"/>
                <w:sz w:val="24"/>
                <w:szCs w:val="24"/>
                <w:u w:val="single"/>
              </w:rPr>
              <w:t>”</w:t>
            </w:r>
            <w:r w:rsidRPr="000D3483">
              <w:rPr>
                <w:kern w:val="2"/>
                <w:sz w:val="24"/>
                <w:szCs w:val="24"/>
                <w:u w:val="single"/>
              </w:rPr>
              <w:t>原则，即建设项目与环境保护设施必须同时设计、同时施工、同时运行。该项目环保投资主要为废水处理设施、废气处理措施及噪声控制等方面。</w:t>
            </w:r>
          </w:p>
          <w:p w14:paraId="2D2E8753" w14:textId="62010806" w:rsidR="000B27A5" w:rsidRPr="000D3483" w:rsidRDefault="000B27A5" w:rsidP="00AA4AED">
            <w:pPr>
              <w:widowControl w:val="0"/>
              <w:spacing w:after="0" w:line="360" w:lineRule="auto"/>
              <w:ind w:firstLineChars="200" w:firstLine="422"/>
              <w:jc w:val="both"/>
              <w:rPr>
                <w:kern w:val="2"/>
                <w:sz w:val="24"/>
                <w:szCs w:val="24"/>
                <w:u w:val="single"/>
              </w:rPr>
            </w:pPr>
            <w:r w:rsidRPr="000D3483">
              <w:rPr>
                <w:b/>
                <w:kern w:val="2"/>
                <w:sz w:val="21"/>
                <w:szCs w:val="24"/>
                <w:u w:val="single"/>
              </w:rPr>
              <w:t>表</w:t>
            </w:r>
            <w:r w:rsidRPr="000D3483">
              <w:rPr>
                <w:b/>
                <w:kern w:val="2"/>
                <w:sz w:val="21"/>
                <w:szCs w:val="24"/>
                <w:u w:val="single"/>
              </w:rPr>
              <w:t>7</w:t>
            </w:r>
            <w:r w:rsidRPr="000D3483">
              <w:rPr>
                <w:rFonts w:hint="eastAsia"/>
                <w:b/>
                <w:kern w:val="2"/>
                <w:sz w:val="21"/>
                <w:szCs w:val="24"/>
                <w:u w:val="single"/>
              </w:rPr>
              <w:t xml:space="preserve">-13 </w:t>
            </w:r>
            <w:r w:rsidRPr="000D3483">
              <w:rPr>
                <w:b/>
                <w:kern w:val="2"/>
                <w:sz w:val="21"/>
                <w:szCs w:val="24"/>
                <w:u w:val="single"/>
              </w:rPr>
              <w:t xml:space="preserve"> </w:t>
            </w:r>
            <w:r w:rsidRPr="000D3483">
              <w:rPr>
                <w:b/>
                <w:kern w:val="2"/>
                <w:sz w:val="21"/>
                <w:szCs w:val="24"/>
                <w:u w:val="single"/>
              </w:rPr>
              <w:t>项目环境保护</w:t>
            </w:r>
            <w:r w:rsidRPr="000D3483">
              <w:rPr>
                <w:b/>
                <w:kern w:val="2"/>
                <w:sz w:val="21"/>
                <w:szCs w:val="24"/>
                <w:u w:val="single"/>
              </w:rPr>
              <w:t>“</w:t>
            </w:r>
            <w:r w:rsidRPr="000D3483">
              <w:rPr>
                <w:b/>
                <w:kern w:val="2"/>
                <w:sz w:val="21"/>
                <w:szCs w:val="24"/>
                <w:u w:val="single"/>
              </w:rPr>
              <w:t>三同时</w:t>
            </w:r>
            <w:r w:rsidRPr="000D3483">
              <w:rPr>
                <w:b/>
                <w:kern w:val="2"/>
                <w:sz w:val="21"/>
                <w:szCs w:val="24"/>
                <w:u w:val="single"/>
              </w:rPr>
              <w:t>”</w:t>
            </w:r>
            <w:r w:rsidRPr="000D3483">
              <w:rPr>
                <w:b/>
                <w:kern w:val="2"/>
                <w:sz w:val="21"/>
                <w:szCs w:val="24"/>
                <w:u w:val="single"/>
              </w:rPr>
              <w:t>验收项目表</w:t>
            </w:r>
          </w:p>
          <w:tbl>
            <w:tblPr>
              <w:tblW w:w="8287" w:type="dxa"/>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ook w:val="04A0" w:firstRow="1" w:lastRow="0" w:firstColumn="1" w:lastColumn="0" w:noHBand="0" w:noVBand="1"/>
            </w:tblPr>
            <w:tblGrid>
              <w:gridCol w:w="643"/>
              <w:gridCol w:w="1190"/>
              <w:gridCol w:w="426"/>
              <w:gridCol w:w="1520"/>
              <w:gridCol w:w="2166"/>
              <w:gridCol w:w="2342"/>
            </w:tblGrid>
            <w:tr w:rsidR="000B27A5" w:rsidRPr="000D3483" w14:paraId="764E9E9A" w14:textId="77777777" w:rsidTr="00E17428">
              <w:trPr>
                <w:trHeight w:val="340"/>
                <w:jc w:val="center"/>
              </w:trPr>
              <w:tc>
                <w:tcPr>
                  <w:tcW w:w="643" w:type="dxa"/>
                  <w:vAlign w:val="center"/>
                </w:tcPr>
                <w:p w14:paraId="6BCA6BB2" w14:textId="77777777" w:rsidR="000B27A5" w:rsidRPr="000D3483" w:rsidRDefault="000B27A5" w:rsidP="000B27A5">
                  <w:pPr>
                    <w:widowControl w:val="0"/>
                    <w:snapToGrid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污染类型</w:t>
                  </w:r>
                </w:p>
              </w:tc>
              <w:tc>
                <w:tcPr>
                  <w:tcW w:w="1190" w:type="dxa"/>
                  <w:vAlign w:val="center"/>
                </w:tcPr>
                <w:p w14:paraId="4F9280C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排放源</w:t>
                  </w:r>
                </w:p>
              </w:tc>
              <w:tc>
                <w:tcPr>
                  <w:tcW w:w="1946" w:type="dxa"/>
                  <w:gridSpan w:val="2"/>
                  <w:vAlign w:val="center"/>
                </w:tcPr>
                <w:p w14:paraId="42632889" w14:textId="77777777" w:rsidR="000B27A5" w:rsidRPr="000D3483" w:rsidRDefault="000B27A5" w:rsidP="000B27A5">
                  <w:pPr>
                    <w:widowControl w:val="0"/>
                    <w:snapToGrid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监测因子</w:t>
                  </w:r>
                </w:p>
              </w:tc>
              <w:tc>
                <w:tcPr>
                  <w:tcW w:w="2166" w:type="dxa"/>
                  <w:vAlign w:val="center"/>
                </w:tcPr>
                <w:p w14:paraId="7116EC3A" w14:textId="77777777" w:rsidR="000B27A5" w:rsidRPr="000D3483" w:rsidRDefault="000B27A5" w:rsidP="000B27A5">
                  <w:pPr>
                    <w:widowControl w:val="0"/>
                    <w:snapToGrid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防治措施</w:t>
                  </w:r>
                </w:p>
              </w:tc>
              <w:tc>
                <w:tcPr>
                  <w:tcW w:w="2342" w:type="dxa"/>
                  <w:vAlign w:val="center"/>
                </w:tcPr>
                <w:p w14:paraId="177172D2" w14:textId="77777777" w:rsidR="000B27A5" w:rsidRPr="000D3483" w:rsidRDefault="000B27A5" w:rsidP="000B27A5">
                  <w:pPr>
                    <w:widowControl w:val="0"/>
                    <w:snapToGrid w:val="0"/>
                    <w:spacing w:after="0" w:line="240" w:lineRule="auto"/>
                    <w:jc w:val="center"/>
                    <w:rPr>
                      <w:rFonts w:ascii="Times New Roman" w:eastAsia="宋体" w:hAnsi="Times New Roman" w:cs="Times New Roman"/>
                      <w:b/>
                      <w:kern w:val="2"/>
                      <w:sz w:val="21"/>
                      <w:szCs w:val="21"/>
                      <w:u w:val="single"/>
                    </w:rPr>
                  </w:pPr>
                  <w:r w:rsidRPr="000D3483">
                    <w:rPr>
                      <w:rFonts w:ascii="Times New Roman" w:eastAsia="宋体" w:hAnsi="Times New Roman" w:cs="Times New Roman"/>
                      <w:b/>
                      <w:kern w:val="2"/>
                      <w:sz w:val="21"/>
                      <w:szCs w:val="21"/>
                      <w:u w:val="single"/>
                    </w:rPr>
                    <w:t>验收执行标准</w:t>
                  </w:r>
                </w:p>
              </w:tc>
            </w:tr>
            <w:tr w:rsidR="000B27A5" w:rsidRPr="000D3483" w14:paraId="4D937A9D" w14:textId="77777777" w:rsidTr="00E17428">
              <w:trPr>
                <w:trHeight w:val="340"/>
                <w:jc w:val="center"/>
              </w:trPr>
              <w:tc>
                <w:tcPr>
                  <w:tcW w:w="643" w:type="dxa"/>
                  <w:vMerge w:val="restart"/>
                  <w:vAlign w:val="center"/>
                </w:tcPr>
                <w:p w14:paraId="4127829D"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废气</w:t>
                  </w:r>
                </w:p>
              </w:tc>
              <w:tc>
                <w:tcPr>
                  <w:tcW w:w="1190" w:type="dxa"/>
                  <w:vAlign w:val="center"/>
                </w:tcPr>
                <w:p w14:paraId="23CAA6DD"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食堂、炒制</w:t>
                  </w:r>
                  <w:r w:rsidRPr="000D3483">
                    <w:rPr>
                      <w:rFonts w:ascii="Times New Roman" w:eastAsia="宋体" w:hAnsi="Times New Roman" w:cs="Times New Roman"/>
                      <w:kern w:val="2"/>
                      <w:sz w:val="21"/>
                      <w:szCs w:val="21"/>
                      <w:u w:val="single"/>
                    </w:rPr>
                    <w:t>油烟</w:t>
                  </w:r>
                </w:p>
              </w:tc>
              <w:tc>
                <w:tcPr>
                  <w:tcW w:w="1946" w:type="dxa"/>
                  <w:gridSpan w:val="2"/>
                  <w:vAlign w:val="center"/>
                </w:tcPr>
                <w:p w14:paraId="3070405B"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油烟</w:t>
                  </w:r>
                </w:p>
              </w:tc>
              <w:tc>
                <w:tcPr>
                  <w:tcW w:w="2166" w:type="dxa"/>
                  <w:vAlign w:val="center"/>
                </w:tcPr>
                <w:p w14:paraId="5D61B541"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抽风装置</w:t>
                  </w:r>
                  <w:r w:rsidRPr="000D3483">
                    <w:rPr>
                      <w:rFonts w:ascii="Times New Roman" w:eastAsia="宋体" w:hAnsi="Times New Roman" w:cs="Times New Roman"/>
                      <w:kern w:val="2"/>
                      <w:sz w:val="21"/>
                      <w:szCs w:val="21"/>
                      <w:u w:val="single"/>
                    </w:rPr>
                    <w:t>+</w:t>
                  </w:r>
                  <w:r w:rsidRPr="000D3483">
                    <w:rPr>
                      <w:rFonts w:ascii="Times New Roman" w:eastAsia="宋体" w:hAnsi="Times New Roman" w:cs="Times New Roman"/>
                      <w:kern w:val="2"/>
                      <w:sz w:val="21"/>
                      <w:szCs w:val="21"/>
                      <w:u w:val="single"/>
                    </w:rPr>
                    <w:t>油烟净化系统</w:t>
                  </w:r>
                  <w:r w:rsidRPr="000D3483">
                    <w:rPr>
                      <w:rFonts w:ascii="Times New Roman" w:eastAsia="宋体" w:hAnsi="Times New Roman" w:cs="Times New Roman" w:hint="eastAsia"/>
                      <w:kern w:val="2"/>
                      <w:sz w:val="21"/>
                      <w:szCs w:val="21"/>
                      <w:u w:val="single"/>
                    </w:rPr>
                    <w:t>引至</w:t>
                  </w:r>
                  <w:r w:rsidRPr="000D3483">
                    <w:rPr>
                      <w:rFonts w:ascii="Times New Roman" w:eastAsia="宋体" w:hAnsi="Times New Roman" w:cs="Times New Roman"/>
                      <w:kern w:val="2"/>
                      <w:sz w:val="21"/>
                      <w:szCs w:val="21"/>
                      <w:u w:val="single"/>
                    </w:rPr>
                    <w:t>屋顶外排</w:t>
                  </w:r>
                </w:p>
              </w:tc>
              <w:tc>
                <w:tcPr>
                  <w:tcW w:w="2342" w:type="dxa"/>
                  <w:vAlign w:val="center"/>
                </w:tcPr>
                <w:p w14:paraId="0873626C"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《饮食业油烟排放标准》（</w:t>
                  </w:r>
                  <w:r w:rsidRPr="000D3483">
                    <w:rPr>
                      <w:rFonts w:ascii="Times New Roman" w:eastAsia="宋体" w:hAnsi="Times New Roman" w:cs="Times New Roman" w:hint="eastAsia"/>
                      <w:kern w:val="2"/>
                      <w:sz w:val="21"/>
                      <w:szCs w:val="21"/>
                      <w:u w:val="single"/>
                    </w:rPr>
                    <w:t>GB 18483-2001</w:t>
                  </w:r>
                  <w:r w:rsidRPr="000D3483">
                    <w:rPr>
                      <w:rFonts w:ascii="Times New Roman" w:eastAsia="宋体" w:hAnsi="Times New Roman" w:cs="Times New Roman" w:hint="eastAsia"/>
                      <w:kern w:val="2"/>
                      <w:sz w:val="21"/>
                      <w:szCs w:val="21"/>
                      <w:u w:val="single"/>
                    </w:rPr>
                    <w:t>）标准要求</w:t>
                  </w:r>
                </w:p>
              </w:tc>
            </w:tr>
            <w:tr w:rsidR="000B27A5" w:rsidRPr="000D3483" w14:paraId="70D711B1" w14:textId="77777777" w:rsidTr="00E17428">
              <w:trPr>
                <w:trHeight w:val="340"/>
                <w:jc w:val="center"/>
              </w:trPr>
              <w:tc>
                <w:tcPr>
                  <w:tcW w:w="643" w:type="dxa"/>
                  <w:vMerge/>
                  <w:vAlign w:val="center"/>
                </w:tcPr>
                <w:p w14:paraId="2DD3A769"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190" w:type="dxa"/>
                  <w:vAlign w:val="center"/>
                </w:tcPr>
                <w:p w14:paraId="2BCA40D6"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拌料、盐渍工序等</w:t>
                  </w:r>
                  <w:r w:rsidRPr="000D3483">
                    <w:rPr>
                      <w:rFonts w:ascii="Times New Roman" w:eastAsia="宋体" w:hAnsi="Times New Roman" w:cs="Times New Roman"/>
                      <w:kern w:val="2"/>
                      <w:sz w:val="21"/>
                      <w:szCs w:val="21"/>
                      <w:u w:val="single"/>
                    </w:rPr>
                    <w:t>废气</w:t>
                  </w:r>
                </w:p>
              </w:tc>
              <w:tc>
                <w:tcPr>
                  <w:tcW w:w="1946" w:type="dxa"/>
                  <w:gridSpan w:val="2"/>
                  <w:vAlign w:val="center"/>
                </w:tcPr>
                <w:p w14:paraId="0926157B"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臭气浓度</w:t>
                  </w:r>
                </w:p>
              </w:tc>
              <w:tc>
                <w:tcPr>
                  <w:tcW w:w="2166" w:type="dxa"/>
                  <w:vAlign w:val="center"/>
                </w:tcPr>
                <w:p w14:paraId="1512CAF4"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加强车间通风</w:t>
                  </w:r>
                  <w:r w:rsidRPr="000D3483">
                    <w:rPr>
                      <w:rFonts w:ascii="Times New Roman" w:eastAsia="宋体" w:hAnsi="Times New Roman" w:cs="Times New Roman" w:hint="eastAsia"/>
                      <w:kern w:val="2"/>
                      <w:sz w:val="21"/>
                      <w:szCs w:val="21"/>
                      <w:u w:val="single"/>
                    </w:rPr>
                    <w:t>、</w:t>
                  </w:r>
                  <w:r w:rsidRPr="000D3483">
                    <w:rPr>
                      <w:rFonts w:ascii="Times New Roman" w:eastAsia="宋体" w:hAnsi="Times New Roman" w:cs="Times New Roman"/>
                      <w:kern w:val="2"/>
                      <w:sz w:val="21"/>
                      <w:szCs w:val="21"/>
                      <w:u w:val="single"/>
                    </w:rPr>
                    <w:t>及时清理废料及周边绿化等</w:t>
                  </w:r>
                </w:p>
              </w:tc>
              <w:tc>
                <w:tcPr>
                  <w:tcW w:w="2342" w:type="dxa"/>
                  <w:vMerge w:val="restart"/>
                  <w:vAlign w:val="center"/>
                </w:tcPr>
                <w:p w14:paraId="0D00C01F"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《恶臭污染物排放标准》（</w:t>
                  </w:r>
                  <w:r w:rsidRPr="000D3483">
                    <w:rPr>
                      <w:rFonts w:ascii="Times New Roman" w:eastAsia="宋体" w:hAnsi="Times New Roman" w:cs="Times New Roman" w:hint="eastAsia"/>
                      <w:kern w:val="2"/>
                      <w:sz w:val="21"/>
                      <w:szCs w:val="21"/>
                      <w:u w:val="single"/>
                    </w:rPr>
                    <w:t>GB14554-93</w:t>
                  </w:r>
                  <w:r w:rsidRPr="000D3483">
                    <w:rPr>
                      <w:rFonts w:ascii="Times New Roman" w:eastAsia="宋体" w:hAnsi="Times New Roman" w:cs="Times New Roman" w:hint="eastAsia"/>
                      <w:kern w:val="2"/>
                      <w:sz w:val="21"/>
                      <w:szCs w:val="21"/>
                      <w:u w:val="single"/>
                    </w:rPr>
                    <w:t>）表</w:t>
                  </w:r>
                  <w:r w:rsidRPr="000D3483">
                    <w:rPr>
                      <w:rFonts w:ascii="Times New Roman" w:eastAsia="宋体" w:hAnsi="Times New Roman" w:cs="Times New Roman" w:hint="eastAsia"/>
                      <w:kern w:val="2"/>
                      <w:sz w:val="21"/>
                      <w:szCs w:val="21"/>
                      <w:u w:val="single"/>
                    </w:rPr>
                    <w:t>1</w:t>
                  </w:r>
                  <w:r w:rsidRPr="000D3483">
                    <w:rPr>
                      <w:rFonts w:ascii="Times New Roman" w:eastAsia="宋体" w:hAnsi="Times New Roman" w:cs="Times New Roman" w:hint="eastAsia"/>
                      <w:kern w:val="2"/>
                      <w:sz w:val="21"/>
                      <w:szCs w:val="21"/>
                      <w:u w:val="single"/>
                    </w:rPr>
                    <w:t>恶臭污染物厂界标准值</w:t>
                  </w:r>
                </w:p>
              </w:tc>
            </w:tr>
            <w:tr w:rsidR="000B27A5" w:rsidRPr="000D3483" w14:paraId="3980742F" w14:textId="77777777" w:rsidTr="00E17428">
              <w:trPr>
                <w:trHeight w:val="340"/>
                <w:jc w:val="center"/>
              </w:trPr>
              <w:tc>
                <w:tcPr>
                  <w:tcW w:w="643" w:type="dxa"/>
                  <w:vMerge/>
                  <w:vAlign w:val="center"/>
                </w:tcPr>
                <w:p w14:paraId="05CEA87E"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190" w:type="dxa"/>
                  <w:vAlign w:val="center"/>
                </w:tcPr>
                <w:p w14:paraId="6422A08B"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污水处理站、渣场恶臭</w:t>
                  </w:r>
                </w:p>
              </w:tc>
              <w:tc>
                <w:tcPr>
                  <w:tcW w:w="1946" w:type="dxa"/>
                  <w:gridSpan w:val="2"/>
                  <w:vAlign w:val="center"/>
                </w:tcPr>
                <w:p w14:paraId="1F75EC3C"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硫化氢、氨</w:t>
                  </w:r>
                </w:p>
              </w:tc>
              <w:tc>
                <w:tcPr>
                  <w:tcW w:w="2166" w:type="dxa"/>
                  <w:vAlign w:val="center"/>
                </w:tcPr>
                <w:p w14:paraId="09F47751"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封闭式、周边绿化等</w:t>
                  </w:r>
                </w:p>
              </w:tc>
              <w:tc>
                <w:tcPr>
                  <w:tcW w:w="2342" w:type="dxa"/>
                  <w:vMerge/>
                  <w:vAlign w:val="center"/>
                </w:tcPr>
                <w:p w14:paraId="029216C7"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p>
              </w:tc>
            </w:tr>
            <w:tr w:rsidR="000B27A5" w:rsidRPr="000D3483" w14:paraId="631E3FF0" w14:textId="77777777" w:rsidTr="00E17428">
              <w:trPr>
                <w:trHeight w:val="340"/>
                <w:jc w:val="center"/>
              </w:trPr>
              <w:tc>
                <w:tcPr>
                  <w:tcW w:w="643" w:type="dxa"/>
                  <w:vAlign w:val="center"/>
                </w:tcPr>
                <w:p w14:paraId="0FF60925"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废水</w:t>
                  </w:r>
                </w:p>
              </w:tc>
              <w:tc>
                <w:tcPr>
                  <w:tcW w:w="1190" w:type="dxa"/>
                  <w:vAlign w:val="center"/>
                </w:tcPr>
                <w:p w14:paraId="6CC9814B"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生产、生活废水</w:t>
                  </w:r>
                </w:p>
              </w:tc>
              <w:tc>
                <w:tcPr>
                  <w:tcW w:w="1946" w:type="dxa"/>
                  <w:gridSpan w:val="2"/>
                  <w:vAlign w:val="center"/>
                </w:tcPr>
                <w:p w14:paraId="09720493"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4"/>
                      <w:u w:val="single"/>
                    </w:rPr>
                  </w:pPr>
                  <w:proofErr w:type="spellStart"/>
                  <w:r w:rsidRPr="000D3483">
                    <w:rPr>
                      <w:rFonts w:ascii="Times New Roman" w:eastAsia="宋体" w:hAnsi="Times New Roman" w:cs="Times New Roman"/>
                      <w:kern w:val="2"/>
                      <w:sz w:val="21"/>
                      <w:szCs w:val="24"/>
                      <w:u w:val="single"/>
                    </w:rPr>
                    <w:t>COD</w:t>
                  </w:r>
                  <w:r w:rsidRPr="000D3483">
                    <w:rPr>
                      <w:rFonts w:ascii="Times New Roman" w:eastAsia="宋体" w:hAnsi="Times New Roman" w:cs="Times New Roman" w:hint="eastAsia"/>
                      <w:kern w:val="2"/>
                      <w:sz w:val="21"/>
                      <w:szCs w:val="24"/>
                      <w:u w:val="single"/>
                      <w:vertAlign w:val="subscript"/>
                    </w:rPr>
                    <w:t>Cr</w:t>
                  </w:r>
                  <w:proofErr w:type="spellEnd"/>
                  <w:r w:rsidRPr="000D3483">
                    <w:rPr>
                      <w:rFonts w:ascii="Times New Roman" w:eastAsia="宋体" w:hAnsi="Times New Roman" w:cs="Times New Roman" w:hint="eastAsia"/>
                      <w:kern w:val="2"/>
                      <w:sz w:val="21"/>
                      <w:szCs w:val="24"/>
                      <w:u w:val="single"/>
                    </w:rPr>
                    <w:t>、</w:t>
                  </w:r>
                  <w:r w:rsidRPr="000D3483">
                    <w:rPr>
                      <w:rFonts w:ascii="Times New Roman" w:eastAsia="宋体" w:hAnsi="Times New Roman" w:cs="Times New Roman"/>
                      <w:kern w:val="2"/>
                      <w:sz w:val="21"/>
                      <w:szCs w:val="24"/>
                      <w:u w:val="single"/>
                    </w:rPr>
                    <w:t>BOD</w:t>
                  </w:r>
                  <w:r w:rsidRPr="000D3483">
                    <w:rPr>
                      <w:rFonts w:ascii="Times New Roman" w:eastAsia="宋体" w:hAnsi="Times New Roman" w:cs="Times New Roman"/>
                      <w:kern w:val="2"/>
                      <w:sz w:val="21"/>
                      <w:szCs w:val="24"/>
                      <w:u w:val="single"/>
                      <w:vertAlign w:val="subscript"/>
                    </w:rPr>
                    <w:t>5</w:t>
                  </w:r>
                  <w:r w:rsidRPr="000D3483">
                    <w:rPr>
                      <w:rFonts w:ascii="Times New Roman" w:eastAsia="宋体" w:hAnsi="Times New Roman" w:cs="Times New Roman"/>
                      <w:kern w:val="2"/>
                      <w:sz w:val="21"/>
                      <w:szCs w:val="24"/>
                      <w:u w:val="single"/>
                    </w:rPr>
                    <w:t>、</w:t>
                  </w:r>
                  <w:r w:rsidRPr="000D3483">
                    <w:rPr>
                      <w:rFonts w:ascii="Times New Roman" w:eastAsia="宋体" w:hAnsi="Times New Roman" w:cs="Times New Roman"/>
                      <w:kern w:val="2"/>
                      <w:sz w:val="21"/>
                      <w:szCs w:val="24"/>
                      <w:u w:val="single"/>
                    </w:rPr>
                    <w:t>SS</w:t>
                  </w:r>
                  <w:r w:rsidRPr="000D3483">
                    <w:rPr>
                      <w:rFonts w:ascii="Times New Roman" w:eastAsia="宋体" w:hAnsi="Times New Roman" w:cs="Times New Roman"/>
                      <w:kern w:val="2"/>
                      <w:sz w:val="21"/>
                      <w:szCs w:val="24"/>
                      <w:u w:val="single"/>
                    </w:rPr>
                    <w:t>、</w:t>
                  </w:r>
                </w:p>
                <w:p w14:paraId="76262549"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4"/>
                      <w:u w:val="single"/>
                    </w:rPr>
                    <w:t>氨氮</w:t>
                  </w:r>
                  <w:r w:rsidRPr="000D3483">
                    <w:rPr>
                      <w:rFonts w:ascii="Times New Roman" w:eastAsia="宋体" w:hAnsi="Times New Roman" w:cs="Times New Roman" w:hint="eastAsia"/>
                      <w:kern w:val="2"/>
                      <w:sz w:val="21"/>
                      <w:szCs w:val="24"/>
                      <w:u w:val="single"/>
                    </w:rPr>
                    <w:t>、动植物油</w:t>
                  </w:r>
                </w:p>
              </w:tc>
              <w:tc>
                <w:tcPr>
                  <w:tcW w:w="2166" w:type="dxa"/>
                  <w:vAlign w:val="center"/>
                </w:tcPr>
                <w:p w14:paraId="30714FF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自建污水处理设施</w:t>
                  </w:r>
                </w:p>
                <w:p w14:paraId="061586AF"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（设计规模</w:t>
                  </w:r>
                  <w:r w:rsidRPr="000D3483">
                    <w:rPr>
                      <w:rFonts w:ascii="Times New Roman" w:eastAsia="宋体" w:hAnsi="Times New Roman" w:cs="Times New Roman" w:hint="eastAsia"/>
                      <w:kern w:val="2"/>
                      <w:sz w:val="21"/>
                      <w:szCs w:val="21"/>
                      <w:u w:val="single"/>
                    </w:rPr>
                    <w:t>500m</w:t>
                  </w:r>
                  <w:r w:rsidRPr="000D3483">
                    <w:rPr>
                      <w:rFonts w:ascii="Times New Roman" w:eastAsia="宋体" w:hAnsi="Times New Roman" w:cs="Times New Roman" w:hint="eastAsia"/>
                      <w:kern w:val="2"/>
                      <w:sz w:val="21"/>
                      <w:szCs w:val="21"/>
                      <w:u w:val="single"/>
                      <w:vertAlign w:val="superscript"/>
                    </w:rPr>
                    <w:t>3</w:t>
                  </w:r>
                  <w:r w:rsidRPr="000D3483">
                    <w:rPr>
                      <w:rFonts w:ascii="Times New Roman" w:eastAsia="宋体" w:hAnsi="Times New Roman" w:cs="Times New Roman" w:hint="eastAsia"/>
                      <w:kern w:val="2"/>
                      <w:sz w:val="21"/>
                      <w:szCs w:val="21"/>
                      <w:u w:val="single"/>
                    </w:rPr>
                    <w:t>/d</w:t>
                  </w:r>
                  <w:r w:rsidRPr="000D3483">
                    <w:rPr>
                      <w:rFonts w:ascii="Times New Roman" w:eastAsia="宋体" w:hAnsi="Times New Roman" w:cs="Times New Roman" w:hint="eastAsia"/>
                      <w:kern w:val="2"/>
                      <w:sz w:val="21"/>
                      <w:szCs w:val="21"/>
                      <w:u w:val="single"/>
                    </w:rPr>
                    <w:t>）</w:t>
                  </w:r>
                </w:p>
              </w:tc>
              <w:tc>
                <w:tcPr>
                  <w:tcW w:w="2342" w:type="dxa"/>
                  <w:vAlign w:val="center"/>
                </w:tcPr>
                <w:p w14:paraId="02DC93C9"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hAnsi="Times New Roman" w:cs="Times New Roman"/>
                      <w:sz w:val="21"/>
                      <w:szCs w:val="21"/>
                      <w:u w:val="single"/>
                    </w:rPr>
                    <w:t>执行</w:t>
                  </w:r>
                  <w:r w:rsidRPr="000D3483">
                    <w:rPr>
                      <w:rFonts w:ascii="Times New Roman" w:hAnsi="Times New Roman" w:cs="Times New Roman" w:hint="eastAsia"/>
                      <w:sz w:val="21"/>
                      <w:szCs w:val="21"/>
                      <w:u w:val="single"/>
                    </w:rPr>
                    <w:t>君山区第二污水</w:t>
                  </w:r>
                  <w:r w:rsidRPr="000D3483">
                    <w:rPr>
                      <w:rFonts w:ascii="Times New Roman" w:hAnsi="Times New Roman" w:cs="Times New Roman"/>
                      <w:sz w:val="21"/>
                      <w:szCs w:val="21"/>
                      <w:u w:val="single"/>
                    </w:rPr>
                    <w:t>处理厂</w:t>
                  </w:r>
                  <w:r w:rsidRPr="000D3483">
                    <w:rPr>
                      <w:rFonts w:ascii="Times New Roman" w:hAnsi="Times New Roman" w:cs="Times New Roman" w:hint="eastAsia"/>
                      <w:sz w:val="21"/>
                      <w:szCs w:val="21"/>
                      <w:u w:val="single"/>
                    </w:rPr>
                    <w:t>预处理中心</w:t>
                  </w:r>
                  <w:r w:rsidRPr="000D3483">
                    <w:rPr>
                      <w:rFonts w:ascii="Times New Roman" w:hAnsi="Times New Roman" w:cs="Times New Roman"/>
                      <w:sz w:val="21"/>
                      <w:szCs w:val="21"/>
                      <w:u w:val="single"/>
                    </w:rPr>
                    <w:t>接管标准</w:t>
                  </w:r>
                </w:p>
              </w:tc>
            </w:tr>
            <w:tr w:rsidR="000B27A5" w:rsidRPr="000D3483" w14:paraId="4753A936" w14:textId="77777777" w:rsidTr="00E17428">
              <w:trPr>
                <w:trHeight w:val="340"/>
                <w:jc w:val="center"/>
              </w:trPr>
              <w:tc>
                <w:tcPr>
                  <w:tcW w:w="643" w:type="dxa"/>
                  <w:vMerge w:val="restart"/>
                  <w:vAlign w:val="center"/>
                </w:tcPr>
                <w:p w14:paraId="1A87C3B1"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固体废物</w:t>
                  </w:r>
                </w:p>
              </w:tc>
              <w:tc>
                <w:tcPr>
                  <w:tcW w:w="1190" w:type="dxa"/>
                  <w:vAlign w:val="center"/>
                </w:tcPr>
                <w:p w14:paraId="656B1E30"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办公生活</w:t>
                  </w:r>
                </w:p>
              </w:tc>
              <w:tc>
                <w:tcPr>
                  <w:tcW w:w="1946" w:type="dxa"/>
                  <w:gridSpan w:val="2"/>
                  <w:vAlign w:val="center"/>
                </w:tcPr>
                <w:p w14:paraId="5971FCD0"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生活垃圾</w:t>
                  </w:r>
                </w:p>
              </w:tc>
              <w:tc>
                <w:tcPr>
                  <w:tcW w:w="2166" w:type="dxa"/>
                  <w:vAlign w:val="center"/>
                </w:tcPr>
                <w:p w14:paraId="04FCAE8D"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垃圾收集桶、环卫定期清运</w:t>
                  </w:r>
                </w:p>
              </w:tc>
              <w:tc>
                <w:tcPr>
                  <w:tcW w:w="2342" w:type="dxa"/>
                  <w:vMerge w:val="restart"/>
                  <w:vAlign w:val="center"/>
                </w:tcPr>
                <w:p w14:paraId="6CC11BC8"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综合利用，合理处置、达到环保要求</w:t>
                  </w:r>
                </w:p>
              </w:tc>
            </w:tr>
            <w:tr w:rsidR="000B27A5" w:rsidRPr="000D3483" w14:paraId="5AFAA980" w14:textId="77777777" w:rsidTr="00E17428">
              <w:trPr>
                <w:trHeight w:val="340"/>
                <w:jc w:val="center"/>
              </w:trPr>
              <w:tc>
                <w:tcPr>
                  <w:tcW w:w="643" w:type="dxa"/>
                  <w:vMerge/>
                  <w:vAlign w:val="center"/>
                </w:tcPr>
                <w:p w14:paraId="6F8F69A3"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190" w:type="dxa"/>
                  <w:vMerge w:val="restart"/>
                  <w:vAlign w:val="center"/>
                </w:tcPr>
                <w:p w14:paraId="6BD47711"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产品生产</w:t>
                  </w:r>
                </w:p>
              </w:tc>
              <w:tc>
                <w:tcPr>
                  <w:tcW w:w="426" w:type="dxa"/>
                  <w:vMerge w:val="restart"/>
                  <w:vAlign w:val="center"/>
                </w:tcPr>
                <w:p w14:paraId="50E8B3E5"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一般</w:t>
                  </w:r>
                </w:p>
                <w:p w14:paraId="0A4A479D"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固废</w:t>
                  </w:r>
                </w:p>
              </w:tc>
              <w:tc>
                <w:tcPr>
                  <w:tcW w:w="1520" w:type="dxa"/>
                  <w:vAlign w:val="center"/>
                </w:tcPr>
                <w:p w14:paraId="5EAA0955"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预处理固废、不合格产品</w:t>
                  </w:r>
                </w:p>
              </w:tc>
              <w:tc>
                <w:tcPr>
                  <w:tcW w:w="2166" w:type="dxa"/>
                  <w:vAlign w:val="center"/>
                </w:tcPr>
                <w:p w14:paraId="3C34DDAB"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集中收集送填埋场填埋处理、做到日产日清</w:t>
                  </w:r>
                </w:p>
              </w:tc>
              <w:tc>
                <w:tcPr>
                  <w:tcW w:w="2342" w:type="dxa"/>
                  <w:vMerge/>
                  <w:vAlign w:val="center"/>
                </w:tcPr>
                <w:p w14:paraId="5328B02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r>
            <w:tr w:rsidR="000B27A5" w:rsidRPr="000D3483" w14:paraId="4D9DA1E1" w14:textId="77777777" w:rsidTr="00E17428">
              <w:trPr>
                <w:trHeight w:val="340"/>
                <w:jc w:val="center"/>
              </w:trPr>
              <w:tc>
                <w:tcPr>
                  <w:tcW w:w="643" w:type="dxa"/>
                  <w:vMerge/>
                  <w:vAlign w:val="center"/>
                </w:tcPr>
                <w:p w14:paraId="5D456B7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190" w:type="dxa"/>
                  <w:vMerge/>
                  <w:vAlign w:val="center"/>
                </w:tcPr>
                <w:p w14:paraId="4B389783"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426" w:type="dxa"/>
                  <w:vMerge/>
                  <w:vAlign w:val="center"/>
                </w:tcPr>
                <w:p w14:paraId="551949EA"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520" w:type="dxa"/>
                  <w:vAlign w:val="center"/>
                </w:tcPr>
                <w:p w14:paraId="4635813B"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废包装材料</w:t>
                  </w:r>
                </w:p>
              </w:tc>
              <w:tc>
                <w:tcPr>
                  <w:tcW w:w="2166" w:type="dxa"/>
                  <w:vAlign w:val="center"/>
                </w:tcPr>
                <w:p w14:paraId="0DAB8B81"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集中收集后外售</w:t>
                  </w:r>
                </w:p>
              </w:tc>
              <w:tc>
                <w:tcPr>
                  <w:tcW w:w="2342" w:type="dxa"/>
                  <w:vMerge/>
                  <w:vAlign w:val="center"/>
                </w:tcPr>
                <w:p w14:paraId="091389E4"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r>
            <w:tr w:rsidR="000B27A5" w:rsidRPr="000D3483" w14:paraId="7019CF43" w14:textId="77777777" w:rsidTr="00E17428">
              <w:trPr>
                <w:trHeight w:val="340"/>
                <w:jc w:val="center"/>
              </w:trPr>
              <w:tc>
                <w:tcPr>
                  <w:tcW w:w="643" w:type="dxa"/>
                  <w:vMerge/>
                  <w:vAlign w:val="center"/>
                </w:tcPr>
                <w:p w14:paraId="33581B7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190" w:type="dxa"/>
                  <w:vMerge/>
                  <w:vAlign w:val="center"/>
                </w:tcPr>
                <w:p w14:paraId="56227F31"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426" w:type="dxa"/>
                  <w:vMerge/>
                  <w:vAlign w:val="center"/>
                </w:tcPr>
                <w:p w14:paraId="04766846"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c>
                <w:tcPr>
                  <w:tcW w:w="1520" w:type="dxa"/>
                  <w:vAlign w:val="center"/>
                </w:tcPr>
                <w:p w14:paraId="4D8B075E"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污水处理站底泥</w:t>
                  </w:r>
                </w:p>
              </w:tc>
              <w:tc>
                <w:tcPr>
                  <w:tcW w:w="2166" w:type="dxa"/>
                  <w:vAlign w:val="center"/>
                </w:tcPr>
                <w:p w14:paraId="69A674FE" w14:textId="77777777" w:rsidR="000B27A5" w:rsidRPr="000D3483" w:rsidRDefault="000B27A5" w:rsidP="000B27A5">
                  <w:pPr>
                    <w:widowControl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hint="eastAsia"/>
                      <w:kern w:val="2"/>
                      <w:sz w:val="21"/>
                      <w:szCs w:val="21"/>
                      <w:u w:val="single"/>
                    </w:rPr>
                    <w:t>送</w:t>
                  </w:r>
                  <w:r w:rsidRPr="000D3483">
                    <w:rPr>
                      <w:rFonts w:ascii="Times New Roman" w:eastAsia="宋体" w:hAnsi="Times New Roman" w:cs="Times New Roman"/>
                      <w:kern w:val="2"/>
                      <w:sz w:val="21"/>
                      <w:szCs w:val="21"/>
                      <w:u w:val="single"/>
                    </w:rPr>
                    <w:t>垃圾填埋场进行卫生填埋</w:t>
                  </w:r>
                </w:p>
              </w:tc>
              <w:tc>
                <w:tcPr>
                  <w:tcW w:w="2342" w:type="dxa"/>
                  <w:vMerge/>
                  <w:vAlign w:val="center"/>
                </w:tcPr>
                <w:p w14:paraId="31E317EE"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
              </w:tc>
            </w:tr>
            <w:tr w:rsidR="000B27A5" w:rsidRPr="000D3483" w14:paraId="1F70C5B7" w14:textId="77777777" w:rsidTr="00E17428">
              <w:trPr>
                <w:trHeight w:val="340"/>
                <w:jc w:val="center"/>
              </w:trPr>
              <w:tc>
                <w:tcPr>
                  <w:tcW w:w="643" w:type="dxa"/>
                  <w:vAlign w:val="center"/>
                </w:tcPr>
                <w:p w14:paraId="29313A52"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噪声</w:t>
                  </w:r>
                </w:p>
              </w:tc>
              <w:tc>
                <w:tcPr>
                  <w:tcW w:w="1190" w:type="dxa"/>
                  <w:vAlign w:val="center"/>
                </w:tcPr>
                <w:p w14:paraId="609734BA"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生产区域</w:t>
                  </w:r>
                </w:p>
              </w:tc>
              <w:tc>
                <w:tcPr>
                  <w:tcW w:w="1946" w:type="dxa"/>
                  <w:gridSpan w:val="2"/>
                  <w:vAlign w:val="center"/>
                </w:tcPr>
                <w:p w14:paraId="23CEB4B7"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proofErr w:type="spellStart"/>
                  <w:r w:rsidRPr="000D3483">
                    <w:rPr>
                      <w:rFonts w:ascii="Times New Roman" w:eastAsia="宋体" w:hAnsi="Times New Roman" w:cs="Times New Roman"/>
                      <w:kern w:val="2"/>
                      <w:sz w:val="21"/>
                      <w:szCs w:val="21"/>
                      <w:u w:val="single"/>
                    </w:rPr>
                    <w:t>LeqA</w:t>
                  </w:r>
                  <w:proofErr w:type="spellEnd"/>
                </w:p>
              </w:tc>
              <w:tc>
                <w:tcPr>
                  <w:tcW w:w="2166" w:type="dxa"/>
                  <w:vAlign w:val="center"/>
                </w:tcPr>
                <w:p w14:paraId="4BF78E98"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各设备采取隔声</w:t>
                  </w:r>
                  <w:r w:rsidRPr="000D3483">
                    <w:rPr>
                      <w:rFonts w:ascii="Times New Roman" w:eastAsia="宋体" w:hAnsi="Times New Roman" w:cs="Times New Roman" w:hint="eastAsia"/>
                      <w:kern w:val="2"/>
                      <w:sz w:val="21"/>
                      <w:szCs w:val="21"/>
                      <w:u w:val="single"/>
                    </w:rPr>
                    <w:t>、</w:t>
                  </w:r>
                  <w:r w:rsidRPr="000D3483">
                    <w:rPr>
                      <w:rFonts w:ascii="Times New Roman" w:eastAsia="宋体" w:hAnsi="Times New Roman" w:cs="Times New Roman"/>
                      <w:kern w:val="2"/>
                      <w:sz w:val="21"/>
                      <w:szCs w:val="21"/>
                      <w:u w:val="single"/>
                    </w:rPr>
                    <w:t>基础减振</w:t>
                  </w:r>
                  <w:r w:rsidRPr="000D3483">
                    <w:rPr>
                      <w:rFonts w:ascii="Times New Roman" w:eastAsia="宋体" w:hAnsi="Times New Roman" w:cs="Times New Roman" w:hint="eastAsia"/>
                      <w:kern w:val="2"/>
                      <w:sz w:val="21"/>
                      <w:szCs w:val="21"/>
                      <w:u w:val="single"/>
                    </w:rPr>
                    <w:t>、</w:t>
                  </w:r>
                  <w:r w:rsidRPr="000D3483">
                    <w:rPr>
                      <w:rFonts w:ascii="Times New Roman" w:eastAsia="宋体" w:hAnsi="Times New Roman" w:cs="Times New Roman"/>
                      <w:kern w:val="2"/>
                      <w:sz w:val="21"/>
                      <w:szCs w:val="21"/>
                      <w:u w:val="single"/>
                    </w:rPr>
                    <w:t>距离衰减等综合治理措施</w:t>
                  </w:r>
                </w:p>
              </w:tc>
              <w:tc>
                <w:tcPr>
                  <w:tcW w:w="2342" w:type="dxa"/>
                  <w:vAlign w:val="center"/>
                </w:tcPr>
                <w:p w14:paraId="73264D4F" w14:textId="77777777" w:rsidR="000B27A5" w:rsidRPr="000D3483" w:rsidRDefault="000B27A5" w:rsidP="000B27A5">
                  <w:pPr>
                    <w:widowControl w:val="0"/>
                    <w:snapToGrid w:val="0"/>
                    <w:spacing w:after="0" w:line="240" w:lineRule="auto"/>
                    <w:jc w:val="center"/>
                    <w:rPr>
                      <w:rFonts w:ascii="Times New Roman" w:eastAsia="宋体" w:hAnsi="Times New Roman" w:cs="Times New Roman"/>
                      <w:kern w:val="2"/>
                      <w:sz w:val="21"/>
                      <w:szCs w:val="21"/>
                      <w:u w:val="single"/>
                    </w:rPr>
                  </w:pPr>
                  <w:r w:rsidRPr="000D3483">
                    <w:rPr>
                      <w:rFonts w:ascii="Times New Roman" w:eastAsia="宋体" w:hAnsi="Times New Roman" w:cs="Times New Roman"/>
                      <w:kern w:val="2"/>
                      <w:sz w:val="21"/>
                      <w:szCs w:val="21"/>
                      <w:u w:val="single"/>
                    </w:rPr>
                    <w:t>《工业企业厂界环境噪声排放标准》（</w:t>
                  </w:r>
                  <w:r w:rsidRPr="000D3483">
                    <w:rPr>
                      <w:rFonts w:ascii="Times New Roman" w:eastAsia="宋体" w:hAnsi="Times New Roman" w:cs="Times New Roman"/>
                      <w:kern w:val="2"/>
                      <w:sz w:val="21"/>
                      <w:szCs w:val="21"/>
                      <w:u w:val="single"/>
                    </w:rPr>
                    <w:t>GB12348-2008</w:t>
                  </w:r>
                  <w:r w:rsidRPr="000D3483">
                    <w:rPr>
                      <w:rFonts w:ascii="Times New Roman" w:eastAsia="宋体" w:hAnsi="Times New Roman" w:cs="Times New Roman"/>
                      <w:kern w:val="2"/>
                      <w:sz w:val="21"/>
                      <w:szCs w:val="21"/>
                      <w:u w:val="single"/>
                    </w:rPr>
                    <w:t>）</w:t>
                  </w:r>
                  <w:r w:rsidRPr="000D3483">
                    <w:rPr>
                      <w:rFonts w:ascii="Times New Roman" w:eastAsia="宋体" w:hAnsi="Times New Roman" w:cs="Times New Roman" w:hint="eastAsia"/>
                      <w:kern w:val="2"/>
                      <w:sz w:val="21"/>
                      <w:szCs w:val="21"/>
                      <w:u w:val="single"/>
                    </w:rPr>
                    <w:t>3</w:t>
                  </w:r>
                  <w:r w:rsidRPr="000D3483">
                    <w:rPr>
                      <w:rFonts w:ascii="Times New Roman" w:eastAsia="宋体" w:hAnsi="Times New Roman" w:cs="Times New Roman"/>
                      <w:kern w:val="2"/>
                      <w:sz w:val="21"/>
                      <w:szCs w:val="21"/>
                      <w:u w:val="single"/>
                    </w:rPr>
                    <w:t>类标准</w:t>
                  </w:r>
                </w:p>
              </w:tc>
            </w:tr>
          </w:tbl>
          <w:p w14:paraId="76E70483" w14:textId="032949CE" w:rsidR="00AA4AED" w:rsidRPr="000D3483" w:rsidRDefault="00AA4AED" w:rsidP="00AA4AED">
            <w:pPr>
              <w:widowControl w:val="0"/>
              <w:spacing w:after="0" w:line="360" w:lineRule="auto"/>
              <w:jc w:val="center"/>
              <w:rPr>
                <w:b/>
                <w:kern w:val="2"/>
                <w:sz w:val="21"/>
                <w:szCs w:val="24"/>
                <w:u w:val="single"/>
              </w:rPr>
            </w:pPr>
          </w:p>
          <w:p w14:paraId="30AB36DC" w14:textId="77777777" w:rsidR="00AA4AED" w:rsidRPr="00AA4AED" w:rsidRDefault="00AA4AED" w:rsidP="00AA4AED">
            <w:pPr>
              <w:widowControl w:val="0"/>
              <w:spacing w:after="0" w:line="360" w:lineRule="auto"/>
              <w:jc w:val="both"/>
              <w:rPr>
                <w:kern w:val="2"/>
                <w:sz w:val="24"/>
                <w:szCs w:val="24"/>
              </w:rPr>
            </w:pPr>
          </w:p>
        </w:tc>
      </w:tr>
    </w:tbl>
    <w:p w14:paraId="2F2BDCFF" w14:textId="77777777" w:rsidR="00E834E1" w:rsidRDefault="00E834E1" w:rsidP="00E834E1">
      <w:pPr>
        <w:spacing w:after="0" w:line="360" w:lineRule="auto"/>
        <w:outlineLvl w:val="0"/>
        <w:rPr>
          <w:b/>
          <w:sz w:val="30"/>
        </w:rPr>
      </w:pPr>
      <w:bookmarkStart w:id="27" w:name="_Toc59544275"/>
      <w:r>
        <w:rPr>
          <w:rFonts w:hint="eastAsia"/>
          <w:b/>
          <w:sz w:val="30"/>
        </w:rPr>
        <w:lastRenderedPageBreak/>
        <w:t>八</w:t>
      </w:r>
      <w:r>
        <w:rPr>
          <w:b/>
          <w:sz w:val="30"/>
        </w:rPr>
        <w:t>、项目拟采取的防治措施及预期治理效果</w:t>
      </w:r>
      <w:bookmarkEnd w:id="27"/>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59"/>
        <w:gridCol w:w="1184"/>
        <w:gridCol w:w="752"/>
        <w:gridCol w:w="1386"/>
        <w:gridCol w:w="2192"/>
        <w:gridCol w:w="2349"/>
      </w:tblGrid>
      <w:tr w:rsidR="00D4699C" w:rsidRPr="00D4699C" w14:paraId="57C02D40" w14:textId="77777777" w:rsidTr="00D4699C">
        <w:trPr>
          <w:trHeight w:val="934"/>
          <w:jc w:val="center"/>
        </w:trPr>
        <w:tc>
          <w:tcPr>
            <w:tcW w:w="387" w:type="pct"/>
            <w:vAlign w:val="center"/>
          </w:tcPr>
          <w:p w14:paraId="40C9EB8B"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内容</w:t>
            </w:r>
          </w:p>
          <w:p w14:paraId="1D5E0339"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类型</w:t>
            </w:r>
          </w:p>
        </w:tc>
        <w:tc>
          <w:tcPr>
            <w:tcW w:w="695" w:type="pct"/>
            <w:vAlign w:val="center"/>
          </w:tcPr>
          <w:p w14:paraId="3AAE5F60"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排放源</w:t>
            </w:r>
          </w:p>
        </w:tc>
        <w:tc>
          <w:tcPr>
            <w:tcW w:w="1254" w:type="pct"/>
            <w:gridSpan w:val="2"/>
            <w:vAlign w:val="center"/>
          </w:tcPr>
          <w:p w14:paraId="4E8DAC28"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污染物名称</w:t>
            </w:r>
          </w:p>
        </w:tc>
        <w:tc>
          <w:tcPr>
            <w:tcW w:w="1286" w:type="pct"/>
            <w:vAlign w:val="center"/>
          </w:tcPr>
          <w:p w14:paraId="2C1262E8"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防治措施</w:t>
            </w:r>
          </w:p>
        </w:tc>
        <w:tc>
          <w:tcPr>
            <w:tcW w:w="1378" w:type="pct"/>
            <w:vAlign w:val="center"/>
          </w:tcPr>
          <w:p w14:paraId="58693918" w14:textId="77777777" w:rsidR="00D4699C" w:rsidRPr="00D4699C" w:rsidRDefault="00D4699C" w:rsidP="00D4699C">
            <w:pPr>
              <w:widowControl w:val="0"/>
              <w:spacing w:after="0" w:line="240" w:lineRule="auto"/>
              <w:jc w:val="center"/>
              <w:rPr>
                <w:rFonts w:ascii="Times New Roman" w:eastAsia="宋体" w:hAnsi="Times New Roman" w:cs="Times New Roman"/>
                <w:b/>
                <w:kern w:val="2"/>
                <w:sz w:val="21"/>
                <w:szCs w:val="21"/>
              </w:rPr>
            </w:pPr>
            <w:r w:rsidRPr="00D4699C">
              <w:rPr>
                <w:rFonts w:ascii="Times New Roman" w:eastAsia="宋体" w:hAnsi="Times New Roman" w:cs="Times New Roman"/>
                <w:b/>
                <w:kern w:val="2"/>
                <w:sz w:val="21"/>
                <w:szCs w:val="21"/>
              </w:rPr>
              <w:t>预期治理效果</w:t>
            </w:r>
          </w:p>
        </w:tc>
      </w:tr>
      <w:tr w:rsidR="00D4699C" w:rsidRPr="00D4699C" w14:paraId="27A5DD20" w14:textId="77777777" w:rsidTr="00D4699C">
        <w:trPr>
          <w:trHeight w:val="665"/>
          <w:jc w:val="center"/>
        </w:trPr>
        <w:tc>
          <w:tcPr>
            <w:tcW w:w="387" w:type="pct"/>
            <w:vMerge w:val="restart"/>
            <w:vAlign w:val="center"/>
          </w:tcPr>
          <w:p w14:paraId="0294E0CC"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大气污染物</w:t>
            </w:r>
          </w:p>
        </w:tc>
        <w:tc>
          <w:tcPr>
            <w:tcW w:w="695" w:type="pct"/>
            <w:vAlign w:val="center"/>
          </w:tcPr>
          <w:p w14:paraId="24809ED8"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sidRPr="00DF6A66">
              <w:rPr>
                <w:rFonts w:ascii="Times New Roman" w:eastAsia="宋体" w:hAnsi="Times New Roman" w:cs="Times New Roman" w:hint="eastAsia"/>
                <w:kern w:val="2"/>
                <w:sz w:val="21"/>
                <w:szCs w:val="21"/>
              </w:rPr>
              <w:t>食堂</w:t>
            </w:r>
            <w:r>
              <w:rPr>
                <w:rFonts w:ascii="Times New Roman" w:eastAsia="宋体" w:hAnsi="Times New Roman" w:cs="Times New Roman" w:hint="eastAsia"/>
                <w:kern w:val="2"/>
                <w:sz w:val="21"/>
                <w:szCs w:val="21"/>
              </w:rPr>
              <w:t>、炒制</w:t>
            </w:r>
            <w:r w:rsidRPr="00DF6A66">
              <w:rPr>
                <w:rFonts w:ascii="Times New Roman" w:eastAsia="宋体" w:hAnsi="Times New Roman" w:cs="Times New Roman"/>
                <w:kern w:val="2"/>
                <w:sz w:val="21"/>
                <w:szCs w:val="21"/>
              </w:rPr>
              <w:t>油烟</w:t>
            </w:r>
          </w:p>
        </w:tc>
        <w:tc>
          <w:tcPr>
            <w:tcW w:w="1254" w:type="pct"/>
            <w:gridSpan w:val="2"/>
            <w:vAlign w:val="center"/>
          </w:tcPr>
          <w:p w14:paraId="755A88CE"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油烟</w:t>
            </w:r>
          </w:p>
        </w:tc>
        <w:tc>
          <w:tcPr>
            <w:tcW w:w="1286" w:type="pct"/>
            <w:vAlign w:val="center"/>
          </w:tcPr>
          <w:p w14:paraId="2D3F2A7E"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sidRPr="00DF6A66">
              <w:rPr>
                <w:rFonts w:ascii="Times New Roman" w:eastAsia="宋体" w:hAnsi="Times New Roman" w:cs="Times New Roman"/>
                <w:kern w:val="2"/>
                <w:sz w:val="21"/>
                <w:szCs w:val="21"/>
              </w:rPr>
              <w:t>抽风装置</w:t>
            </w:r>
            <w:r w:rsidRPr="00DF6A66">
              <w:rPr>
                <w:rFonts w:ascii="Times New Roman" w:eastAsia="宋体" w:hAnsi="Times New Roman" w:cs="Times New Roman"/>
                <w:kern w:val="2"/>
                <w:sz w:val="21"/>
                <w:szCs w:val="21"/>
              </w:rPr>
              <w:t>+</w:t>
            </w:r>
            <w:r w:rsidRPr="00DF6A66">
              <w:rPr>
                <w:rFonts w:ascii="Times New Roman" w:eastAsia="宋体" w:hAnsi="Times New Roman" w:cs="Times New Roman"/>
                <w:kern w:val="2"/>
                <w:sz w:val="21"/>
                <w:szCs w:val="21"/>
              </w:rPr>
              <w:t>油烟净化系统</w:t>
            </w:r>
            <w:r w:rsidRPr="00DF6A66">
              <w:rPr>
                <w:rFonts w:ascii="Times New Roman" w:eastAsia="宋体" w:hAnsi="Times New Roman" w:cs="Times New Roman" w:hint="eastAsia"/>
                <w:kern w:val="2"/>
                <w:sz w:val="21"/>
                <w:szCs w:val="21"/>
              </w:rPr>
              <w:t>引至</w:t>
            </w:r>
            <w:r w:rsidRPr="00DF6A66">
              <w:rPr>
                <w:rFonts w:ascii="Times New Roman" w:eastAsia="宋体" w:hAnsi="Times New Roman" w:cs="Times New Roman"/>
                <w:kern w:val="2"/>
                <w:sz w:val="21"/>
                <w:szCs w:val="21"/>
              </w:rPr>
              <w:t>屋顶外排</w:t>
            </w:r>
          </w:p>
        </w:tc>
        <w:tc>
          <w:tcPr>
            <w:tcW w:w="1378" w:type="pct"/>
            <w:vAlign w:val="center"/>
          </w:tcPr>
          <w:p w14:paraId="6B4DEDBA" w14:textId="77777777" w:rsidR="00D4699C" w:rsidRPr="00AA4AED" w:rsidRDefault="00D4699C" w:rsidP="005F40BE">
            <w:pPr>
              <w:widowControl w:val="0"/>
              <w:spacing w:after="0" w:line="240" w:lineRule="auto"/>
              <w:jc w:val="center"/>
              <w:rPr>
                <w:rFonts w:ascii="Times New Roman" w:eastAsia="宋体" w:hAnsi="Times New Roman" w:cs="Times New Roman"/>
                <w:kern w:val="2"/>
                <w:sz w:val="21"/>
                <w:szCs w:val="21"/>
              </w:rPr>
            </w:pPr>
            <w:r w:rsidRPr="0018629F">
              <w:rPr>
                <w:rFonts w:ascii="Times New Roman" w:eastAsia="宋体" w:hAnsi="Times New Roman" w:cs="Times New Roman" w:hint="eastAsia"/>
                <w:kern w:val="2"/>
                <w:sz w:val="21"/>
                <w:szCs w:val="21"/>
              </w:rPr>
              <w:t>《饮食业油烟排放标准》（</w:t>
            </w:r>
            <w:r w:rsidRPr="0018629F">
              <w:rPr>
                <w:rFonts w:ascii="Times New Roman" w:eastAsia="宋体" w:hAnsi="Times New Roman" w:cs="Times New Roman" w:hint="eastAsia"/>
                <w:kern w:val="2"/>
                <w:sz w:val="21"/>
                <w:szCs w:val="21"/>
              </w:rPr>
              <w:t>GB 18483-2001</w:t>
            </w:r>
            <w:r w:rsidRPr="0018629F">
              <w:rPr>
                <w:rFonts w:ascii="Times New Roman" w:eastAsia="宋体" w:hAnsi="Times New Roman" w:cs="Times New Roman" w:hint="eastAsia"/>
                <w:kern w:val="2"/>
                <w:sz w:val="21"/>
                <w:szCs w:val="21"/>
              </w:rPr>
              <w:t>）</w:t>
            </w:r>
            <w:r>
              <w:rPr>
                <w:rFonts w:ascii="Times New Roman" w:eastAsia="宋体" w:hAnsi="Times New Roman" w:cs="Times New Roman" w:hint="eastAsia"/>
                <w:kern w:val="2"/>
                <w:sz w:val="21"/>
                <w:szCs w:val="21"/>
              </w:rPr>
              <w:t>标准</w:t>
            </w:r>
            <w:r w:rsidRPr="0018629F">
              <w:rPr>
                <w:rFonts w:ascii="Times New Roman" w:eastAsia="宋体" w:hAnsi="Times New Roman" w:cs="Times New Roman" w:hint="eastAsia"/>
                <w:kern w:val="2"/>
                <w:sz w:val="21"/>
                <w:szCs w:val="21"/>
              </w:rPr>
              <w:t>要求</w:t>
            </w:r>
          </w:p>
        </w:tc>
      </w:tr>
      <w:tr w:rsidR="00D4699C" w:rsidRPr="00D4699C" w14:paraId="13EAC067" w14:textId="77777777" w:rsidTr="00D4699C">
        <w:trPr>
          <w:trHeight w:val="153"/>
          <w:jc w:val="center"/>
        </w:trPr>
        <w:tc>
          <w:tcPr>
            <w:tcW w:w="387" w:type="pct"/>
            <w:vMerge/>
            <w:vAlign w:val="center"/>
          </w:tcPr>
          <w:p w14:paraId="2120E57A"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p>
        </w:tc>
        <w:tc>
          <w:tcPr>
            <w:tcW w:w="695" w:type="pct"/>
            <w:vAlign w:val="center"/>
          </w:tcPr>
          <w:p w14:paraId="06102C6D"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拌料、盐渍工序</w:t>
            </w:r>
            <w:r w:rsidRPr="00DF6A66">
              <w:rPr>
                <w:rFonts w:ascii="Times New Roman" w:eastAsia="宋体" w:hAnsi="Times New Roman" w:cs="Times New Roman" w:hint="eastAsia"/>
                <w:kern w:val="2"/>
                <w:sz w:val="21"/>
                <w:szCs w:val="21"/>
              </w:rPr>
              <w:t>等</w:t>
            </w:r>
            <w:r w:rsidRPr="00DF6A66">
              <w:rPr>
                <w:rFonts w:ascii="Times New Roman" w:eastAsia="宋体" w:hAnsi="Times New Roman" w:cs="Times New Roman"/>
                <w:kern w:val="2"/>
                <w:sz w:val="21"/>
                <w:szCs w:val="21"/>
              </w:rPr>
              <w:t>废气</w:t>
            </w:r>
          </w:p>
        </w:tc>
        <w:tc>
          <w:tcPr>
            <w:tcW w:w="1254" w:type="pct"/>
            <w:gridSpan w:val="2"/>
            <w:vAlign w:val="center"/>
          </w:tcPr>
          <w:p w14:paraId="3585006E"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臭气浓度</w:t>
            </w:r>
          </w:p>
        </w:tc>
        <w:tc>
          <w:tcPr>
            <w:tcW w:w="1286" w:type="pct"/>
            <w:vAlign w:val="center"/>
          </w:tcPr>
          <w:p w14:paraId="4A6E4398"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sidRPr="00DF6A66">
              <w:rPr>
                <w:rFonts w:ascii="Times New Roman" w:eastAsia="宋体" w:hAnsi="Times New Roman" w:cs="Times New Roman"/>
                <w:kern w:val="2"/>
                <w:sz w:val="21"/>
                <w:szCs w:val="21"/>
              </w:rPr>
              <w:t>加强车间通风</w:t>
            </w:r>
            <w:r w:rsidRPr="00DF6A66">
              <w:rPr>
                <w:rFonts w:ascii="Times New Roman" w:eastAsia="宋体" w:hAnsi="Times New Roman" w:cs="Times New Roman" w:hint="eastAsia"/>
                <w:kern w:val="2"/>
                <w:sz w:val="21"/>
                <w:szCs w:val="21"/>
              </w:rPr>
              <w:t>、</w:t>
            </w:r>
            <w:r w:rsidRPr="00DF6A66">
              <w:rPr>
                <w:rFonts w:ascii="Times New Roman" w:eastAsia="宋体" w:hAnsi="Times New Roman" w:cs="Times New Roman"/>
                <w:kern w:val="2"/>
                <w:sz w:val="21"/>
                <w:szCs w:val="21"/>
              </w:rPr>
              <w:t>及时清理废料及周边绿化等</w:t>
            </w:r>
          </w:p>
        </w:tc>
        <w:tc>
          <w:tcPr>
            <w:tcW w:w="1378" w:type="pct"/>
            <w:vMerge w:val="restart"/>
            <w:vAlign w:val="center"/>
          </w:tcPr>
          <w:p w14:paraId="0323EA93" w14:textId="77777777" w:rsidR="00D4699C" w:rsidRPr="00AA4AED" w:rsidRDefault="00D4699C" w:rsidP="005F40BE">
            <w:pPr>
              <w:widowControl w:val="0"/>
              <w:spacing w:after="0" w:line="240" w:lineRule="auto"/>
              <w:jc w:val="center"/>
              <w:rPr>
                <w:rFonts w:ascii="Times New Roman" w:eastAsia="宋体" w:hAnsi="Times New Roman" w:cs="Times New Roman"/>
                <w:kern w:val="2"/>
                <w:sz w:val="21"/>
                <w:szCs w:val="21"/>
              </w:rPr>
            </w:pPr>
            <w:r w:rsidRPr="0018629F">
              <w:rPr>
                <w:rFonts w:ascii="Times New Roman" w:eastAsia="宋体" w:hAnsi="Times New Roman" w:cs="Times New Roman" w:hint="eastAsia"/>
                <w:kern w:val="2"/>
                <w:sz w:val="21"/>
                <w:szCs w:val="21"/>
              </w:rPr>
              <w:t>《恶臭污染物排放标准》（</w:t>
            </w:r>
            <w:r w:rsidRPr="0018629F">
              <w:rPr>
                <w:rFonts w:ascii="Times New Roman" w:eastAsia="宋体" w:hAnsi="Times New Roman" w:cs="Times New Roman" w:hint="eastAsia"/>
                <w:kern w:val="2"/>
                <w:sz w:val="21"/>
                <w:szCs w:val="21"/>
              </w:rPr>
              <w:t>GB14554-93</w:t>
            </w:r>
            <w:r w:rsidRPr="0018629F">
              <w:rPr>
                <w:rFonts w:ascii="Times New Roman" w:eastAsia="宋体" w:hAnsi="Times New Roman" w:cs="Times New Roman" w:hint="eastAsia"/>
                <w:kern w:val="2"/>
                <w:sz w:val="21"/>
                <w:szCs w:val="21"/>
              </w:rPr>
              <w:t>）表</w:t>
            </w:r>
            <w:r w:rsidRPr="0018629F">
              <w:rPr>
                <w:rFonts w:ascii="Times New Roman" w:eastAsia="宋体" w:hAnsi="Times New Roman" w:cs="Times New Roman" w:hint="eastAsia"/>
                <w:kern w:val="2"/>
                <w:sz w:val="21"/>
                <w:szCs w:val="21"/>
              </w:rPr>
              <w:t>1</w:t>
            </w:r>
            <w:r w:rsidRPr="0018629F">
              <w:rPr>
                <w:rFonts w:ascii="Times New Roman" w:eastAsia="宋体" w:hAnsi="Times New Roman" w:cs="Times New Roman" w:hint="eastAsia"/>
                <w:kern w:val="2"/>
                <w:sz w:val="21"/>
                <w:szCs w:val="21"/>
              </w:rPr>
              <w:t>恶臭污染物厂界标准值</w:t>
            </w:r>
          </w:p>
        </w:tc>
      </w:tr>
      <w:tr w:rsidR="00D4699C" w:rsidRPr="00D4699C" w14:paraId="4FCFB7B4" w14:textId="77777777" w:rsidTr="00D4699C">
        <w:trPr>
          <w:trHeight w:val="195"/>
          <w:jc w:val="center"/>
        </w:trPr>
        <w:tc>
          <w:tcPr>
            <w:tcW w:w="387" w:type="pct"/>
            <w:vMerge/>
            <w:vAlign w:val="center"/>
          </w:tcPr>
          <w:p w14:paraId="2FE3EF56"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p>
        </w:tc>
        <w:tc>
          <w:tcPr>
            <w:tcW w:w="695" w:type="pct"/>
            <w:vAlign w:val="center"/>
          </w:tcPr>
          <w:p w14:paraId="56617E66"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sidRPr="00DF6A66">
              <w:rPr>
                <w:rFonts w:ascii="Times New Roman" w:eastAsia="宋体" w:hAnsi="Times New Roman" w:cs="Times New Roman" w:hint="eastAsia"/>
                <w:kern w:val="2"/>
                <w:sz w:val="21"/>
                <w:szCs w:val="21"/>
              </w:rPr>
              <w:t>污水处理站</w:t>
            </w:r>
            <w:r>
              <w:rPr>
                <w:rFonts w:ascii="Times New Roman" w:eastAsia="宋体" w:hAnsi="Times New Roman" w:cs="Times New Roman" w:hint="eastAsia"/>
                <w:kern w:val="2"/>
                <w:sz w:val="21"/>
                <w:szCs w:val="21"/>
              </w:rPr>
              <w:t>、渣场</w:t>
            </w:r>
            <w:r w:rsidRPr="00DF6A66">
              <w:rPr>
                <w:rFonts w:ascii="Times New Roman" w:eastAsia="宋体" w:hAnsi="Times New Roman" w:cs="Times New Roman" w:hint="eastAsia"/>
                <w:kern w:val="2"/>
                <w:sz w:val="21"/>
                <w:szCs w:val="21"/>
              </w:rPr>
              <w:t>恶臭</w:t>
            </w:r>
          </w:p>
        </w:tc>
        <w:tc>
          <w:tcPr>
            <w:tcW w:w="1254" w:type="pct"/>
            <w:gridSpan w:val="2"/>
            <w:vAlign w:val="center"/>
          </w:tcPr>
          <w:p w14:paraId="753AE5D2"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硫化氢、氨</w:t>
            </w:r>
          </w:p>
        </w:tc>
        <w:tc>
          <w:tcPr>
            <w:tcW w:w="1286" w:type="pct"/>
            <w:vAlign w:val="center"/>
          </w:tcPr>
          <w:p w14:paraId="6F8F902A" w14:textId="77777777" w:rsidR="00D4699C" w:rsidRPr="00DF6A66" w:rsidRDefault="00D4699C" w:rsidP="005F40BE">
            <w:pPr>
              <w:widowControl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封闭</w:t>
            </w:r>
            <w:r w:rsidRPr="00DF6A66">
              <w:rPr>
                <w:rFonts w:ascii="Times New Roman" w:eastAsia="宋体" w:hAnsi="Times New Roman" w:cs="Times New Roman" w:hint="eastAsia"/>
                <w:kern w:val="2"/>
                <w:sz w:val="21"/>
                <w:szCs w:val="21"/>
              </w:rPr>
              <w:t>式、周边绿化等</w:t>
            </w:r>
          </w:p>
        </w:tc>
        <w:tc>
          <w:tcPr>
            <w:tcW w:w="1378" w:type="pct"/>
            <w:vMerge/>
            <w:vAlign w:val="center"/>
          </w:tcPr>
          <w:p w14:paraId="719A843B"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p>
        </w:tc>
      </w:tr>
      <w:tr w:rsidR="00C14C13" w:rsidRPr="00D4699C" w14:paraId="7D62FBDF" w14:textId="77777777" w:rsidTr="00C14C13">
        <w:trPr>
          <w:trHeight w:val="794"/>
          <w:jc w:val="center"/>
        </w:trPr>
        <w:tc>
          <w:tcPr>
            <w:tcW w:w="387" w:type="pct"/>
            <w:tcBorders>
              <w:bottom w:val="single" w:sz="4" w:space="0" w:color="auto"/>
            </w:tcBorders>
            <w:vAlign w:val="center"/>
          </w:tcPr>
          <w:p w14:paraId="6EC7605C" w14:textId="77777777" w:rsidR="00C14C13" w:rsidRPr="00D4699C" w:rsidRDefault="00C14C13"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水污染物</w:t>
            </w:r>
          </w:p>
        </w:tc>
        <w:tc>
          <w:tcPr>
            <w:tcW w:w="695" w:type="pct"/>
            <w:tcBorders>
              <w:bottom w:val="single" w:sz="4" w:space="0" w:color="auto"/>
            </w:tcBorders>
            <w:vAlign w:val="center"/>
          </w:tcPr>
          <w:p w14:paraId="71C89FCE" w14:textId="77777777" w:rsidR="00C14C13" w:rsidRPr="00AA4AED" w:rsidRDefault="00C14C13" w:rsidP="005F40BE">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生产、生活</w:t>
            </w:r>
            <w:r w:rsidRPr="00AA4AED">
              <w:rPr>
                <w:rFonts w:ascii="Times New Roman" w:eastAsia="宋体" w:hAnsi="Times New Roman" w:cs="Times New Roman" w:hint="eastAsia"/>
                <w:kern w:val="2"/>
                <w:sz w:val="21"/>
                <w:szCs w:val="21"/>
              </w:rPr>
              <w:t>废水</w:t>
            </w:r>
          </w:p>
        </w:tc>
        <w:tc>
          <w:tcPr>
            <w:tcW w:w="1254" w:type="pct"/>
            <w:gridSpan w:val="2"/>
            <w:vAlign w:val="center"/>
          </w:tcPr>
          <w:p w14:paraId="38A7A1BD" w14:textId="4B9A66F8" w:rsidR="00C14C13" w:rsidRPr="00AA4AED" w:rsidRDefault="00C14C13" w:rsidP="005F40BE">
            <w:pPr>
              <w:widowControl w:val="0"/>
              <w:spacing w:after="0" w:line="240" w:lineRule="auto"/>
              <w:jc w:val="center"/>
              <w:rPr>
                <w:rFonts w:ascii="Times New Roman" w:eastAsia="宋体" w:hAnsi="Times New Roman" w:cs="Times New Roman"/>
                <w:kern w:val="2"/>
                <w:sz w:val="21"/>
                <w:szCs w:val="24"/>
              </w:rPr>
            </w:pPr>
            <w:proofErr w:type="spellStart"/>
            <w:r w:rsidRPr="00AA4AED">
              <w:rPr>
                <w:rFonts w:ascii="Times New Roman" w:eastAsia="宋体" w:hAnsi="Times New Roman" w:cs="Times New Roman"/>
                <w:kern w:val="2"/>
                <w:sz w:val="21"/>
                <w:szCs w:val="24"/>
              </w:rPr>
              <w:t>COD</w:t>
            </w:r>
            <w:r w:rsidRPr="00AA4AED">
              <w:rPr>
                <w:rFonts w:ascii="Times New Roman" w:eastAsia="宋体" w:hAnsi="Times New Roman" w:cs="Times New Roman" w:hint="eastAsia"/>
                <w:kern w:val="2"/>
                <w:sz w:val="21"/>
                <w:szCs w:val="24"/>
                <w:vertAlign w:val="subscript"/>
              </w:rPr>
              <w:t>Cr</w:t>
            </w:r>
            <w:proofErr w:type="spellEnd"/>
            <w:r w:rsidRPr="00AA4AED">
              <w:rPr>
                <w:rFonts w:ascii="Times New Roman" w:eastAsia="宋体" w:hAnsi="Times New Roman" w:cs="Times New Roman" w:hint="eastAsia"/>
                <w:kern w:val="2"/>
                <w:sz w:val="21"/>
                <w:szCs w:val="24"/>
              </w:rPr>
              <w:t>、</w:t>
            </w:r>
            <w:r w:rsidR="000B27A5">
              <w:rPr>
                <w:rFonts w:ascii="Times New Roman" w:eastAsia="宋体" w:hAnsi="Times New Roman" w:cs="Times New Roman"/>
                <w:kern w:val="2"/>
                <w:sz w:val="21"/>
                <w:szCs w:val="24"/>
              </w:rPr>
              <w:t>TP</w:t>
            </w:r>
            <w:r w:rsidRPr="00AA4AED">
              <w:rPr>
                <w:rFonts w:ascii="Times New Roman" w:eastAsia="宋体" w:hAnsi="Times New Roman" w:cs="Times New Roman"/>
                <w:kern w:val="2"/>
                <w:sz w:val="21"/>
                <w:szCs w:val="24"/>
              </w:rPr>
              <w:t>、</w:t>
            </w:r>
            <w:r w:rsidR="000B27A5">
              <w:rPr>
                <w:rFonts w:ascii="Times New Roman" w:eastAsia="宋体" w:hAnsi="Times New Roman" w:cs="Times New Roman" w:hint="eastAsia"/>
                <w:kern w:val="2"/>
                <w:sz w:val="21"/>
                <w:szCs w:val="24"/>
              </w:rPr>
              <w:t>T</w:t>
            </w:r>
            <w:r w:rsidR="000B27A5">
              <w:rPr>
                <w:rFonts w:ascii="Times New Roman" w:eastAsia="宋体" w:hAnsi="Times New Roman" w:cs="Times New Roman"/>
                <w:kern w:val="2"/>
                <w:sz w:val="21"/>
                <w:szCs w:val="24"/>
              </w:rPr>
              <w:t>N</w:t>
            </w:r>
            <w:r w:rsidRPr="00AA4AED">
              <w:rPr>
                <w:rFonts w:ascii="Times New Roman" w:eastAsia="宋体" w:hAnsi="Times New Roman" w:cs="Times New Roman"/>
                <w:kern w:val="2"/>
                <w:sz w:val="21"/>
                <w:szCs w:val="24"/>
              </w:rPr>
              <w:t>、</w:t>
            </w:r>
          </w:p>
          <w:p w14:paraId="11F4ABE6" w14:textId="3E5DF49D" w:rsidR="00C14C13" w:rsidRPr="00AA4AED" w:rsidRDefault="00C14C13" w:rsidP="005F40BE">
            <w:pPr>
              <w:widowControl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4"/>
              </w:rPr>
              <w:t>氨氮</w:t>
            </w:r>
            <w:r w:rsidRPr="00AA4AED">
              <w:rPr>
                <w:rFonts w:ascii="Times New Roman" w:eastAsia="宋体" w:hAnsi="Times New Roman" w:cs="Times New Roman" w:hint="eastAsia"/>
                <w:kern w:val="2"/>
                <w:sz w:val="21"/>
                <w:szCs w:val="24"/>
              </w:rPr>
              <w:t>、</w:t>
            </w:r>
            <w:r w:rsidR="000B27A5">
              <w:rPr>
                <w:rFonts w:ascii="Times New Roman" w:eastAsia="宋体" w:hAnsi="Times New Roman" w:cs="Times New Roman" w:hint="eastAsia"/>
                <w:kern w:val="2"/>
                <w:sz w:val="21"/>
                <w:szCs w:val="24"/>
              </w:rPr>
              <w:t>Cl</w:t>
            </w:r>
            <w:r w:rsidR="000B27A5" w:rsidRPr="000B27A5">
              <w:rPr>
                <w:rFonts w:ascii="Times New Roman" w:eastAsia="宋体" w:hAnsi="Times New Roman" w:cs="Times New Roman"/>
                <w:kern w:val="2"/>
                <w:sz w:val="21"/>
                <w:szCs w:val="24"/>
                <w:vertAlign w:val="superscript"/>
              </w:rPr>
              <w:t>-</w:t>
            </w:r>
          </w:p>
        </w:tc>
        <w:tc>
          <w:tcPr>
            <w:tcW w:w="1286" w:type="pct"/>
            <w:vAlign w:val="center"/>
          </w:tcPr>
          <w:p w14:paraId="72736108" w14:textId="77777777" w:rsidR="00C14C13" w:rsidRDefault="00C14C13" w:rsidP="00A4630D">
            <w:pPr>
              <w:widowControl w:val="0"/>
              <w:snapToGrid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hint="eastAsia"/>
                <w:kern w:val="2"/>
                <w:sz w:val="21"/>
                <w:szCs w:val="21"/>
              </w:rPr>
              <w:t>自建污水处理设施</w:t>
            </w:r>
          </w:p>
          <w:p w14:paraId="4F5E5EE0" w14:textId="77777777" w:rsidR="00A21A26" w:rsidRPr="00AA4AED" w:rsidRDefault="00A21A26" w:rsidP="00A4630D">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（设计规模</w:t>
            </w:r>
            <w:r>
              <w:rPr>
                <w:rFonts w:ascii="Times New Roman" w:eastAsia="宋体" w:hAnsi="Times New Roman" w:cs="Times New Roman" w:hint="eastAsia"/>
                <w:kern w:val="2"/>
                <w:sz w:val="21"/>
                <w:szCs w:val="21"/>
              </w:rPr>
              <w:t>500m</w:t>
            </w:r>
            <w:r w:rsidRPr="00A21A26">
              <w:rPr>
                <w:rFonts w:ascii="Times New Roman" w:eastAsia="宋体" w:hAnsi="Times New Roman" w:cs="Times New Roman" w:hint="eastAsia"/>
                <w:kern w:val="2"/>
                <w:sz w:val="21"/>
                <w:szCs w:val="21"/>
                <w:vertAlign w:val="superscript"/>
              </w:rPr>
              <w:t>3</w:t>
            </w:r>
            <w:r>
              <w:rPr>
                <w:rFonts w:ascii="Times New Roman" w:eastAsia="宋体" w:hAnsi="Times New Roman" w:cs="Times New Roman" w:hint="eastAsia"/>
                <w:kern w:val="2"/>
                <w:sz w:val="21"/>
                <w:szCs w:val="21"/>
              </w:rPr>
              <w:t>/d</w:t>
            </w:r>
            <w:r>
              <w:rPr>
                <w:rFonts w:ascii="Times New Roman" w:eastAsia="宋体" w:hAnsi="Times New Roman" w:cs="Times New Roman" w:hint="eastAsia"/>
                <w:kern w:val="2"/>
                <w:sz w:val="21"/>
                <w:szCs w:val="21"/>
              </w:rPr>
              <w:t>）</w:t>
            </w:r>
          </w:p>
        </w:tc>
        <w:tc>
          <w:tcPr>
            <w:tcW w:w="1378" w:type="pct"/>
            <w:vAlign w:val="center"/>
          </w:tcPr>
          <w:p w14:paraId="726A91A9" w14:textId="39C98C95" w:rsidR="00C14C13" w:rsidRPr="00AA4AED" w:rsidRDefault="00C14C13" w:rsidP="00314204">
            <w:pPr>
              <w:widowControl w:val="0"/>
              <w:snapToGrid w:val="0"/>
              <w:spacing w:after="0" w:line="240" w:lineRule="auto"/>
              <w:jc w:val="center"/>
              <w:rPr>
                <w:rFonts w:ascii="Times New Roman" w:eastAsia="宋体" w:hAnsi="Times New Roman" w:cs="Times New Roman"/>
                <w:kern w:val="2"/>
                <w:sz w:val="21"/>
                <w:szCs w:val="21"/>
              </w:rPr>
            </w:pPr>
            <w:r w:rsidRPr="00AA4AED">
              <w:rPr>
                <w:rFonts w:ascii="Times New Roman" w:hAnsi="Times New Roman" w:cs="Times New Roman"/>
                <w:sz w:val="21"/>
                <w:szCs w:val="21"/>
              </w:rPr>
              <w:t>执行</w:t>
            </w:r>
            <w:r>
              <w:rPr>
                <w:rFonts w:ascii="Times New Roman" w:hAnsi="Times New Roman" w:cs="Times New Roman" w:hint="eastAsia"/>
                <w:sz w:val="21"/>
                <w:szCs w:val="21"/>
              </w:rPr>
              <w:t>君山区第二污水</w:t>
            </w:r>
            <w:r w:rsidRPr="00AA4AED">
              <w:rPr>
                <w:rFonts w:ascii="Times New Roman" w:hAnsi="Times New Roman" w:cs="Times New Roman"/>
                <w:sz w:val="21"/>
                <w:szCs w:val="21"/>
              </w:rPr>
              <w:t>处理厂</w:t>
            </w:r>
            <w:r w:rsidR="006D3EB6">
              <w:rPr>
                <w:rFonts w:ascii="Times New Roman" w:hAnsi="Times New Roman" w:cs="Times New Roman" w:hint="eastAsia"/>
                <w:sz w:val="21"/>
                <w:szCs w:val="21"/>
              </w:rPr>
              <w:t>预处理中心</w:t>
            </w:r>
            <w:r w:rsidRPr="00AA4AED">
              <w:rPr>
                <w:rFonts w:ascii="Times New Roman" w:hAnsi="Times New Roman" w:cs="Times New Roman"/>
                <w:sz w:val="21"/>
                <w:szCs w:val="21"/>
              </w:rPr>
              <w:t>接管标准</w:t>
            </w:r>
          </w:p>
        </w:tc>
      </w:tr>
      <w:tr w:rsidR="00C14C13" w:rsidRPr="00D4699C" w14:paraId="52FFD4B2" w14:textId="77777777" w:rsidTr="00C14C13">
        <w:trPr>
          <w:trHeight w:val="692"/>
          <w:jc w:val="center"/>
        </w:trPr>
        <w:tc>
          <w:tcPr>
            <w:tcW w:w="387" w:type="pct"/>
            <w:vMerge w:val="restart"/>
            <w:tcBorders>
              <w:top w:val="single" w:sz="4" w:space="0" w:color="auto"/>
            </w:tcBorders>
            <w:vAlign w:val="center"/>
          </w:tcPr>
          <w:p w14:paraId="5965A766" w14:textId="77777777" w:rsidR="00C14C13" w:rsidRPr="00D4699C" w:rsidRDefault="00C14C13"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固体废物</w:t>
            </w:r>
          </w:p>
        </w:tc>
        <w:tc>
          <w:tcPr>
            <w:tcW w:w="695" w:type="pct"/>
            <w:tcBorders>
              <w:top w:val="single" w:sz="4" w:space="0" w:color="auto"/>
            </w:tcBorders>
            <w:vAlign w:val="center"/>
          </w:tcPr>
          <w:p w14:paraId="2BD3EAF8" w14:textId="77777777" w:rsidR="00C14C13" w:rsidRPr="00AA4AED" w:rsidRDefault="00C14C13" w:rsidP="005F40BE">
            <w:pPr>
              <w:widowControl w:val="0"/>
              <w:snapToGrid w:val="0"/>
              <w:spacing w:after="0" w:line="240" w:lineRule="auto"/>
              <w:jc w:val="center"/>
              <w:rPr>
                <w:rFonts w:ascii="Times New Roman" w:eastAsia="宋体" w:hAnsi="Times New Roman" w:cs="Times New Roman"/>
                <w:kern w:val="2"/>
                <w:sz w:val="21"/>
                <w:szCs w:val="21"/>
              </w:rPr>
            </w:pPr>
            <w:r w:rsidRPr="00AA4AED">
              <w:rPr>
                <w:rFonts w:ascii="Times New Roman" w:eastAsia="宋体" w:hAnsi="Times New Roman" w:cs="Times New Roman"/>
                <w:kern w:val="2"/>
                <w:sz w:val="21"/>
                <w:szCs w:val="21"/>
              </w:rPr>
              <w:t>办公生活</w:t>
            </w:r>
          </w:p>
        </w:tc>
        <w:tc>
          <w:tcPr>
            <w:tcW w:w="1254" w:type="pct"/>
            <w:gridSpan w:val="2"/>
            <w:vAlign w:val="center"/>
          </w:tcPr>
          <w:p w14:paraId="7BE9E9AE" w14:textId="77777777" w:rsidR="00C14C13" w:rsidRPr="00D4699C" w:rsidRDefault="00C14C13" w:rsidP="00D4699C">
            <w:pPr>
              <w:widowControl w:val="0"/>
              <w:snapToGrid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生活垃圾</w:t>
            </w:r>
          </w:p>
        </w:tc>
        <w:tc>
          <w:tcPr>
            <w:tcW w:w="1286" w:type="pct"/>
            <w:vAlign w:val="center"/>
          </w:tcPr>
          <w:p w14:paraId="57B6C440" w14:textId="77777777" w:rsidR="00C14C13" w:rsidRPr="00D4699C" w:rsidRDefault="00C14C13"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环卫部门处理</w:t>
            </w:r>
          </w:p>
        </w:tc>
        <w:tc>
          <w:tcPr>
            <w:tcW w:w="1378" w:type="pct"/>
            <w:vMerge w:val="restart"/>
            <w:vAlign w:val="center"/>
          </w:tcPr>
          <w:p w14:paraId="1993B7D3" w14:textId="77777777" w:rsidR="00C14C13" w:rsidRPr="00D4699C" w:rsidRDefault="00C14C13"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综合利用、安全处置，处置率</w:t>
            </w:r>
            <w:r w:rsidRPr="00D4699C">
              <w:rPr>
                <w:rFonts w:ascii="Times New Roman" w:eastAsia="宋体" w:hAnsi="Times New Roman" w:cs="Times New Roman"/>
                <w:kern w:val="2"/>
                <w:sz w:val="21"/>
                <w:szCs w:val="21"/>
              </w:rPr>
              <w:t>100%</w:t>
            </w:r>
            <w:r w:rsidRPr="00D4699C">
              <w:rPr>
                <w:rFonts w:ascii="Times New Roman" w:eastAsia="宋体" w:hAnsi="Times New Roman" w:cs="Times New Roman"/>
                <w:kern w:val="2"/>
                <w:sz w:val="21"/>
                <w:szCs w:val="21"/>
              </w:rPr>
              <w:t>，对外环境影响不大</w:t>
            </w:r>
          </w:p>
        </w:tc>
      </w:tr>
      <w:tr w:rsidR="00C14C13" w:rsidRPr="00D4699C" w14:paraId="0FE86980" w14:textId="77777777" w:rsidTr="00D4699C">
        <w:trPr>
          <w:trHeight w:val="543"/>
          <w:jc w:val="center"/>
        </w:trPr>
        <w:tc>
          <w:tcPr>
            <w:tcW w:w="387" w:type="pct"/>
            <w:vMerge/>
            <w:vAlign w:val="center"/>
          </w:tcPr>
          <w:p w14:paraId="3B8F8F99"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c>
          <w:tcPr>
            <w:tcW w:w="695" w:type="pct"/>
            <w:vMerge w:val="restart"/>
            <w:vAlign w:val="center"/>
          </w:tcPr>
          <w:p w14:paraId="0D84BFBF" w14:textId="77777777" w:rsidR="00C14C13" w:rsidRPr="00AA4AED" w:rsidRDefault="00C14C13" w:rsidP="005F40BE">
            <w:pPr>
              <w:widowControl w:val="0"/>
              <w:snapToGrid w:val="0"/>
              <w:spacing w:after="0" w:line="240" w:lineRule="auto"/>
              <w:jc w:val="center"/>
              <w:rPr>
                <w:rFonts w:ascii="Times New Roman" w:eastAsia="宋体" w:hAnsi="Times New Roman" w:cs="Times New Roman"/>
                <w:kern w:val="2"/>
                <w:sz w:val="21"/>
                <w:szCs w:val="21"/>
              </w:rPr>
            </w:pPr>
            <w:r>
              <w:rPr>
                <w:rFonts w:ascii="Times New Roman" w:eastAsia="宋体" w:hAnsi="Times New Roman" w:cs="Times New Roman" w:hint="eastAsia"/>
                <w:kern w:val="2"/>
                <w:sz w:val="21"/>
                <w:szCs w:val="21"/>
              </w:rPr>
              <w:t>产品生产</w:t>
            </w:r>
          </w:p>
        </w:tc>
        <w:tc>
          <w:tcPr>
            <w:tcW w:w="441" w:type="pct"/>
            <w:vMerge w:val="restart"/>
            <w:vAlign w:val="center"/>
          </w:tcPr>
          <w:p w14:paraId="38BCA9BA" w14:textId="77777777" w:rsidR="00C14C13" w:rsidRPr="00D4699C" w:rsidRDefault="00C14C13" w:rsidP="00D4699C">
            <w:pPr>
              <w:widowControl w:val="0"/>
              <w:snapToGrid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一般固废</w:t>
            </w:r>
          </w:p>
        </w:tc>
        <w:tc>
          <w:tcPr>
            <w:tcW w:w="813" w:type="pct"/>
            <w:vAlign w:val="center"/>
          </w:tcPr>
          <w:p w14:paraId="38C805E9"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hint="eastAsia"/>
                <w:kern w:val="2"/>
                <w:sz w:val="21"/>
                <w:szCs w:val="21"/>
              </w:rPr>
              <w:t>预处理固废、不合格产品</w:t>
            </w:r>
          </w:p>
        </w:tc>
        <w:tc>
          <w:tcPr>
            <w:tcW w:w="1286" w:type="pct"/>
            <w:vAlign w:val="center"/>
          </w:tcPr>
          <w:p w14:paraId="6C977E1B"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hint="eastAsia"/>
                <w:kern w:val="2"/>
                <w:sz w:val="21"/>
                <w:szCs w:val="21"/>
              </w:rPr>
              <w:t>集中收集送填埋场填埋处理、做到日产日清</w:t>
            </w:r>
          </w:p>
        </w:tc>
        <w:tc>
          <w:tcPr>
            <w:tcW w:w="1378" w:type="pct"/>
            <w:vMerge/>
            <w:vAlign w:val="center"/>
          </w:tcPr>
          <w:p w14:paraId="0ACDB012"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r>
      <w:tr w:rsidR="00C14C13" w:rsidRPr="00D4699C" w14:paraId="3C7BD77C" w14:textId="77777777" w:rsidTr="00D4699C">
        <w:trPr>
          <w:trHeight w:val="543"/>
          <w:jc w:val="center"/>
        </w:trPr>
        <w:tc>
          <w:tcPr>
            <w:tcW w:w="387" w:type="pct"/>
            <w:vMerge/>
            <w:vAlign w:val="center"/>
          </w:tcPr>
          <w:p w14:paraId="62240780"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c>
          <w:tcPr>
            <w:tcW w:w="695" w:type="pct"/>
            <w:vMerge/>
            <w:vAlign w:val="center"/>
          </w:tcPr>
          <w:p w14:paraId="1B409597" w14:textId="77777777" w:rsidR="00C14C13" w:rsidRDefault="00C14C13" w:rsidP="005F40BE">
            <w:pPr>
              <w:widowControl w:val="0"/>
              <w:snapToGrid w:val="0"/>
              <w:spacing w:after="0" w:line="240" w:lineRule="auto"/>
              <w:jc w:val="center"/>
              <w:rPr>
                <w:rFonts w:ascii="Times New Roman" w:eastAsia="宋体" w:hAnsi="Times New Roman" w:cs="Times New Roman"/>
                <w:kern w:val="2"/>
                <w:sz w:val="21"/>
                <w:szCs w:val="21"/>
              </w:rPr>
            </w:pPr>
          </w:p>
        </w:tc>
        <w:tc>
          <w:tcPr>
            <w:tcW w:w="441" w:type="pct"/>
            <w:vMerge/>
            <w:vAlign w:val="center"/>
          </w:tcPr>
          <w:p w14:paraId="17B77E66" w14:textId="77777777" w:rsidR="00C14C13" w:rsidRPr="00D4699C" w:rsidRDefault="00C14C13" w:rsidP="00D4699C">
            <w:pPr>
              <w:widowControl w:val="0"/>
              <w:snapToGrid w:val="0"/>
              <w:spacing w:after="0" w:line="240" w:lineRule="auto"/>
              <w:jc w:val="center"/>
              <w:rPr>
                <w:rFonts w:ascii="Times New Roman" w:eastAsia="宋体" w:hAnsi="Times New Roman" w:cs="Times New Roman"/>
                <w:kern w:val="2"/>
                <w:sz w:val="21"/>
                <w:szCs w:val="21"/>
              </w:rPr>
            </w:pPr>
          </w:p>
        </w:tc>
        <w:tc>
          <w:tcPr>
            <w:tcW w:w="813" w:type="pct"/>
            <w:vAlign w:val="center"/>
          </w:tcPr>
          <w:p w14:paraId="7578DFE6"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hint="eastAsia"/>
                <w:kern w:val="2"/>
                <w:sz w:val="21"/>
                <w:szCs w:val="21"/>
              </w:rPr>
              <w:t>废包装材料</w:t>
            </w:r>
          </w:p>
        </w:tc>
        <w:tc>
          <w:tcPr>
            <w:tcW w:w="1286" w:type="pct"/>
            <w:vAlign w:val="center"/>
          </w:tcPr>
          <w:p w14:paraId="39327A62"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hint="eastAsia"/>
                <w:kern w:val="2"/>
                <w:sz w:val="21"/>
                <w:szCs w:val="21"/>
              </w:rPr>
              <w:t>集中收集后外售</w:t>
            </w:r>
          </w:p>
        </w:tc>
        <w:tc>
          <w:tcPr>
            <w:tcW w:w="1378" w:type="pct"/>
            <w:vMerge/>
            <w:vAlign w:val="center"/>
          </w:tcPr>
          <w:p w14:paraId="608DD6F1"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r>
      <w:tr w:rsidR="00C14C13" w:rsidRPr="00D4699C" w14:paraId="1F3892D3" w14:textId="77777777" w:rsidTr="00D4699C">
        <w:trPr>
          <w:trHeight w:val="551"/>
          <w:jc w:val="center"/>
        </w:trPr>
        <w:tc>
          <w:tcPr>
            <w:tcW w:w="387" w:type="pct"/>
            <w:vMerge/>
            <w:vAlign w:val="center"/>
          </w:tcPr>
          <w:p w14:paraId="76067427"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c>
          <w:tcPr>
            <w:tcW w:w="695" w:type="pct"/>
            <w:vMerge/>
            <w:vAlign w:val="center"/>
          </w:tcPr>
          <w:p w14:paraId="70A300A3"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c>
          <w:tcPr>
            <w:tcW w:w="441" w:type="pct"/>
            <w:vMerge/>
            <w:vAlign w:val="center"/>
          </w:tcPr>
          <w:p w14:paraId="385C72D0" w14:textId="77777777" w:rsidR="00C14C13" w:rsidRPr="00D4699C" w:rsidRDefault="00C14C13" w:rsidP="00D4699C">
            <w:pPr>
              <w:widowControl w:val="0"/>
              <w:snapToGrid w:val="0"/>
              <w:spacing w:after="0" w:line="240" w:lineRule="auto"/>
              <w:jc w:val="center"/>
              <w:rPr>
                <w:rFonts w:ascii="Times New Roman" w:eastAsia="宋体" w:hAnsi="Times New Roman" w:cs="Times New Roman"/>
                <w:kern w:val="2"/>
                <w:sz w:val="21"/>
                <w:szCs w:val="21"/>
              </w:rPr>
            </w:pPr>
          </w:p>
        </w:tc>
        <w:tc>
          <w:tcPr>
            <w:tcW w:w="813" w:type="pct"/>
            <w:vAlign w:val="center"/>
          </w:tcPr>
          <w:p w14:paraId="4DAD6A4E"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kern w:val="2"/>
                <w:sz w:val="21"/>
                <w:szCs w:val="21"/>
              </w:rPr>
              <w:t>污水处理站底泥</w:t>
            </w:r>
          </w:p>
        </w:tc>
        <w:tc>
          <w:tcPr>
            <w:tcW w:w="1286" w:type="pct"/>
            <w:vAlign w:val="center"/>
          </w:tcPr>
          <w:p w14:paraId="10D41CE3" w14:textId="77777777" w:rsidR="00C14C13" w:rsidRPr="00E409EF" w:rsidRDefault="00C14C13" w:rsidP="005F40BE">
            <w:pPr>
              <w:widowControl w:val="0"/>
              <w:spacing w:after="0" w:line="240" w:lineRule="auto"/>
              <w:jc w:val="center"/>
              <w:rPr>
                <w:rFonts w:ascii="Times New Roman" w:eastAsia="宋体" w:hAnsi="Times New Roman" w:cs="Times New Roman"/>
                <w:kern w:val="2"/>
                <w:sz w:val="21"/>
                <w:szCs w:val="21"/>
              </w:rPr>
            </w:pPr>
            <w:r w:rsidRPr="00E409EF">
              <w:rPr>
                <w:rFonts w:ascii="Times New Roman" w:eastAsia="宋体" w:hAnsi="Times New Roman" w:cs="Times New Roman" w:hint="eastAsia"/>
                <w:kern w:val="2"/>
                <w:sz w:val="21"/>
                <w:szCs w:val="21"/>
              </w:rPr>
              <w:t>送</w:t>
            </w:r>
            <w:r w:rsidRPr="00E409EF">
              <w:rPr>
                <w:rFonts w:ascii="Times New Roman" w:eastAsia="宋体" w:hAnsi="Times New Roman" w:cs="Times New Roman"/>
                <w:kern w:val="2"/>
                <w:sz w:val="21"/>
                <w:szCs w:val="21"/>
              </w:rPr>
              <w:t>垃圾填埋场进行卫生填埋</w:t>
            </w:r>
          </w:p>
        </w:tc>
        <w:tc>
          <w:tcPr>
            <w:tcW w:w="1378" w:type="pct"/>
            <w:vMerge/>
            <w:vAlign w:val="center"/>
          </w:tcPr>
          <w:p w14:paraId="3464EF2E" w14:textId="77777777" w:rsidR="00C14C13" w:rsidRPr="00D4699C" w:rsidRDefault="00C14C13" w:rsidP="00D4699C">
            <w:pPr>
              <w:widowControl w:val="0"/>
              <w:spacing w:after="0" w:line="240" w:lineRule="auto"/>
              <w:jc w:val="both"/>
              <w:rPr>
                <w:rFonts w:ascii="Times New Roman" w:eastAsia="宋体" w:hAnsi="Times New Roman" w:cs="Times New Roman"/>
                <w:kern w:val="2"/>
                <w:sz w:val="21"/>
                <w:szCs w:val="21"/>
              </w:rPr>
            </w:pPr>
          </w:p>
        </w:tc>
      </w:tr>
      <w:tr w:rsidR="00D4699C" w:rsidRPr="00D4699C" w14:paraId="553D91A4" w14:textId="77777777" w:rsidTr="00D4699C">
        <w:trPr>
          <w:trHeight w:val="227"/>
          <w:jc w:val="center"/>
        </w:trPr>
        <w:tc>
          <w:tcPr>
            <w:tcW w:w="387" w:type="pct"/>
            <w:vAlign w:val="center"/>
          </w:tcPr>
          <w:p w14:paraId="58657DB2"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噪声</w:t>
            </w:r>
          </w:p>
        </w:tc>
        <w:tc>
          <w:tcPr>
            <w:tcW w:w="695" w:type="pct"/>
            <w:vAlign w:val="center"/>
          </w:tcPr>
          <w:p w14:paraId="4893F5B9"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hint="eastAsia"/>
                <w:kern w:val="2"/>
                <w:sz w:val="21"/>
                <w:szCs w:val="21"/>
              </w:rPr>
              <w:t>机械</w:t>
            </w:r>
            <w:r w:rsidRPr="00D4699C">
              <w:rPr>
                <w:rFonts w:ascii="Times New Roman" w:eastAsia="宋体" w:hAnsi="Times New Roman" w:cs="Times New Roman"/>
                <w:kern w:val="2"/>
                <w:sz w:val="21"/>
                <w:szCs w:val="21"/>
              </w:rPr>
              <w:t>设备</w:t>
            </w:r>
          </w:p>
        </w:tc>
        <w:tc>
          <w:tcPr>
            <w:tcW w:w="1254" w:type="pct"/>
            <w:gridSpan w:val="2"/>
            <w:vAlign w:val="center"/>
          </w:tcPr>
          <w:p w14:paraId="6F468ECC"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生产设备运行产生的噪声</w:t>
            </w:r>
          </w:p>
        </w:tc>
        <w:tc>
          <w:tcPr>
            <w:tcW w:w="1286" w:type="pct"/>
            <w:vAlign w:val="center"/>
          </w:tcPr>
          <w:p w14:paraId="00E12B17" w14:textId="77777777" w:rsidR="00D4699C" w:rsidRPr="00D4699C" w:rsidRDefault="00D4699C" w:rsidP="00D4699C">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各设备采取隔声</w:t>
            </w:r>
            <w:r w:rsidRPr="00D4699C">
              <w:rPr>
                <w:rFonts w:ascii="Times New Roman" w:eastAsia="宋体" w:hAnsi="Times New Roman" w:cs="Times New Roman" w:hint="eastAsia"/>
                <w:kern w:val="2"/>
                <w:sz w:val="21"/>
                <w:szCs w:val="21"/>
              </w:rPr>
              <w:t>、</w:t>
            </w:r>
            <w:r w:rsidRPr="00D4699C">
              <w:rPr>
                <w:rFonts w:ascii="Times New Roman" w:eastAsia="宋体" w:hAnsi="Times New Roman" w:cs="Times New Roman"/>
                <w:kern w:val="2"/>
                <w:sz w:val="21"/>
                <w:szCs w:val="21"/>
              </w:rPr>
              <w:t>基础减振</w:t>
            </w:r>
            <w:r w:rsidRPr="00D4699C">
              <w:rPr>
                <w:rFonts w:ascii="Times New Roman" w:eastAsia="宋体" w:hAnsi="Times New Roman" w:cs="Times New Roman" w:hint="eastAsia"/>
                <w:kern w:val="2"/>
                <w:sz w:val="21"/>
                <w:szCs w:val="21"/>
              </w:rPr>
              <w:t>、</w:t>
            </w:r>
            <w:r w:rsidRPr="00D4699C">
              <w:rPr>
                <w:rFonts w:ascii="Times New Roman" w:eastAsia="宋体" w:hAnsi="Times New Roman" w:cs="Times New Roman"/>
                <w:kern w:val="2"/>
                <w:sz w:val="21"/>
                <w:szCs w:val="21"/>
              </w:rPr>
              <w:t>距离衰减等综合治理措施</w:t>
            </w:r>
          </w:p>
        </w:tc>
        <w:tc>
          <w:tcPr>
            <w:tcW w:w="1378" w:type="pct"/>
            <w:vAlign w:val="center"/>
          </w:tcPr>
          <w:p w14:paraId="593EB1F3" w14:textId="77777777" w:rsidR="00D4699C" w:rsidRPr="00D4699C" w:rsidRDefault="00D4699C" w:rsidP="00C14C13">
            <w:pPr>
              <w:widowControl w:val="0"/>
              <w:spacing w:after="0" w:line="240" w:lineRule="auto"/>
              <w:jc w:val="center"/>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符合《工业企业厂界环境噪声排放标准》</w:t>
            </w:r>
            <w:r w:rsidRPr="00D4699C">
              <w:rPr>
                <w:rFonts w:ascii="Times New Roman" w:eastAsia="宋体" w:hAnsi="Times New Roman" w:cs="Times New Roman"/>
                <w:kern w:val="2"/>
                <w:sz w:val="21"/>
                <w:szCs w:val="21"/>
              </w:rPr>
              <w:t>(GB12348-2008)</w:t>
            </w:r>
            <w:r w:rsidR="00C14C13">
              <w:rPr>
                <w:rFonts w:ascii="Times New Roman" w:eastAsia="宋体" w:hAnsi="Times New Roman" w:cs="Times New Roman" w:hint="eastAsia"/>
                <w:kern w:val="2"/>
                <w:sz w:val="21"/>
                <w:szCs w:val="21"/>
              </w:rPr>
              <w:t>3</w:t>
            </w:r>
            <w:r w:rsidRPr="00D4699C">
              <w:rPr>
                <w:rFonts w:ascii="Times New Roman" w:eastAsia="宋体" w:hAnsi="Times New Roman" w:cs="Times New Roman"/>
                <w:kern w:val="2"/>
                <w:sz w:val="21"/>
                <w:szCs w:val="21"/>
              </w:rPr>
              <w:t>类标准</w:t>
            </w:r>
          </w:p>
        </w:tc>
      </w:tr>
      <w:tr w:rsidR="00D4699C" w:rsidRPr="00D4699C" w14:paraId="4CE3C6E0" w14:textId="77777777" w:rsidTr="005F40BE">
        <w:trPr>
          <w:trHeight w:val="227"/>
          <w:jc w:val="center"/>
        </w:trPr>
        <w:tc>
          <w:tcPr>
            <w:tcW w:w="5000" w:type="pct"/>
            <w:gridSpan w:val="6"/>
          </w:tcPr>
          <w:p w14:paraId="36092821" w14:textId="77777777" w:rsidR="00D4699C" w:rsidRPr="00D4699C" w:rsidRDefault="00D4699C" w:rsidP="00D4699C">
            <w:pPr>
              <w:widowControl w:val="0"/>
              <w:spacing w:after="0" w:line="240" w:lineRule="auto"/>
              <w:rPr>
                <w:rFonts w:ascii="Times New Roman" w:eastAsia="宋体" w:hAnsi="Times New Roman" w:cs="Times New Roman"/>
                <w:b/>
                <w:bCs/>
                <w:kern w:val="2"/>
                <w:sz w:val="21"/>
                <w:szCs w:val="21"/>
              </w:rPr>
            </w:pPr>
            <w:r w:rsidRPr="00D4699C">
              <w:rPr>
                <w:rFonts w:ascii="Times New Roman" w:eastAsia="宋体" w:hAnsi="Times New Roman" w:cs="Times New Roman"/>
                <w:b/>
                <w:bCs/>
                <w:kern w:val="2"/>
                <w:sz w:val="21"/>
                <w:szCs w:val="21"/>
              </w:rPr>
              <w:t>生态保护措施及预期效果</w:t>
            </w:r>
          </w:p>
          <w:p w14:paraId="185554E1" w14:textId="77777777" w:rsidR="00D4699C" w:rsidRPr="00D4699C" w:rsidRDefault="00D4699C" w:rsidP="00D4699C">
            <w:pPr>
              <w:widowControl w:val="0"/>
              <w:spacing w:after="0" w:line="240" w:lineRule="auto"/>
              <w:ind w:firstLineChars="200" w:firstLine="420"/>
              <w:jc w:val="both"/>
              <w:rPr>
                <w:rFonts w:ascii="Times New Roman" w:eastAsia="宋体" w:hAnsi="Times New Roman" w:cs="Times New Roman"/>
                <w:kern w:val="2"/>
                <w:sz w:val="21"/>
                <w:szCs w:val="21"/>
              </w:rPr>
            </w:pPr>
            <w:r w:rsidRPr="00D4699C">
              <w:rPr>
                <w:rFonts w:ascii="Times New Roman" w:eastAsia="宋体" w:hAnsi="Times New Roman" w:cs="Times New Roman"/>
                <w:kern w:val="2"/>
                <w:sz w:val="21"/>
                <w:szCs w:val="21"/>
              </w:rPr>
              <w:t>建设单位应做好厂区、厂界的绿化工作。厂界营造绿篱，绿化树种应选择速生、吸收污染物性能好、抗污能力强的高大阔叶树种。同时对车间周围可视情况不同，种植草皮或灌木等，美化厂区环境。</w:t>
            </w:r>
          </w:p>
          <w:p w14:paraId="1CA5FBE1" w14:textId="77777777" w:rsidR="00D4699C" w:rsidRPr="00D4699C" w:rsidRDefault="00D4699C" w:rsidP="00D4699C">
            <w:pPr>
              <w:widowControl w:val="0"/>
              <w:spacing w:after="0" w:line="240" w:lineRule="auto"/>
              <w:ind w:firstLineChars="200" w:firstLine="420"/>
              <w:jc w:val="both"/>
              <w:rPr>
                <w:rFonts w:ascii="Times New Roman" w:eastAsia="宋体" w:hAnsi="Times New Roman" w:cs="Times New Roman"/>
                <w:kern w:val="2"/>
                <w:sz w:val="21"/>
                <w:szCs w:val="21"/>
              </w:rPr>
            </w:pPr>
          </w:p>
          <w:p w14:paraId="26BCACCC" w14:textId="77777777" w:rsidR="00D4699C" w:rsidRPr="00D4699C" w:rsidRDefault="00D4699C" w:rsidP="00D4699C">
            <w:pPr>
              <w:widowControl w:val="0"/>
              <w:spacing w:after="0" w:line="240" w:lineRule="auto"/>
              <w:ind w:firstLineChars="200" w:firstLine="420"/>
              <w:jc w:val="both"/>
              <w:rPr>
                <w:rFonts w:ascii="Times New Roman" w:eastAsia="宋体" w:hAnsi="Times New Roman" w:cs="Times New Roman"/>
                <w:kern w:val="2"/>
                <w:sz w:val="21"/>
                <w:szCs w:val="21"/>
              </w:rPr>
            </w:pPr>
          </w:p>
          <w:p w14:paraId="2F3DE195" w14:textId="77777777" w:rsidR="00D4699C" w:rsidRPr="00D4699C" w:rsidRDefault="00D4699C" w:rsidP="00D4699C">
            <w:pPr>
              <w:widowControl w:val="0"/>
              <w:spacing w:after="0" w:line="240" w:lineRule="auto"/>
              <w:ind w:firstLineChars="200" w:firstLine="420"/>
              <w:jc w:val="both"/>
              <w:rPr>
                <w:rFonts w:ascii="Times New Roman" w:eastAsia="宋体" w:hAnsi="Times New Roman" w:cs="Times New Roman"/>
                <w:kern w:val="2"/>
                <w:sz w:val="21"/>
                <w:szCs w:val="21"/>
              </w:rPr>
            </w:pPr>
          </w:p>
          <w:p w14:paraId="7403D1F0" w14:textId="77777777" w:rsidR="00D4699C" w:rsidRPr="00D4699C" w:rsidRDefault="00D4699C" w:rsidP="00D4699C">
            <w:pPr>
              <w:widowControl w:val="0"/>
              <w:spacing w:after="0" w:line="240" w:lineRule="auto"/>
              <w:jc w:val="both"/>
              <w:rPr>
                <w:rFonts w:ascii="Times New Roman" w:eastAsia="宋体" w:hAnsi="Times New Roman" w:cs="Times New Roman"/>
                <w:kern w:val="2"/>
                <w:sz w:val="21"/>
                <w:szCs w:val="21"/>
              </w:rPr>
            </w:pPr>
          </w:p>
          <w:p w14:paraId="5199E8F6" w14:textId="77777777" w:rsidR="00D4699C" w:rsidRPr="00D4699C" w:rsidRDefault="00D4699C" w:rsidP="00D4699C">
            <w:pPr>
              <w:widowControl w:val="0"/>
              <w:spacing w:after="0" w:line="240" w:lineRule="auto"/>
              <w:ind w:firstLineChars="200" w:firstLine="420"/>
              <w:jc w:val="both"/>
              <w:rPr>
                <w:rFonts w:ascii="Times New Roman" w:eastAsia="宋体" w:hAnsi="Times New Roman" w:cs="Times New Roman"/>
                <w:kern w:val="2"/>
                <w:sz w:val="21"/>
                <w:szCs w:val="21"/>
              </w:rPr>
            </w:pPr>
          </w:p>
          <w:p w14:paraId="26A9EEB9" w14:textId="77777777" w:rsidR="00D4699C" w:rsidRPr="00D4699C" w:rsidRDefault="00D4699C" w:rsidP="00D4699C">
            <w:pPr>
              <w:widowControl w:val="0"/>
              <w:spacing w:after="0" w:line="240" w:lineRule="auto"/>
              <w:jc w:val="both"/>
              <w:rPr>
                <w:rFonts w:ascii="Times New Roman" w:eastAsia="宋体" w:hAnsi="Times New Roman" w:cs="Times New Roman"/>
                <w:kern w:val="2"/>
                <w:sz w:val="21"/>
                <w:szCs w:val="21"/>
              </w:rPr>
            </w:pPr>
          </w:p>
          <w:p w14:paraId="6037EDEC" w14:textId="1F31D0CC" w:rsidR="00D4699C" w:rsidRDefault="00D4699C" w:rsidP="00C14C13">
            <w:pPr>
              <w:widowControl w:val="0"/>
              <w:spacing w:after="0" w:line="240" w:lineRule="auto"/>
              <w:jc w:val="both"/>
              <w:rPr>
                <w:rFonts w:ascii="Times New Roman" w:eastAsia="宋体" w:hAnsi="Times New Roman" w:cs="Times New Roman"/>
                <w:kern w:val="2"/>
                <w:sz w:val="21"/>
                <w:szCs w:val="21"/>
              </w:rPr>
            </w:pPr>
          </w:p>
          <w:p w14:paraId="5523D642" w14:textId="5ADF8C00" w:rsidR="000B27A5" w:rsidRDefault="000B27A5" w:rsidP="00C14C13">
            <w:pPr>
              <w:widowControl w:val="0"/>
              <w:spacing w:after="0" w:line="240" w:lineRule="auto"/>
              <w:jc w:val="both"/>
              <w:rPr>
                <w:rFonts w:ascii="Times New Roman" w:eastAsia="宋体" w:hAnsi="Times New Roman" w:cs="Times New Roman"/>
                <w:kern w:val="2"/>
                <w:sz w:val="21"/>
                <w:szCs w:val="21"/>
              </w:rPr>
            </w:pPr>
          </w:p>
          <w:p w14:paraId="4D0AB6AA" w14:textId="77777777" w:rsidR="000B27A5" w:rsidRDefault="000B27A5" w:rsidP="00C14C13">
            <w:pPr>
              <w:widowControl w:val="0"/>
              <w:spacing w:after="0" w:line="240" w:lineRule="auto"/>
              <w:jc w:val="both"/>
              <w:rPr>
                <w:rFonts w:ascii="Times New Roman" w:eastAsia="宋体" w:hAnsi="Times New Roman" w:cs="Times New Roman"/>
                <w:kern w:val="2"/>
                <w:sz w:val="21"/>
                <w:szCs w:val="21"/>
              </w:rPr>
            </w:pPr>
          </w:p>
          <w:p w14:paraId="5CAF51D9" w14:textId="77777777" w:rsidR="003C09DD" w:rsidRPr="00D4699C" w:rsidRDefault="003C09DD" w:rsidP="00C14C13">
            <w:pPr>
              <w:widowControl w:val="0"/>
              <w:spacing w:after="0" w:line="240" w:lineRule="auto"/>
              <w:jc w:val="both"/>
              <w:rPr>
                <w:rFonts w:ascii="Times New Roman" w:eastAsia="宋体" w:hAnsi="Times New Roman" w:cs="Times New Roman"/>
                <w:kern w:val="2"/>
                <w:sz w:val="21"/>
                <w:szCs w:val="21"/>
              </w:rPr>
            </w:pPr>
          </w:p>
        </w:tc>
      </w:tr>
    </w:tbl>
    <w:p w14:paraId="59515F6F" w14:textId="77777777" w:rsidR="006740AB" w:rsidRPr="00B00133" w:rsidRDefault="006740AB" w:rsidP="00B00133">
      <w:pPr>
        <w:spacing w:after="0" w:line="360" w:lineRule="auto"/>
        <w:outlineLvl w:val="0"/>
        <w:rPr>
          <w:b/>
          <w:sz w:val="30"/>
        </w:rPr>
      </w:pPr>
      <w:bookmarkStart w:id="28" w:name="_Toc11050442"/>
      <w:bookmarkStart w:id="29" w:name="_Toc22216287"/>
      <w:bookmarkStart w:id="30" w:name="_Toc15253"/>
      <w:bookmarkStart w:id="31" w:name="_Toc59544276"/>
      <w:r w:rsidRPr="00B00133">
        <w:rPr>
          <w:rFonts w:hint="eastAsia"/>
          <w:b/>
          <w:sz w:val="30"/>
        </w:rPr>
        <w:lastRenderedPageBreak/>
        <w:t>九</w:t>
      </w:r>
      <w:r w:rsidRPr="00B00133">
        <w:rPr>
          <w:b/>
          <w:sz w:val="30"/>
        </w:rPr>
        <w:t>、结论与建议</w:t>
      </w:r>
      <w:bookmarkEnd w:id="28"/>
      <w:bookmarkEnd w:id="29"/>
      <w:bookmarkEnd w:id="30"/>
      <w:bookmarkEnd w:id="31"/>
    </w:p>
    <w:tbl>
      <w:tblPr>
        <w:tblStyle w:val="5"/>
        <w:tblW w:w="8522" w:type="dxa"/>
        <w:tblLayout w:type="fixed"/>
        <w:tblLook w:val="04A0" w:firstRow="1" w:lastRow="0" w:firstColumn="1" w:lastColumn="0" w:noHBand="0" w:noVBand="1"/>
      </w:tblPr>
      <w:tblGrid>
        <w:gridCol w:w="8522"/>
      </w:tblGrid>
      <w:tr w:rsidR="006740AB" w:rsidRPr="006740AB" w14:paraId="796B316E" w14:textId="77777777" w:rsidTr="005F40BE">
        <w:tc>
          <w:tcPr>
            <w:tcW w:w="8522" w:type="dxa"/>
            <w:tcBorders>
              <w:top w:val="single" w:sz="12" w:space="0" w:color="auto"/>
              <w:left w:val="single" w:sz="12" w:space="0" w:color="auto"/>
              <w:bottom w:val="single" w:sz="12" w:space="0" w:color="auto"/>
              <w:right w:val="single" w:sz="12" w:space="0" w:color="auto"/>
            </w:tcBorders>
          </w:tcPr>
          <w:p w14:paraId="21C6F9EC" w14:textId="77777777" w:rsidR="006740AB" w:rsidRPr="006740AB" w:rsidRDefault="006740AB" w:rsidP="006740AB">
            <w:pPr>
              <w:widowControl w:val="0"/>
              <w:spacing w:after="0" w:line="360" w:lineRule="auto"/>
              <w:rPr>
                <w:bCs/>
                <w:kern w:val="2"/>
                <w:sz w:val="24"/>
                <w:szCs w:val="28"/>
              </w:rPr>
            </w:pPr>
            <w:r w:rsidRPr="006740AB">
              <w:rPr>
                <w:b/>
                <w:kern w:val="2"/>
                <w:sz w:val="24"/>
                <w:szCs w:val="28"/>
              </w:rPr>
              <w:t>结论</w:t>
            </w:r>
            <w:r w:rsidRPr="006740AB">
              <w:rPr>
                <w:rFonts w:hint="eastAsia"/>
                <w:b/>
                <w:kern w:val="2"/>
                <w:sz w:val="24"/>
                <w:szCs w:val="28"/>
              </w:rPr>
              <w:t>：</w:t>
            </w:r>
          </w:p>
          <w:p w14:paraId="696E88FB"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一</w:t>
            </w:r>
            <w:r w:rsidRPr="006740AB">
              <w:rPr>
                <w:b/>
                <w:kern w:val="2"/>
                <w:sz w:val="24"/>
                <w:szCs w:val="24"/>
              </w:rPr>
              <w:t>、项目概况</w:t>
            </w:r>
          </w:p>
          <w:p w14:paraId="5089F281" w14:textId="77777777" w:rsidR="006740AB" w:rsidRPr="006740AB" w:rsidRDefault="006740AB" w:rsidP="00A5359E">
            <w:pPr>
              <w:widowControl w:val="0"/>
              <w:spacing w:after="0" w:line="360" w:lineRule="auto"/>
              <w:ind w:firstLineChars="200" w:firstLine="480"/>
              <w:jc w:val="both"/>
              <w:rPr>
                <w:kern w:val="2"/>
                <w:sz w:val="24"/>
                <w:szCs w:val="24"/>
              </w:rPr>
            </w:pPr>
            <w:bookmarkStart w:id="32" w:name="_Toc402080130"/>
            <w:bookmarkStart w:id="33" w:name="_Toc407028270"/>
            <w:bookmarkStart w:id="34" w:name="_Toc399504265"/>
            <w:bookmarkStart w:id="35" w:name="_Toc402080075"/>
            <w:bookmarkStart w:id="36" w:name="_Toc407178530"/>
            <w:bookmarkStart w:id="37" w:name="_Toc401314683"/>
            <w:bookmarkStart w:id="38" w:name="_Toc399504377"/>
            <w:bookmarkStart w:id="39" w:name="_Toc389617769"/>
            <w:bookmarkStart w:id="40" w:name="_Toc399506701"/>
            <w:bookmarkStart w:id="41" w:name="_Toc401542123"/>
            <w:bookmarkStart w:id="42" w:name="_Toc402078069"/>
            <w:bookmarkStart w:id="43" w:name="_Toc463254157"/>
            <w:bookmarkStart w:id="44" w:name="_Toc407035634"/>
            <w:bookmarkStart w:id="45" w:name="_Toc399504166"/>
            <w:bookmarkStart w:id="46" w:name="_Toc401370854"/>
            <w:bookmarkStart w:id="47" w:name="_Toc407180661"/>
            <w:bookmarkStart w:id="48" w:name="_Toc407767651"/>
            <w:bookmarkStart w:id="49" w:name="_Toc407028319"/>
            <w:r w:rsidRPr="006740AB">
              <w:rPr>
                <w:rFonts w:hint="eastAsia"/>
                <w:kern w:val="2"/>
                <w:sz w:val="24"/>
                <w:szCs w:val="24"/>
              </w:rPr>
              <w:t>湖南李记食品有限公司拟投资</w:t>
            </w:r>
            <w:r w:rsidRPr="006740AB">
              <w:rPr>
                <w:rFonts w:hint="eastAsia"/>
                <w:kern w:val="2"/>
                <w:sz w:val="24"/>
                <w:szCs w:val="24"/>
              </w:rPr>
              <w:t>12000</w:t>
            </w:r>
            <w:r w:rsidRPr="006740AB">
              <w:rPr>
                <w:rFonts w:hint="eastAsia"/>
                <w:kern w:val="2"/>
                <w:sz w:val="24"/>
                <w:szCs w:val="24"/>
              </w:rPr>
              <w:t>万元于</w:t>
            </w:r>
            <w:proofErr w:type="gramStart"/>
            <w:r w:rsidRPr="006740AB">
              <w:rPr>
                <w:rFonts w:hint="eastAsia"/>
                <w:kern w:val="2"/>
                <w:sz w:val="24"/>
                <w:szCs w:val="24"/>
              </w:rPr>
              <w:t>岳阳市君山</w:t>
            </w:r>
            <w:proofErr w:type="gramEnd"/>
            <w:r w:rsidRPr="006740AB">
              <w:rPr>
                <w:rFonts w:hint="eastAsia"/>
                <w:kern w:val="2"/>
                <w:sz w:val="24"/>
                <w:szCs w:val="24"/>
              </w:rPr>
              <w:t>工业园荆江门片区建设年产</w:t>
            </w:r>
            <w:r w:rsidR="003C09DD" w:rsidRPr="003C09DD">
              <w:rPr>
                <w:rFonts w:hint="eastAsia"/>
                <w:kern w:val="2"/>
                <w:sz w:val="24"/>
                <w:szCs w:val="24"/>
              </w:rPr>
              <w:t>2</w:t>
            </w:r>
            <w:r w:rsidR="003C09DD" w:rsidRPr="003C09DD">
              <w:rPr>
                <w:rFonts w:hint="eastAsia"/>
                <w:kern w:val="2"/>
                <w:sz w:val="24"/>
                <w:szCs w:val="24"/>
              </w:rPr>
              <w:t>万吨辣椒调味品及方便食品加工项目</w:t>
            </w:r>
            <w:r>
              <w:rPr>
                <w:rFonts w:hint="eastAsia"/>
                <w:kern w:val="2"/>
                <w:sz w:val="24"/>
                <w:szCs w:val="24"/>
              </w:rPr>
              <w:t>，</w:t>
            </w:r>
            <w:r w:rsidR="00A5359E" w:rsidRPr="006740AB">
              <w:rPr>
                <w:rFonts w:hint="eastAsia"/>
                <w:kern w:val="2"/>
                <w:sz w:val="24"/>
                <w:szCs w:val="24"/>
              </w:rPr>
              <w:t>项目</w:t>
            </w:r>
            <w:r w:rsidR="003C09DD">
              <w:rPr>
                <w:rFonts w:hint="eastAsia"/>
                <w:color w:val="000000" w:themeColor="text1"/>
                <w:kern w:val="2"/>
                <w:sz w:val="24"/>
                <w:szCs w:val="24"/>
              </w:rPr>
              <w:t>净用地面积</w:t>
            </w:r>
            <w:r w:rsidR="003C09DD" w:rsidRPr="00F7228B">
              <w:rPr>
                <w:color w:val="000000" w:themeColor="text1"/>
                <w:kern w:val="2"/>
                <w:sz w:val="24"/>
                <w:szCs w:val="24"/>
              </w:rPr>
              <w:t>58101</w:t>
            </w:r>
            <w:r w:rsidR="003C09DD" w:rsidRPr="00A5359E">
              <w:rPr>
                <w:color w:val="000000" w:themeColor="text1"/>
                <w:kern w:val="2"/>
                <w:sz w:val="24"/>
                <w:szCs w:val="24"/>
              </w:rPr>
              <w:t>m</w:t>
            </w:r>
            <w:r w:rsidR="003C09DD" w:rsidRPr="00A5359E">
              <w:rPr>
                <w:color w:val="000000" w:themeColor="text1"/>
                <w:kern w:val="2"/>
                <w:sz w:val="24"/>
                <w:szCs w:val="24"/>
                <w:vertAlign w:val="superscript"/>
              </w:rPr>
              <w:t>2</w:t>
            </w:r>
            <w:r w:rsidR="00A5359E" w:rsidRPr="006740AB">
              <w:rPr>
                <w:rFonts w:hint="eastAsia"/>
                <w:kern w:val="2"/>
                <w:sz w:val="24"/>
                <w:szCs w:val="24"/>
              </w:rPr>
              <w:t>，总建筑面积</w:t>
            </w:r>
            <w:r w:rsidR="00A5359E" w:rsidRPr="006740AB">
              <w:rPr>
                <w:rFonts w:hint="eastAsia"/>
                <w:kern w:val="2"/>
                <w:sz w:val="24"/>
                <w:szCs w:val="24"/>
              </w:rPr>
              <w:t>32971.88m</w:t>
            </w:r>
            <w:r w:rsidR="00A5359E" w:rsidRPr="00A5359E">
              <w:rPr>
                <w:rFonts w:hint="eastAsia"/>
                <w:kern w:val="2"/>
                <w:sz w:val="24"/>
                <w:szCs w:val="24"/>
                <w:vertAlign w:val="superscript"/>
              </w:rPr>
              <w:t>2</w:t>
            </w:r>
            <w:r w:rsidR="00A5359E">
              <w:rPr>
                <w:rFonts w:hint="eastAsia"/>
                <w:kern w:val="2"/>
                <w:sz w:val="24"/>
                <w:szCs w:val="24"/>
              </w:rPr>
              <w:t>，</w:t>
            </w:r>
            <w:r>
              <w:rPr>
                <w:rFonts w:hint="eastAsia"/>
                <w:kern w:val="2"/>
                <w:sz w:val="24"/>
                <w:szCs w:val="24"/>
              </w:rPr>
              <w:t>拟新建</w:t>
            </w:r>
            <w:r w:rsidRPr="006740AB">
              <w:rPr>
                <w:rFonts w:hint="eastAsia"/>
                <w:kern w:val="2"/>
                <w:sz w:val="24"/>
                <w:szCs w:val="24"/>
              </w:rPr>
              <w:t>生产线</w:t>
            </w:r>
            <w:r w:rsidRPr="006740AB">
              <w:rPr>
                <w:rFonts w:hint="eastAsia"/>
                <w:kern w:val="2"/>
                <w:sz w:val="24"/>
                <w:szCs w:val="24"/>
              </w:rPr>
              <w:t>2</w:t>
            </w:r>
            <w:r>
              <w:rPr>
                <w:rFonts w:hint="eastAsia"/>
                <w:kern w:val="2"/>
                <w:sz w:val="24"/>
                <w:szCs w:val="24"/>
              </w:rPr>
              <w:t>条，包括</w:t>
            </w:r>
            <w:r w:rsidRPr="006740AB">
              <w:rPr>
                <w:rFonts w:hint="eastAsia"/>
                <w:kern w:val="2"/>
                <w:sz w:val="24"/>
                <w:szCs w:val="24"/>
              </w:rPr>
              <w:t>年产</w:t>
            </w:r>
            <w:r w:rsidRPr="006740AB">
              <w:rPr>
                <w:rFonts w:hint="eastAsia"/>
                <w:kern w:val="2"/>
                <w:sz w:val="24"/>
                <w:szCs w:val="24"/>
              </w:rPr>
              <w:t>10000</w:t>
            </w:r>
            <w:r w:rsidRPr="006740AB">
              <w:rPr>
                <w:rFonts w:hint="eastAsia"/>
                <w:kern w:val="2"/>
                <w:sz w:val="24"/>
                <w:szCs w:val="24"/>
              </w:rPr>
              <w:t>吨</w:t>
            </w:r>
            <w:proofErr w:type="gramStart"/>
            <w:r w:rsidRPr="006740AB">
              <w:rPr>
                <w:rFonts w:hint="eastAsia"/>
                <w:kern w:val="2"/>
                <w:sz w:val="24"/>
                <w:szCs w:val="24"/>
              </w:rPr>
              <w:t>剁</w:t>
            </w:r>
            <w:proofErr w:type="gramEnd"/>
            <w:r w:rsidRPr="006740AB">
              <w:rPr>
                <w:rFonts w:hint="eastAsia"/>
                <w:kern w:val="2"/>
                <w:sz w:val="24"/>
                <w:szCs w:val="24"/>
              </w:rPr>
              <w:t>辣椒生产线</w:t>
            </w:r>
            <w:r w:rsidRPr="006740AB">
              <w:rPr>
                <w:rFonts w:hint="eastAsia"/>
                <w:kern w:val="2"/>
                <w:sz w:val="24"/>
                <w:szCs w:val="24"/>
              </w:rPr>
              <w:t>1</w:t>
            </w:r>
            <w:r w:rsidRPr="006740AB">
              <w:rPr>
                <w:rFonts w:hint="eastAsia"/>
                <w:kern w:val="2"/>
                <w:sz w:val="24"/>
                <w:szCs w:val="24"/>
              </w:rPr>
              <w:t>条，年产</w:t>
            </w:r>
            <w:r w:rsidRPr="006740AB">
              <w:rPr>
                <w:rFonts w:hint="eastAsia"/>
                <w:kern w:val="2"/>
                <w:sz w:val="24"/>
                <w:szCs w:val="24"/>
              </w:rPr>
              <w:t>10000</w:t>
            </w:r>
            <w:r w:rsidRPr="006740AB">
              <w:rPr>
                <w:rFonts w:hint="eastAsia"/>
                <w:kern w:val="2"/>
                <w:sz w:val="24"/>
                <w:szCs w:val="24"/>
              </w:rPr>
              <w:t>吨辣椒复合调味料（</w:t>
            </w:r>
            <w:proofErr w:type="gramStart"/>
            <w:r w:rsidRPr="006740AB">
              <w:rPr>
                <w:rFonts w:hint="eastAsia"/>
                <w:kern w:val="2"/>
                <w:sz w:val="24"/>
                <w:szCs w:val="24"/>
              </w:rPr>
              <w:t>含方便</w:t>
            </w:r>
            <w:proofErr w:type="gramEnd"/>
            <w:r w:rsidRPr="006740AB">
              <w:rPr>
                <w:rFonts w:hint="eastAsia"/>
                <w:kern w:val="2"/>
                <w:sz w:val="24"/>
                <w:szCs w:val="24"/>
              </w:rPr>
              <w:t>粉丝调味品）生产线</w:t>
            </w:r>
            <w:r w:rsidRPr="006740AB">
              <w:rPr>
                <w:rFonts w:hint="eastAsia"/>
                <w:kern w:val="2"/>
                <w:sz w:val="24"/>
                <w:szCs w:val="24"/>
              </w:rPr>
              <w:t>1</w:t>
            </w:r>
            <w:r w:rsidRPr="006740AB">
              <w:rPr>
                <w:rFonts w:hint="eastAsia"/>
                <w:kern w:val="2"/>
                <w:sz w:val="24"/>
                <w:szCs w:val="24"/>
              </w:rPr>
              <w:t>条，</w:t>
            </w:r>
            <w:r w:rsidR="00A5359E">
              <w:rPr>
                <w:rFonts w:hint="eastAsia"/>
                <w:kern w:val="2"/>
                <w:sz w:val="24"/>
                <w:szCs w:val="24"/>
              </w:rPr>
              <w:t>同时配套建设污水处理、配电房等相关</w:t>
            </w:r>
            <w:r w:rsidRPr="006740AB">
              <w:rPr>
                <w:rFonts w:hint="eastAsia"/>
                <w:kern w:val="2"/>
                <w:sz w:val="24"/>
                <w:szCs w:val="24"/>
              </w:rPr>
              <w:t>设施</w:t>
            </w:r>
            <w:r w:rsidR="00A5359E">
              <w:rPr>
                <w:rFonts w:hint="eastAsia"/>
                <w:kern w:val="2"/>
                <w:sz w:val="24"/>
                <w:szCs w:val="24"/>
              </w:rPr>
              <w:t>。</w:t>
            </w:r>
          </w:p>
          <w:p w14:paraId="5729193A"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二</w:t>
            </w:r>
            <w:r w:rsidRPr="006740AB">
              <w:rPr>
                <w:b/>
                <w:kern w:val="2"/>
                <w:sz w:val="24"/>
                <w:szCs w:val="24"/>
              </w:rPr>
              <w:t>、建设项目可行性分析</w:t>
            </w:r>
          </w:p>
          <w:p w14:paraId="5EB9A228" w14:textId="77777777" w:rsidR="006740AB" w:rsidRPr="006740AB" w:rsidRDefault="006740AB" w:rsidP="006740AB">
            <w:pPr>
              <w:widowControl w:val="0"/>
              <w:spacing w:after="0" w:line="360" w:lineRule="auto"/>
              <w:ind w:firstLineChars="200" w:firstLine="482"/>
              <w:rPr>
                <w:b/>
                <w:kern w:val="2"/>
                <w:sz w:val="24"/>
                <w:szCs w:val="24"/>
              </w:rPr>
            </w:pPr>
            <w:r w:rsidRPr="006740AB">
              <w:rPr>
                <w:b/>
                <w:kern w:val="2"/>
                <w:sz w:val="24"/>
                <w:szCs w:val="24"/>
              </w:rPr>
              <w:t>1</w:t>
            </w:r>
            <w:r w:rsidRPr="006740AB">
              <w:rPr>
                <w:b/>
                <w:kern w:val="2"/>
                <w:sz w:val="24"/>
                <w:szCs w:val="24"/>
              </w:rPr>
              <w:t>、产业政策符合性分析</w:t>
            </w:r>
          </w:p>
          <w:p w14:paraId="128EBB71" w14:textId="77777777" w:rsidR="006740AB" w:rsidRPr="006740AB" w:rsidRDefault="006740AB" w:rsidP="006740AB">
            <w:pPr>
              <w:widowControl w:val="0"/>
              <w:spacing w:after="0" w:line="360" w:lineRule="auto"/>
              <w:ind w:firstLineChars="200" w:firstLine="480"/>
              <w:jc w:val="both"/>
              <w:rPr>
                <w:color w:val="000000" w:themeColor="text1"/>
                <w:sz w:val="24"/>
                <w:szCs w:val="24"/>
              </w:rPr>
            </w:pPr>
            <w:r w:rsidRPr="006740AB">
              <w:rPr>
                <w:rFonts w:hint="eastAsia"/>
                <w:color w:val="000000" w:themeColor="text1"/>
                <w:kern w:val="2"/>
                <w:sz w:val="24"/>
                <w:szCs w:val="24"/>
              </w:rPr>
              <w:t>根据《产业结构调整指导目录（</w:t>
            </w:r>
            <w:r w:rsidRPr="006740AB">
              <w:rPr>
                <w:rFonts w:hint="eastAsia"/>
                <w:color w:val="000000" w:themeColor="text1"/>
                <w:kern w:val="2"/>
                <w:sz w:val="24"/>
                <w:szCs w:val="24"/>
              </w:rPr>
              <w:t>2019</w:t>
            </w:r>
            <w:r w:rsidRPr="006740AB">
              <w:rPr>
                <w:rFonts w:hint="eastAsia"/>
                <w:color w:val="000000" w:themeColor="text1"/>
                <w:kern w:val="2"/>
                <w:sz w:val="24"/>
                <w:szCs w:val="24"/>
              </w:rPr>
              <w:t>年本）》和《部分工业行业淘汰落后生产工艺装备和产品指导目录（</w:t>
            </w:r>
            <w:r w:rsidRPr="006740AB">
              <w:rPr>
                <w:rFonts w:hint="eastAsia"/>
                <w:color w:val="000000" w:themeColor="text1"/>
                <w:kern w:val="2"/>
                <w:sz w:val="24"/>
                <w:szCs w:val="24"/>
              </w:rPr>
              <w:t>2010</w:t>
            </w:r>
            <w:r w:rsidRPr="006740AB">
              <w:rPr>
                <w:rFonts w:hint="eastAsia"/>
                <w:color w:val="000000" w:themeColor="text1"/>
                <w:kern w:val="2"/>
                <w:sz w:val="24"/>
                <w:szCs w:val="24"/>
              </w:rPr>
              <w:t>年本及</w:t>
            </w:r>
            <w:r w:rsidRPr="006740AB">
              <w:rPr>
                <w:rFonts w:hint="eastAsia"/>
                <w:color w:val="000000" w:themeColor="text1"/>
                <w:kern w:val="2"/>
                <w:sz w:val="24"/>
                <w:szCs w:val="24"/>
              </w:rPr>
              <w:t>2012</w:t>
            </w:r>
            <w:r w:rsidRPr="006740AB">
              <w:rPr>
                <w:rFonts w:hint="eastAsia"/>
                <w:color w:val="000000" w:themeColor="text1"/>
                <w:kern w:val="2"/>
                <w:sz w:val="24"/>
                <w:szCs w:val="24"/>
              </w:rPr>
              <w:t>年修订版）》可知，本项目不属于国家限制及淘汰类中提及的内容，符合国家现行产业政策。</w:t>
            </w:r>
          </w:p>
          <w:p w14:paraId="08B9888A" w14:textId="77777777" w:rsidR="006740AB" w:rsidRPr="00D20C78" w:rsidRDefault="006740AB" w:rsidP="006740AB">
            <w:pPr>
              <w:widowControl w:val="0"/>
              <w:spacing w:after="0" w:line="360" w:lineRule="auto"/>
              <w:ind w:firstLineChars="200" w:firstLine="482"/>
              <w:rPr>
                <w:b/>
                <w:kern w:val="2"/>
                <w:sz w:val="24"/>
                <w:szCs w:val="24"/>
              </w:rPr>
            </w:pPr>
            <w:r w:rsidRPr="00D20C78">
              <w:rPr>
                <w:b/>
                <w:kern w:val="2"/>
                <w:sz w:val="24"/>
                <w:szCs w:val="24"/>
              </w:rPr>
              <w:t>2</w:t>
            </w:r>
            <w:r w:rsidRPr="00D20C78">
              <w:rPr>
                <w:b/>
                <w:kern w:val="2"/>
                <w:sz w:val="24"/>
                <w:szCs w:val="24"/>
              </w:rPr>
              <w:t>、选址合理性分析</w:t>
            </w:r>
          </w:p>
          <w:p w14:paraId="50B7C93C" w14:textId="41B1E37A" w:rsidR="00A5359E" w:rsidRPr="00D20C78" w:rsidRDefault="00A5359E" w:rsidP="00A5359E">
            <w:pPr>
              <w:widowControl w:val="0"/>
              <w:spacing w:after="0" w:line="360" w:lineRule="auto"/>
              <w:ind w:firstLineChars="200" w:firstLine="480"/>
              <w:jc w:val="both"/>
              <w:rPr>
                <w:color w:val="000000" w:themeColor="text1"/>
                <w:kern w:val="2"/>
                <w:sz w:val="24"/>
                <w:szCs w:val="24"/>
              </w:rPr>
            </w:pPr>
            <w:r w:rsidRPr="00D20C78">
              <w:rPr>
                <w:rFonts w:hint="eastAsia"/>
                <w:color w:val="000000" w:themeColor="text1"/>
                <w:kern w:val="2"/>
                <w:sz w:val="24"/>
                <w:szCs w:val="24"/>
              </w:rPr>
              <w:t>本项目选址于君山工业园荆江门南片区，根据</w:t>
            </w:r>
            <w:r w:rsidR="00D974C0" w:rsidRPr="00D20C78">
              <w:rPr>
                <w:rFonts w:hint="eastAsia"/>
                <w:color w:val="000000" w:themeColor="text1"/>
                <w:kern w:val="2"/>
                <w:sz w:val="24"/>
                <w:szCs w:val="24"/>
              </w:rPr>
              <w:t>君山工业园荆江门南片区</w:t>
            </w:r>
            <w:r w:rsidR="00D974C0">
              <w:rPr>
                <w:rFonts w:hint="eastAsia"/>
                <w:color w:val="000000" w:themeColor="text1"/>
                <w:kern w:val="2"/>
                <w:sz w:val="24"/>
                <w:szCs w:val="24"/>
              </w:rPr>
              <w:t>规划</w:t>
            </w:r>
            <w:r w:rsidRPr="00D20C78">
              <w:rPr>
                <w:rFonts w:hint="eastAsia"/>
                <w:color w:val="000000" w:themeColor="text1"/>
                <w:kern w:val="2"/>
                <w:sz w:val="24"/>
                <w:szCs w:val="24"/>
              </w:rPr>
              <w:t>可知，项目所在地为工业规划用地，选址符合土地规划要求</w:t>
            </w:r>
            <w:r w:rsidR="00D20C78" w:rsidRPr="00D20C78">
              <w:rPr>
                <w:rFonts w:hint="eastAsia"/>
                <w:color w:val="000000" w:themeColor="text1"/>
                <w:kern w:val="2"/>
                <w:sz w:val="24"/>
                <w:szCs w:val="24"/>
              </w:rPr>
              <w:t>。本项目无需设置环境防护距离</w:t>
            </w:r>
            <w:r w:rsidR="00D974C0">
              <w:rPr>
                <w:rFonts w:hint="eastAsia"/>
                <w:color w:val="000000" w:themeColor="text1"/>
                <w:kern w:val="2"/>
                <w:sz w:val="24"/>
                <w:szCs w:val="24"/>
              </w:rPr>
              <w:t>。</w:t>
            </w:r>
          </w:p>
          <w:p w14:paraId="35AFD7FE" w14:textId="77777777" w:rsidR="00A5359E" w:rsidRPr="00D20C78" w:rsidRDefault="00A5359E" w:rsidP="00A5359E">
            <w:pPr>
              <w:widowControl w:val="0"/>
              <w:spacing w:after="0" w:line="360" w:lineRule="auto"/>
              <w:ind w:firstLineChars="200" w:firstLine="482"/>
              <w:jc w:val="both"/>
              <w:rPr>
                <w:b/>
                <w:color w:val="000000" w:themeColor="text1"/>
                <w:kern w:val="2"/>
                <w:sz w:val="24"/>
                <w:szCs w:val="24"/>
              </w:rPr>
            </w:pPr>
            <w:r w:rsidRPr="00D20C78">
              <w:rPr>
                <w:b/>
                <w:color w:val="000000" w:themeColor="text1"/>
                <w:kern w:val="2"/>
                <w:sz w:val="24"/>
                <w:szCs w:val="24"/>
              </w:rPr>
              <w:t>3</w:t>
            </w:r>
            <w:r w:rsidRPr="00D20C78">
              <w:rPr>
                <w:b/>
                <w:color w:val="000000" w:themeColor="text1"/>
                <w:kern w:val="2"/>
                <w:sz w:val="24"/>
                <w:szCs w:val="24"/>
              </w:rPr>
              <w:t>、平面布局合理性分析</w:t>
            </w:r>
          </w:p>
          <w:p w14:paraId="35FDF2E8" w14:textId="77777777" w:rsidR="00A5359E" w:rsidRPr="00D20C78" w:rsidRDefault="00A5359E" w:rsidP="00A5359E">
            <w:pPr>
              <w:widowControl w:val="0"/>
              <w:spacing w:after="0" w:line="360" w:lineRule="auto"/>
              <w:ind w:firstLineChars="200" w:firstLine="480"/>
              <w:jc w:val="both"/>
              <w:rPr>
                <w:color w:val="000000" w:themeColor="text1"/>
                <w:kern w:val="2"/>
                <w:sz w:val="24"/>
                <w:szCs w:val="24"/>
              </w:rPr>
            </w:pPr>
            <w:r w:rsidRPr="00D20C78">
              <w:rPr>
                <w:color w:val="000000" w:themeColor="text1"/>
                <w:kern w:val="2"/>
                <w:sz w:val="24"/>
                <w:szCs w:val="24"/>
              </w:rPr>
              <w:t>本项目</w:t>
            </w:r>
            <w:r w:rsidR="00F7228B" w:rsidRPr="00D20C78">
              <w:rPr>
                <w:rFonts w:hint="eastAsia"/>
                <w:color w:val="000000" w:themeColor="text1"/>
                <w:kern w:val="2"/>
                <w:sz w:val="24"/>
                <w:szCs w:val="24"/>
              </w:rPr>
              <w:t>净用地面积</w:t>
            </w:r>
            <w:r w:rsidR="00F7228B" w:rsidRPr="00D20C78">
              <w:rPr>
                <w:color w:val="000000" w:themeColor="text1"/>
                <w:kern w:val="2"/>
                <w:sz w:val="24"/>
                <w:szCs w:val="24"/>
              </w:rPr>
              <w:t>58101</w:t>
            </w:r>
            <w:r w:rsidRPr="00D20C78">
              <w:rPr>
                <w:color w:val="000000" w:themeColor="text1"/>
                <w:kern w:val="2"/>
                <w:sz w:val="24"/>
                <w:szCs w:val="24"/>
              </w:rPr>
              <w:t>m</w:t>
            </w:r>
            <w:r w:rsidRPr="00D20C78">
              <w:rPr>
                <w:color w:val="000000" w:themeColor="text1"/>
                <w:kern w:val="2"/>
                <w:sz w:val="24"/>
                <w:szCs w:val="24"/>
                <w:vertAlign w:val="superscript"/>
              </w:rPr>
              <w:t>2</w:t>
            </w:r>
            <w:r w:rsidRPr="00D20C78">
              <w:rPr>
                <w:color w:val="000000" w:themeColor="text1"/>
                <w:kern w:val="2"/>
                <w:sz w:val="24"/>
                <w:szCs w:val="24"/>
              </w:rPr>
              <w:t>，分为</w:t>
            </w:r>
            <w:r w:rsidRPr="00D20C78">
              <w:rPr>
                <w:rFonts w:hint="eastAsia"/>
                <w:color w:val="000000" w:themeColor="text1"/>
                <w:kern w:val="2"/>
                <w:sz w:val="24"/>
                <w:szCs w:val="24"/>
              </w:rPr>
              <w:t>生产区、综合办公区及辅助</w:t>
            </w:r>
            <w:r w:rsidRPr="00D20C78">
              <w:rPr>
                <w:color w:val="000000" w:themeColor="text1"/>
                <w:kern w:val="2"/>
                <w:sz w:val="24"/>
                <w:szCs w:val="24"/>
              </w:rPr>
              <w:t>区</w:t>
            </w:r>
            <w:r w:rsidRPr="00D20C78">
              <w:rPr>
                <w:rFonts w:hint="eastAsia"/>
                <w:color w:val="000000" w:themeColor="text1"/>
                <w:kern w:val="2"/>
                <w:sz w:val="24"/>
                <w:szCs w:val="24"/>
              </w:rPr>
              <w:t>。</w:t>
            </w:r>
            <w:r w:rsidRPr="00D20C78">
              <w:rPr>
                <w:color w:val="000000" w:themeColor="text1"/>
                <w:kern w:val="2"/>
                <w:sz w:val="24"/>
                <w:szCs w:val="24"/>
              </w:rPr>
              <w:t>整个厂区人流、物流</w:t>
            </w:r>
            <w:r w:rsidRPr="00D20C78">
              <w:rPr>
                <w:rFonts w:hint="eastAsia"/>
                <w:color w:val="000000" w:themeColor="text1"/>
                <w:kern w:val="2"/>
                <w:sz w:val="24"/>
                <w:szCs w:val="24"/>
              </w:rPr>
              <w:t>分离</w:t>
            </w:r>
            <w:r w:rsidRPr="00D20C78">
              <w:rPr>
                <w:color w:val="000000" w:themeColor="text1"/>
                <w:kern w:val="2"/>
                <w:sz w:val="24"/>
                <w:szCs w:val="24"/>
              </w:rPr>
              <w:t>，方便运输。平面设计根据流程和设备运转的要求，按照工艺过程、运转顺序和安全生产的需要布置生产装置，满足了工艺流程的合理顺畅，使生产设备集中布置。厂区四周设置有绿化隔离带，即美化环境又能起滞尘隔声防治污染的作用。综上所述，本项目厂区布局合理。</w:t>
            </w:r>
          </w:p>
          <w:p w14:paraId="6A5C7AA2" w14:textId="77777777" w:rsidR="00A5359E" w:rsidRPr="00D20C78" w:rsidRDefault="00A5359E" w:rsidP="00A5359E">
            <w:pPr>
              <w:widowControl w:val="0"/>
              <w:spacing w:after="0" w:line="360" w:lineRule="auto"/>
              <w:ind w:firstLineChars="200" w:firstLine="480"/>
              <w:jc w:val="both"/>
              <w:rPr>
                <w:color w:val="000000" w:themeColor="text1"/>
                <w:kern w:val="2"/>
                <w:sz w:val="24"/>
                <w:szCs w:val="24"/>
              </w:rPr>
            </w:pPr>
            <w:r w:rsidRPr="00D20C78">
              <w:rPr>
                <w:color w:val="000000" w:themeColor="text1"/>
                <w:kern w:val="2"/>
                <w:sz w:val="24"/>
                <w:szCs w:val="24"/>
              </w:rPr>
              <w:t>建设项目符合产业政策，排放污染物在采取本报告提出的措施后，对环境无明显影响，不会改变环境功能。因此从选址的敏感性及环境影响可接受性等分析结果综合来看，在严控建设项目污染物排放量的条件下，其选址及建设具有环境可行性。</w:t>
            </w:r>
          </w:p>
          <w:p w14:paraId="78D97636"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三</w:t>
            </w:r>
            <w:r w:rsidRPr="006740AB">
              <w:rPr>
                <w:b/>
                <w:kern w:val="2"/>
                <w:sz w:val="24"/>
                <w:szCs w:val="24"/>
              </w:rPr>
              <w:t>、环境质量现状评价结论</w:t>
            </w:r>
          </w:p>
          <w:p w14:paraId="4998DBE5" w14:textId="4E1E9E03" w:rsidR="006740AB" w:rsidRPr="006740AB" w:rsidRDefault="006740AB" w:rsidP="006740AB">
            <w:pPr>
              <w:widowControl w:val="0"/>
              <w:spacing w:after="0" w:line="360" w:lineRule="auto"/>
              <w:ind w:firstLineChars="200" w:firstLine="496"/>
              <w:jc w:val="both"/>
              <w:rPr>
                <w:kern w:val="2"/>
                <w:sz w:val="24"/>
                <w:szCs w:val="24"/>
              </w:rPr>
            </w:pPr>
            <w:r w:rsidRPr="006740AB">
              <w:rPr>
                <w:spacing w:val="4"/>
                <w:kern w:val="2"/>
                <w:sz w:val="24"/>
                <w:szCs w:val="24"/>
              </w:rPr>
              <w:t>项目区</w:t>
            </w:r>
            <w:r w:rsidRPr="006740AB">
              <w:rPr>
                <w:kern w:val="2"/>
                <w:sz w:val="24"/>
                <w:szCs w:val="24"/>
              </w:rPr>
              <w:t>空气质量</w:t>
            </w:r>
            <w:r w:rsidRPr="006740AB">
              <w:rPr>
                <w:rFonts w:hint="eastAsia"/>
                <w:kern w:val="2"/>
                <w:sz w:val="24"/>
                <w:szCs w:val="24"/>
              </w:rPr>
              <w:t>常规六因子除</w:t>
            </w:r>
            <w:r w:rsidRPr="006740AB">
              <w:rPr>
                <w:rFonts w:hint="eastAsia"/>
                <w:kern w:val="2"/>
                <w:sz w:val="24"/>
                <w:szCs w:val="24"/>
              </w:rPr>
              <w:t>PM</w:t>
            </w:r>
            <w:r w:rsidR="00C624F3">
              <w:rPr>
                <w:rFonts w:hint="eastAsia"/>
                <w:kern w:val="2"/>
                <w:sz w:val="24"/>
                <w:szCs w:val="24"/>
                <w:vertAlign w:val="subscript"/>
              </w:rPr>
              <w:t>2.5</w:t>
            </w:r>
            <w:r w:rsidRPr="006740AB">
              <w:rPr>
                <w:rFonts w:hint="eastAsia"/>
                <w:kern w:val="2"/>
                <w:sz w:val="24"/>
                <w:szCs w:val="24"/>
              </w:rPr>
              <w:t>外，其余</w:t>
            </w:r>
            <w:r w:rsidRPr="006740AB">
              <w:rPr>
                <w:kern w:val="2"/>
                <w:sz w:val="24"/>
                <w:szCs w:val="24"/>
              </w:rPr>
              <w:t>满足《环境空气质量标准》</w:t>
            </w:r>
            <w:r w:rsidRPr="006740AB">
              <w:rPr>
                <w:kern w:val="2"/>
                <w:sz w:val="24"/>
                <w:szCs w:val="24"/>
              </w:rPr>
              <w:lastRenderedPageBreak/>
              <w:t>（</w:t>
            </w:r>
            <w:r w:rsidRPr="006740AB">
              <w:rPr>
                <w:kern w:val="2"/>
                <w:sz w:val="24"/>
                <w:szCs w:val="24"/>
              </w:rPr>
              <w:t>GB3095-2012</w:t>
            </w:r>
            <w:r w:rsidRPr="006740AB">
              <w:rPr>
                <w:kern w:val="2"/>
                <w:sz w:val="24"/>
                <w:szCs w:val="24"/>
              </w:rPr>
              <w:t>）中的二级标准</w:t>
            </w:r>
            <w:r w:rsidRPr="006740AB">
              <w:rPr>
                <w:spacing w:val="4"/>
                <w:kern w:val="2"/>
                <w:sz w:val="24"/>
                <w:szCs w:val="24"/>
              </w:rPr>
              <w:t>；</w:t>
            </w:r>
            <w:r w:rsidRPr="006740AB">
              <w:rPr>
                <w:rFonts w:hint="eastAsia"/>
                <w:spacing w:val="4"/>
                <w:kern w:val="2"/>
                <w:sz w:val="24"/>
                <w:szCs w:val="24"/>
              </w:rPr>
              <w:t>区域地表水中</w:t>
            </w:r>
            <w:r w:rsidR="00A5359E">
              <w:rPr>
                <w:rFonts w:hint="eastAsia"/>
                <w:spacing w:val="4"/>
                <w:kern w:val="2"/>
                <w:sz w:val="24"/>
                <w:szCs w:val="24"/>
              </w:rPr>
              <w:t>长江断面、东洞庭湖</w:t>
            </w:r>
            <w:r w:rsidRPr="006740AB">
              <w:rPr>
                <w:spacing w:val="4"/>
                <w:kern w:val="2"/>
                <w:sz w:val="24"/>
                <w:szCs w:val="24"/>
              </w:rPr>
              <w:t>满足《地表水环境质量标准》（</w:t>
            </w:r>
            <w:r w:rsidRPr="006740AB">
              <w:rPr>
                <w:spacing w:val="4"/>
                <w:kern w:val="2"/>
                <w:sz w:val="24"/>
                <w:szCs w:val="24"/>
              </w:rPr>
              <w:t>GB3838-2002</w:t>
            </w:r>
            <w:r w:rsidRPr="006740AB">
              <w:rPr>
                <w:spacing w:val="4"/>
                <w:kern w:val="2"/>
                <w:sz w:val="24"/>
                <w:szCs w:val="24"/>
              </w:rPr>
              <w:t>）</w:t>
            </w:r>
            <w:r w:rsidRPr="006740AB">
              <w:rPr>
                <w:rFonts w:ascii="宋体" w:hAnsi="宋体" w:cs="宋体" w:hint="eastAsia"/>
                <w:spacing w:val="4"/>
                <w:kern w:val="2"/>
                <w:sz w:val="24"/>
                <w:szCs w:val="24"/>
              </w:rPr>
              <w:t>Ⅲ</w:t>
            </w:r>
            <w:r w:rsidRPr="006740AB">
              <w:rPr>
                <w:spacing w:val="4"/>
                <w:kern w:val="2"/>
                <w:sz w:val="24"/>
                <w:szCs w:val="24"/>
              </w:rPr>
              <w:t>类标准要求；声环境质量</w:t>
            </w:r>
            <w:r w:rsidRPr="006740AB">
              <w:rPr>
                <w:rFonts w:hint="eastAsia"/>
                <w:spacing w:val="4"/>
                <w:kern w:val="2"/>
                <w:sz w:val="24"/>
                <w:szCs w:val="24"/>
              </w:rPr>
              <w:t>现状满足</w:t>
            </w:r>
            <w:r w:rsidRPr="006740AB">
              <w:rPr>
                <w:spacing w:val="4"/>
                <w:kern w:val="2"/>
                <w:sz w:val="24"/>
                <w:szCs w:val="24"/>
              </w:rPr>
              <w:t>《声环境质量标准》（</w:t>
            </w:r>
            <w:r w:rsidRPr="006740AB">
              <w:rPr>
                <w:spacing w:val="4"/>
                <w:kern w:val="2"/>
                <w:sz w:val="24"/>
                <w:szCs w:val="24"/>
              </w:rPr>
              <w:t>GB3096</w:t>
            </w:r>
            <w:r w:rsidRPr="006740AB">
              <w:rPr>
                <w:rFonts w:hint="eastAsia"/>
                <w:spacing w:val="4"/>
                <w:kern w:val="2"/>
                <w:sz w:val="24"/>
                <w:szCs w:val="24"/>
              </w:rPr>
              <w:t>-</w:t>
            </w:r>
            <w:r w:rsidRPr="006740AB">
              <w:rPr>
                <w:spacing w:val="4"/>
                <w:kern w:val="2"/>
                <w:sz w:val="24"/>
                <w:szCs w:val="24"/>
              </w:rPr>
              <w:t>2008</w:t>
            </w:r>
            <w:r w:rsidRPr="006740AB">
              <w:rPr>
                <w:spacing w:val="4"/>
                <w:kern w:val="2"/>
                <w:sz w:val="24"/>
                <w:szCs w:val="24"/>
              </w:rPr>
              <w:t>）中</w:t>
            </w:r>
            <w:r w:rsidR="00A5359E">
              <w:rPr>
                <w:rFonts w:hint="eastAsia"/>
                <w:spacing w:val="4"/>
                <w:kern w:val="2"/>
                <w:sz w:val="24"/>
                <w:szCs w:val="24"/>
              </w:rPr>
              <w:t>3</w:t>
            </w:r>
            <w:r w:rsidRPr="006740AB">
              <w:rPr>
                <w:spacing w:val="4"/>
                <w:kern w:val="2"/>
                <w:sz w:val="24"/>
                <w:szCs w:val="24"/>
              </w:rPr>
              <w:t>类标准。</w:t>
            </w:r>
          </w:p>
          <w:p w14:paraId="0838B7C9"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四</w:t>
            </w:r>
            <w:r w:rsidRPr="006740AB">
              <w:rPr>
                <w:b/>
                <w:kern w:val="2"/>
                <w:sz w:val="24"/>
                <w:szCs w:val="24"/>
              </w:rPr>
              <w:t>、营运期环境影响</w:t>
            </w:r>
          </w:p>
          <w:p w14:paraId="02EF5A76" w14:textId="41DE5D34" w:rsidR="006740AB" w:rsidRPr="006740AB" w:rsidRDefault="006740AB" w:rsidP="006740AB">
            <w:pPr>
              <w:widowControl w:val="0"/>
              <w:spacing w:after="0" w:line="360" w:lineRule="auto"/>
              <w:ind w:firstLineChars="200" w:firstLine="482"/>
              <w:jc w:val="both"/>
              <w:rPr>
                <w:kern w:val="2"/>
                <w:sz w:val="24"/>
                <w:szCs w:val="24"/>
              </w:rPr>
            </w:pPr>
            <w:r w:rsidRPr="006740AB">
              <w:rPr>
                <w:rFonts w:hint="eastAsia"/>
                <w:b/>
                <w:kern w:val="2"/>
                <w:sz w:val="24"/>
                <w:szCs w:val="24"/>
              </w:rPr>
              <w:t>1</w:t>
            </w:r>
            <w:r w:rsidRPr="006740AB">
              <w:rPr>
                <w:rFonts w:hint="eastAsia"/>
                <w:b/>
                <w:kern w:val="2"/>
                <w:sz w:val="24"/>
                <w:szCs w:val="24"/>
              </w:rPr>
              <w:t>、</w:t>
            </w:r>
            <w:r w:rsidRPr="006740AB">
              <w:rPr>
                <w:b/>
                <w:kern w:val="2"/>
                <w:sz w:val="24"/>
                <w:szCs w:val="24"/>
              </w:rPr>
              <w:t>废水：</w:t>
            </w:r>
            <w:r w:rsidR="005F40BE" w:rsidRPr="005F40BE">
              <w:rPr>
                <w:rFonts w:hint="eastAsia"/>
                <w:kern w:val="2"/>
                <w:sz w:val="24"/>
                <w:szCs w:val="24"/>
              </w:rPr>
              <w:t>本项目外排废水主要包括员工生活废水、设备及车间清洗</w:t>
            </w:r>
            <w:r w:rsidR="005F40BE">
              <w:rPr>
                <w:rFonts w:hint="eastAsia"/>
                <w:kern w:val="2"/>
                <w:sz w:val="24"/>
                <w:szCs w:val="24"/>
              </w:rPr>
              <w:t>水、脱盐废水及盐渍废水</w:t>
            </w:r>
            <w:r w:rsidRPr="006740AB">
              <w:rPr>
                <w:rFonts w:hint="eastAsia"/>
                <w:kern w:val="2"/>
                <w:sz w:val="24"/>
                <w:szCs w:val="24"/>
              </w:rPr>
              <w:t>，</w:t>
            </w:r>
            <w:r w:rsidR="005F40BE">
              <w:rPr>
                <w:rFonts w:hint="eastAsia"/>
                <w:kern w:val="2"/>
                <w:sz w:val="24"/>
                <w:szCs w:val="24"/>
              </w:rPr>
              <w:t>综合废水</w:t>
            </w:r>
            <w:r w:rsidRPr="006740AB">
              <w:rPr>
                <w:rFonts w:hint="eastAsia"/>
                <w:kern w:val="2"/>
                <w:sz w:val="24"/>
                <w:szCs w:val="24"/>
              </w:rPr>
              <w:t>经自建污水处理设施处理后，可满足</w:t>
            </w:r>
            <w:r w:rsidR="005F40BE">
              <w:rPr>
                <w:rFonts w:hint="eastAsia"/>
                <w:kern w:val="2"/>
                <w:sz w:val="24"/>
                <w:szCs w:val="24"/>
              </w:rPr>
              <w:t>君山区第二污水</w:t>
            </w:r>
            <w:r w:rsidRPr="006740AB">
              <w:rPr>
                <w:rFonts w:hint="eastAsia"/>
                <w:kern w:val="2"/>
                <w:sz w:val="24"/>
                <w:szCs w:val="24"/>
              </w:rPr>
              <w:t>处理厂</w:t>
            </w:r>
            <w:r w:rsidR="006D3EB6">
              <w:rPr>
                <w:rFonts w:hint="eastAsia"/>
                <w:kern w:val="2"/>
                <w:sz w:val="24"/>
                <w:szCs w:val="24"/>
              </w:rPr>
              <w:t>预处理中心</w:t>
            </w:r>
            <w:r w:rsidRPr="006740AB">
              <w:rPr>
                <w:rFonts w:hint="eastAsia"/>
                <w:kern w:val="2"/>
                <w:sz w:val="24"/>
                <w:szCs w:val="24"/>
              </w:rPr>
              <w:t>接管标准，</w:t>
            </w:r>
            <w:r w:rsidR="006D3EB6" w:rsidRPr="006D3EB6">
              <w:rPr>
                <w:rFonts w:hint="eastAsia"/>
                <w:kern w:val="2"/>
                <w:sz w:val="24"/>
                <w:szCs w:val="24"/>
              </w:rPr>
              <w:t>通过区域污水管网送至君山区第二污水处理厂预处理中心预处理后，最终送至君山区第二污水处理厂处理</w:t>
            </w:r>
            <w:r w:rsidRPr="006740AB">
              <w:rPr>
                <w:rFonts w:hint="eastAsia"/>
                <w:kern w:val="2"/>
                <w:sz w:val="24"/>
                <w:szCs w:val="24"/>
              </w:rPr>
              <w:t>达到《城镇污水处理厂污染物排放标准》（</w:t>
            </w:r>
            <w:r w:rsidRPr="006740AB">
              <w:rPr>
                <w:rFonts w:hint="eastAsia"/>
                <w:kern w:val="2"/>
                <w:sz w:val="24"/>
                <w:szCs w:val="24"/>
              </w:rPr>
              <w:t>GB18918-2002</w:t>
            </w:r>
            <w:r w:rsidRPr="006740AB">
              <w:rPr>
                <w:rFonts w:hint="eastAsia"/>
                <w:kern w:val="2"/>
                <w:sz w:val="24"/>
                <w:szCs w:val="24"/>
              </w:rPr>
              <w:t>）一级</w:t>
            </w:r>
            <w:r w:rsidR="00C624F3">
              <w:rPr>
                <w:rFonts w:hint="eastAsia"/>
                <w:kern w:val="2"/>
                <w:sz w:val="24"/>
                <w:szCs w:val="24"/>
              </w:rPr>
              <w:t xml:space="preserve">B </w:t>
            </w:r>
            <w:r w:rsidRPr="006740AB">
              <w:rPr>
                <w:rFonts w:hint="eastAsia"/>
                <w:kern w:val="2"/>
                <w:sz w:val="24"/>
                <w:szCs w:val="24"/>
              </w:rPr>
              <w:t>标准后排入</w:t>
            </w:r>
            <w:r w:rsidR="005F40BE">
              <w:rPr>
                <w:rFonts w:hint="eastAsia"/>
                <w:kern w:val="2"/>
                <w:sz w:val="24"/>
                <w:szCs w:val="24"/>
              </w:rPr>
              <w:t>长江</w:t>
            </w:r>
            <w:r w:rsidRPr="006740AB">
              <w:rPr>
                <w:rFonts w:hint="eastAsia"/>
                <w:kern w:val="2"/>
                <w:sz w:val="24"/>
                <w:szCs w:val="24"/>
              </w:rPr>
              <w:t>。通过采取上述措施后，本项目营运期废水对周边环境影响不大。</w:t>
            </w:r>
          </w:p>
          <w:p w14:paraId="336E1C70" w14:textId="77777777" w:rsidR="006740AB" w:rsidRPr="006740AB" w:rsidRDefault="006740AB" w:rsidP="006740AB">
            <w:pPr>
              <w:widowControl w:val="0"/>
              <w:spacing w:after="0" w:line="360" w:lineRule="auto"/>
              <w:ind w:firstLineChars="200" w:firstLine="482"/>
              <w:jc w:val="both"/>
              <w:rPr>
                <w:kern w:val="2"/>
                <w:sz w:val="24"/>
                <w:szCs w:val="24"/>
              </w:rPr>
            </w:pPr>
            <w:r w:rsidRPr="006740AB">
              <w:rPr>
                <w:rFonts w:hint="eastAsia"/>
                <w:b/>
                <w:kern w:val="2"/>
                <w:sz w:val="24"/>
                <w:szCs w:val="24"/>
              </w:rPr>
              <w:t>2</w:t>
            </w:r>
            <w:r w:rsidRPr="006740AB">
              <w:rPr>
                <w:rFonts w:hint="eastAsia"/>
                <w:b/>
                <w:kern w:val="2"/>
                <w:sz w:val="24"/>
                <w:szCs w:val="24"/>
              </w:rPr>
              <w:t>、</w:t>
            </w:r>
            <w:r w:rsidRPr="006740AB">
              <w:rPr>
                <w:b/>
                <w:kern w:val="2"/>
                <w:sz w:val="24"/>
                <w:szCs w:val="24"/>
              </w:rPr>
              <w:t>废气：</w:t>
            </w:r>
            <w:r w:rsidRPr="006740AB">
              <w:rPr>
                <w:rFonts w:hint="eastAsia"/>
                <w:kern w:val="2"/>
                <w:sz w:val="24"/>
                <w:szCs w:val="24"/>
              </w:rPr>
              <w:t>本项目运营过程中产生的废气</w:t>
            </w:r>
            <w:r w:rsidR="005F40BE">
              <w:rPr>
                <w:rFonts w:hint="eastAsia"/>
                <w:kern w:val="2"/>
                <w:sz w:val="24"/>
                <w:szCs w:val="24"/>
              </w:rPr>
              <w:t>包括辣椒调味品炒制工序油烟、食堂油烟、</w:t>
            </w:r>
            <w:r w:rsidR="005F40BE" w:rsidRPr="005F40BE">
              <w:rPr>
                <w:rFonts w:hint="eastAsia"/>
                <w:kern w:val="2"/>
                <w:sz w:val="24"/>
                <w:szCs w:val="24"/>
              </w:rPr>
              <w:t>切分</w:t>
            </w:r>
            <w:r w:rsidR="005F40BE">
              <w:rPr>
                <w:rFonts w:hint="eastAsia"/>
                <w:kern w:val="2"/>
                <w:sz w:val="24"/>
                <w:szCs w:val="24"/>
              </w:rPr>
              <w:t>等</w:t>
            </w:r>
            <w:r w:rsidR="005F40BE" w:rsidRPr="005F40BE">
              <w:rPr>
                <w:rFonts w:hint="eastAsia"/>
                <w:kern w:val="2"/>
                <w:sz w:val="24"/>
                <w:szCs w:val="24"/>
              </w:rPr>
              <w:t>工序异味</w:t>
            </w:r>
            <w:r w:rsidR="00BA7AAB">
              <w:rPr>
                <w:rFonts w:hint="eastAsia"/>
                <w:kern w:val="2"/>
                <w:sz w:val="24"/>
                <w:szCs w:val="24"/>
              </w:rPr>
              <w:t>、</w:t>
            </w:r>
            <w:r w:rsidR="005F40BE">
              <w:rPr>
                <w:rFonts w:hint="eastAsia"/>
                <w:kern w:val="2"/>
                <w:sz w:val="24"/>
                <w:szCs w:val="24"/>
              </w:rPr>
              <w:t>自建</w:t>
            </w:r>
            <w:r w:rsidR="00BA7AAB">
              <w:rPr>
                <w:rFonts w:hint="eastAsia"/>
                <w:kern w:val="2"/>
                <w:sz w:val="24"/>
                <w:szCs w:val="24"/>
              </w:rPr>
              <w:t>废水处理设施及企业渣场恶臭</w:t>
            </w:r>
            <w:r w:rsidRPr="006740AB">
              <w:rPr>
                <w:rFonts w:hint="eastAsia"/>
                <w:kern w:val="2"/>
                <w:sz w:val="24"/>
                <w:szCs w:val="24"/>
              </w:rPr>
              <w:t>。</w:t>
            </w:r>
            <w:r w:rsidR="00BA7AAB">
              <w:rPr>
                <w:rFonts w:hint="eastAsia"/>
                <w:kern w:val="2"/>
                <w:sz w:val="24"/>
                <w:szCs w:val="24"/>
              </w:rPr>
              <w:t>其中，</w:t>
            </w:r>
            <w:r w:rsidR="00BA7AAB" w:rsidRPr="00BA7AAB">
              <w:rPr>
                <w:rFonts w:hint="eastAsia"/>
                <w:kern w:val="2"/>
                <w:sz w:val="24"/>
                <w:szCs w:val="24"/>
              </w:rPr>
              <w:t>油烟废气经处理后经净化设施排放口排放，净化设施排放口设置在高于屋顶</w:t>
            </w:r>
            <w:r w:rsidR="00BA7AAB" w:rsidRPr="00BA7AAB">
              <w:rPr>
                <w:rFonts w:hint="eastAsia"/>
                <w:kern w:val="2"/>
                <w:sz w:val="24"/>
                <w:szCs w:val="24"/>
              </w:rPr>
              <w:t>3m</w:t>
            </w:r>
            <w:r w:rsidR="00BA7AAB" w:rsidRPr="00BA7AAB">
              <w:rPr>
                <w:rFonts w:hint="eastAsia"/>
                <w:kern w:val="2"/>
                <w:sz w:val="24"/>
                <w:szCs w:val="24"/>
              </w:rPr>
              <w:t>处，并避开建筑物</w:t>
            </w:r>
            <w:r w:rsidR="00A11E7C">
              <w:rPr>
                <w:rFonts w:hint="eastAsia"/>
                <w:kern w:val="2"/>
                <w:sz w:val="24"/>
                <w:szCs w:val="24"/>
              </w:rPr>
              <w:t>，可满足</w:t>
            </w:r>
            <w:r w:rsidR="00A11E7C" w:rsidRPr="00A11E7C">
              <w:rPr>
                <w:rFonts w:hint="eastAsia"/>
                <w:kern w:val="2"/>
                <w:sz w:val="24"/>
                <w:szCs w:val="24"/>
              </w:rPr>
              <w:t>《饮食业油烟排放标准》（</w:t>
            </w:r>
            <w:r w:rsidR="00A11E7C" w:rsidRPr="00A11E7C">
              <w:rPr>
                <w:rFonts w:hint="eastAsia"/>
                <w:kern w:val="2"/>
                <w:sz w:val="24"/>
                <w:szCs w:val="24"/>
              </w:rPr>
              <w:t>GB 18483-2001</w:t>
            </w:r>
            <w:r w:rsidR="00A11E7C">
              <w:rPr>
                <w:rFonts w:hint="eastAsia"/>
                <w:kern w:val="2"/>
                <w:sz w:val="24"/>
                <w:szCs w:val="24"/>
              </w:rPr>
              <w:t>）</w:t>
            </w:r>
            <w:r w:rsidR="00A11E7C" w:rsidRPr="00A11E7C">
              <w:rPr>
                <w:rFonts w:hint="eastAsia"/>
                <w:kern w:val="2"/>
                <w:sz w:val="24"/>
                <w:szCs w:val="24"/>
              </w:rPr>
              <w:t>要求</w:t>
            </w:r>
            <w:r w:rsidR="00A11E7C">
              <w:rPr>
                <w:rFonts w:hint="eastAsia"/>
                <w:kern w:val="2"/>
                <w:sz w:val="24"/>
                <w:szCs w:val="24"/>
              </w:rPr>
              <w:t>；车间异味及自建污水站</w:t>
            </w:r>
            <w:r w:rsidR="00F4294B">
              <w:rPr>
                <w:rFonts w:hint="eastAsia"/>
                <w:kern w:val="2"/>
                <w:sz w:val="24"/>
                <w:szCs w:val="24"/>
              </w:rPr>
              <w:t>及渣场恶臭</w:t>
            </w:r>
            <w:r w:rsidR="00747B5D">
              <w:rPr>
                <w:rFonts w:hint="eastAsia"/>
                <w:kern w:val="2"/>
                <w:sz w:val="24"/>
                <w:szCs w:val="24"/>
              </w:rPr>
              <w:t>采取</w:t>
            </w:r>
            <w:r w:rsidR="00F4294B">
              <w:rPr>
                <w:rFonts w:hint="eastAsia"/>
                <w:kern w:val="2"/>
                <w:sz w:val="24"/>
                <w:szCs w:val="24"/>
              </w:rPr>
              <w:t>生产车间机械通风、污水处理站密封、减少固废堆放时间、种植绿化隔离带</w:t>
            </w:r>
            <w:r w:rsidR="00747B5D">
              <w:rPr>
                <w:rFonts w:hint="eastAsia"/>
                <w:kern w:val="2"/>
                <w:sz w:val="24"/>
                <w:szCs w:val="24"/>
              </w:rPr>
              <w:t>等措施后，可满足</w:t>
            </w:r>
            <w:r w:rsidR="00747B5D" w:rsidRPr="00747B5D">
              <w:rPr>
                <w:rFonts w:hint="eastAsia"/>
                <w:kern w:val="2"/>
                <w:sz w:val="24"/>
                <w:szCs w:val="24"/>
              </w:rPr>
              <w:t>《恶臭污染物排放标准》（</w:t>
            </w:r>
            <w:r w:rsidR="00747B5D" w:rsidRPr="00747B5D">
              <w:rPr>
                <w:rFonts w:hint="eastAsia"/>
                <w:kern w:val="2"/>
                <w:sz w:val="24"/>
                <w:szCs w:val="24"/>
              </w:rPr>
              <w:t>GB14554-93</w:t>
            </w:r>
            <w:r w:rsidR="00747B5D" w:rsidRPr="00747B5D">
              <w:rPr>
                <w:rFonts w:hint="eastAsia"/>
                <w:kern w:val="2"/>
                <w:sz w:val="24"/>
                <w:szCs w:val="24"/>
              </w:rPr>
              <w:t>）表</w:t>
            </w:r>
            <w:r w:rsidR="00747B5D" w:rsidRPr="00747B5D">
              <w:rPr>
                <w:rFonts w:hint="eastAsia"/>
                <w:kern w:val="2"/>
                <w:sz w:val="24"/>
                <w:szCs w:val="24"/>
              </w:rPr>
              <w:t>1</w:t>
            </w:r>
            <w:r w:rsidR="00747B5D" w:rsidRPr="00747B5D">
              <w:rPr>
                <w:rFonts w:hint="eastAsia"/>
                <w:kern w:val="2"/>
                <w:sz w:val="24"/>
                <w:szCs w:val="24"/>
              </w:rPr>
              <w:t>二级标准中的新改扩建标准值</w:t>
            </w:r>
            <w:r w:rsidR="00747B5D" w:rsidRPr="00747B5D">
              <w:rPr>
                <w:kern w:val="2"/>
                <w:sz w:val="24"/>
                <w:szCs w:val="24"/>
              </w:rPr>
              <w:t>。</w:t>
            </w:r>
          </w:p>
          <w:p w14:paraId="2245B7AE" w14:textId="77777777" w:rsidR="006740AB" w:rsidRPr="006740AB" w:rsidRDefault="006740AB" w:rsidP="006740AB">
            <w:pPr>
              <w:widowControl w:val="0"/>
              <w:spacing w:after="0" w:line="360" w:lineRule="auto"/>
              <w:ind w:firstLineChars="200" w:firstLine="482"/>
              <w:jc w:val="both"/>
              <w:rPr>
                <w:kern w:val="2"/>
                <w:sz w:val="24"/>
                <w:szCs w:val="24"/>
              </w:rPr>
            </w:pPr>
            <w:r w:rsidRPr="006740AB">
              <w:rPr>
                <w:rFonts w:hint="eastAsia"/>
                <w:b/>
                <w:kern w:val="2"/>
                <w:sz w:val="24"/>
                <w:szCs w:val="24"/>
              </w:rPr>
              <w:t>3</w:t>
            </w:r>
            <w:r w:rsidRPr="006740AB">
              <w:rPr>
                <w:rFonts w:hint="eastAsia"/>
                <w:b/>
                <w:kern w:val="2"/>
                <w:sz w:val="24"/>
                <w:szCs w:val="24"/>
              </w:rPr>
              <w:t>、</w:t>
            </w:r>
            <w:r w:rsidRPr="006740AB">
              <w:rPr>
                <w:b/>
                <w:kern w:val="2"/>
                <w:sz w:val="24"/>
                <w:szCs w:val="24"/>
              </w:rPr>
              <w:t>噪声：</w:t>
            </w:r>
            <w:r w:rsidR="005B2DCB">
              <w:rPr>
                <w:kern w:val="2"/>
                <w:sz w:val="24"/>
                <w:szCs w:val="24"/>
              </w:rPr>
              <w:t>在采取环评提出的各种噪声污染防治措施后，项目厂界</w:t>
            </w:r>
            <w:r w:rsidR="005B2DCB">
              <w:rPr>
                <w:rFonts w:hint="eastAsia"/>
                <w:kern w:val="2"/>
                <w:sz w:val="24"/>
                <w:szCs w:val="24"/>
              </w:rPr>
              <w:t>昼夜</w:t>
            </w:r>
            <w:r w:rsidR="005B2DCB">
              <w:rPr>
                <w:kern w:val="2"/>
                <w:sz w:val="24"/>
                <w:szCs w:val="24"/>
              </w:rPr>
              <w:t>噪声</w:t>
            </w:r>
            <w:r w:rsidRPr="006740AB">
              <w:rPr>
                <w:kern w:val="2"/>
                <w:sz w:val="24"/>
                <w:szCs w:val="24"/>
              </w:rPr>
              <w:t>能达到《工业企业厂界环境噪声排放标准》（</w:t>
            </w:r>
            <w:r w:rsidRPr="006740AB">
              <w:rPr>
                <w:kern w:val="2"/>
                <w:sz w:val="24"/>
                <w:szCs w:val="24"/>
              </w:rPr>
              <w:t>GB 12348-2008</w:t>
            </w:r>
            <w:r w:rsidRPr="006740AB">
              <w:rPr>
                <w:kern w:val="2"/>
                <w:sz w:val="24"/>
                <w:szCs w:val="24"/>
              </w:rPr>
              <w:t>）</w:t>
            </w:r>
            <w:r w:rsidR="00747B5D">
              <w:rPr>
                <w:rFonts w:hint="eastAsia"/>
                <w:kern w:val="2"/>
                <w:sz w:val="24"/>
                <w:szCs w:val="24"/>
              </w:rPr>
              <w:t>3</w:t>
            </w:r>
            <w:r w:rsidRPr="006740AB">
              <w:rPr>
                <w:kern w:val="2"/>
                <w:sz w:val="24"/>
                <w:szCs w:val="24"/>
              </w:rPr>
              <w:t>类标准</w:t>
            </w:r>
            <w:r w:rsidRPr="006740AB">
              <w:rPr>
                <w:rFonts w:hint="eastAsia"/>
                <w:kern w:val="2"/>
                <w:sz w:val="24"/>
                <w:szCs w:val="24"/>
              </w:rPr>
              <w:t>。</w:t>
            </w:r>
            <w:r w:rsidRPr="006740AB">
              <w:rPr>
                <w:kern w:val="2"/>
                <w:sz w:val="24"/>
                <w:szCs w:val="24"/>
              </w:rPr>
              <w:t>因此，本项目建成投运后，生产设备噪声对周围环境不会产生明显影响</w:t>
            </w:r>
            <w:r w:rsidRPr="006740AB">
              <w:rPr>
                <w:rFonts w:hint="eastAsia"/>
                <w:kern w:val="2"/>
                <w:sz w:val="24"/>
                <w:szCs w:val="24"/>
              </w:rPr>
              <w:t>。</w:t>
            </w:r>
          </w:p>
          <w:p w14:paraId="67A44129" w14:textId="77777777" w:rsidR="006740AB" w:rsidRPr="006740AB" w:rsidRDefault="006740AB" w:rsidP="006740AB">
            <w:pPr>
              <w:widowControl w:val="0"/>
              <w:spacing w:after="0" w:line="360" w:lineRule="auto"/>
              <w:ind w:firstLineChars="200" w:firstLine="482"/>
              <w:jc w:val="both"/>
              <w:rPr>
                <w:kern w:val="2"/>
                <w:sz w:val="24"/>
                <w:szCs w:val="24"/>
              </w:rPr>
            </w:pPr>
            <w:r w:rsidRPr="006740AB">
              <w:rPr>
                <w:rFonts w:hint="eastAsia"/>
                <w:b/>
                <w:kern w:val="2"/>
                <w:sz w:val="24"/>
                <w:szCs w:val="24"/>
              </w:rPr>
              <w:t>4</w:t>
            </w:r>
            <w:r w:rsidRPr="006740AB">
              <w:rPr>
                <w:rFonts w:hint="eastAsia"/>
                <w:b/>
                <w:kern w:val="2"/>
                <w:sz w:val="24"/>
                <w:szCs w:val="24"/>
              </w:rPr>
              <w:t>、</w:t>
            </w:r>
            <w:r w:rsidRPr="006740AB">
              <w:rPr>
                <w:b/>
                <w:kern w:val="2"/>
                <w:sz w:val="24"/>
                <w:szCs w:val="24"/>
              </w:rPr>
              <w:t>固体废弃物：</w:t>
            </w:r>
            <w:r w:rsidRPr="006740AB">
              <w:rPr>
                <w:kern w:val="2"/>
                <w:sz w:val="24"/>
                <w:szCs w:val="24"/>
              </w:rPr>
              <w:t>本项目</w:t>
            </w:r>
            <w:r w:rsidRPr="006740AB">
              <w:rPr>
                <w:rFonts w:hint="eastAsia"/>
                <w:kern w:val="2"/>
                <w:sz w:val="24"/>
                <w:szCs w:val="24"/>
              </w:rPr>
              <w:t>运营过程中产生的</w:t>
            </w:r>
            <w:r w:rsidRPr="006740AB">
              <w:rPr>
                <w:kern w:val="2"/>
                <w:sz w:val="24"/>
                <w:szCs w:val="24"/>
              </w:rPr>
              <w:t>固体废物</w:t>
            </w:r>
            <w:r w:rsidRPr="006740AB">
              <w:rPr>
                <w:rFonts w:hint="eastAsia"/>
                <w:kern w:val="2"/>
                <w:sz w:val="24"/>
                <w:szCs w:val="24"/>
              </w:rPr>
              <w:t>包括</w:t>
            </w:r>
            <w:r w:rsidR="005B2DCB">
              <w:rPr>
                <w:rFonts w:hint="eastAsia"/>
                <w:kern w:val="2"/>
                <w:sz w:val="24"/>
                <w:szCs w:val="24"/>
              </w:rPr>
              <w:t>污水处理站沉渣底泥、菜渣杂质、废包装材料、</w:t>
            </w:r>
            <w:r w:rsidR="005B2DCB" w:rsidRPr="005B2DCB">
              <w:rPr>
                <w:rFonts w:hint="eastAsia"/>
                <w:kern w:val="2"/>
                <w:sz w:val="24"/>
                <w:szCs w:val="24"/>
              </w:rPr>
              <w:t>不合格产品</w:t>
            </w:r>
            <w:r w:rsidR="005B2DCB">
              <w:rPr>
                <w:rFonts w:hint="eastAsia"/>
                <w:kern w:val="2"/>
                <w:sz w:val="24"/>
                <w:szCs w:val="24"/>
              </w:rPr>
              <w:t>及生活垃圾</w:t>
            </w:r>
            <w:r w:rsidRPr="006740AB">
              <w:rPr>
                <w:rFonts w:hint="eastAsia"/>
                <w:kern w:val="2"/>
                <w:sz w:val="24"/>
                <w:szCs w:val="24"/>
              </w:rPr>
              <w:t>，其中，</w:t>
            </w:r>
            <w:r w:rsidR="00581DB6">
              <w:rPr>
                <w:rFonts w:hint="eastAsia"/>
                <w:kern w:val="2"/>
                <w:sz w:val="24"/>
                <w:szCs w:val="24"/>
              </w:rPr>
              <w:t>废包装材料</w:t>
            </w:r>
            <w:r w:rsidRPr="006740AB">
              <w:rPr>
                <w:rFonts w:hint="eastAsia"/>
                <w:kern w:val="2"/>
                <w:sz w:val="24"/>
                <w:szCs w:val="24"/>
              </w:rPr>
              <w:t>经收集后外售，</w:t>
            </w:r>
            <w:r w:rsidR="00581DB6">
              <w:rPr>
                <w:rFonts w:hint="eastAsia"/>
                <w:kern w:val="2"/>
                <w:sz w:val="24"/>
                <w:szCs w:val="24"/>
              </w:rPr>
              <w:t>其他</w:t>
            </w:r>
            <w:r w:rsidR="00FF01C7">
              <w:rPr>
                <w:rFonts w:hint="eastAsia"/>
                <w:kern w:val="2"/>
                <w:sz w:val="24"/>
                <w:szCs w:val="24"/>
              </w:rPr>
              <w:t>固废</w:t>
            </w:r>
            <w:r w:rsidRPr="006740AB">
              <w:rPr>
                <w:rFonts w:hint="eastAsia"/>
                <w:kern w:val="2"/>
                <w:sz w:val="24"/>
                <w:szCs w:val="24"/>
              </w:rPr>
              <w:t>收集后定期交由环卫部门处置</w:t>
            </w:r>
            <w:r w:rsidR="00FF01C7">
              <w:rPr>
                <w:rFonts w:hint="eastAsia"/>
                <w:kern w:val="2"/>
                <w:sz w:val="24"/>
                <w:szCs w:val="24"/>
              </w:rPr>
              <w:t>，最终</w:t>
            </w:r>
            <w:r w:rsidR="00FF01C7" w:rsidRPr="00FF01C7">
              <w:rPr>
                <w:rFonts w:hint="eastAsia"/>
                <w:kern w:val="2"/>
                <w:sz w:val="24"/>
                <w:szCs w:val="24"/>
              </w:rPr>
              <w:t>送垃圾填埋场填埋</w:t>
            </w:r>
            <w:r w:rsidR="00FF01C7">
              <w:rPr>
                <w:rFonts w:hint="eastAsia"/>
                <w:kern w:val="2"/>
                <w:sz w:val="24"/>
                <w:szCs w:val="24"/>
              </w:rPr>
              <w:t>。</w:t>
            </w:r>
          </w:p>
          <w:p w14:paraId="2364AF84" w14:textId="77777777" w:rsidR="006740AB" w:rsidRPr="006740AB" w:rsidRDefault="006740AB" w:rsidP="006740AB">
            <w:pPr>
              <w:widowControl w:val="0"/>
              <w:spacing w:after="0" w:line="360" w:lineRule="auto"/>
              <w:ind w:firstLineChars="200" w:firstLine="480"/>
              <w:jc w:val="both"/>
              <w:rPr>
                <w:sz w:val="24"/>
                <w:szCs w:val="24"/>
              </w:rPr>
            </w:pPr>
            <w:r w:rsidRPr="006740AB">
              <w:rPr>
                <w:kern w:val="2"/>
                <w:sz w:val="24"/>
                <w:szCs w:val="24"/>
              </w:rPr>
              <w:t>通过采取上述治理措施后，项目营运期产生的污染对周边环境的影响很小。</w:t>
            </w:r>
          </w:p>
          <w:p w14:paraId="68AE2AD3"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六</w:t>
            </w:r>
            <w:r w:rsidRPr="006740AB">
              <w:rPr>
                <w:b/>
                <w:kern w:val="2"/>
                <w:sz w:val="24"/>
                <w:szCs w:val="24"/>
              </w:rPr>
              <w:t>、总量控制</w:t>
            </w:r>
          </w:p>
          <w:p w14:paraId="7CADD29D" w14:textId="300226FE" w:rsidR="006740AB" w:rsidRPr="006740AB" w:rsidRDefault="006740AB" w:rsidP="006740AB">
            <w:pPr>
              <w:widowControl w:val="0"/>
              <w:spacing w:after="0" w:line="360" w:lineRule="auto"/>
              <w:ind w:firstLineChars="200" w:firstLine="480"/>
              <w:jc w:val="both"/>
              <w:rPr>
                <w:kern w:val="2"/>
                <w:sz w:val="24"/>
                <w:szCs w:val="24"/>
              </w:rPr>
            </w:pPr>
            <w:r w:rsidRPr="006740AB">
              <w:rPr>
                <w:rFonts w:hint="eastAsia"/>
                <w:kern w:val="2"/>
                <w:sz w:val="24"/>
                <w:szCs w:val="24"/>
              </w:rPr>
              <w:t>结合本项目排污特征及污染源分析、国家主要污染物排放总量控制技术规范及《国家环境保护“十三五”规划基本思路》要求，建议本项目总量指标</w:t>
            </w:r>
            <w:r w:rsidRPr="006740AB">
              <w:rPr>
                <w:rFonts w:hint="eastAsia"/>
                <w:kern w:val="2"/>
                <w:sz w:val="24"/>
                <w:szCs w:val="24"/>
              </w:rPr>
              <w:t>COD</w:t>
            </w:r>
            <w:r w:rsidRPr="006740AB">
              <w:rPr>
                <w:rFonts w:hint="eastAsia"/>
                <w:kern w:val="2"/>
                <w:sz w:val="24"/>
                <w:szCs w:val="24"/>
              </w:rPr>
              <w:t>≤</w:t>
            </w:r>
            <w:r w:rsidR="00F47736">
              <w:rPr>
                <w:rFonts w:hint="eastAsia"/>
                <w:kern w:val="2"/>
                <w:sz w:val="24"/>
                <w:szCs w:val="24"/>
              </w:rPr>
              <w:t>4.73</w:t>
            </w:r>
            <w:r w:rsidRPr="006740AB">
              <w:rPr>
                <w:rFonts w:hint="eastAsia"/>
                <w:kern w:val="2"/>
                <w:sz w:val="24"/>
                <w:szCs w:val="24"/>
              </w:rPr>
              <w:t>t/a</w:t>
            </w:r>
            <w:r w:rsidRPr="006740AB">
              <w:rPr>
                <w:rFonts w:hint="eastAsia"/>
                <w:kern w:val="2"/>
                <w:sz w:val="24"/>
                <w:szCs w:val="24"/>
              </w:rPr>
              <w:t>、</w:t>
            </w:r>
            <w:r w:rsidRPr="006740AB">
              <w:rPr>
                <w:rFonts w:hint="eastAsia"/>
                <w:kern w:val="2"/>
                <w:sz w:val="24"/>
                <w:szCs w:val="24"/>
              </w:rPr>
              <w:t>NH</w:t>
            </w:r>
            <w:r w:rsidRPr="006740AB">
              <w:rPr>
                <w:rFonts w:hint="eastAsia"/>
                <w:kern w:val="2"/>
                <w:sz w:val="24"/>
                <w:szCs w:val="24"/>
                <w:vertAlign w:val="subscript"/>
              </w:rPr>
              <w:t>3</w:t>
            </w:r>
            <w:r w:rsidRPr="006740AB">
              <w:rPr>
                <w:rFonts w:hint="eastAsia"/>
                <w:kern w:val="2"/>
                <w:sz w:val="24"/>
                <w:szCs w:val="24"/>
              </w:rPr>
              <w:t>-N</w:t>
            </w:r>
            <w:r w:rsidRPr="006740AB">
              <w:rPr>
                <w:rFonts w:hint="eastAsia"/>
                <w:kern w:val="2"/>
                <w:sz w:val="24"/>
                <w:szCs w:val="24"/>
              </w:rPr>
              <w:t>≤</w:t>
            </w:r>
            <w:r w:rsidR="006D6F9E">
              <w:rPr>
                <w:kern w:val="2"/>
                <w:sz w:val="24"/>
                <w:szCs w:val="24"/>
              </w:rPr>
              <w:t>0.</w:t>
            </w:r>
            <w:r w:rsidR="00F47736">
              <w:rPr>
                <w:rFonts w:hint="eastAsia"/>
                <w:kern w:val="2"/>
                <w:sz w:val="24"/>
                <w:szCs w:val="24"/>
              </w:rPr>
              <w:t>63</w:t>
            </w:r>
            <w:r w:rsidRPr="006740AB">
              <w:rPr>
                <w:rFonts w:hint="eastAsia"/>
                <w:kern w:val="2"/>
                <w:sz w:val="24"/>
                <w:szCs w:val="24"/>
              </w:rPr>
              <w:t>t/a</w:t>
            </w:r>
            <w:r w:rsidR="00A5359E">
              <w:rPr>
                <w:rFonts w:hint="eastAsia"/>
                <w:kern w:val="2"/>
                <w:sz w:val="24"/>
                <w:szCs w:val="24"/>
              </w:rPr>
              <w:t>。</w:t>
            </w:r>
          </w:p>
          <w:p w14:paraId="3375DBCE" w14:textId="77777777" w:rsidR="006740AB" w:rsidRPr="006740AB" w:rsidRDefault="006740AB" w:rsidP="006740AB">
            <w:pPr>
              <w:widowControl w:val="0"/>
              <w:spacing w:after="0" w:line="360" w:lineRule="auto"/>
              <w:ind w:firstLineChars="200" w:firstLine="482"/>
              <w:rPr>
                <w:b/>
                <w:kern w:val="2"/>
                <w:sz w:val="24"/>
                <w:szCs w:val="24"/>
              </w:rPr>
            </w:pPr>
            <w:r w:rsidRPr="006740AB">
              <w:rPr>
                <w:rFonts w:hint="eastAsia"/>
                <w:b/>
                <w:kern w:val="2"/>
                <w:sz w:val="24"/>
                <w:szCs w:val="24"/>
              </w:rPr>
              <w:t>八</w:t>
            </w:r>
            <w:r w:rsidRPr="006740AB">
              <w:rPr>
                <w:b/>
                <w:kern w:val="2"/>
                <w:sz w:val="24"/>
                <w:szCs w:val="24"/>
              </w:rPr>
              <w:t>、环评总结论</w:t>
            </w:r>
          </w:p>
          <w:p w14:paraId="4B7E3099" w14:textId="77777777" w:rsidR="006740AB" w:rsidRPr="006740AB" w:rsidRDefault="006740AB" w:rsidP="006740AB">
            <w:pPr>
              <w:widowControl w:val="0"/>
              <w:spacing w:after="0" w:line="360" w:lineRule="auto"/>
              <w:ind w:firstLineChars="200" w:firstLine="480"/>
              <w:jc w:val="both"/>
              <w:rPr>
                <w:kern w:val="2"/>
                <w:sz w:val="24"/>
                <w:szCs w:val="24"/>
              </w:rPr>
            </w:pPr>
            <w:r w:rsidRPr="006740AB">
              <w:rPr>
                <w:kern w:val="2"/>
                <w:sz w:val="24"/>
                <w:szCs w:val="24"/>
              </w:rPr>
              <w:lastRenderedPageBreak/>
              <w:t>综上所述，</w:t>
            </w:r>
            <w:r w:rsidRPr="006740AB">
              <w:rPr>
                <w:rFonts w:hint="eastAsia"/>
                <w:kern w:val="2"/>
                <w:sz w:val="24"/>
                <w:szCs w:val="24"/>
              </w:rPr>
              <w:t>本</w:t>
            </w:r>
            <w:r w:rsidRPr="006740AB">
              <w:rPr>
                <w:kern w:val="2"/>
                <w:sz w:val="24"/>
                <w:szCs w:val="24"/>
              </w:rPr>
              <w:t>项目的建设符合国家产业政策</w:t>
            </w:r>
            <w:r w:rsidRPr="006740AB">
              <w:rPr>
                <w:rFonts w:hint="eastAsia"/>
                <w:kern w:val="2"/>
                <w:sz w:val="24"/>
                <w:szCs w:val="24"/>
              </w:rPr>
              <w:t>，符合所在地区</w:t>
            </w:r>
            <w:r w:rsidRPr="006740AB">
              <w:rPr>
                <w:kern w:val="2"/>
                <w:sz w:val="24"/>
                <w:szCs w:val="24"/>
              </w:rPr>
              <w:t>规划，符合相关法律法规的要求，所在区域环境质量较好，有一定的环境容量。项目建设在应严格执行环保</w:t>
            </w:r>
            <w:r w:rsidRPr="006740AB">
              <w:rPr>
                <w:rFonts w:hint="eastAsia"/>
                <w:kern w:val="2"/>
                <w:sz w:val="24"/>
                <w:szCs w:val="24"/>
              </w:rPr>
              <w:t>“</w:t>
            </w:r>
            <w:r w:rsidRPr="006740AB">
              <w:rPr>
                <w:kern w:val="2"/>
                <w:sz w:val="24"/>
                <w:szCs w:val="24"/>
              </w:rPr>
              <w:t>三同时</w:t>
            </w:r>
            <w:r w:rsidRPr="006740AB">
              <w:rPr>
                <w:rFonts w:hint="eastAsia"/>
                <w:kern w:val="2"/>
                <w:sz w:val="24"/>
                <w:szCs w:val="24"/>
              </w:rPr>
              <w:t>”</w:t>
            </w:r>
            <w:r w:rsidRPr="006740AB">
              <w:rPr>
                <w:kern w:val="2"/>
                <w:sz w:val="24"/>
                <w:szCs w:val="24"/>
              </w:rPr>
              <w:t>制度基础上，严格按照设计和环评建议落实污染控制和治理措施，使其对环境的不利影响减少到最小限度。</w:t>
            </w:r>
          </w:p>
          <w:p w14:paraId="431B315A" w14:textId="77777777" w:rsidR="006740AB" w:rsidRPr="006740AB" w:rsidRDefault="006740AB" w:rsidP="006740AB">
            <w:pPr>
              <w:widowControl w:val="0"/>
              <w:spacing w:after="0" w:line="360" w:lineRule="auto"/>
              <w:ind w:firstLineChars="200" w:firstLine="480"/>
              <w:jc w:val="both"/>
              <w:rPr>
                <w:kern w:val="2"/>
                <w:sz w:val="24"/>
                <w:szCs w:val="24"/>
              </w:rPr>
            </w:pPr>
            <w:r w:rsidRPr="006740AB">
              <w:rPr>
                <w:kern w:val="2"/>
                <w:sz w:val="24"/>
                <w:szCs w:val="24"/>
              </w:rPr>
              <w:t>因此，建设单位在采取本评价所述措施对项目产生的污染物进行污染控制和治理，确保污染物达标排放，对周围环境影响满足相应标准要求的情况下，从环保的角度来说，项目建设是可行的。</w:t>
            </w:r>
          </w:p>
          <w:p w14:paraId="05412663" w14:textId="77777777" w:rsidR="006740AB" w:rsidRPr="006740AB" w:rsidRDefault="006740AB" w:rsidP="006740AB">
            <w:pPr>
              <w:widowControl w:val="0"/>
              <w:spacing w:after="0" w:line="360" w:lineRule="auto"/>
              <w:ind w:firstLineChars="200" w:firstLine="480"/>
              <w:jc w:val="both"/>
              <w:rPr>
                <w:kern w:val="2"/>
                <w:sz w:val="24"/>
                <w:szCs w:val="24"/>
              </w:rPr>
            </w:pPr>
            <w:r w:rsidRPr="006740AB">
              <w:rPr>
                <w:kern w:val="2"/>
                <w:sz w:val="24"/>
                <w:szCs w:val="24"/>
              </w:rPr>
              <w:t>上述结论是根据建设方提供的项目规模及相应排污情况基础上作出的评价，如果建设方的规模及相应排污情况有所变化，建设方应按环保部门的要求另行申报审批。</w:t>
            </w:r>
          </w:p>
          <w:p w14:paraId="2F6A4B87" w14:textId="77777777" w:rsidR="006740AB" w:rsidRPr="006740AB" w:rsidRDefault="006740AB" w:rsidP="006740AB">
            <w:pPr>
              <w:widowControl w:val="0"/>
              <w:spacing w:after="0" w:line="360" w:lineRule="auto"/>
              <w:rPr>
                <w:b/>
                <w:kern w:val="2"/>
                <w:sz w:val="24"/>
                <w:szCs w:val="28"/>
              </w:rPr>
            </w:pPr>
            <w:r w:rsidRPr="006740AB">
              <w:rPr>
                <w:b/>
                <w:kern w:val="2"/>
                <w:sz w:val="24"/>
                <w:szCs w:val="28"/>
              </w:rPr>
              <w:t>建议及要求：</w:t>
            </w:r>
          </w:p>
          <w:p w14:paraId="1BE0504A"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r w:rsidRPr="006740AB">
              <w:rPr>
                <w:kern w:val="2"/>
                <w:sz w:val="24"/>
                <w:szCs w:val="24"/>
              </w:rPr>
              <w:t>（</w:t>
            </w:r>
            <w:r w:rsidRPr="006740AB">
              <w:rPr>
                <w:kern w:val="2"/>
                <w:sz w:val="24"/>
                <w:szCs w:val="24"/>
              </w:rPr>
              <w:t>1</w:t>
            </w:r>
            <w:r w:rsidRPr="006740AB">
              <w:rPr>
                <w:kern w:val="2"/>
                <w:sz w:val="24"/>
                <w:szCs w:val="24"/>
              </w:rPr>
              <w:t>）建设单位在项目实施过程中，认真落实本项目的各项治理措施，使建设项目的各类污染物均达标排放。</w:t>
            </w:r>
          </w:p>
          <w:p w14:paraId="0774DCFC"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r w:rsidRPr="006740AB">
              <w:rPr>
                <w:kern w:val="2"/>
                <w:sz w:val="24"/>
                <w:szCs w:val="24"/>
              </w:rPr>
              <w:t>（</w:t>
            </w:r>
            <w:r w:rsidRPr="006740AB">
              <w:rPr>
                <w:kern w:val="2"/>
                <w:sz w:val="24"/>
                <w:szCs w:val="24"/>
              </w:rPr>
              <w:t>2</w:t>
            </w:r>
            <w:r w:rsidRPr="006740AB">
              <w:rPr>
                <w:kern w:val="2"/>
                <w:sz w:val="24"/>
                <w:szCs w:val="24"/>
              </w:rPr>
              <w:t>）建议建设单位加强环保管理制度，认真做好污染防治措施，保证各项治理设施的正常运行。</w:t>
            </w:r>
          </w:p>
          <w:p w14:paraId="294E6892"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r w:rsidRPr="006740AB">
              <w:rPr>
                <w:kern w:val="2"/>
                <w:sz w:val="24"/>
                <w:szCs w:val="24"/>
              </w:rPr>
              <w:t>（</w:t>
            </w:r>
            <w:r w:rsidRPr="006740AB">
              <w:rPr>
                <w:kern w:val="2"/>
                <w:sz w:val="24"/>
                <w:szCs w:val="24"/>
              </w:rPr>
              <w:t>3</w:t>
            </w:r>
            <w:r w:rsidRPr="006740AB">
              <w:rPr>
                <w:kern w:val="2"/>
                <w:sz w:val="24"/>
                <w:szCs w:val="24"/>
              </w:rPr>
              <w:t>）建设项目的建设应重视引进和建立先进的环保管理模式，完善管理机制，强化企业职工自身的环保意识和事故风险意识。</w:t>
            </w:r>
          </w:p>
          <w:p w14:paraId="400E6548"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r w:rsidRPr="006740AB">
              <w:rPr>
                <w:kern w:val="2"/>
                <w:sz w:val="24"/>
                <w:szCs w:val="24"/>
              </w:rPr>
              <w:t>（</w:t>
            </w:r>
            <w:r w:rsidRPr="006740AB">
              <w:rPr>
                <w:kern w:val="2"/>
                <w:sz w:val="24"/>
                <w:szCs w:val="24"/>
              </w:rPr>
              <w:t>4</w:t>
            </w:r>
            <w:r w:rsidRPr="006740AB">
              <w:rPr>
                <w:kern w:val="2"/>
                <w:sz w:val="24"/>
                <w:szCs w:val="24"/>
              </w:rPr>
              <w:t>）项目投产后，建设单位应切实推进、落实体系内的各项环境管理措施。制定详细的事故预防措施和事故救援指挥决策系统。</w:t>
            </w:r>
          </w:p>
          <w:p w14:paraId="0350567F"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r w:rsidRPr="006740AB">
              <w:rPr>
                <w:kern w:val="2"/>
                <w:sz w:val="24"/>
                <w:szCs w:val="24"/>
              </w:rPr>
              <w:t>（</w:t>
            </w:r>
            <w:r w:rsidRPr="006740AB">
              <w:rPr>
                <w:kern w:val="2"/>
                <w:sz w:val="24"/>
                <w:szCs w:val="24"/>
              </w:rPr>
              <w:t>5</w:t>
            </w:r>
            <w:r w:rsidRPr="006740AB">
              <w:rPr>
                <w:kern w:val="2"/>
                <w:sz w:val="24"/>
                <w:szCs w:val="24"/>
              </w:rPr>
              <w:t>）</w:t>
            </w:r>
            <w:r w:rsidRPr="006740AB">
              <w:rPr>
                <w:rFonts w:hint="eastAsia"/>
                <w:kern w:val="2"/>
                <w:sz w:val="24"/>
                <w:szCs w:val="24"/>
              </w:rPr>
              <w:t>今后若企业的生产工艺发生变化或生产规模扩大、生产技术更新改造，都必须重新进行环境影响评价，并征得环保部门审批同意后方可实施。</w:t>
            </w:r>
          </w:p>
          <w:p w14:paraId="3C1309B9" w14:textId="77777777" w:rsidR="006740AB" w:rsidRPr="006740AB" w:rsidRDefault="006740AB" w:rsidP="006740AB">
            <w:pPr>
              <w:widowControl w:val="0"/>
              <w:tabs>
                <w:tab w:val="left" w:pos="1875"/>
              </w:tabs>
              <w:adjustRightInd w:val="0"/>
              <w:spacing w:after="0" w:line="360" w:lineRule="auto"/>
              <w:ind w:firstLineChars="200" w:firstLine="480"/>
              <w:rPr>
                <w:kern w:val="2"/>
                <w:sz w:val="24"/>
                <w:szCs w:val="24"/>
              </w:rPr>
            </w:pPr>
          </w:p>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14:paraId="4168D1E8" w14:textId="77777777" w:rsidR="006740AB" w:rsidRPr="006740AB" w:rsidRDefault="006740AB" w:rsidP="006740AB">
            <w:pPr>
              <w:spacing w:after="0" w:line="360" w:lineRule="auto"/>
              <w:ind w:firstLineChars="200" w:firstLine="480"/>
              <w:rPr>
                <w:kern w:val="2"/>
                <w:sz w:val="24"/>
                <w:szCs w:val="24"/>
              </w:rPr>
            </w:pPr>
          </w:p>
          <w:p w14:paraId="6D4977A3" w14:textId="77777777" w:rsidR="006740AB" w:rsidRPr="006740AB" w:rsidRDefault="006740AB" w:rsidP="006740AB">
            <w:pPr>
              <w:spacing w:after="0" w:line="360" w:lineRule="auto"/>
              <w:ind w:firstLineChars="200" w:firstLine="480"/>
              <w:rPr>
                <w:kern w:val="2"/>
                <w:sz w:val="24"/>
                <w:szCs w:val="24"/>
              </w:rPr>
            </w:pPr>
          </w:p>
          <w:p w14:paraId="367F978F" w14:textId="77777777" w:rsidR="006740AB" w:rsidRPr="006740AB" w:rsidRDefault="006740AB" w:rsidP="006740AB">
            <w:pPr>
              <w:spacing w:after="0" w:line="360" w:lineRule="auto"/>
              <w:ind w:firstLineChars="200" w:firstLine="480"/>
              <w:rPr>
                <w:kern w:val="2"/>
                <w:sz w:val="24"/>
                <w:szCs w:val="24"/>
              </w:rPr>
            </w:pPr>
          </w:p>
          <w:p w14:paraId="57E61FCA" w14:textId="77777777" w:rsidR="006740AB" w:rsidRPr="006740AB" w:rsidRDefault="006740AB" w:rsidP="006740AB">
            <w:pPr>
              <w:spacing w:after="0" w:line="360" w:lineRule="auto"/>
              <w:ind w:firstLineChars="200" w:firstLine="480"/>
              <w:rPr>
                <w:kern w:val="2"/>
                <w:sz w:val="24"/>
                <w:szCs w:val="24"/>
              </w:rPr>
            </w:pPr>
          </w:p>
          <w:p w14:paraId="325E763B" w14:textId="77777777" w:rsidR="006740AB" w:rsidRPr="006740AB" w:rsidRDefault="006740AB" w:rsidP="006740AB">
            <w:pPr>
              <w:spacing w:after="0" w:line="360" w:lineRule="auto"/>
              <w:ind w:firstLineChars="200" w:firstLine="480"/>
              <w:rPr>
                <w:kern w:val="2"/>
                <w:sz w:val="24"/>
                <w:szCs w:val="24"/>
              </w:rPr>
            </w:pPr>
          </w:p>
          <w:p w14:paraId="6CEA73D9" w14:textId="77777777" w:rsidR="006740AB" w:rsidRPr="006740AB" w:rsidRDefault="006740AB" w:rsidP="006740AB">
            <w:pPr>
              <w:spacing w:after="0" w:line="360" w:lineRule="auto"/>
            </w:pPr>
          </w:p>
        </w:tc>
      </w:tr>
      <w:tr w:rsidR="006740AB" w:rsidRPr="006740AB" w14:paraId="53527E25" w14:textId="77777777" w:rsidTr="005F40BE">
        <w:trPr>
          <w:trHeight w:val="3548"/>
        </w:trPr>
        <w:tc>
          <w:tcPr>
            <w:tcW w:w="8522" w:type="dxa"/>
            <w:tcBorders>
              <w:top w:val="single" w:sz="12" w:space="0" w:color="auto"/>
              <w:left w:val="single" w:sz="12" w:space="0" w:color="auto"/>
              <w:bottom w:val="single" w:sz="12" w:space="0" w:color="auto"/>
              <w:right w:val="single" w:sz="12" w:space="0" w:color="auto"/>
            </w:tcBorders>
          </w:tcPr>
          <w:p w14:paraId="205454DB" w14:textId="77777777" w:rsidR="006740AB" w:rsidRPr="006740AB" w:rsidRDefault="006740AB" w:rsidP="006740AB">
            <w:pPr>
              <w:widowControl w:val="0"/>
              <w:spacing w:before="100" w:beforeAutospacing="1" w:after="0" w:line="360" w:lineRule="auto"/>
              <w:jc w:val="both"/>
              <w:rPr>
                <w:b/>
                <w:kern w:val="2"/>
                <w:sz w:val="28"/>
                <w:szCs w:val="24"/>
              </w:rPr>
            </w:pPr>
            <w:r w:rsidRPr="006740AB">
              <w:rPr>
                <w:b/>
                <w:kern w:val="2"/>
                <w:sz w:val="28"/>
                <w:szCs w:val="24"/>
              </w:rPr>
              <w:lastRenderedPageBreak/>
              <w:t>预审意见：</w:t>
            </w:r>
          </w:p>
          <w:p w14:paraId="5E480DD4" w14:textId="77777777" w:rsidR="006740AB" w:rsidRPr="006740AB" w:rsidRDefault="006740AB" w:rsidP="006740AB">
            <w:pPr>
              <w:widowControl w:val="0"/>
              <w:spacing w:before="100" w:beforeAutospacing="1" w:after="0" w:line="360" w:lineRule="auto"/>
              <w:jc w:val="both"/>
              <w:rPr>
                <w:kern w:val="2"/>
                <w:sz w:val="28"/>
                <w:szCs w:val="24"/>
              </w:rPr>
            </w:pPr>
          </w:p>
          <w:p w14:paraId="0D4767AB" w14:textId="77777777" w:rsidR="006740AB" w:rsidRPr="006740AB" w:rsidRDefault="006740AB" w:rsidP="006740AB">
            <w:pPr>
              <w:widowControl w:val="0"/>
              <w:spacing w:before="100" w:beforeAutospacing="1" w:after="0" w:line="360" w:lineRule="auto"/>
              <w:jc w:val="both"/>
              <w:rPr>
                <w:kern w:val="2"/>
                <w:sz w:val="28"/>
                <w:szCs w:val="24"/>
              </w:rPr>
            </w:pPr>
          </w:p>
          <w:p w14:paraId="0760C2F2" w14:textId="77777777" w:rsidR="006740AB" w:rsidRPr="006740AB" w:rsidRDefault="006740AB" w:rsidP="006740AB">
            <w:pPr>
              <w:widowControl w:val="0"/>
              <w:spacing w:before="100" w:beforeAutospacing="1" w:after="0" w:line="360" w:lineRule="auto"/>
              <w:jc w:val="both"/>
              <w:rPr>
                <w:kern w:val="2"/>
                <w:sz w:val="28"/>
                <w:szCs w:val="24"/>
              </w:rPr>
            </w:pPr>
          </w:p>
          <w:p w14:paraId="26237DC1" w14:textId="77777777" w:rsidR="006740AB" w:rsidRPr="006740AB" w:rsidRDefault="006740AB" w:rsidP="006740AB">
            <w:pPr>
              <w:widowControl w:val="0"/>
              <w:spacing w:before="100" w:beforeAutospacing="1" w:after="0" w:line="360" w:lineRule="auto"/>
              <w:jc w:val="both"/>
              <w:rPr>
                <w:kern w:val="2"/>
                <w:sz w:val="28"/>
                <w:szCs w:val="24"/>
              </w:rPr>
            </w:pPr>
          </w:p>
          <w:p w14:paraId="3A9C25A9" w14:textId="77777777" w:rsidR="006740AB" w:rsidRPr="006740AB" w:rsidRDefault="006740AB" w:rsidP="006740AB">
            <w:pPr>
              <w:widowControl w:val="0"/>
              <w:spacing w:before="100" w:beforeAutospacing="1" w:after="0" w:line="360" w:lineRule="auto"/>
              <w:jc w:val="both"/>
              <w:rPr>
                <w:kern w:val="2"/>
                <w:sz w:val="28"/>
                <w:szCs w:val="24"/>
              </w:rPr>
            </w:pPr>
          </w:p>
          <w:p w14:paraId="135DA85A" w14:textId="77777777" w:rsidR="006740AB" w:rsidRPr="006740AB" w:rsidRDefault="006740AB" w:rsidP="006740AB">
            <w:pPr>
              <w:widowControl w:val="0"/>
              <w:tabs>
                <w:tab w:val="left" w:pos="6405"/>
              </w:tabs>
              <w:spacing w:before="100" w:beforeAutospacing="1" w:after="0" w:line="360" w:lineRule="auto"/>
              <w:jc w:val="both"/>
              <w:rPr>
                <w:kern w:val="2"/>
                <w:sz w:val="28"/>
                <w:szCs w:val="24"/>
              </w:rPr>
            </w:pPr>
            <w:r w:rsidRPr="006740AB">
              <w:rPr>
                <w:kern w:val="2"/>
                <w:sz w:val="28"/>
                <w:szCs w:val="24"/>
              </w:rPr>
              <w:t xml:space="preserve">                                              </w:t>
            </w:r>
            <w:r w:rsidRPr="006740AB">
              <w:rPr>
                <w:kern w:val="2"/>
                <w:sz w:val="28"/>
                <w:szCs w:val="24"/>
              </w:rPr>
              <w:t>公</w:t>
            </w:r>
            <w:r w:rsidRPr="006740AB">
              <w:rPr>
                <w:kern w:val="2"/>
                <w:sz w:val="28"/>
                <w:szCs w:val="24"/>
              </w:rPr>
              <w:t xml:space="preserve">   </w:t>
            </w:r>
            <w:r w:rsidRPr="006740AB">
              <w:rPr>
                <w:kern w:val="2"/>
                <w:sz w:val="28"/>
                <w:szCs w:val="24"/>
              </w:rPr>
              <w:t>章</w:t>
            </w:r>
          </w:p>
          <w:p w14:paraId="0B104403" w14:textId="77777777" w:rsidR="006740AB" w:rsidRPr="006740AB" w:rsidRDefault="006740AB" w:rsidP="006740AB">
            <w:pPr>
              <w:widowControl w:val="0"/>
              <w:spacing w:before="100" w:beforeAutospacing="1" w:after="0" w:line="360" w:lineRule="auto"/>
              <w:jc w:val="both"/>
              <w:rPr>
                <w:kern w:val="2"/>
                <w:sz w:val="28"/>
                <w:szCs w:val="24"/>
              </w:rPr>
            </w:pPr>
            <w:r w:rsidRPr="006740AB">
              <w:rPr>
                <w:kern w:val="2"/>
                <w:sz w:val="28"/>
                <w:szCs w:val="24"/>
              </w:rPr>
              <w:t xml:space="preserve"> </w:t>
            </w:r>
            <w:r w:rsidRPr="006740AB">
              <w:rPr>
                <w:kern w:val="2"/>
                <w:sz w:val="28"/>
                <w:szCs w:val="24"/>
              </w:rPr>
              <w:t>经办人：</w:t>
            </w:r>
          </w:p>
          <w:p w14:paraId="0A0DED3A" w14:textId="77777777" w:rsidR="006740AB" w:rsidRPr="006740AB" w:rsidRDefault="006740AB" w:rsidP="006740AB">
            <w:pPr>
              <w:widowControl w:val="0"/>
              <w:spacing w:before="100" w:beforeAutospacing="1" w:after="0" w:line="360" w:lineRule="auto"/>
              <w:jc w:val="both"/>
              <w:rPr>
                <w:kern w:val="2"/>
                <w:sz w:val="28"/>
                <w:szCs w:val="24"/>
              </w:rPr>
            </w:pPr>
            <w:r w:rsidRPr="006740AB">
              <w:rPr>
                <w:kern w:val="2"/>
                <w:sz w:val="28"/>
                <w:szCs w:val="24"/>
              </w:rPr>
              <w:t xml:space="preserve">                                           </w:t>
            </w:r>
            <w:r w:rsidRPr="006740AB">
              <w:rPr>
                <w:kern w:val="2"/>
                <w:sz w:val="28"/>
                <w:szCs w:val="24"/>
              </w:rPr>
              <w:t>年</w:t>
            </w:r>
            <w:r w:rsidRPr="006740AB">
              <w:rPr>
                <w:kern w:val="2"/>
                <w:sz w:val="28"/>
                <w:szCs w:val="24"/>
              </w:rPr>
              <w:t xml:space="preserve">    </w:t>
            </w:r>
            <w:r w:rsidRPr="006740AB">
              <w:rPr>
                <w:kern w:val="2"/>
                <w:sz w:val="28"/>
                <w:szCs w:val="24"/>
              </w:rPr>
              <w:t>月</w:t>
            </w:r>
            <w:r w:rsidRPr="006740AB">
              <w:rPr>
                <w:kern w:val="2"/>
                <w:sz w:val="28"/>
                <w:szCs w:val="24"/>
              </w:rPr>
              <w:t xml:space="preserve">    </w:t>
            </w:r>
            <w:r w:rsidRPr="006740AB">
              <w:rPr>
                <w:kern w:val="2"/>
                <w:sz w:val="28"/>
                <w:szCs w:val="24"/>
              </w:rPr>
              <w:t>日</w:t>
            </w:r>
            <w:r w:rsidRPr="006740AB">
              <w:rPr>
                <w:kern w:val="2"/>
                <w:sz w:val="28"/>
                <w:szCs w:val="24"/>
              </w:rPr>
              <w:t xml:space="preserve"> </w:t>
            </w:r>
          </w:p>
        </w:tc>
      </w:tr>
      <w:tr w:rsidR="006740AB" w:rsidRPr="006740AB" w14:paraId="6D6111B5" w14:textId="77777777" w:rsidTr="005F40BE">
        <w:trPr>
          <w:trHeight w:val="5102"/>
        </w:trPr>
        <w:tc>
          <w:tcPr>
            <w:tcW w:w="8522" w:type="dxa"/>
            <w:tcBorders>
              <w:top w:val="single" w:sz="12" w:space="0" w:color="auto"/>
              <w:left w:val="single" w:sz="12" w:space="0" w:color="auto"/>
              <w:bottom w:val="single" w:sz="12" w:space="0" w:color="auto"/>
              <w:right w:val="single" w:sz="12" w:space="0" w:color="auto"/>
            </w:tcBorders>
          </w:tcPr>
          <w:p w14:paraId="1EBE3480" w14:textId="77777777" w:rsidR="006740AB" w:rsidRPr="006740AB" w:rsidRDefault="006740AB" w:rsidP="006740AB">
            <w:pPr>
              <w:widowControl w:val="0"/>
              <w:spacing w:before="100" w:beforeAutospacing="1" w:after="0" w:line="360" w:lineRule="auto"/>
              <w:jc w:val="both"/>
              <w:rPr>
                <w:b/>
                <w:kern w:val="2"/>
                <w:sz w:val="28"/>
                <w:szCs w:val="24"/>
              </w:rPr>
            </w:pPr>
            <w:r w:rsidRPr="006740AB">
              <w:rPr>
                <w:b/>
                <w:kern w:val="2"/>
                <w:sz w:val="28"/>
                <w:szCs w:val="24"/>
              </w:rPr>
              <w:t>下一级环境保护行政主管部门审查意见：</w:t>
            </w:r>
          </w:p>
          <w:p w14:paraId="01F0CAED" w14:textId="77777777" w:rsidR="006740AB" w:rsidRPr="006740AB" w:rsidRDefault="006740AB" w:rsidP="006740AB">
            <w:pPr>
              <w:widowControl w:val="0"/>
              <w:spacing w:before="100" w:beforeAutospacing="1" w:after="0" w:line="360" w:lineRule="auto"/>
              <w:jc w:val="both"/>
              <w:rPr>
                <w:kern w:val="2"/>
                <w:sz w:val="28"/>
                <w:szCs w:val="24"/>
              </w:rPr>
            </w:pPr>
          </w:p>
          <w:p w14:paraId="0DA590F6" w14:textId="77777777" w:rsidR="006740AB" w:rsidRPr="006740AB" w:rsidRDefault="006740AB" w:rsidP="006740AB">
            <w:pPr>
              <w:widowControl w:val="0"/>
              <w:spacing w:before="100" w:beforeAutospacing="1" w:after="0" w:line="360" w:lineRule="auto"/>
              <w:jc w:val="both"/>
              <w:rPr>
                <w:kern w:val="2"/>
                <w:sz w:val="28"/>
                <w:szCs w:val="24"/>
              </w:rPr>
            </w:pPr>
          </w:p>
          <w:p w14:paraId="23B6DCF3" w14:textId="77777777" w:rsidR="006740AB" w:rsidRPr="006740AB" w:rsidRDefault="006740AB" w:rsidP="006740AB">
            <w:pPr>
              <w:widowControl w:val="0"/>
              <w:spacing w:before="100" w:beforeAutospacing="1" w:after="0" w:line="360" w:lineRule="auto"/>
              <w:jc w:val="both"/>
              <w:rPr>
                <w:kern w:val="2"/>
                <w:sz w:val="28"/>
                <w:szCs w:val="24"/>
              </w:rPr>
            </w:pPr>
          </w:p>
          <w:p w14:paraId="39472DDF" w14:textId="77777777" w:rsidR="006740AB" w:rsidRPr="006740AB" w:rsidRDefault="006740AB" w:rsidP="006740AB">
            <w:pPr>
              <w:widowControl w:val="0"/>
              <w:spacing w:before="100" w:beforeAutospacing="1" w:after="0" w:line="360" w:lineRule="auto"/>
              <w:jc w:val="both"/>
              <w:rPr>
                <w:kern w:val="2"/>
                <w:sz w:val="28"/>
                <w:szCs w:val="24"/>
              </w:rPr>
            </w:pPr>
            <w:r w:rsidRPr="006740AB">
              <w:rPr>
                <w:kern w:val="2"/>
                <w:sz w:val="28"/>
                <w:szCs w:val="24"/>
              </w:rPr>
              <w:t xml:space="preserve">                                              </w:t>
            </w:r>
            <w:r w:rsidRPr="006740AB">
              <w:rPr>
                <w:kern w:val="2"/>
                <w:sz w:val="28"/>
                <w:szCs w:val="24"/>
              </w:rPr>
              <w:t>公</w:t>
            </w:r>
            <w:r w:rsidRPr="006740AB">
              <w:rPr>
                <w:kern w:val="2"/>
                <w:sz w:val="28"/>
                <w:szCs w:val="24"/>
              </w:rPr>
              <w:t xml:space="preserve">    </w:t>
            </w:r>
            <w:r w:rsidRPr="006740AB">
              <w:rPr>
                <w:kern w:val="2"/>
                <w:sz w:val="28"/>
                <w:szCs w:val="24"/>
              </w:rPr>
              <w:t>章</w:t>
            </w:r>
          </w:p>
          <w:p w14:paraId="7AB78472" w14:textId="77777777" w:rsidR="006740AB" w:rsidRPr="006740AB" w:rsidRDefault="006740AB" w:rsidP="006740AB">
            <w:pPr>
              <w:widowControl w:val="0"/>
              <w:spacing w:before="100" w:beforeAutospacing="1" w:after="0" w:line="360" w:lineRule="auto"/>
              <w:jc w:val="center"/>
              <w:rPr>
                <w:kern w:val="2"/>
                <w:sz w:val="28"/>
                <w:szCs w:val="24"/>
              </w:rPr>
            </w:pPr>
            <w:r w:rsidRPr="006740AB">
              <w:rPr>
                <w:kern w:val="2"/>
                <w:sz w:val="28"/>
                <w:szCs w:val="24"/>
              </w:rPr>
              <w:t>经办人：</w:t>
            </w:r>
            <w:r w:rsidRPr="006740AB">
              <w:rPr>
                <w:kern w:val="2"/>
                <w:sz w:val="28"/>
                <w:szCs w:val="24"/>
              </w:rPr>
              <w:t xml:space="preserve">                                 </w:t>
            </w:r>
            <w:r w:rsidRPr="006740AB">
              <w:rPr>
                <w:kern w:val="2"/>
                <w:sz w:val="28"/>
                <w:szCs w:val="24"/>
              </w:rPr>
              <w:t>年</w:t>
            </w:r>
            <w:r w:rsidRPr="006740AB">
              <w:rPr>
                <w:kern w:val="2"/>
                <w:sz w:val="28"/>
                <w:szCs w:val="24"/>
              </w:rPr>
              <w:t xml:space="preserve">    </w:t>
            </w:r>
            <w:r w:rsidRPr="006740AB">
              <w:rPr>
                <w:kern w:val="2"/>
                <w:sz w:val="28"/>
                <w:szCs w:val="24"/>
              </w:rPr>
              <w:t>月</w:t>
            </w:r>
            <w:r w:rsidRPr="006740AB">
              <w:rPr>
                <w:kern w:val="2"/>
                <w:sz w:val="28"/>
                <w:szCs w:val="24"/>
              </w:rPr>
              <w:t xml:space="preserve">    </w:t>
            </w:r>
            <w:r w:rsidRPr="006740AB">
              <w:rPr>
                <w:kern w:val="2"/>
                <w:sz w:val="28"/>
                <w:szCs w:val="24"/>
              </w:rPr>
              <w:t>日</w:t>
            </w:r>
          </w:p>
        </w:tc>
      </w:tr>
      <w:tr w:rsidR="006740AB" w:rsidRPr="006740AB" w14:paraId="26B14094" w14:textId="77777777" w:rsidTr="005F40BE">
        <w:trPr>
          <w:trHeight w:val="13425"/>
        </w:trPr>
        <w:tc>
          <w:tcPr>
            <w:tcW w:w="8522" w:type="dxa"/>
            <w:tcBorders>
              <w:top w:val="single" w:sz="12" w:space="0" w:color="auto"/>
              <w:left w:val="single" w:sz="12" w:space="0" w:color="auto"/>
              <w:bottom w:val="single" w:sz="12" w:space="0" w:color="auto"/>
              <w:right w:val="single" w:sz="12" w:space="0" w:color="auto"/>
            </w:tcBorders>
          </w:tcPr>
          <w:p w14:paraId="3FF1362E" w14:textId="77777777" w:rsidR="006740AB" w:rsidRPr="006740AB" w:rsidRDefault="006740AB" w:rsidP="006740AB">
            <w:pPr>
              <w:spacing w:before="100" w:beforeAutospacing="1" w:line="360" w:lineRule="auto"/>
              <w:rPr>
                <w:b/>
                <w:sz w:val="28"/>
              </w:rPr>
            </w:pPr>
            <w:r w:rsidRPr="006740AB">
              <w:rPr>
                <w:b/>
                <w:sz w:val="28"/>
              </w:rPr>
              <w:lastRenderedPageBreak/>
              <w:t>审批意见</w:t>
            </w:r>
            <w:r w:rsidRPr="006740AB">
              <w:rPr>
                <w:b/>
                <w:sz w:val="28"/>
              </w:rPr>
              <w:t>:</w:t>
            </w:r>
          </w:p>
          <w:p w14:paraId="23B84C11" w14:textId="77777777" w:rsidR="006740AB" w:rsidRPr="006740AB" w:rsidRDefault="006740AB" w:rsidP="006740AB">
            <w:pPr>
              <w:spacing w:before="100" w:beforeAutospacing="1" w:line="360" w:lineRule="auto"/>
              <w:rPr>
                <w:b/>
                <w:sz w:val="24"/>
              </w:rPr>
            </w:pPr>
          </w:p>
          <w:p w14:paraId="704AFB58" w14:textId="77777777" w:rsidR="006740AB" w:rsidRPr="006740AB" w:rsidRDefault="006740AB" w:rsidP="006740AB">
            <w:pPr>
              <w:spacing w:before="100" w:beforeAutospacing="1" w:line="360" w:lineRule="auto"/>
              <w:rPr>
                <w:b/>
                <w:sz w:val="24"/>
              </w:rPr>
            </w:pPr>
          </w:p>
          <w:p w14:paraId="079950A4" w14:textId="77777777" w:rsidR="006740AB" w:rsidRPr="006740AB" w:rsidRDefault="006740AB" w:rsidP="006740AB">
            <w:pPr>
              <w:spacing w:before="100" w:beforeAutospacing="1" w:line="360" w:lineRule="auto"/>
              <w:rPr>
                <w:b/>
                <w:sz w:val="24"/>
              </w:rPr>
            </w:pPr>
          </w:p>
          <w:p w14:paraId="1FB745D3" w14:textId="77777777" w:rsidR="006740AB" w:rsidRPr="006740AB" w:rsidRDefault="006740AB" w:rsidP="006740AB">
            <w:pPr>
              <w:spacing w:before="100" w:beforeAutospacing="1" w:line="360" w:lineRule="auto"/>
              <w:rPr>
                <w:b/>
                <w:sz w:val="24"/>
              </w:rPr>
            </w:pPr>
          </w:p>
          <w:p w14:paraId="54FE6380" w14:textId="77777777" w:rsidR="006740AB" w:rsidRPr="006740AB" w:rsidRDefault="006740AB" w:rsidP="006740AB">
            <w:pPr>
              <w:spacing w:before="100" w:beforeAutospacing="1" w:line="360" w:lineRule="auto"/>
              <w:rPr>
                <w:b/>
                <w:sz w:val="24"/>
              </w:rPr>
            </w:pPr>
          </w:p>
          <w:p w14:paraId="3E3C1A04" w14:textId="77777777" w:rsidR="006740AB" w:rsidRPr="006740AB" w:rsidRDefault="006740AB" w:rsidP="006740AB">
            <w:pPr>
              <w:spacing w:before="100" w:beforeAutospacing="1" w:line="360" w:lineRule="auto"/>
              <w:rPr>
                <w:b/>
                <w:sz w:val="24"/>
              </w:rPr>
            </w:pPr>
          </w:p>
          <w:p w14:paraId="22BED03D" w14:textId="77777777" w:rsidR="006740AB" w:rsidRPr="006740AB" w:rsidRDefault="006740AB" w:rsidP="006740AB">
            <w:pPr>
              <w:spacing w:before="100" w:beforeAutospacing="1" w:line="360" w:lineRule="auto"/>
              <w:rPr>
                <w:b/>
                <w:sz w:val="24"/>
              </w:rPr>
            </w:pPr>
          </w:p>
          <w:p w14:paraId="0D478443" w14:textId="77777777" w:rsidR="006740AB" w:rsidRPr="006740AB" w:rsidRDefault="006740AB" w:rsidP="006740AB">
            <w:pPr>
              <w:spacing w:before="100" w:beforeAutospacing="1" w:line="360" w:lineRule="auto"/>
              <w:rPr>
                <w:b/>
                <w:sz w:val="24"/>
              </w:rPr>
            </w:pPr>
          </w:p>
          <w:p w14:paraId="0BA9B87D" w14:textId="77777777" w:rsidR="006740AB" w:rsidRPr="006740AB" w:rsidRDefault="006740AB" w:rsidP="006740AB">
            <w:pPr>
              <w:spacing w:before="100" w:beforeAutospacing="1" w:line="360" w:lineRule="auto"/>
              <w:rPr>
                <w:b/>
                <w:sz w:val="24"/>
              </w:rPr>
            </w:pPr>
          </w:p>
          <w:p w14:paraId="09174517" w14:textId="77777777" w:rsidR="006740AB" w:rsidRPr="006740AB" w:rsidRDefault="006740AB" w:rsidP="006740AB">
            <w:pPr>
              <w:spacing w:before="100" w:beforeAutospacing="1" w:line="360" w:lineRule="auto"/>
              <w:rPr>
                <w:b/>
                <w:sz w:val="24"/>
              </w:rPr>
            </w:pPr>
          </w:p>
          <w:p w14:paraId="5CC2473D" w14:textId="77777777" w:rsidR="006740AB" w:rsidRPr="006740AB" w:rsidRDefault="006740AB" w:rsidP="006740AB">
            <w:pPr>
              <w:spacing w:before="100" w:beforeAutospacing="1" w:line="360" w:lineRule="auto"/>
              <w:rPr>
                <w:b/>
                <w:sz w:val="24"/>
              </w:rPr>
            </w:pPr>
          </w:p>
          <w:p w14:paraId="2433DEBB" w14:textId="77777777" w:rsidR="006740AB" w:rsidRPr="006740AB" w:rsidRDefault="006740AB" w:rsidP="006740AB">
            <w:pPr>
              <w:spacing w:before="100" w:beforeAutospacing="1" w:line="360" w:lineRule="auto"/>
              <w:rPr>
                <w:b/>
                <w:sz w:val="24"/>
              </w:rPr>
            </w:pPr>
          </w:p>
          <w:p w14:paraId="74F4712A" w14:textId="77777777" w:rsidR="006740AB" w:rsidRPr="006740AB" w:rsidRDefault="006740AB" w:rsidP="006740AB">
            <w:pPr>
              <w:spacing w:before="100" w:beforeAutospacing="1" w:line="360" w:lineRule="auto"/>
              <w:jc w:val="center"/>
              <w:rPr>
                <w:sz w:val="28"/>
                <w:szCs w:val="28"/>
              </w:rPr>
            </w:pPr>
            <w:r w:rsidRPr="006740AB">
              <w:t xml:space="preserve">           </w:t>
            </w:r>
            <w:r w:rsidRPr="006740AB">
              <w:rPr>
                <w:sz w:val="28"/>
                <w:szCs w:val="28"/>
              </w:rPr>
              <w:t xml:space="preserve"> </w:t>
            </w:r>
            <w:r w:rsidRPr="006740AB">
              <w:rPr>
                <w:sz w:val="28"/>
                <w:szCs w:val="28"/>
              </w:rPr>
              <w:t>公</w:t>
            </w:r>
            <w:r w:rsidRPr="006740AB">
              <w:rPr>
                <w:sz w:val="28"/>
                <w:szCs w:val="28"/>
              </w:rPr>
              <w:t xml:space="preserve">   </w:t>
            </w:r>
            <w:r w:rsidRPr="006740AB">
              <w:rPr>
                <w:sz w:val="28"/>
                <w:szCs w:val="28"/>
              </w:rPr>
              <w:t>章</w:t>
            </w:r>
          </w:p>
          <w:p w14:paraId="60A6522A" w14:textId="77777777" w:rsidR="006740AB" w:rsidRPr="006740AB" w:rsidRDefault="006740AB" w:rsidP="006740AB">
            <w:pPr>
              <w:spacing w:before="100" w:beforeAutospacing="1" w:line="360" w:lineRule="auto"/>
              <w:jc w:val="center"/>
              <w:rPr>
                <w:sz w:val="28"/>
                <w:szCs w:val="28"/>
              </w:rPr>
            </w:pPr>
            <w:r w:rsidRPr="006740AB">
              <w:rPr>
                <w:sz w:val="28"/>
                <w:szCs w:val="28"/>
              </w:rPr>
              <w:t>经办人</w:t>
            </w:r>
            <w:r w:rsidRPr="006740AB">
              <w:rPr>
                <w:sz w:val="28"/>
                <w:szCs w:val="28"/>
              </w:rPr>
              <w:t xml:space="preserve">:                                     </w:t>
            </w:r>
            <w:r w:rsidRPr="006740AB">
              <w:rPr>
                <w:sz w:val="28"/>
                <w:szCs w:val="28"/>
              </w:rPr>
              <w:t>年</w:t>
            </w:r>
            <w:r w:rsidRPr="006740AB">
              <w:rPr>
                <w:sz w:val="28"/>
                <w:szCs w:val="28"/>
              </w:rPr>
              <w:t xml:space="preserve">   </w:t>
            </w:r>
            <w:r w:rsidRPr="006740AB">
              <w:rPr>
                <w:sz w:val="28"/>
                <w:szCs w:val="28"/>
              </w:rPr>
              <w:t>月</w:t>
            </w:r>
            <w:r w:rsidRPr="006740AB">
              <w:rPr>
                <w:sz w:val="28"/>
                <w:szCs w:val="28"/>
              </w:rPr>
              <w:t xml:space="preserve">    </w:t>
            </w:r>
            <w:r w:rsidRPr="006740AB">
              <w:rPr>
                <w:sz w:val="28"/>
                <w:szCs w:val="28"/>
              </w:rPr>
              <w:t>日</w:t>
            </w:r>
          </w:p>
          <w:p w14:paraId="67AB037A" w14:textId="77777777" w:rsidR="006740AB" w:rsidRPr="006740AB" w:rsidRDefault="006740AB" w:rsidP="006740AB">
            <w:pPr>
              <w:spacing w:before="100" w:beforeAutospacing="1" w:line="360" w:lineRule="auto"/>
              <w:rPr>
                <w:b/>
                <w:sz w:val="24"/>
              </w:rPr>
            </w:pPr>
          </w:p>
        </w:tc>
      </w:tr>
      <w:tr w:rsidR="006740AB" w:rsidRPr="006740AB" w14:paraId="1FD07C20" w14:textId="77777777" w:rsidTr="005F40B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Ex>
        <w:tc>
          <w:tcPr>
            <w:tcW w:w="8522" w:type="dxa"/>
          </w:tcPr>
          <w:p w14:paraId="79073EC3" w14:textId="77777777" w:rsidR="006740AB" w:rsidRPr="006740AB" w:rsidRDefault="006740AB" w:rsidP="006740AB">
            <w:pPr>
              <w:spacing w:after="0" w:line="360" w:lineRule="auto"/>
              <w:contextualSpacing/>
              <w:jc w:val="center"/>
              <w:rPr>
                <w:b/>
                <w:sz w:val="24"/>
                <w:szCs w:val="24"/>
              </w:rPr>
            </w:pPr>
            <w:r w:rsidRPr="006740AB">
              <w:rPr>
                <w:rFonts w:hint="eastAsia"/>
                <w:b/>
                <w:sz w:val="24"/>
                <w:szCs w:val="24"/>
              </w:rPr>
              <w:lastRenderedPageBreak/>
              <w:t>注</w:t>
            </w:r>
            <w:r w:rsidRPr="006740AB">
              <w:rPr>
                <w:rFonts w:hint="eastAsia"/>
                <w:b/>
                <w:sz w:val="24"/>
                <w:szCs w:val="24"/>
              </w:rPr>
              <w:t xml:space="preserve">  </w:t>
            </w:r>
            <w:r w:rsidRPr="006740AB">
              <w:rPr>
                <w:rFonts w:hint="eastAsia"/>
                <w:b/>
                <w:sz w:val="24"/>
                <w:szCs w:val="24"/>
              </w:rPr>
              <w:t>释</w:t>
            </w:r>
          </w:p>
          <w:p w14:paraId="25FFA63E" w14:textId="77777777" w:rsidR="006740AB" w:rsidRPr="006740AB" w:rsidRDefault="006740AB" w:rsidP="006740AB">
            <w:pPr>
              <w:spacing w:line="360" w:lineRule="auto"/>
              <w:ind w:firstLineChars="200" w:firstLine="482"/>
              <w:contextualSpacing/>
              <w:rPr>
                <w:b/>
                <w:sz w:val="24"/>
                <w:szCs w:val="24"/>
              </w:rPr>
            </w:pPr>
            <w:r w:rsidRPr="006740AB">
              <w:rPr>
                <w:rFonts w:hint="eastAsia"/>
                <w:b/>
                <w:sz w:val="24"/>
                <w:szCs w:val="24"/>
              </w:rPr>
              <w:t>一、本报告表应附以下附图、附件、附表：</w:t>
            </w:r>
          </w:p>
          <w:p w14:paraId="5B996579" w14:textId="77777777" w:rsidR="006740AB" w:rsidRPr="006740AB"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附件</w:t>
            </w:r>
            <w:r w:rsidRPr="006740AB">
              <w:rPr>
                <w:rFonts w:hint="eastAsia"/>
                <w:sz w:val="24"/>
                <w:szCs w:val="24"/>
              </w:rPr>
              <w:t xml:space="preserve">1  </w:t>
            </w:r>
            <w:r w:rsidRPr="006740AB">
              <w:rPr>
                <w:rFonts w:hint="eastAsia"/>
                <w:sz w:val="24"/>
                <w:szCs w:val="24"/>
              </w:rPr>
              <w:t>环评委托书</w:t>
            </w:r>
          </w:p>
          <w:p w14:paraId="26D6C1B4" w14:textId="77777777" w:rsidR="006740AB" w:rsidRPr="006740AB" w:rsidRDefault="006740AB" w:rsidP="00D01D32">
            <w:pPr>
              <w:adjustRightInd w:val="0"/>
              <w:snapToGrid w:val="0"/>
              <w:spacing w:line="360" w:lineRule="auto"/>
              <w:ind w:firstLineChars="200" w:firstLine="480"/>
              <w:contextualSpacing/>
              <w:rPr>
                <w:sz w:val="24"/>
                <w:szCs w:val="24"/>
              </w:rPr>
            </w:pPr>
            <w:r w:rsidRPr="006740AB">
              <w:rPr>
                <w:rFonts w:hint="eastAsia"/>
                <w:sz w:val="24"/>
                <w:szCs w:val="24"/>
              </w:rPr>
              <w:t>附件</w:t>
            </w:r>
            <w:r w:rsidRPr="006740AB">
              <w:rPr>
                <w:rFonts w:hint="eastAsia"/>
                <w:sz w:val="24"/>
                <w:szCs w:val="24"/>
              </w:rPr>
              <w:t>2</w:t>
            </w:r>
            <w:r w:rsidR="00D01D32">
              <w:rPr>
                <w:rFonts w:hint="eastAsia"/>
                <w:sz w:val="24"/>
                <w:szCs w:val="24"/>
              </w:rPr>
              <w:t xml:space="preserve">  </w:t>
            </w:r>
            <w:r w:rsidR="00B50314">
              <w:rPr>
                <w:rFonts w:hint="eastAsia"/>
                <w:sz w:val="24"/>
                <w:szCs w:val="24"/>
              </w:rPr>
              <w:t>项目备案材料</w:t>
            </w:r>
          </w:p>
          <w:p w14:paraId="17D1DBB4" w14:textId="77777777" w:rsidR="006740AB" w:rsidRPr="006740AB"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附件</w:t>
            </w:r>
            <w:r w:rsidR="00D01D32">
              <w:rPr>
                <w:rFonts w:hint="eastAsia"/>
                <w:sz w:val="24"/>
                <w:szCs w:val="24"/>
              </w:rPr>
              <w:t>3</w:t>
            </w:r>
            <w:r w:rsidRPr="006740AB">
              <w:rPr>
                <w:rFonts w:hint="eastAsia"/>
                <w:sz w:val="24"/>
                <w:szCs w:val="24"/>
              </w:rPr>
              <w:t xml:space="preserve">  </w:t>
            </w:r>
            <w:r w:rsidR="00B50314" w:rsidRPr="006740AB">
              <w:rPr>
                <w:rFonts w:hint="eastAsia"/>
                <w:sz w:val="24"/>
                <w:szCs w:val="24"/>
              </w:rPr>
              <w:t>项目监测报告</w:t>
            </w:r>
            <w:r w:rsidR="00B50314">
              <w:rPr>
                <w:rFonts w:hint="eastAsia"/>
                <w:sz w:val="24"/>
                <w:szCs w:val="24"/>
              </w:rPr>
              <w:t>及质保单</w:t>
            </w:r>
          </w:p>
          <w:p w14:paraId="05CBC8B1" w14:textId="7F33FFBE" w:rsidR="004D316A" w:rsidRDefault="006740AB" w:rsidP="00CA5F22">
            <w:pPr>
              <w:adjustRightInd w:val="0"/>
              <w:snapToGrid w:val="0"/>
              <w:spacing w:line="360" w:lineRule="auto"/>
              <w:ind w:firstLineChars="200" w:firstLine="480"/>
              <w:contextualSpacing/>
              <w:rPr>
                <w:sz w:val="24"/>
                <w:szCs w:val="24"/>
              </w:rPr>
            </w:pPr>
            <w:r w:rsidRPr="006740AB">
              <w:rPr>
                <w:rFonts w:hint="eastAsia"/>
                <w:sz w:val="24"/>
                <w:szCs w:val="24"/>
              </w:rPr>
              <w:t>附件</w:t>
            </w:r>
            <w:r w:rsidR="00D01D32">
              <w:rPr>
                <w:rFonts w:hint="eastAsia"/>
                <w:sz w:val="24"/>
                <w:szCs w:val="24"/>
              </w:rPr>
              <w:t>4</w:t>
            </w:r>
            <w:r w:rsidRPr="006740AB">
              <w:rPr>
                <w:rFonts w:hint="eastAsia"/>
                <w:sz w:val="24"/>
                <w:szCs w:val="24"/>
              </w:rPr>
              <w:t xml:space="preserve">  </w:t>
            </w:r>
            <w:r w:rsidR="004D316A">
              <w:rPr>
                <w:rFonts w:hint="eastAsia"/>
                <w:sz w:val="24"/>
                <w:szCs w:val="24"/>
              </w:rPr>
              <w:t>园区接纳材料</w:t>
            </w:r>
          </w:p>
          <w:p w14:paraId="08E70D52" w14:textId="54A24CFC" w:rsidR="004D316A" w:rsidRDefault="004D316A" w:rsidP="00CA5F22">
            <w:pPr>
              <w:adjustRightInd w:val="0"/>
              <w:snapToGrid w:val="0"/>
              <w:spacing w:line="360" w:lineRule="auto"/>
              <w:ind w:firstLineChars="200" w:firstLine="480"/>
              <w:contextualSpacing/>
              <w:rPr>
                <w:sz w:val="24"/>
                <w:szCs w:val="24"/>
              </w:rPr>
            </w:pPr>
            <w:r>
              <w:rPr>
                <w:rFonts w:hint="eastAsia"/>
                <w:sz w:val="24"/>
                <w:szCs w:val="24"/>
              </w:rPr>
              <w:t>附件</w:t>
            </w:r>
            <w:r>
              <w:rPr>
                <w:rFonts w:hint="eastAsia"/>
                <w:sz w:val="24"/>
                <w:szCs w:val="24"/>
              </w:rPr>
              <w:t>5</w:t>
            </w:r>
            <w:r>
              <w:rPr>
                <w:sz w:val="24"/>
                <w:szCs w:val="24"/>
              </w:rPr>
              <w:t xml:space="preserve">  </w:t>
            </w:r>
            <w:r>
              <w:rPr>
                <w:rFonts w:hint="eastAsia"/>
                <w:sz w:val="24"/>
                <w:szCs w:val="24"/>
              </w:rPr>
              <w:t>君</w:t>
            </w:r>
            <w:proofErr w:type="gramStart"/>
            <w:r>
              <w:rPr>
                <w:rFonts w:hint="eastAsia"/>
                <w:sz w:val="24"/>
                <w:szCs w:val="24"/>
              </w:rPr>
              <w:t>山二污废水</w:t>
            </w:r>
            <w:proofErr w:type="gramEnd"/>
            <w:r>
              <w:rPr>
                <w:rFonts w:hint="eastAsia"/>
                <w:sz w:val="24"/>
                <w:szCs w:val="24"/>
              </w:rPr>
              <w:t>接纳证明</w:t>
            </w:r>
          </w:p>
          <w:p w14:paraId="15FC716D" w14:textId="65F3206E" w:rsidR="00203C8B" w:rsidRDefault="004D316A" w:rsidP="00CA5F22">
            <w:pPr>
              <w:adjustRightInd w:val="0"/>
              <w:snapToGrid w:val="0"/>
              <w:spacing w:line="360" w:lineRule="auto"/>
              <w:ind w:firstLineChars="200" w:firstLine="480"/>
              <w:contextualSpacing/>
              <w:rPr>
                <w:sz w:val="24"/>
                <w:szCs w:val="24"/>
              </w:rPr>
            </w:pPr>
            <w:r>
              <w:rPr>
                <w:rFonts w:hint="eastAsia"/>
                <w:sz w:val="24"/>
                <w:szCs w:val="24"/>
              </w:rPr>
              <w:t>附件</w:t>
            </w:r>
            <w:r>
              <w:rPr>
                <w:rFonts w:hint="eastAsia"/>
                <w:sz w:val="24"/>
                <w:szCs w:val="24"/>
              </w:rPr>
              <w:t>6</w:t>
            </w:r>
            <w:r>
              <w:rPr>
                <w:sz w:val="24"/>
                <w:szCs w:val="24"/>
              </w:rPr>
              <w:t xml:space="preserve">  </w:t>
            </w:r>
            <w:r w:rsidR="00203C8B">
              <w:rPr>
                <w:rFonts w:hint="eastAsia"/>
                <w:sz w:val="24"/>
                <w:szCs w:val="24"/>
              </w:rPr>
              <w:t>专家函审意见</w:t>
            </w:r>
          </w:p>
          <w:p w14:paraId="3224A4AF" w14:textId="201FDB20" w:rsidR="00D974C0" w:rsidRDefault="00D974C0" w:rsidP="00CA5F22">
            <w:pPr>
              <w:adjustRightInd w:val="0"/>
              <w:snapToGrid w:val="0"/>
              <w:spacing w:line="360" w:lineRule="auto"/>
              <w:ind w:firstLineChars="200" w:firstLine="480"/>
              <w:contextualSpacing/>
              <w:rPr>
                <w:sz w:val="24"/>
                <w:szCs w:val="24"/>
              </w:rPr>
            </w:pPr>
            <w:r>
              <w:rPr>
                <w:rFonts w:hint="eastAsia"/>
                <w:sz w:val="24"/>
                <w:szCs w:val="24"/>
              </w:rPr>
              <w:t>附图</w:t>
            </w:r>
            <w:r>
              <w:rPr>
                <w:rFonts w:hint="eastAsia"/>
                <w:sz w:val="24"/>
                <w:szCs w:val="24"/>
              </w:rPr>
              <w:t xml:space="preserve">7  </w:t>
            </w:r>
            <w:r>
              <w:rPr>
                <w:rFonts w:hint="eastAsia"/>
                <w:sz w:val="24"/>
                <w:szCs w:val="24"/>
              </w:rPr>
              <w:t>项目排污权证</w:t>
            </w:r>
          </w:p>
          <w:p w14:paraId="68E63C8A" w14:textId="7E258FE0" w:rsidR="006740AB" w:rsidRPr="006740AB" w:rsidRDefault="00203C8B" w:rsidP="00CA5F22">
            <w:pPr>
              <w:adjustRightInd w:val="0"/>
              <w:snapToGrid w:val="0"/>
              <w:spacing w:line="360" w:lineRule="auto"/>
              <w:ind w:firstLineChars="200" w:firstLine="480"/>
              <w:contextualSpacing/>
              <w:rPr>
                <w:sz w:val="24"/>
                <w:szCs w:val="24"/>
              </w:rPr>
            </w:pPr>
            <w:r>
              <w:rPr>
                <w:rFonts w:hint="eastAsia"/>
                <w:sz w:val="24"/>
                <w:szCs w:val="24"/>
              </w:rPr>
              <w:t>附件</w:t>
            </w:r>
            <w:r>
              <w:rPr>
                <w:rFonts w:hint="eastAsia"/>
                <w:sz w:val="24"/>
                <w:szCs w:val="24"/>
              </w:rPr>
              <w:t>7</w:t>
            </w:r>
            <w:r>
              <w:rPr>
                <w:sz w:val="24"/>
                <w:szCs w:val="24"/>
              </w:rPr>
              <w:t xml:space="preserve">  </w:t>
            </w:r>
            <w:r w:rsidR="006740AB" w:rsidRPr="006740AB">
              <w:rPr>
                <w:rFonts w:hint="eastAsia"/>
                <w:sz w:val="24"/>
                <w:szCs w:val="24"/>
              </w:rPr>
              <w:t>项目审批</w:t>
            </w:r>
            <w:r w:rsidR="00156B5D">
              <w:rPr>
                <w:rFonts w:hint="eastAsia"/>
                <w:sz w:val="24"/>
                <w:szCs w:val="24"/>
              </w:rPr>
              <w:t>基础</w:t>
            </w:r>
            <w:r w:rsidR="006740AB" w:rsidRPr="006740AB">
              <w:rPr>
                <w:rFonts w:hint="eastAsia"/>
                <w:sz w:val="24"/>
                <w:szCs w:val="24"/>
              </w:rPr>
              <w:t>信息表</w:t>
            </w:r>
          </w:p>
          <w:p w14:paraId="63AD6428" w14:textId="77777777" w:rsidR="006740AB" w:rsidRPr="006740AB"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附图</w:t>
            </w:r>
            <w:r w:rsidRPr="006740AB">
              <w:rPr>
                <w:rFonts w:hint="eastAsia"/>
                <w:sz w:val="24"/>
                <w:szCs w:val="24"/>
              </w:rPr>
              <w:t xml:space="preserve">1  </w:t>
            </w:r>
            <w:r w:rsidRPr="006740AB">
              <w:rPr>
                <w:rFonts w:hint="eastAsia"/>
                <w:sz w:val="24"/>
                <w:szCs w:val="24"/>
              </w:rPr>
              <w:t>项目地理位置图</w:t>
            </w:r>
          </w:p>
          <w:p w14:paraId="0DE82D33" w14:textId="77777777" w:rsidR="006740AB" w:rsidRPr="006740AB"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附图</w:t>
            </w:r>
            <w:r w:rsidRPr="006740AB">
              <w:rPr>
                <w:rFonts w:hint="eastAsia"/>
                <w:sz w:val="24"/>
                <w:szCs w:val="24"/>
              </w:rPr>
              <w:t xml:space="preserve">2  </w:t>
            </w:r>
            <w:r w:rsidRPr="006740AB">
              <w:rPr>
                <w:rFonts w:hint="eastAsia"/>
                <w:sz w:val="24"/>
                <w:szCs w:val="24"/>
              </w:rPr>
              <w:t>项目</w:t>
            </w:r>
            <w:r w:rsidR="00CA5F22">
              <w:rPr>
                <w:rFonts w:hint="eastAsia"/>
                <w:sz w:val="24"/>
                <w:szCs w:val="24"/>
              </w:rPr>
              <w:t>总平面布置</w:t>
            </w:r>
            <w:r w:rsidRPr="006740AB">
              <w:rPr>
                <w:rFonts w:hint="eastAsia"/>
                <w:sz w:val="24"/>
                <w:szCs w:val="24"/>
              </w:rPr>
              <w:t>图</w:t>
            </w:r>
          </w:p>
          <w:p w14:paraId="1F1AA8C3" w14:textId="77777777" w:rsidR="00CA5F22"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附图</w:t>
            </w:r>
            <w:r w:rsidRPr="006740AB">
              <w:rPr>
                <w:rFonts w:hint="eastAsia"/>
                <w:sz w:val="24"/>
                <w:szCs w:val="24"/>
              </w:rPr>
              <w:t xml:space="preserve">3  </w:t>
            </w:r>
            <w:r w:rsidR="00CA5F22">
              <w:rPr>
                <w:rFonts w:hint="eastAsia"/>
                <w:sz w:val="24"/>
                <w:szCs w:val="24"/>
              </w:rPr>
              <w:t>项目用地红线图</w:t>
            </w:r>
          </w:p>
          <w:p w14:paraId="5CC91342" w14:textId="77777777" w:rsidR="006740AB" w:rsidRPr="006740AB" w:rsidRDefault="00156B5D" w:rsidP="006740AB">
            <w:pPr>
              <w:adjustRightInd w:val="0"/>
              <w:snapToGrid w:val="0"/>
              <w:spacing w:line="360" w:lineRule="auto"/>
              <w:ind w:firstLineChars="200" w:firstLine="480"/>
              <w:contextualSpacing/>
              <w:rPr>
                <w:sz w:val="24"/>
                <w:szCs w:val="24"/>
              </w:rPr>
            </w:pPr>
            <w:r>
              <w:rPr>
                <w:rFonts w:hint="eastAsia"/>
                <w:sz w:val="24"/>
                <w:szCs w:val="24"/>
              </w:rPr>
              <w:t>附图</w:t>
            </w:r>
            <w:r>
              <w:rPr>
                <w:rFonts w:hint="eastAsia"/>
                <w:sz w:val="24"/>
                <w:szCs w:val="24"/>
              </w:rPr>
              <w:t xml:space="preserve">4  </w:t>
            </w:r>
            <w:r>
              <w:rPr>
                <w:rFonts w:hint="eastAsia"/>
                <w:sz w:val="24"/>
                <w:szCs w:val="24"/>
              </w:rPr>
              <w:t>项目周边及环境保护目标图</w:t>
            </w:r>
          </w:p>
          <w:p w14:paraId="28F4C3B0" w14:textId="77777777" w:rsidR="006740AB" w:rsidRDefault="006740AB" w:rsidP="002E130D">
            <w:pPr>
              <w:tabs>
                <w:tab w:val="left" w:pos="5715"/>
              </w:tabs>
              <w:adjustRightInd w:val="0"/>
              <w:snapToGrid w:val="0"/>
              <w:spacing w:line="360" w:lineRule="auto"/>
              <w:ind w:firstLineChars="200" w:firstLine="480"/>
              <w:contextualSpacing/>
              <w:rPr>
                <w:sz w:val="24"/>
                <w:szCs w:val="24"/>
              </w:rPr>
            </w:pPr>
            <w:r w:rsidRPr="006740AB">
              <w:rPr>
                <w:rFonts w:hint="eastAsia"/>
                <w:sz w:val="24"/>
                <w:szCs w:val="24"/>
              </w:rPr>
              <w:t>附图</w:t>
            </w:r>
            <w:r w:rsidR="002E130D">
              <w:rPr>
                <w:rFonts w:hint="eastAsia"/>
                <w:sz w:val="24"/>
                <w:szCs w:val="24"/>
              </w:rPr>
              <w:t>5</w:t>
            </w:r>
            <w:r w:rsidRPr="006740AB">
              <w:rPr>
                <w:rFonts w:hint="eastAsia"/>
                <w:sz w:val="24"/>
                <w:szCs w:val="24"/>
              </w:rPr>
              <w:t xml:space="preserve">  </w:t>
            </w:r>
            <w:r w:rsidRPr="006740AB">
              <w:rPr>
                <w:rFonts w:hint="eastAsia"/>
                <w:sz w:val="24"/>
                <w:szCs w:val="24"/>
              </w:rPr>
              <w:t>项目所在地与区域生态红线的关系</w:t>
            </w:r>
            <w:r w:rsidR="002E130D">
              <w:rPr>
                <w:sz w:val="24"/>
                <w:szCs w:val="24"/>
              </w:rPr>
              <w:tab/>
            </w:r>
          </w:p>
          <w:p w14:paraId="51040251" w14:textId="77777777" w:rsidR="0033796B" w:rsidRDefault="002E130D" w:rsidP="002E130D">
            <w:pPr>
              <w:tabs>
                <w:tab w:val="left" w:pos="5715"/>
              </w:tabs>
              <w:adjustRightInd w:val="0"/>
              <w:snapToGrid w:val="0"/>
              <w:spacing w:line="360" w:lineRule="auto"/>
              <w:ind w:firstLineChars="200" w:firstLine="480"/>
              <w:contextualSpacing/>
              <w:rPr>
                <w:sz w:val="24"/>
                <w:szCs w:val="24"/>
              </w:rPr>
            </w:pPr>
            <w:r>
              <w:rPr>
                <w:rFonts w:hint="eastAsia"/>
                <w:sz w:val="24"/>
                <w:szCs w:val="24"/>
              </w:rPr>
              <w:t>附图</w:t>
            </w:r>
            <w:r>
              <w:rPr>
                <w:rFonts w:hint="eastAsia"/>
                <w:sz w:val="24"/>
                <w:szCs w:val="24"/>
              </w:rPr>
              <w:t xml:space="preserve">6  </w:t>
            </w:r>
            <w:r w:rsidR="0033796B" w:rsidRPr="006740AB">
              <w:rPr>
                <w:rFonts w:hint="eastAsia"/>
                <w:sz w:val="24"/>
                <w:szCs w:val="24"/>
              </w:rPr>
              <w:t>项目所在地与</w:t>
            </w:r>
            <w:r w:rsidR="0033796B">
              <w:rPr>
                <w:rFonts w:hint="eastAsia"/>
                <w:sz w:val="24"/>
                <w:szCs w:val="24"/>
              </w:rPr>
              <w:t>君山区东洞庭湖自然保护区区划</w:t>
            </w:r>
            <w:r w:rsidR="0033796B" w:rsidRPr="006740AB">
              <w:rPr>
                <w:rFonts w:hint="eastAsia"/>
                <w:sz w:val="24"/>
                <w:szCs w:val="24"/>
              </w:rPr>
              <w:t>的关系</w:t>
            </w:r>
          </w:p>
          <w:p w14:paraId="21D9ACED" w14:textId="77777777" w:rsidR="002E130D" w:rsidRPr="006740AB" w:rsidRDefault="0033796B" w:rsidP="002E130D">
            <w:pPr>
              <w:tabs>
                <w:tab w:val="left" w:pos="5715"/>
              </w:tabs>
              <w:adjustRightInd w:val="0"/>
              <w:snapToGrid w:val="0"/>
              <w:spacing w:line="360" w:lineRule="auto"/>
              <w:ind w:firstLineChars="200" w:firstLine="480"/>
              <w:contextualSpacing/>
              <w:rPr>
                <w:sz w:val="24"/>
                <w:szCs w:val="24"/>
              </w:rPr>
            </w:pPr>
            <w:r>
              <w:rPr>
                <w:rFonts w:hint="eastAsia"/>
                <w:sz w:val="24"/>
                <w:szCs w:val="24"/>
              </w:rPr>
              <w:t>附图</w:t>
            </w:r>
            <w:r>
              <w:rPr>
                <w:rFonts w:hint="eastAsia"/>
                <w:sz w:val="24"/>
                <w:szCs w:val="24"/>
              </w:rPr>
              <w:t xml:space="preserve">7  </w:t>
            </w:r>
            <w:r w:rsidR="002E130D">
              <w:rPr>
                <w:rFonts w:hint="eastAsia"/>
                <w:sz w:val="24"/>
                <w:szCs w:val="24"/>
              </w:rPr>
              <w:t>项目所在工业园区规划图</w:t>
            </w:r>
          </w:p>
          <w:p w14:paraId="36CBCF39" w14:textId="77777777" w:rsidR="0033796B" w:rsidRDefault="006740AB" w:rsidP="006740AB">
            <w:pPr>
              <w:adjustRightInd w:val="0"/>
              <w:snapToGrid w:val="0"/>
              <w:spacing w:line="360" w:lineRule="auto"/>
              <w:ind w:firstLineChars="200" w:firstLine="480"/>
              <w:contextualSpacing/>
              <w:rPr>
                <w:sz w:val="24"/>
                <w:szCs w:val="24"/>
              </w:rPr>
            </w:pPr>
            <w:r w:rsidRPr="006740AB">
              <w:rPr>
                <w:rFonts w:hint="eastAsia"/>
                <w:sz w:val="24"/>
                <w:szCs w:val="24"/>
              </w:rPr>
              <w:t>附图</w:t>
            </w:r>
            <w:r w:rsidR="0033796B">
              <w:rPr>
                <w:rFonts w:hint="eastAsia"/>
                <w:sz w:val="24"/>
                <w:szCs w:val="24"/>
              </w:rPr>
              <w:t>8</w:t>
            </w:r>
            <w:r w:rsidRPr="006740AB">
              <w:rPr>
                <w:rFonts w:hint="eastAsia"/>
                <w:sz w:val="24"/>
                <w:szCs w:val="24"/>
              </w:rPr>
              <w:t xml:space="preserve">  </w:t>
            </w:r>
            <w:r w:rsidR="0033796B">
              <w:rPr>
                <w:rFonts w:hint="eastAsia"/>
                <w:sz w:val="24"/>
                <w:szCs w:val="24"/>
              </w:rPr>
              <w:t>项目所在工业园区污水管网规划图</w:t>
            </w:r>
          </w:p>
          <w:p w14:paraId="43D9905A" w14:textId="77777777" w:rsidR="006740AB" w:rsidRPr="006740AB" w:rsidRDefault="0033796B" w:rsidP="006740AB">
            <w:pPr>
              <w:adjustRightInd w:val="0"/>
              <w:snapToGrid w:val="0"/>
              <w:spacing w:line="360" w:lineRule="auto"/>
              <w:ind w:firstLineChars="200" w:firstLine="480"/>
              <w:contextualSpacing/>
              <w:rPr>
                <w:sz w:val="24"/>
                <w:szCs w:val="24"/>
              </w:rPr>
            </w:pPr>
            <w:r>
              <w:rPr>
                <w:rFonts w:hint="eastAsia"/>
                <w:sz w:val="24"/>
                <w:szCs w:val="24"/>
              </w:rPr>
              <w:t>附图</w:t>
            </w:r>
            <w:r>
              <w:rPr>
                <w:rFonts w:hint="eastAsia"/>
                <w:sz w:val="24"/>
                <w:szCs w:val="24"/>
              </w:rPr>
              <w:t xml:space="preserve">9  </w:t>
            </w:r>
            <w:r w:rsidR="002E130D">
              <w:rPr>
                <w:rFonts w:hint="eastAsia"/>
                <w:sz w:val="24"/>
                <w:szCs w:val="24"/>
              </w:rPr>
              <w:t>项目周边</w:t>
            </w:r>
            <w:r w:rsidR="006740AB" w:rsidRPr="006740AB">
              <w:rPr>
                <w:rFonts w:hint="eastAsia"/>
                <w:sz w:val="24"/>
                <w:szCs w:val="24"/>
              </w:rPr>
              <w:t>环境现状图</w:t>
            </w:r>
          </w:p>
          <w:p w14:paraId="0C83B3F3" w14:textId="77777777" w:rsidR="006740AB" w:rsidRPr="006740AB" w:rsidRDefault="006740AB" w:rsidP="006740AB">
            <w:pPr>
              <w:spacing w:after="0" w:line="360" w:lineRule="auto"/>
              <w:ind w:firstLineChars="200" w:firstLine="482"/>
              <w:contextualSpacing/>
              <w:rPr>
                <w:b/>
                <w:sz w:val="24"/>
                <w:szCs w:val="24"/>
              </w:rPr>
            </w:pPr>
            <w:r w:rsidRPr="006740AB">
              <w:rPr>
                <w:rFonts w:hint="eastAsia"/>
                <w:b/>
                <w:sz w:val="24"/>
                <w:szCs w:val="24"/>
              </w:rPr>
              <w:t>二、如果本项目报告表不能说明项目生产的污染及对环境造成的影响，应根据建设项目的特点和当地环境特征，应选下列</w:t>
            </w:r>
            <w:r w:rsidRPr="006740AB">
              <w:rPr>
                <w:rFonts w:hint="eastAsia"/>
                <w:b/>
                <w:sz w:val="24"/>
                <w:szCs w:val="24"/>
              </w:rPr>
              <w:t>1-2</w:t>
            </w:r>
            <w:r w:rsidRPr="006740AB">
              <w:rPr>
                <w:rFonts w:hint="eastAsia"/>
                <w:b/>
                <w:sz w:val="24"/>
                <w:szCs w:val="24"/>
              </w:rPr>
              <w:t>项进行专项评价。</w:t>
            </w:r>
          </w:p>
          <w:p w14:paraId="339B304B"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1</w:t>
            </w:r>
            <w:r w:rsidRPr="006740AB">
              <w:rPr>
                <w:rFonts w:hint="eastAsia"/>
                <w:sz w:val="24"/>
                <w:szCs w:val="24"/>
              </w:rPr>
              <w:t>、大气环境影响专项评价</w:t>
            </w:r>
          </w:p>
          <w:p w14:paraId="63987DDE"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2</w:t>
            </w:r>
            <w:r w:rsidRPr="006740AB">
              <w:rPr>
                <w:rFonts w:hint="eastAsia"/>
                <w:sz w:val="24"/>
                <w:szCs w:val="24"/>
              </w:rPr>
              <w:t>、水环境影响专项评价（包括地表水和地下水）</w:t>
            </w:r>
          </w:p>
          <w:p w14:paraId="6C219892"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3</w:t>
            </w:r>
            <w:r w:rsidRPr="006740AB">
              <w:rPr>
                <w:rFonts w:hint="eastAsia"/>
                <w:sz w:val="24"/>
                <w:szCs w:val="24"/>
              </w:rPr>
              <w:t>、生态境影响专项评价</w:t>
            </w:r>
          </w:p>
          <w:p w14:paraId="5FE6FA98"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4</w:t>
            </w:r>
            <w:r w:rsidRPr="006740AB">
              <w:rPr>
                <w:rFonts w:hint="eastAsia"/>
                <w:sz w:val="24"/>
                <w:szCs w:val="24"/>
              </w:rPr>
              <w:t>、声境影响专项评价</w:t>
            </w:r>
          </w:p>
          <w:p w14:paraId="3B28863D"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5</w:t>
            </w:r>
            <w:r w:rsidRPr="006740AB">
              <w:rPr>
                <w:rFonts w:hint="eastAsia"/>
                <w:sz w:val="24"/>
                <w:szCs w:val="24"/>
              </w:rPr>
              <w:t>、土壤境影响专项评价</w:t>
            </w:r>
          </w:p>
          <w:p w14:paraId="1CB2B704" w14:textId="77777777" w:rsidR="006740AB" w:rsidRPr="006740AB" w:rsidRDefault="006740AB" w:rsidP="006740AB">
            <w:pPr>
              <w:spacing w:after="0" w:line="360" w:lineRule="auto"/>
              <w:ind w:firstLineChars="200" w:firstLine="480"/>
              <w:contextualSpacing/>
              <w:rPr>
                <w:sz w:val="24"/>
                <w:szCs w:val="24"/>
              </w:rPr>
            </w:pPr>
            <w:r w:rsidRPr="006740AB">
              <w:rPr>
                <w:rFonts w:hint="eastAsia"/>
                <w:sz w:val="24"/>
                <w:szCs w:val="24"/>
              </w:rPr>
              <w:t>6</w:t>
            </w:r>
            <w:r w:rsidRPr="006740AB">
              <w:rPr>
                <w:rFonts w:hint="eastAsia"/>
                <w:sz w:val="24"/>
                <w:szCs w:val="24"/>
              </w:rPr>
              <w:t>、固体废弃物境影响专项评价</w:t>
            </w:r>
          </w:p>
          <w:p w14:paraId="3FC26604" w14:textId="012612AD" w:rsidR="006740AB" w:rsidRPr="006740AB" w:rsidRDefault="006740AB" w:rsidP="00D974C0">
            <w:pPr>
              <w:spacing w:after="0" w:line="360" w:lineRule="auto"/>
              <w:ind w:firstLineChars="200" w:firstLine="480"/>
              <w:contextualSpacing/>
              <w:rPr>
                <w:sz w:val="24"/>
                <w:szCs w:val="24"/>
              </w:rPr>
            </w:pPr>
            <w:r w:rsidRPr="006740AB">
              <w:rPr>
                <w:rFonts w:hint="eastAsia"/>
                <w:sz w:val="24"/>
                <w:szCs w:val="24"/>
              </w:rPr>
              <w:t>以上专项评价未包括的可另列专项，专项评价按照《环境影响评价技术导则》中的要求进行。</w:t>
            </w:r>
          </w:p>
        </w:tc>
      </w:tr>
    </w:tbl>
    <w:p w14:paraId="1C3694D8" w14:textId="77777777" w:rsidR="00F731D3" w:rsidRPr="006740AB" w:rsidRDefault="00F731D3" w:rsidP="00D379B0"/>
    <w:sectPr w:rsidR="00F731D3" w:rsidRPr="006740AB" w:rsidSect="00AA4AE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CCA79A" w14:textId="77777777" w:rsidR="00DC3683" w:rsidRDefault="00DC3683" w:rsidP="00B22C36">
      <w:pPr>
        <w:spacing w:after="0" w:line="240" w:lineRule="auto"/>
      </w:pPr>
      <w:r>
        <w:separator/>
      </w:r>
    </w:p>
  </w:endnote>
  <w:endnote w:type="continuationSeparator" w:id="0">
    <w:p w14:paraId="25CA0161" w14:textId="77777777" w:rsidR="00DC3683" w:rsidRDefault="00DC3683" w:rsidP="00B22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昆仑仿宋">
    <w:altName w:val="黑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Math">
    <w:panose1 w:val="02040503050406030204"/>
    <w:charset w:val="01"/>
    <w:family w:val="roman"/>
    <w:notTrueType/>
    <w:pitch w:val="variable"/>
  </w:font>
  <w:font w:name="Batang">
    <w:altName w:val="바탕"/>
    <w:panose1 w:val="02030600000101010101"/>
    <w:charset w:val="81"/>
    <w:family w:val="roman"/>
    <w:pitch w:val="variable"/>
    <w:sig w:usb0="B00002AF" w:usb1="69D77CFB" w:usb2="00000030" w:usb3="00000000" w:csb0="0008009F" w:csb1="00000000"/>
  </w:font>
  <w:font w:name="Wingdings 2">
    <w:altName w:val="Wingdings"/>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0239066"/>
      <w:docPartObj>
        <w:docPartGallery w:val="Page Numbers (Bottom of Page)"/>
        <w:docPartUnique/>
      </w:docPartObj>
    </w:sdtPr>
    <w:sdtEndPr/>
    <w:sdtContent>
      <w:p w14:paraId="063A50D2" w14:textId="77777777" w:rsidR="00DC3683" w:rsidRDefault="00DC3683">
        <w:pPr>
          <w:pStyle w:val="ac"/>
          <w:jc w:val="center"/>
        </w:pPr>
        <w:r w:rsidRPr="00BA163F">
          <w:rPr>
            <w:rFonts w:ascii="Times New Roman" w:hAnsi="Times New Roman" w:cs="Times New Roman"/>
          </w:rPr>
          <w:fldChar w:fldCharType="begin"/>
        </w:r>
        <w:r w:rsidRPr="00BA163F">
          <w:rPr>
            <w:rFonts w:ascii="Times New Roman" w:hAnsi="Times New Roman" w:cs="Times New Roman"/>
          </w:rPr>
          <w:instrText>PAGE   \* MERGEFORMAT</w:instrText>
        </w:r>
        <w:r w:rsidRPr="00BA163F">
          <w:rPr>
            <w:rFonts w:ascii="Times New Roman" w:hAnsi="Times New Roman" w:cs="Times New Roman"/>
          </w:rPr>
          <w:fldChar w:fldCharType="separate"/>
        </w:r>
        <w:r w:rsidR="00802E5B" w:rsidRPr="00802E5B">
          <w:rPr>
            <w:rFonts w:ascii="Times New Roman" w:hAnsi="Times New Roman" w:cs="Times New Roman"/>
            <w:noProof/>
            <w:lang w:val="zh-CN"/>
          </w:rPr>
          <w:t>1</w:t>
        </w:r>
        <w:r w:rsidRPr="00BA163F">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56C643" w14:textId="77777777" w:rsidR="00DC3683" w:rsidRDefault="00DC3683" w:rsidP="00B22C36">
      <w:pPr>
        <w:spacing w:after="0" w:line="240" w:lineRule="auto"/>
      </w:pPr>
      <w:r>
        <w:separator/>
      </w:r>
    </w:p>
  </w:footnote>
  <w:footnote w:type="continuationSeparator" w:id="0">
    <w:p w14:paraId="044ABCE9" w14:textId="77777777" w:rsidR="00DC3683" w:rsidRDefault="00DC3683" w:rsidP="00B22C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37F325"/>
    <w:multiLevelType w:val="singleLevel"/>
    <w:tmpl w:val="5937F325"/>
    <w:lvl w:ilvl="0">
      <w:start w:val="1"/>
      <w:numFmt w:val="decimal"/>
      <w:suff w:val="nothing"/>
      <w:lvlText w:val="（%1）"/>
      <w:lvlJc w:val="left"/>
    </w:lvl>
  </w:abstractNum>
  <w:abstractNum w:abstractNumId="1">
    <w:nsid w:val="5E0425A0"/>
    <w:multiLevelType w:val="singleLevel"/>
    <w:tmpl w:val="5E0425A0"/>
    <w:lvl w:ilvl="0">
      <w:start w:val="1"/>
      <w:numFmt w:val="decimal"/>
      <w:suff w:val="space"/>
      <w:lvlText w:val="%1."/>
      <w:lvlJc w:val="left"/>
      <w:pPr>
        <w:ind w:left="0" w:firstLine="0"/>
      </w:pPr>
    </w:lvl>
  </w:abstractNum>
  <w:abstractNum w:abstractNumId="2">
    <w:nsid w:val="7A031875"/>
    <w:multiLevelType w:val="hybridMultilevel"/>
    <w:tmpl w:val="11F65176"/>
    <w:lvl w:ilvl="0" w:tplc="B82A9240">
      <w:start w:val="4"/>
      <w:numFmt w:val="bullet"/>
      <w:lvlText w:val="-"/>
      <w:lvlJc w:val="left"/>
      <w:pPr>
        <w:ind w:left="360" w:hanging="360"/>
      </w:pPr>
      <w:rPr>
        <w:rFonts w:ascii="Calibri" w:eastAsiaTheme="minorEastAsia" w:hAnsi="Calibri" w:cstheme="minorBidi"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 w:numId="2">
    <w:abstractNumId w:val="1"/>
    <w:lvlOverride w:ilvl="0">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0"/>
  <w:bordersDoNotSurroundHeader/>
  <w:bordersDoNotSurroundFooter/>
  <w:proofState w:spelling="clean" w:grammar="clean"/>
  <w:defaultTabStop w:val="420"/>
  <w:drawingGridHorizontalSpacing w:val="11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A44"/>
    <w:rsid w:val="00015CC9"/>
    <w:rsid w:val="00016922"/>
    <w:rsid w:val="00023991"/>
    <w:rsid w:val="00031927"/>
    <w:rsid w:val="00032ED4"/>
    <w:rsid w:val="00035EA1"/>
    <w:rsid w:val="0004748F"/>
    <w:rsid w:val="00051154"/>
    <w:rsid w:val="00067B05"/>
    <w:rsid w:val="000736FA"/>
    <w:rsid w:val="00077277"/>
    <w:rsid w:val="00082DE7"/>
    <w:rsid w:val="00084ED7"/>
    <w:rsid w:val="00090091"/>
    <w:rsid w:val="00091273"/>
    <w:rsid w:val="00091C14"/>
    <w:rsid w:val="0009675C"/>
    <w:rsid w:val="000A041A"/>
    <w:rsid w:val="000B27A5"/>
    <w:rsid w:val="000B4D77"/>
    <w:rsid w:val="000C275B"/>
    <w:rsid w:val="000C3970"/>
    <w:rsid w:val="000C4EF7"/>
    <w:rsid w:val="000C6061"/>
    <w:rsid w:val="000C6E2A"/>
    <w:rsid w:val="000C7EC7"/>
    <w:rsid w:val="000D0766"/>
    <w:rsid w:val="000D3483"/>
    <w:rsid w:val="000E030B"/>
    <w:rsid w:val="000E4B4C"/>
    <w:rsid w:val="000E533E"/>
    <w:rsid w:val="000E5FD4"/>
    <w:rsid w:val="000F097B"/>
    <w:rsid w:val="000F59EB"/>
    <w:rsid w:val="000F6A50"/>
    <w:rsid w:val="001040D9"/>
    <w:rsid w:val="00114AF3"/>
    <w:rsid w:val="00130D0B"/>
    <w:rsid w:val="0013204A"/>
    <w:rsid w:val="00134D80"/>
    <w:rsid w:val="00137EDA"/>
    <w:rsid w:val="0014694D"/>
    <w:rsid w:val="0015074A"/>
    <w:rsid w:val="00153B15"/>
    <w:rsid w:val="00156B5D"/>
    <w:rsid w:val="00160E4A"/>
    <w:rsid w:val="001615AD"/>
    <w:rsid w:val="00161F2E"/>
    <w:rsid w:val="00171291"/>
    <w:rsid w:val="0017635C"/>
    <w:rsid w:val="00185D03"/>
    <w:rsid w:val="00185F3A"/>
    <w:rsid w:val="0018629F"/>
    <w:rsid w:val="001921CC"/>
    <w:rsid w:val="0019300F"/>
    <w:rsid w:val="001A15D1"/>
    <w:rsid w:val="001A5933"/>
    <w:rsid w:val="001B3C3A"/>
    <w:rsid w:val="001B49A2"/>
    <w:rsid w:val="001B557F"/>
    <w:rsid w:val="001C1659"/>
    <w:rsid w:val="001C6801"/>
    <w:rsid w:val="001D1FDB"/>
    <w:rsid w:val="001D5616"/>
    <w:rsid w:val="001D5759"/>
    <w:rsid w:val="001D67E7"/>
    <w:rsid w:val="001E3346"/>
    <w:rsid w:val="001E4A49"/>
    <w:rsid w:val="001E61BF"/>
    <w:rsid w:val="001F246B"/>
    <w:rsid w:val="001F2954"/>
    <w:rsid w:val="001F5BD6"/>
    <w:rsid w:val="00203C8B"/>
    <w:rsid w:val="00214403"/>
    <w:rsid w:val="00216CE5"/>
    <w:rsid w:val="00221FD0"/>
    <w:rsid w:val="002278C1"/>
    <w:rsid w:val="00234AD0"/>
    <w:rsid w:val="00247E6E"/>
    <w:rsid w:val="00255401"/>
    <w:rsid w:val="0026227B"/>
    <w:rsid w:val="002870B9"/>
    <w:rsid w:val="00297F18"/>
    <w:rsid w:val="002A1546"/>
    <w:rsid w:val="002A1C6B"/>
    <w:rsid w:val="002A304C"/>
    <w:rsid w:val="002A3A9F"/>
    <w:rsid w:val="002A3DF7"/>
    <w:rsid w:val="002A48E5"/>
    <w:rsid w:val="002A6A55"/>
    <w:rsid w:val="002A757E"/>
    <w:rsid w:val="002B162B"/>
    <w:rsid w:val="002B6BED"/>
    <w:rsid w:val="002B7CE0"/>
    <w:rsid w:val="002C06C2"/>
    <w:rsid w:val="002D1864"/>
    <w:rsid w:val="002D3A53"/>
    <w:rsid w:val="002E130D"/>
    <w:rsid w:val="002E2070"/>
    <w:rsid w:val="002E4FC4"/>
    <w:rsid w:val="002F095B"/>
    <w:rsid w:val="00300164"/>
    <w:rsid w:val="003038EA"/>
    <w:rsid w:val="00314204"/>
    <w:rsid w:val="0031671F"/>
    <w:rsid w:val="0032125D"/>
    <w:rsid w:val="00321814"/>
    <w:rsid w:val="00327690"/>
    <w:rsid w:val="0033796B"/>
    <w:rsid w:val="00337A67"/>
    <w:rsid w:val="00343F51"/>
    <w:rsid w:val="003507C1"/>
    <w:rsid w:val="00353013"/>
    <w:rsid w:val="00365D00"/>
    <w:rsid w:val="003665DE"/>
    <w:rsid w:val="00372B7B"/>
    <w:rsid w:val="0037454D"/>
    <w:rsid w:val="00374CB7"/>
    <w:rsid w:val="00374FBC"/>
    <w:rsid w:val="003764E0"/>
    <w:rsid w:val="00377018"/>
    <w:rsid w:val="003906A9"/>
    <w:rsid w:val="00392611"/>
    <w:rsid w:val="00396211"/>
    <w:rsid w:val="003B56F7"/>
    <w:rsid w:val="003C09DD"/>
    <w:rsid w:val="003D2B1B"/>
    <w:rsid w:val="003D5A9C"/>
    <w:rsid w:val="003D69DE"/>
    <w:rsid w:val="003D7C38"/>
    <w:rsid w:val="003E43E0"/>
    <w:rsid w:val="003F0EBE"/>
    <w:rsid w:val="003F2ABB"/>
    <w:rsid w:val="003F2AE8"/>
    <w:rsid w:val="003F2FC6"/>
    <w:rsid w:val="003F3095"/>
    <w:rsid w:val="003F47F2"/>
    <w:rsid w:val="003F57D0"/>
    <w:rsid w:val="00406CA4"/>
    <w:rsid w:val="0040787C"/>
    <w:rsid w:val="00412DC5"/>
    <w:rsid w:val="004131D0"/>
    <w:rsid w:val="00421406"/>
    <w:rsid w:val="00426636"/>
    <w:rsid w:val="00426CF1"/>
    <w:rsid w:val="00434922"/>
    <w:rsid w:val="0043536A"/>
    <w:rsid w:val="004362C7"/>
    <w:rsid w:val="00436E0A"/>
    <w:rsid w:val="00441CF0"/>
    <w:rsid w:val="004462AD"/>
    <w:rsid w:val="00456858"/>
    <w:rsid w:val="00460749"/>
    <w:rsid w:val="00461410"/>
    <w:rsid w:val="004701A8"/>
    <w:rsid w:val="004772BD"/>
    <w:rsid w:val="004917B0"/>
    <w:rsid w:val="004953D3"/>
    <w:rsid w:val="004A0338"/>
    <w:rsid w:val="004A7F99"/>
    <w:rsid w:val="004B2B8F"/>
    <w:rsid w:val="004B3F84"/>
    <w:rsid w:val="004C092E"/>
    <w:rsid w:val="004C124F"/>
    <w:rsid w:val="004C7F6A"/>
    <w:rsid w:val="004D0CCF"/>
    <w:rsid w:val="004D2A31"/>
    <w:rsid w:val="004D316A"/>
    <w:rsid w:val="004D5993"/>
    <w:rsid w:val="004D7844"/>
    <w:rsid w:val="004D78E0"/>
    <w:rsid w:val="004E39D6"/>
    <w:rsid w:val="004E5B9F"/>
    <w:rsid w:val="004F4240"/>
    <w:rsid w:val="004F6279"/>
    <w:rsid w:val="00501A28"/>
    <w:rsid w:val="00512A88"/>
    <w:rsid w:val="00517AFD"/>
    <w:rsid w:val="00523244"/>
    <w:rsid w:val="00526588"/>
    <w:rsid w:val="0052782B"/>
    <w:rsid w:val="00535233"/>
    <w:rsid w:val="005355E1"/>
    <w:rsid w:val="00541F76"/>
    <w:rsid w:val="00544FAE"/>
    <w:rsid w:val="005558B5"/>
    <w:rsid w:val="0056210B"/>
    <w:rsid w:val="00564B55"/>
    <w:rsid w:val="00573313"/>
    <w:rsid w:val="00574FC9"/>
    <w:rsid w:val="00580803"/>
    <w:rsid w:val="0058081F"/>
    <w:rsid w:val="00581DB6"/>
    <w:rsid w:val="00591A63"/>
    <w:rsid w:val="00592917"/>
    <w:rsid w:val="00593D89"/>
    <w:rsid w:val="00594A58"/>
    <w:rsid w:val="005960C7"/>
    <w:rsid w:val="005A5C46"/>
    <w:rsid w:val="005A6894"/>
    <w:rsid w:val="005B2DCB"/>
    <w:rsid w:val="005B4DE8"/>
    <w:rsid w:val="005B4F18"/>
    <w:rsid w:val="005C1EE4"/>
    <w:rsid w:val="005C6066"/>
    <w:rsid w:val="005C7DCE"/>
    <w:rsid w:val="005D4C2B"/>
    <w:rsid w:val="005D5252"/>
    <w:rsid w:val="005D768B"/>
    <w:rsid w:val="005E4E8E"/>
    <w:rsid w:val="005F0B18"/>
    <w:rsid w:val="005F2010"/>
    <w:rsid w:val="005F40BE"/>
    <w:rsid w:val="005F442A"/>
    <w:rsid w:val="005F5193"/>
    <w:rsid w:val="00601EA6"/>
    <w:rsid w:val="00602FDC"/>
    <w:rsid w:val="006127D1"/>
    <w:rsid w:val="00617F16"/>
    <w:rsid w:val="00624563"/>
    <w:rsid w:val="006311DD"/>
    <w:rsid w:val="00632E24"/>
    <w:rsid w:val="006436F2"/>
    <w:rsid w:val="00646C9B"/>
    <w:rsid w:val="00651821"/>
    <w:rsid w:val="006602C2"/>
    <w:rsid w:val="0066605E"/>
    <w:rsid w:val="006724F7"/>
    <w:rsid w:val="00672506"/>
    <w:rsid w:val="006731ED"/>
    <w:rsid w:val="006740AB"/>
    <w:rsid w:val="00680A0B"/>
    <w:rsid w:val="0069020C"/>
    <w:rsid w:val="00697802"/>
    <w:rsid w:val="006B155D"/>
    <w:rsid w:val="006B376C"/>
    <w:rsid w:val="006C42B5"/>
    <w:rsid w:val="006D3EB6"/>
    <w:rsid w:val="006D5819"/>
    <w:rsid w:val="006D6F9E"/>
    <w:rsid w:val="006E08EC"/>
    <w:rsid w:val="006E1D72"/>
    <w:rsid w:val="006E29D4"/>
    <w:rsid w:val="006E3A92"/>
    <w:rsid w:val="006E7819"/>
    <w:rsid w:val="006F4E4F"/>
    <w:rsid w:val="006F5F91"/>
    <w:rsid w:val="007039B6"/>
    <w:rsid w:val="00705491"/>
    <w:rsid w:val="00710ED7"/>
    <w:rsid w:val="0071288D"/>
    <w:rsid w:val="00721A72"/>
    <w:rsid w:val="00723B14"/>
    <w:rsid w:val="00727E69"/>
    <w:rsid w:val="007406D1"/>
    <w:rsid w:val="00741F34"/>
    <w:rsid w:val="00743DB7"/>
    <w:rsid w:val="00744D1A"/>
    <w:rsid w:val="007459ED"/>
    <w:rsid w:val="00746ABA"/>
    <w:rsid w:val="00747B5D"/>
    <w:rsid w:val="00764932"/>
    <w:rsid w:val="00770410"/>
    <w:rsid w:val="00776A1F"/>
    <w:rsid w:val="007810AF"/>
    <w:rsid w:val="007828BE"/>
    <w:rsid w:val="00795756"/>
    <w:rsid w:val="007A7406"/>
    <w:rsid w:val="007A7FAC"/>
    <w:rsid w:val="007B466B"/>
    <w:rsid w:val="007C1E63"/>
    <w:rsid w:val="007C3D2A"/>
    <w:rsid w:val="007C44A1"/>
    <w:rsid w:val="007D3362"/>
    <w:rsid w:val="007E15B0"/>
    <w:rsid w:val="007E6EA7"/>
    <w:rsid w:val="007E7FE6"/>
    <w:rsid w:val="007F2E01"/>
    <w:rsid w:val="007F317A"/>
    <w:rsid w:val="007F4639"/>
    <w:rsid w:val="007F5423"/>
    <w:rsid w:val="007F6CE1"/>
    <w:rsid w:val="00802E5B"/>
    <w:rsid w:val="008112D1"/>
    <w:rsid w:val="00821C0E"/>
    <w:rsid w:val="008225E1"/>
    <w:rsid w:val="008303D6"/>
    <w:rsid w:val="0083608F"/>
    <w:rsid w:val="0083787C"/>
    <w:rsid w:val="008422F6"/>
    <w:rsid w:val="00844087"/>
    <w:rsid w:val="00844EA5"/>
    <w:rsid w:val="00850628"/>
    <w:rsid w:val="00851142"/>
    <w:rsid w:val="00853984"/>
    <w:rsid w:val="00854157"/>
    <w:rsid w:val="00855DD9"/>
    <w:rsid w:val="008608A6"/>
    <w:rsid w:val="00861C3F"/>
    <w:rsid w:val="0086480B"/>
    <w:rsid w:val="008653E7"/>
    <w:rsid w:val="0087267C"/>
    <w:rsid w:val="008726D4"/>
    <w:rsid w:val="00884994"/>
    <w:rsid w:val="00886C1C"/>
    <w:rsid w:val="00890A9F"/>
    <w:rsid w:val="00893580"/>
    <w:rsid w:val="008968B6"/>
    <w:rsid w:val="008A01B1"/>
    <w:rsid w:val="008A06B2"/>
    <w:rsid w:val="008A20F9"/>
    <w:rsid w:val="008B451D"/>
    <w:rsid w:val="008C6B8D"/>
    <w:rsid w:val="008E428A"/>
    <w:rsid w:val="008E4C4A"/>
    <w:rsid w:val="008F4D7C"/>
    <w:rsid w:val="008F5EFB"/>
    <w:rsid w:val="009032CC"/>
    <w:rsid w:val="0092342A"/>
    <w:rsid w:val="00924D5B"/>
    <w:rsid w:val="00926C79"/>
    <w:rsid w:val="009312E6"/>
    <w:rsid w:val="00936BF1"/>
    <w:rsid w:val="00940126"/>
    <w:rsid w:val="0094215C"/>
    <w:rsid w:val="00942239"/>
    <w:rsid w:val="009510F1"/>
    <w:rsid w:val="00952332"/>
    <w:rsid w:val="00952D00"/>
    <w:rsid w:val="00957213"/>
    <w:rsid w:val="00960B37"/>
    <w:rsid w:val="0096720E"/>
    <w:rsid w:val="009711E6"/>
    <w:rsid w:val="009771B1"/>
    <w:rsid w:val="00996A29"/>
    <w:rsid w:val="009A0CA2"/>
    <w:rsid w:val="009A28E1"/>
    <w:rsid w:val="009A5787"/>
    <w:rsid w:val="009C0EDC"/>
    <w:rsid w:val="009C70CC"/>
    <w:rsid w:val="009D010E"/>
    <w:rsid w:val="009D34B3"/>
    <w:rsid w:val="009D456D"/>
    <w:rsid w:val="009D5457"/>
    <w:rsid w:val="009D66C9"/>
    <w:rsid w:val="009E2595"/>
    <w:rsid w:val="009E7F85"/>
    <w:rsid w:val="009F089B"/>
    <w:rsid w:val="009F2C4D"/>
    <w:rsid w:val="009F34A2"/>
    <w:rsid w:val="009F3B32"/>
    <w:rsid w:val="009F49CA"/>
    <w:rsid w:val="00A00C11"/>
    <w:rsid w:val="00A00DAE"/>
    <w:rsid w:val="00A045FB"/>
    <w:rsid w:val="00A06946"/>
    <w:rsid w:val="00A11E7C"/>
    <w:rsid w:val="00A17370"/>
    <w:rsid w:val="00A21A26"/>
    <w:rsid w:val="00A25B15"/>
    <w:rsid w:val="00A27464"/>
    <w:rsid w:val="00A32BDD"/>
    <w:rsid w:val="00A33F9B"/>
    <w:rsid w:val="00A37876"/>
    <w:rsid w:val="00A404B5"/>
    <w:rsid w:val="00A41AE7"/>
    <w:rsid w:val="00A42A93"/>
    <w:rsid w:val="00A4630D"/>
    <w:rsid w:val="00A51A63"/>
    <w:rsid w:val="00A5359E"/>
    <w:rsid w:val="00A536C9"/>
    <w:rsid w:val="00A53A44"/>
    <w:rsid w:val="00A56B75"/>
    <w:rsid w:val="00A64F64"/>
    <w:rsid w:val="00A653DC"/>
    <w:rsid w:val="00A65B70"/>
    <w:rsid w:val="00A70F5B"/>
    <w:rsid w:val="00A74EAF"/>
    <w:rsid w:val="00A774A1"/>
    <w:rsid w:val="00A816DF"/>
    <w:rsid w:val="00A8441F"/>
    <w:rsid w:val="00A90799"/>
    <w:rsid w:val="00A912C0"/>
    <w:rsid w:val="00AA2289"/>
    <w:rsid w:val="00AA4AED"/>
    <w:rsid w:val="00AB2733"/>
    <w:rsid w:val="00AC09A6"/>
    <w:rsid w:val="00AC2BE8"/>
    <w:rsid w:val="00AC4368"/>
    <w:rsid w:val="00AD10BB"/>
    <w:rsid w:val="00AD4A07"/>
    <w:rsid w:val="00AD7C44"/>
    <w:rsid w:val="00AE290E"/>
    <w:rsid w:val="00AE3412"/>
    <w:rsid w:val="00AE39EE"/>
    <w:rsid w:val="00AE3F52"/>
    <w:rsid w:val="00AE5C07"/>
    <w:rsid w:val="00AE70B8"/>
    <w:rsid w:val="00AF2176"/>
    <w:rsid w:val="00AF23F5"/>
    <w:rsid w:val="00AF3670"/>
    <w:rsid w:val="00B00133"/>
    <w:rsid w:val="00B0395D"/>
    <w:rsid w:val="00B10000"/>
    <w:rsid w:val="00B12240"/>
    <w:rsid w:val="00B1318B"/>
    <w:rsid w:val="00B1324C"/>
    <w:rsid w:val="00B15E80"/>
    <w:rsid w:val="00B22C36"/>
    <w:rsid w:val="00B2476F"/>
    <w:rsid w:val="00B258FB"/>
    <w:rsid w:val="00B27A48"/>
    <w:rsid w:val="00B305D5"/>
    <w:rsid w:val="00B36655"/>
    <w:rsid w:val="00B417E8"/>
    <w:rsid w:val="00B47A39"/>
    <w:rsid w:val="00B50314"/>
    <w:rsid w:val="00B50D6D"/>
    <w:rsid w:val="00B51D14"/>
    <w:rsid w:val="00B544B7"/>
    <w:rsid w:val="00B60787"/>
    <w:rsid w:val="00B63140"/>
    <w:rsid w:val="00B71006"/>
    <w:rsid w:val="00B734DA"/>
    <w:rsid w:val="00B74A3E"/>
    <w:rsid w:val="00B76F6F"/>
    <w:rsid w:val="00B77107"/>
    <w:rsid w:val="00B83C78"/>
    <w:rsid w:val="00B85CC0"/>
    <w:rsid w:val="00B94281"/>
    <w:rsid w:val="00B948D9"/>
    <w:rsid w:val="00B96083"/>
    <w:rsid w:val="00BA163F"/>
    <w:rsid w:val="00BA4A36"/>
    <w:rsid w:val="00BA6FD0"/>
    <w:rsid w:val="00BA7AAB"/>
    <w:rsid w:val="00BC0525"/>
    <w:rsid w:val="00BC5E30"/>
    <w:rsid w:val="00BD3075"/>
    <w:rsid w:val="00BE7F4F"/>
    <w:rsid w:val="00BF4E8F"/>
    <w:rsid w:val="00BF6CFA"/>
    <w:rsid w:val="00C058E5"/>
    <w:rsid w:val="00C12DCB"/>
    <w:rsid w:val="00C142DC"/>
    <w:rsid w:val="00C14C13"/>
    <w:rsid w:val="00C264BD"/>
    <w:rsid w:val="00C31C70"/>
    <w:rsid w:val="00C36791"/>
    <w:rsid w:val="00C3765E"/>
    <w:rsid w:val="00C414D8"/>
    <w:rsid w:val="00C45DC8"/>
    <w:rsid w:val="00C54B14"/>
    <w:rsid w:val="00C550F0"/>
    <w:rsid w:val="00C56E23"/>
    <w:rsid w:val="00C617CF"/>
    <w:rsid w:val="00C624F3"/>
    <w:rsid w:val="00C6660F"/>
    <w:rsid w:val="00C717FB"/>
    <w:rsid w:val="00C72C20"/>
    <w:rsid w:val="00C75120"/>
    <w:rsid w:val="00C75A6D"/>
    <w:rsid w:val="00C801A8"/>
    <w:rsid w:val="00C81CE5"/>
    <w:rsid w:val="00C90F36"/>
    <w:rsid w:val="00C946F3"/>
    <w:rsid w:val="00C94DDF"/>
    <w:rsid w:val="00C97442"/>
    <w:rsid w:val="00CA2E18"/>
    <w:rsid w:val="00CA5F22"/>
    <w:rsid w:val="00CB0201"/>
    <w:rsid w:val="00CB057C"/>
    <w:rsid w:val="00CB1C63"/>
    <w:rsid w:val="00CB4C1B"/>
    <w:rsid w:val="00CB793D"/>
    <w:rsid w:val="00CB7A88"/>
    <w:rsid w:val="00CB7ADA"/>
    <w:rsid w:val="00CE08CA"/>
    <w:rsid w:val="00CF0579"/>
    <w:rsid w:val="00CF2FA8"/>
    <w:rsid w:val="00CF3544"/>
    <w:rsid w:val="00D01245"/>
    <w:rsid w:val="00D0153D"/>
    <w:rsid w:val="00D01D32"/>
    <w:rsid w:val="00D0405B"/>
    <w:rsid w:val="00D06DFE"/>
    <w:rsid w:val="00D07F27"/>
    <w:rsid w:val="00D10E9E"/>
    <w:rsid w:val="00D20C78"/>
    <w:rsid w:val="00D25DD0"/>
    <w:rsid w:val="00D304F1"/>
    <w:rsid w:val="00D3092D"/>
    <w:rsid w:val="00D379B0"/>
    <w:rsid w:val="00D4123F"/>
    <w:rsid w:val="00D419CC"/>
    <w:rsid w:val="00D41FDF"/>
    <w:rsid w:val="00D42BEC"/>
    <w:rsid w:val="00D43AB3"/>
    <w:rsid w:val="00D4699C"/>
    <w:rsid w:val="00D51E31"/>
    <w:rsid w:val="00D5369C"/>
    <w:rsid w:val="00D6061D"/>
    <w:rsid w:val="00D62995"/>
    <w:rsid w:val="00D72B10"/>
    <w:rsid w:val="00D734C5"/>
    <w:rsid w:val="00D76B07"/>
    <w:rsid w:val="00D775F8"/>
    <w:rsid w:val="00D8282B"/>
    <w:rsid w:val="00D8323F"/>
    <w:rsid w:val="00D91992"/>
    <w:rsid w:val="00D9629E"/>
    <w:rsid w:val="00D974C0"/>
    <w:rsid w:val="00DA16D7"/>
    <w:rsid w:val="00DA2F3E"/>
    <w:rsid w:val="00DB7232"/>
    <w:rsid w:val="00DC3683"/>
    <w:rsid w:val="00DC3C77"/>
    <w:rsid w:val="00DC7174"/>
    <w:rsid w:val="00DD198B"/>
    <w:rsid w:val="00DD744F"/>
    <w:rsid w:val="00DE56BE"/>
    <w:rsid w:val="00DE6268"/>
    <w:rsid w:val="00DF0387"/>
    <w:rsid w:val="00DF10DA"/>
    <w:rsid w:val="00DF23CA"/>
    <w:rsid w:val="00DF5743"/>
    <w:rsid w:val="00DF61C5"/>
    <w:rsid w:val="00DF6A66"/>
    <w:rsid w:val="00E02D93"/>
    <w:rsid w:val="00E04087"/>
    <w:rsid w:val="00E073E3"/>
    <w:rsid w:val="00E105DD"/>
    <w:rsid w:val="00E21F15"/>
    <w:rsid w:val="00E23972"/>
    <w:rsid w:val="00E26410"/>
    <w:rsid w:val="00E3191A"/>
    <w:rsid w:val="00E3196A"/>
    <w:rsid w:val="00E409EF"/>
    <w:rsid w:val="00E40A4C"/>
    <w:rsid w:val="00E43699"/>
    <w:rsid w:val="00E56357"/>
    <w:rsid w:val="00E672B2"/>
    <w:rsid w:val="00E70B7A"/>
    <w:rsid w:val="00E72546"/>
    <w:rsid w:val="00E834E1"/>
    <w:rsid w:val="00E90087"/>
    <w:rsid w:val="00E92FA2"/>
    <w:rsid w:val="00E9593B"/>
    <w:rsid w:val="00E96D0A"/>
    <w:rsid w:val="00E96EAC"/>
    <w:rsid w:val="00EA2BE6"/>
    <w:rsid w:val="00EA66BB"/>
    <w:rsid w:val="00EB157A"/>
    <w:rsid w:val="00EB2158"/>
    <w:rsid w:val="00EB2CC4"/>
    <w:rsid w:val="00EB4819"/>
    <w:rsid w:val="00EC4C9D"/>
    <w:rsid w:val="00ED003C"/>
    <w:rsid w:val="00ED40AA"/>
    <w:rsid w:val="00EE1BD2"/>
    <w:rsid w:val="00EE33BB"/>
    <w:rsid w:val="00EE3AA3"/>
    <w:rsid w:val="00EF3634"/>
    <w:rsid w:val="00EF56AB"/>
    <w:rsid w:val="00EF5A1A"/>
    <w:rsid w:val="00EF6256"/>
    <w:rsid w:val="00F022B7"/>
    <w:rsid w:val="00F04319"/>
    <w:rsid w:val="00F10B7F"/>
    <w:rsid w:val="00F11DBA"/>
    <w:rsid w:val="00F156B6"/>
    <w:rsid w:val="00F16E22"/>
    <w:rsid w:val="00F226D7"/>
    <w:rsid w:val="00F236DA"/>
    <w:rsid w:val="00F317A5"/>
    <w:rsid w:val="00F37A81"/>
    <w:rsid w:val="00F4294B"/>
    <w:rsid w:val="00F43ED9"/>
    <w:rsid w:val="00F457E1"/>
    <w:rsid w:val="00F46CAA"/>
    <w:rsid w:val="00F46F72"/>
    <w:rsid w:val="00F47736"/>
    <w:rsid w:val="00F51B6D"/>
    <w:rsid w:val="00F53AB6"/>
    <w:rsid w:val="00F6483D"/>
    <w:rsid w:val="00F64E7C"/>
    <w:rsid w:val="00F6640C"/>
    <w:rsid w:val="00F7228B"/>
    <w:rsid w:val="00F73060"/>
    <w:rsid w:val="00F731D3"/>
    <w:rsid w:val="00F734CB"/>
    <w:rsid w:val="00F74CE4"/>
    <w:rsid w:val="00F760F7"/>
    <w:rsid w:val="00F80EB8"/>
    <w:rsid w:val="00F829E5"/>
    <w:rsid w:val="00F855AB"/>
    <w:rsid w:val="00F85F36"/>
    <w:rsid w:val="00F90B55"/>
    <w:rsid w:val="00F92322"/>
    <w:rsid w:val="00F92594"/>
    <w:rsid w:val="00F93E4B"/>
    <w:rsid w:val="00FA7823"/>
    <w:rsid w:val="00FB4331"/>
    <w:rsid w:val="00FB7901"/>
    <w:rsid w:val="00FC09E4"/>
    <w:rsid w:val="00FD1AE7"/>
    <w:rsid w:val="00FE0370"/>
    <w:rsid w:val="00FE083A"/>
    <w:rsid w:val="00FE0E72"/>
    <w:rsid w:val="00FF010A"/>
    <w:rsid w:val="00FF01C7"/>
    <w:rsid w:val="00FF72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030"/>
    <o:shapelayout v:ext="edit">
      <o:idmap v:ext="edit" data="1"/>
    </o:shapelayout>
  </w:shapeDefaults>
  <w:decimalSymbol w:val="."/>
  <w:listSeparator w:val=","/>
  <w14:docId w14:val="6B309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74A1"/>
    <w:pPr>
      <w:spacing w:after="200" w:line="276" w:lineRule="auto"/>
    </w:pPr>
    <w:rPr>
      <w:kern w:val="0"/>
      <w:sz w:val="22"/>
    </w:rPr>
  </w:style>
  <w:style w:type="paragraph" w:styleId="1">
    <w:name w:val="heading 1"/>
    <w:basedOn w:val="a"/>
    <w:next w:val="a"/>
    <w:link w:val="1Char"/>
    <w:uiPriority w:val="9"/>
    <w:qFormat/>
    <w:rsid w:val="00D379B0"/>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说明文字"/>
    <w:basedOn w:val="a"/>
    <w:qFormat/>
    <w:rsid w:val="00A774A1"/>
    <w:pPr>
      <w:widowControl w:val="0"/>
      <w:spacing w:after="0" w:line="360" w:lineRule="auto"/>
      <w:ind w:firstLineChars="200" w:firstLine="420"/>
      <w:jc w:val="both"/>
    </w:pPr>
    <w:rPr>
      <w:rFonts w:ascii="Times New Roman" w:eastAsia="宋体" w:hAnsi="Times New Roman" w:cs="Times New Roman"/>
      <w:kern w:val="2"/>
      <w:sz w:val="28"/>
      <w:szCs w:val="28"/>
    </w:rPr>
  </w:style>
  <w:style w:type="paragraph" w:customStyle="1" w:styleId="a4">
    <w:name w:val="说明标题"/>
    <w:basedOn w:val="a"/>
    <w:qFormat/>
    <w:rsid w:val="00A774A1"/>
    <w:pPr>
      <w:widowControl w:val="0"/>
      <w:spacing w:after="0" w:line="360" w:lineRule="auto"/>
      <w:jc w:val="center"/>
    </w:pPr>
    <w:rPr>
      <w:rFonts w:ascii="Times New Roman" w:eastAsia="宋体" w:hAnsi="Times New Roman" w:cs="Times New Roman"/>
      <w:b/>
      <w:kern w:val="2"/>
      <w:sz w:val="36"/>
      <w:szCs w:val="36"/>
    </w:rPr>
  </w:style>
  <w:style w:type="paragraph" w:styleId="10">
    <w:name w:val="toc 1"/>
    <w:basedOn w:val="a"/>
    <w:next w:val="a"/>
    <w:uiPriority w:val="39"/>
    <w:unhideWhenUsed/>
    <w:qFormat/>
    <w:rsid w:val="00D379B0"/>
  </w:style>
  <w:style w:type="character" w:customStyle="1" w:styleId="1Char">
    <w:name w:val="标题 1 Char"/>
    <w:basedOn w:val="a0"/>
    <w:link w:val="1"/>
    <w:uiPriority w:val="9"/>
    <w:qFormat/>
    <w:rsid w:val="00D379B0"/>
    <w:rPr>
      <w:b/>
      <w:bCs/>
      <w:kern w:val="44"/>
      <w:sz w:val="44"/>
      <w:szCs w:val="44"/>
    </w:rPr>
  </w:style>
  <w:style w:type="character" w:customStyle="1" w:styleId="Char">
    <w:name w:val="总标题 Char"/>
    <w:link w:val="a5"/>
    <w:qFormat/>
    <w:rsid w:val="00D379B0"/>
    <w:rPr>
      <w:b/>
      <w:sz w:val="30"/>
      <w:szCs w:val="30"/>
    </w:rPr>
  </w:style>
  <w:style w:type="paragraph" w:customStyle="1" w:styleId="a5">
    <w:name w:val="标题总"/>
    <w:basedOn w:val="a"/>
    <w:next w:val="a"/>
    <w:link w:val="Char"/>
    <w:qFormat/>
    <w:rsid w:val="00D379B0"/>
    <w:pPr>
      <w:widowControl w:val="0"/>
      <w:spacing w:after="0" w:line="360" w:lineRule="auto"/>
      <w:outlineLvl w:val="0"/>
    </w:pPr>
    <w:rPr>
      <w:b/>
      <w:kern w:val="2"/>
      <w:sz w:val="30"/>
      <w:szCs w:val="30"/>
    </w:rPr>
  </w:style>
  <w:style w:type="character" w:styleId="a6">
    <w:name w:val="annotation reference"/>
    <w:basedOn w:val="a0"/>
    <w:uiPriority w:val="99"/>
    <w:semiHidden/>
    <w:unhideWhenUsed/>
    <w:rsid w:val="001B557F"/>
    <w:rPr>
      <w:sz w:val="21"/>
      <w:szCs w:val="21"/>
    </w:rPr>
  </w:style>
  <w:style w:type="paragraph" w:styleId="a7">
    <w:name w:val="annotation text"/>
    <w:basedOn w:val="a"/>
    <w:link w:val="Char0"/>
    <w:uiPriority w:val="99"/>
    <w:semiHidden/>
    <w:unhideWhenUsed/>
    <w:rsid w:val="001B557F"/>
  </w:style>
  <w:style w:type="character" w:customStyle="1" w:styleId="Char0">
    <w:name w:val="批注文字 Char"/>
    <w:basedOn w:val="a0"/>
    <w:link w:val="a7"/>
    <w:uiPriority w:val="99"/>
    <w:semiHidden/>
    <w:rsid w:val="001B557F"/>
    <w:rPr>
      <w:kern w:val="0"/>
      <w:sz w:val="22"/>
    </w:rPr>
  </w:style>
  <w:style w:type="paragraph" w:styleId="a8">
    <w:name w:val="annotation subject"/>
    <w:basedOn w:val="a7"/>
    <w:next w:val="a7"/>
    <w:link w:val="Char1"/>
    <w:uiPriority w:val="99"/>
    <w:semiHidden/>
    <w:unhideWhenUsed/>
    <w:rsid w:val="001B557F"/>
    <w:rPr>
      <w:b/>
      <w:bCs/>
    </w:rPr>
  </w:style>
  <w:style w:type="character" w:customStyle="1" w:styleId="Char1">
    <w:name w:val="批注主题 Char"/>
    <w:basedOn w:val="Char0"/>
    <w:link w:val="a8"/>
    <w:uiPriority w:val="99"/>
    <w:semiHidden/>
    <w:rsid w:val="001B557F"/>
    <w:rPr>
      <w:b/>
      <w:bCs/>
      <w:kern w:val="0"/>
      <w:sz w:val="22"/>
    </w:rPr>
  </w:style>
  <w:style w:type="paragraph" w:styleId="a9">
    <w:name w:val="Balloon Text"/>
    <w:basedOn w:val="a"/>
    <w:link w:val="Char2"/>
    <w:uiPriority w:val="99"/>
    <w:semiHidden/>
    <w:unhideWhenUsed/>
    <w:rsid w:val="001B557F"/>
    <w:pPr>
      <w:spacing w:after="0" w:line="240" w:lineRule="auto"/>
    </w:pPr>
    <w:rPr>
      <w:sz w:val="18"/>
      <w:szCs w:val="18"/>
    </w:rPr>
  </w:style>
  <w:style w:type="character" w:customStyle="1" w:styleId="Char2">
    <w:name w:val="批注框文本 Char"/>
    <w:basedOn w:val="a0"/>
    <w:link w:val="a9"/>
    <w:uiPriority w:val="99"/>
    <w:semiHidden/>
    <w:rsid w:val="001B557F"/>
    <w:rPr>
      <w:kern w:val="0"/>
      <w:sz w:val="18"/>
      <w:szCs w:val="18"/>
    </w:rPr>
  </w:style>
  <w:style w:type="table" w:styleId="aa">
    <w:name w:val="Table Grid"/>
    <w:basedOn w:val="a1"/>
    <w:unhideWhenUsed/>
    <w:qFormat/>
    <w:rsid w:val="00B22C36"/>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link w:val="Char3"/>
    <w:uiPriority w:val="99"/>
    <w:unhideWhenUsed/>
    <w:rsid w:val="00B22C36"/>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3">
    <w:name w:val="页眉 Char"/>
    <w:basedOn w:val="a0"/>
    <w:link w:val="ab"/>
    <w:uiPriority w:val="99"/>
    <w:rsid w:val="00B22C36"/>
    <w:rPr>
      <w:kern w:val="0"/>
      <w:sz w:val="18"/>
      <w:szCs w:val="18"/>
    </w:rPr>
  </w:style>
  <w:style w:type="paragraph" w:styleId="ac">
    <w:name w:val="footer"/>
    <w:basedOn w:val="a"/>
    <w:link w:val="Char4"/>
    <w:uiPriority w:val="99"/>
    <w:unhideWhenUsed/>
    <w:rsid w:val="00B22C36"/>
    <w:pPr>
      <w:tabs>
        <w:tab w:val="center" w:pos="4153"/>
        <w:tab w:val="right" w:pos="8306"/>
      </w:tabs>
      <w:snapToGrid w:val="0"/>
      <w:spacing w:line="240" w:lineRule="auto"/>
    </w:pPr>
    <w:rPr>
      <w:sz w:val="18"/>
      <w:szCs w:val="18"/>
    </w:rPr>
  </w:style>
  <w:style w:type="character" w:customStyle="1" w:styleId="Char4">
    <w:name w:val="页脚 Char"/>
    <w:basedOn w:val="a0"/>
    <w:link w:val="ac"/>
    <w:uiPriority w:val="99"/>
    <w:rsid w:val="00B22C36"/>
    <w:rPr>
      <w:kern w:val="0"/>
      <w:sz w:val="18"/>
      <w:szCs w:val="18"/>
    </w:rPr>
  </w:style>
  <w:style w:type="paragraph" w:customStyle="1" w:styleId="ad">
    <w:name w:val="正文（用）"/>
    <w:basedOn w:val="a"/>
    <w:qFormat/>
    <w:rsid w:val="00AF23F5"/>
    <w:pPr>
      <w:widowControl w:val="0"/>
      <w:spacing w:after="0" w:line="360" w:lineRule="auto"/>
      <w:ind w:firstLineChars="200" w:firstLine="480"/>
    </w:pPr>
    <w:rPr>
      <w:rFonts w:ascii="宋体" w:eastAsia="宋体" w:hAnsi="宋体" w:cs="宋体"/>
      <w:kern w:val="2"/>
      <w:sz w:val="24"/>
      <w:szCs w:val="20"/>
    </w:rPr>
  </w:style>
  <w:style w:type="table" w:customStyle="1" w:styleId="11">
    <w:name w:val="网格型1"/>
    <w:basedOn w:val="a1"/>
    <w:next w:val="aa"/>
    <w:uiPriority w:val="59"/>
    <w:unhideWhenUsed/>
    <w:qFormat/>
    <w:rsid w:val="002A3A9F"/>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表字体"/>
    <w:basedOn w:val="a"/>
    <w:next w:val="a"/>
    <w:link w:val="Char5"/>
    <w:qFormat/>
    <w:rsid w:val="00AE5C07"/>
    <w:pPr>
      <w:widowControl w:val="0"/>
      <w:spacing w:after="0" w:line="240" w:lineRule="auto"/>
      <w:jc w:val="center"/>
    </w:pPr>
    <w:rPr>
      <w:rFonts w:ascii="Times New Roman" w:eastAsia="宋体" w:hAnsi="Times New Roman" w:cs="Times New Roman"/>
      <w:kern w:val="2"/>
      <w:sz w:val="21"/>
      <w:szCs w:val="24"/>
    </w:rPr>
  </w:style>
  <w:style w:type="character" w:customStyle="1" w:styleId="Char5">
    <w:name w:val="表字体 Char"/>
    <w:link w:val="ae"/>
    <w:qFormat/>
    <w:rsid w:val="00AE5C07"/>
    <w:rPr>
      <w:rFonts w:ascii="Times New Roman" w:eastAsia="宋体" w:hAnsi="Times New Roman" w:cs="Times New Roman"/>
      <w:szCs w:val="24"/>
    </w:rPr>
  </w:style>
  <w:style w:type="table" w:customStyle="1" w:styleId="2">
    <w:name w:val="网格型2"/>
    <w:basedOn w:val="a1"/>
    <w:next w:val="aa"/>
    <w:uiPriority w:val="59"/>
    <w:unhideWhenUsed/>
    <w:qFormat/>
    <w:rsid w:val="00517AFD"/>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网格型3"/>
    <w:basedOn w:val="a1"/>
    <w:next w:val="aa"/>
    <w:uiPriority w:val="59"/>
    <w:unhideWhenUsed/>
    <w:qFormat/>
    <w:rsid w:val="00795756"/>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网格型4"/>
    <w:basedOn w:val="a1"/>
    <w:next w:val="aa"/>
    <w:uiPriority w:val="59"/>
    <w:unhideWhenUsed/>
    <w:qFormat/>
    <w:rsid w:val="00AA4AED"/>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6">
    <w:name w:val="表文字 Char"/>
    <w:basedOn w:val="a0"/>
    <w:link w:val="af"/>
    <w:rsid w:val="009D5457"/>
    <w:rPr>
      <w:rFonts w:eastAsia="宋体"/>
      <w:sz w:val="24"/>
    </w:rPr>
  </w:style>
  <w:style w:type="paragraph" w:customStyle="1" w:styleId="af">
    <w:name w:val="表文字"/>
    <w:basedOn w:val="a"/>
    <w:link w:val="Char6"/>
    <w:rsid w:val="009D5457"/>
    <w:pPr>
      <w:widowControl w:val="0"/>
      <w:overflowPunct w:val="0"/>
      <w:autoSpaceDE w:val="0"/>
      <w:autoSpaceDN w:val="0"/>
      <w:adjustRightInd w:val="0"/>
      <w:spacing w:after="0" w:line="240" w:lineRule="atLeast"/>
      <w:jc w:val="center"/>
      <w:textAlignment w:val="baseline"/>
    </w:pPr>
    <w:rPr>
      <w:rFonts w:eastAsia="宋体"/>
      <w:kern w:val="2"/>
      <w:sz w:val="24"/>
    </w:rPr>
  </w:style>
  <w:style w:type="paragraph" w:customStyle="1" w:styleId="af0">
    <w:name w:val="小四表文左齐"/>
    <w:basedOn w:val="a"/>
    <w:rsid w:val="009D5457"/>
    <w:pPr>
      <w:widowControl w:val="0"/>
      <w:spacing w:after="0" w:line="240" w:lineRule="auto"/>
      <w:jc w:val="center"/>
    </w:pPr>
    <w:rPr>
      <w:rFonts w:ascii="Times New Roman" w:eastAsia="宋体" w:hAnsi="Times New Roman" w:cs="Times New Roman"/>
      <w:kern w:val="2"/>
      <w:sz w:val="21"/>
      <w:szCs w:val="21"/>
    </w:rPr>
  </w:style>
  <w:style w:type="character" w:customStyle="1" w:styleId="Char10">
    <w:name w:val="正文缩进 Char1"/>
    <w:aliases w:val="正文缩进 Char Char,表格标题 Char,正文（首行缩进两字） Char Char Char Char Char Char Char Char,正文（首行缩进两字） Char1,正文缩进1 Char,正文（首行缩进两字） Char Char Char Char Char Char1,正文（首行缩进两字） Char Char,文本条款 Char,正文（首行缩进两字） Char C Char,表格标题 Char Char Char Char Char,特点 Char"/>
    <w:basedOn w:val="a0"/>
    <w:link w:val="af1"/>
    <w:rsid w:val="00DF6A66"/>
    <w:rPr>
      <w:rFonts w:ascii="宋体" w:eastAsia="宋体" w:hAnsi="宋体"/>
    </w:rPr>
  </w:style>
  <w:style w:type="paragraph" w:styleId="af1">
    <w:name w:val="Normal Indent"/>
    <w:aliases w:val="正文缩进 Char,表格标题,正文（首行缩进两字） Char Char Char Char Char Char Char,正文（首行缩进两字）,正文缩进1,正文（首行缩进两字） Char Char Char Char Char,正文（首行缩进两字） Char,文本条款,正文（首行缩进两字） Char C,表格标题 Char Char Char Char,正文（首行缩进两字） Char Char Char Char Char Char,特点,表正文,正文非缩进,段1,首行,四号,ALT+Z,标"/>
    <w:basedOn w:val="a"/>
    <w:link w:val="Char10"/>
    <w:rsid w:val="00DF6A66"/>
    <w:pPr>
      <w:widowControl w:val="0"/>
      <w:spacing w:after="0" w:line="240" w:lineRule="auto"/>
      <w:ind w:firstLineChars="200" w:firstLine="420"/>
      <w:jc w:val="both"/>
    </w:pPr>
    <w:rPr>
      <w:rFonts w:ascii="宋体" w:eastAsia="宋体" w:hAnsi="宋体"/>
      <w:kern w:val="2"/>
      <w:sz w:val="21"/>
    </w:rPr>
  </w:style>
  <w:style w:type="paragraph" w:customStyle="1" w:styleId="af2">
    <w:name w:val="表格"/>
    <w:aliases w:val="图文"/>
    <w:basedOn w:val="a"/>
    <w:link w:val="Char7"/>
    <w:rsid w:val="00DF6A66"/>
    <w:pPr>
      <w:widowControl w:val="0"/>
      <w:adjustRightInd w:val="0"/>
      <w:spacing w:before="40" w:after="40" w:line="240" w:lineRule="auto"/>
      <w:jc w:val="both"/>
      <w:textAlignment w:val="baseline"/>
    </w:pPr>
    <w:rPr>
      <w:rFonts w:ascii="昆仑仿宋" w:eastAsia="昆仑仿宋" w:hAnsi="Times New Roman" w:cs="Times New Roman"/>
      <w:sz w:val="24"/>
      <w:szCs w:val="20"/>
    </w:rPr>
  </w:style>
  <w:style w:type="character" w:customStyle="1" w:styleId="Char7">
    <w:name w:val="表格 Char"/>
    <w:basedOn w:val="a0"/>
    <w:link w:val="af2"/>
    <w:rsid w:val="00DF6A66"/>
    <w:rPr>
      <w:rFonts w:ascii="昆仑仿宋" w:eastAsia="昆仑仿宋" w:hAnsi="Times New Roman" w:cs="Times New Roman"/>
      <w:kern w:val="0"/>
      <w:sz w:val="24"/>
      <w:szCs w:val="20"/>
    </w:rPr>
  </w:style>
  <w:style w:type="table" w:customStyle="1" w:styleId="5">
    <w:name w:val="网格型5"/>
    <w:basedOn w:val="a1"/>
    <w:next w:val="aa"/>
    <w:uiPriority w:val="59"/>
    <w:unhideWhenUsed/>
    <w:qFormat/>
    <w:rsid w:val="006740AB"/>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List Paragraph"/>
    <w:basedOn w:val="a"/>
    <w:uiPriority w:val="34"/>
    <w:qFormat/>
    <w:rsid w:val="005A6894"/>
    <w:pPr>
      <w:ind w:firstLineChars="200" w:firstLine="420"/>
    </w:pPr>
  </w:style>
  <w:style w:type="character" w:styleId="af4">
    <w:name w:val="Hyperlink"/>
    <w:basedOn w:val="a0"/>
    <w:uiPriority w:val="99"/>
    <w:unhideWhenUsed/>
    <w:rsid w:val="00D76B07"/>
    <w:rPr>
      <w:color w:val="0000FF" w:themeColor="hyperlink"/>
      <w:u w:val="single"/>
    </w:rPr>
  </w:style>
  <w:style w:type="table" w:customStyle="1" w:styleId="yp">
    <w:name w:val="yp格式"/>
    <w:basedOn w:val="a1"/>
    <w:qFormat/>
    <w:rsid w:val="00680A0B"/>
    <w:pPr>
      <w:adjustRightInd w:val="0"/>
      <w:snapToGrid w:val="0"/>
      <w:jc w:val="center"/>
    </w:pPr>
    <w:rPr>
      <w:rFonts w:ascii="Times New Roman" w:eastAsia="宋体" w:hAnsi="Times New Roman" w:cs="Times New Roman"/>
      <w:kern w:val="0"/>
      <w:szCs w:val="20"/>
    </w:rPr>
    <w:tblPr>
      <w:tblInd w:w="0" w:type="dxa"/>
      <w:tblBorders>
        <w:top w:val="single" w:sz="12" w:space="0" w:color="000000"/>
        <w:bottom w:val="single" w:sz="12" w:space="0" w:color="000000"/>
        <w:insideH w:val="single" w:sz="6" w:space="0" w:color="000000"/>
        <w:insideV w:val="single" w:sz="6" w:space="0" w:color="000000"/>
      </w:tblBorders>
      <w:tblCellMar>
        <w:top w:w="0" w:type="dxa"/>
        <w:left w:w="108" w:type="dxa"/>
        <w:bottom w:w="0" w:type="dxa"/>
        <w:right w:w="108" w:type="dxa"/>
      </w:tblCellMar>
    </w:tblPr>
    <w:tcPr>
      <w:tcMar>
        <w:left w:w="28" w:type="dxa"/>
        <w:right w:w="28" w:type="dxa"/>
      </w:tcMar>
      <w:vAlign w:val="center"/>
    </w:tcPr>
    <w:tblStylePr w:type="firstRow">
      <w:tblPr/>
      <w:tcPr>
        <w:tcBorders>
          <w:top w:val="single" w:sz="12" w:space="0" w:color="000000"/>
          <w:left w:val="nil"/>
          <w:bottom w:val="single" w:sz="2" w:space="0" w:color="000000"/>
          <w:right w:val="nil"/>
          <w:insideH w:val="nil"/>
          <w:insideV w:val="single" w:sz="2" w:space="0" w:color="auto"/>
          <w:tl2br w:val="nil"/>
          <w:tr2bl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74A1"/>
    <w:pPr>
      <w:spacing w:after="200" w:line="276" w:lineRule="auto"/>
    </w:pPr>
    <w:rPr>
      <w:kern w:val="0"/>
      <w:sz w:val="22"/>
    </w:rPr>
  </w:style>
  <w:style w:type="paragraph" w:styleId="1">
    <w:name w:val="heading 1"/>
    <w:basedOn w:val="a"/>
    <w:next w:val="a"/>
    <w:link w:val="1Char"/>
    <w:uiPriority w:val="9"/>
    <w:qFormat/>
    <w:rsid w:val="00D379B0"/>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说明文字"/>
    <w:basedOn w:val="a"/>
    <w:qFormat/>
    <w:rsid w:val="00A774A1"/>
    <w:pPr>
      <w:widowControl w:val="0"/>
      <w:spacing w:after="0" w:line="360" w:lineRule="auto"/>
      <w:ind w:firstLineChars="200" w:firstLine="420"/>
      <w:jc w:val="both"/>
    </w:pPr>
    <w:rPr>
      <w:rFonts w:ascii="Times New Roman" w:eastAsia="宋体" w:hAnsi="Times New Roman" w:cs="Times New Roman"/>
      <w:kern w:val="2"/>
      <w:sz w:val="28"/>
      <w:szCs w:val="28"/>
    </w:rPr>
  </w:style>
  <w:style w:type="paragraph" w:customStyle="1" w:styleId="a4">
    <w:name w:val="说明标题"/>
    <w:basedOn w:val="a"/>
    <w:qFormat/>
    <w:rsid w:val="00A774A1"/>
    <w:pPr>
      <w:widowControl w:val="0"/>
      <w:spacing w:after="0" w:line="360" w:lineRule="auto"/>
      <w:jc w:val="center"/>
    </w:pPr>
    <w:rPr>
      <w:rFonts w:ascii="Times New Roman" w:eastAsia="宋体" w:hAnsi="Times New Roman" w:cs="Times New Roman"/>
      <w:b/>
      <w:kern w:val="2"/>
      <w:sz w:val="36"/>
      <w:szCs w:val="36"/>
    </w:rPr>
  </w:style>
  <w:style w:type="paragraph" w:styleId="10">
    <w:name w:val="toc 1"/>
    <w:basedOn w:val="a"/>
    <w:next w:val="a"/>
    <w:uiPriority w:val="39"/>
    <w:unhideWhenUsed/>
    <w:qFormat/>
    <w:rsid w:val="00D379B0"/>
  </w:style>
  <w:style w:type="character" w:customStyle="1" w:styleId="1Char">
    <w:name w:val="标题 1 Char"/>
    <w:basedOn w:val="a0"/>
    <w:link w:val="1"/>
    <w:uiPriority w:val="9"/>
    <w:qFormat/>
    <w:rsid w:val="00D379B0"/>
    <w:rPr>
      <w:b/>
      <w:bCs/>
      <w:kern w:val="44"/>
      <w:sz w:val="44"/>
      <w:szCs w:val="44"/>
    </w:rPr>
  </w:style>
  <w:style w:type="character" w:customStyle="1" w:styleId="Char">
    <w:name w:val="总标题 Char"/>
    <w:link w:val="a5"/>
    <w:qFormat/>
    <w:rsid w:val="00D379B0"/>
    <w:rPr>
      <w:b/>
      <w:sz w:val="30"/>
      <w:szCs w:val="30"/>
    </w:rPr>
  </w:style>
  <w:style w:type="paragraph" w:customStyle="1" w:styleId="a5">
    <w:name w:val="标题总"/>
    <w:basedOn w:val="a"/>
    <w:next w:val="a"/>
    <w:link w:val="Char"/>
    <w:qFormat/>
    <w:rsid w:val="00D379B0"/>
    <w:pPr>
      <w:widowControl w:val="0"/>
      <w:spacing w:after="0" w:line="360" w:lineRule="auto"/>
      <w:outlineLvl w:val="0"/>
    </w:pPr>
    <w:rPr>
      <w:b/>
      <w:kern w:val="2"/>
      <w:sz w:val="30"/>
      <w:szCs w:val="30"/>
    </w:rPr>
  </w:style>
  <w:style w:type="character" w:styleId="a6">
    <w:name w:val="annotation reference"/>
    <w:basedOn w:val="a0"/>
    <w:uiPriority w:val="99"/>
    <w:semiHidden/>
    <w:unhideWhenUsed/>
    <w:rsid w:val="001B557F"/>
    <w:rPr>
      <w:sz w:val="21"/>
      <w:szCs w:val="21"/>
    </w:rPr>
  </w:style>
  <w:style w:type="paragraph" w:styleId="a7">
    <w:name w:val="annotation text"/>
    <w:basedOn w:val="a"/>
    <w:link w:val="Char0"/>
    <w:uiPriority w:val="99"/>
    <w:semiHidden/>
    <w:unhideWhenUsed/>
    <w:rsid w:val="001B557F"/>
  </w:style>
  <w:style w:type="character" w:customStyle="1" w:styleId="Char0">
    <w:name w:val="批注文字 Char"/>
    <w:basedOn w:val="a0"/>
    <w:link w:val="a7"/>
    <w:uiPriority w:val="99"/>
    <w:semiHidden/>
    <w:rsid w:val="001B557F"/>
    <w:rPr>
      <w:kern w:val="0"/>
      <w:sz w:val="22"/>
    </w:rPr>
  </w:style>
  <w:style w:type="paragraph" w:styleId="a8">
    <w:name w:val="annotation subject"/>
    <w:basedOn w:val="a7"/>
    <w:next w:val="a7"/>
    <w:link w:val="Char1"/>
    <w:uiPriority w:val="99"/>
    <w:semiHidden/>
    <w:unhideWhenUsed/>
    <w:rsid w:val="001B557F"/>
    <w:rPr>
      <w:b/>
      <w:bCs/>
    </w:rPr>
  </w:style>
  <w:style w:type="character" w:customStyle="1" w:styleId="Char1">
    <w:name w:val="批注主题 Char"/>
    <w:basedOn w:val="Char0"/>
    <w:link w:val="a8"/>
    <w:uiPriority w:val="99"/>
    <w:semiHidden/>
    <w:rsid w:val="001B557F"/>
    <w:rPr>
      <w:b/>
      <w:bCs/>
      <w:kern w:val="0"/>
      <w:sz w:val="22"/>
    </w:rPr>
  </w:style>
  <w:style w:type="paragraph" w:styleId="a9">
    <w:name w:val="Balloon Text"/>
    <w:basedOn w:val="a"/>
    <w:link w:val="Char2"/>
    <w:uiPriority w:val="99"/>
    <w:semiHidden/>
    <w:unhideWhenUsed/>
    <w:rsid w:val="001B557F"/>
    <w:pPr>
      <w:spacing w:after="0" w:line="240" w:lineRule="auto"/>
    </w:pPr>
    <w:rPr>
      <w:sz w:val="18"/>
      <w:szCs w:val="18"/>
    </w:rPr>
  </w:style>
  <w:style w:type="character" w:customStyle="1" w:styleId="Char2">
    <w:name w:val="批注框文本 Char"/>
    <w:basedOn w:val="a0"/>
    <w:link w:val="a9"/>
    <w:uiPriority w:val="99"/>
    <w:semiHidden/>
    <w:rsid w:val="001B557F"/>
    <w:rPr>
      <w:kern w:val="0"/>
      <w:sz w:val="18"/>
      <w:szCs w:val="18"/>
    </w:rPr>
  </w:style>
  <w:style w:type="table" w:styleId="aa">
    <w:name w:val="Table Grid"/>
    <w:basedOn w:val="a1"/>
    <w:unhideWhenUsed/>
    <w:qFormat/>
    <w:rsid w:val="00B22C36"/>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link w:val="Char3"/>
    <w:uiPriority w:val="99"/>
    <w:unhideWhenUsed/>
    <w:rsid w:val="00B22C36"/>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3">
    <w:name w:val="页眉 Char"/>
    <w:basedOn w:val="a0"/>
    <w:link w:val="ab"/>
    <w:uiPriority w:val="99"/>
    <w:rsid w:val="00B22C36"/>
    <w:rPr>
      <w:kern w:val="0"/>
      <w:sz w:val="18"/>
      <w:szCs w:val="18"/>
    </w:rPr>
  </w:style>
  <w:style w:type="paragraph" w:styleId="ac">
    <w:name w:val="footer"/>
    <w:basedOn w:val="a"/>
    <w:link w:val="Char4"/>
    <w:uiPriority w:val="99"/>
    <w:unhideWhenUsed/>
    <w:rsid w:val="00B22C36"/>
    <w:pPr>
      <w:tabs>
        <w:tab w:val="center" w:pos="4153"/>
        <w:tab w:val="right" w:pos="8306"/>
      </w:tabs>
      <w:snapToGrid w:val="0"/>
      <w:spacing w:line="240" w:lineRule="auto"/>
    </w:pPr>
    <w:rPr>
      <w:sz w:val="18"/>
      <w:szCs w:val="18"/>
    </w:rPr>
  </w:style>
  <w:style w:type="character" w:customStyle="1" w:styleId="Char4">
    <w:name w:val="页脚 Char"/>
    <w:basedOn w:val="a0"/>
    <w:link w:val="ac"/>
    <w:uiPriority w:val="99"/>
    <w:rsid w:val="00B22C36"/>
    <w:rPr>
      <w:kern w:val="0"/>
      <w:sz w:val="18"/>
      <w:szCs w:val="18"/>
    </w:rPr>
  </w:style>
  <w:style w:type="paragraph" w:customStyle="1" w:styleId="ad">
    <w:name w:val="正文（用）"/>
    <w:basedOn w:val="a"/>
    <w:qFormat/>
    <w:rsid w:val="00AF23F5"/>
    <w:pPr>
      <w:widowControl w:val="0"/>
      <w:spacing w:after="0" w:line="360" w:lineRule="auto"/>
      <w:ind w:firstLineChars="200" w:firstLine="480"/>
    </w:pPr>
    <w:rPr>
      <w:rFonts w:ascii="宋体" w:eastAsia="宋体" w:hAnsi="宋体" w:cs="宋体"/>
      <w:kern w:val="2"/>
      <w:sz w:val="24"/>
      <w:szCs w:val="20"/>
    </w:rPr>
  </w:style>
  <w:style w:type="table" w:customStyle="1" w:styleId="11">
    <w:name w:val="网格型1"/>
    <w:basedOn w:val="a1"/>
    <w:next w:val="aa"/>
    <w:uiPriority w:val="59"/>
    <w:unhideWhenUsed/>
    <w:qFormat/>
    <w:rsid w:val="002A3A9F"/>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表字体"/>
    <w:basedOn w:val="a"/>
    <w:next w:val="a"/>
    <w:link w:val="Char5"/>
    <w:qFormat/>
    <w:rsid w:val="00AE5C07"/>
    <w:pPr>
      <w:widowControl w:val="0"/>
      <w:spacing w:after="0" w:line="240" w:lineRule="auto"/>
      <w:jc w:val="center"/>
    </w:pPr>
    <w:rPr>
      <w:rFonts w:ascii="Times New Roman" w:eastAsia="宋体" w:hAnsi="Times New Roman" w:cs="Times New Roman"/>
      <w:kern w:val="2"/>
      <w:sz w:val="21"/>
      <w:szCs w:val="24"/>
    </w:rPr>
  </w:style>
  <w:style w:type="character" w:customStyle="1" w:styleId="Char5">
    <w:name w:val="表字体 Char"/>
    <w:link w:val="ae"/>
    <w:qFormat/>
    <w:rsid w:val="00AE5C07"/>
    <w:rPr>
      <w:rFonts w:ascii="Times New Roman" w:eastAsia="宋体" w:hAnsi="Times New Roman" w:cs="Times New Roman"/>
      <w:szCs w:val="24"/>
    </w:rPr>
  </w:style>
  <w:style w:type="table" w:customStyle="1" w:styleId="2">
    <w:name w:val="网格型2"/>
    <w:basedOn w:val="a1"/>
    <w:next w:val="aa"/>
    <w:uiPriority w:val="59"/>
    <w:unhideWhenUsed/>
    <w:qFormat/>
    <w:rsid w:val="00517AFD"/>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网格型3"/>
    <w:basedOn w:val="a1"/>
    <w:next w:val="aa"/>
    <w:uiPriority w:val="59"/>
    <w:unhideWhenUsed/>
    <w:qFormat/>
    <w:rsid w:val="00795756"/>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网格型4"/>
    <w:basedOn w:val="a1"/>
    <w:next w:val="aa"/>
    <w:uiPriority w:val="59"/>
    <w:unhideWhenUsed/>
    <w:qFormat/>
    <w:rsid w:val="00AA4AED"/>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6">
    <w:name w:val="表文字 Char"/>
    <w:basedOn w:val="a0"/>
    <w:link w:val="af"/>
    <w:rsid w:val="009D5457"/>
    <w:rPr>
      <w:rFonts w:eastAsia="宋体"/>
      <w:sz w:val="24"/>
    </w:rPr>
  </w:style>
  <w:style w:type="paragraph" w:customStyle="1" w:styleId="af">
    <w:name w:val="表文字"/>
    <w:basedOn w:val="a"/>
    <w:link w:val="Char6"/>
    <w:rsid w:val="009D5457"/>
    <w:pPr>
      <w:widowControl w:val="0"/>
      <w:overflowPunct w:val="0"/>
      <w:autoSpaceDE w:val="0"/>
      <w:autoSpaceDN w:val="0"/>
      <w:adjustRightInd w:val="0"/>
      <w:spacing w:after="0" w:line="240" w:lineRule="atLeast"/>
      <w:jc w:val="center"/>
      <w:textAlignment w:val="baseline"/>
    </w:pPr>
    <w:rPr>
      <w:rFonts w:eastAsia="宋体"/>
      <w:kern w:val="2"/>
      <w:sz w:val="24"/>
    </w:rPr>
  </w:style>
  <w:style w:type="paragraph" w:customStyle="1" w:styleId="af0">
    <w:name w:val="小四表文左齐"/>
    <w:basedOn w:val="a"/>
    <w:rsid w:val="009D5457"/>
    <w:pPr>
      <w:widowControl w:val="0"/>
      <w:spacing w:after="0" w:line="240" w:lineRule="auto"/>
      <w:jc w:val="center"/>
    </w:pPr>
    <w:rPr>
      <w:rFonts w:ascii="Times New Roman" w:eastAsia="宋体" w:hAnsi="Times New Roman" w:cs="Times New Roman"/>
      <w:kern w:val="2"/>
      <w:sz w:val="21"/>
      <w:szCs w:val="21"/>
    </w:rPr>
  </w:style>
  <w:style w:type="character" w:customStyle="1" w:styleId="Char10">
    <w:name w:val="正文缩进 Char1"/>
    <w:aliases w:val="正文缩进 Char Char,表格标题 Char,正文（首行缩进两字） Char Char Char Char Char Char Char Char,正文（首行缩进两字） Char1,正文缩进1 Char,正文（首行缩进两字） Char Char Char Char Char Char1,正文（首行缩进两字） Char Char,文本条款 Char,正文（首行缩进两字） Char C Char,表格标题 Char Char Char Char Char,特点 Char"/>
    <w:basedOn w:val="a0"/>
    <w:link w:val="af1"/>
    <w:rsid w:val="00DF6A66"/>
    <w:rPr>
      <w:rFonts w:ascii="宋体" w:eastAsia="宋体" w:hAnsi="宋体"/>
    </w:rPr>
  </w:style>
  <w:style w:type="paragraph" w:styleId="af1">
    <w:name w:val="Normal Indent"/>
    <w:aliases w:val="正文缩进 Char,表格标题,正文（首行缩进两字） Char Char Char Char Char Char Char,正文（首行缩进两字）,正文缩进1,正文（首行缩进两字） Char Char Char Char Char,正文（首行缩进两字） Char,文本条款,正文（首行缩进两字） Char C,表格标题 Char Char Char Char,正文（首行缩进两字） Char Char Char Char Char Char,特点,表正文,正文非缩进,段1,首行,四号,ALT+Z,标"/>
    <w:basedOn w:val="a"/>
    <w:link w:val="Char10"/>
    <w:rsid w:val="00DF6A66"/>
    <w:pPr>
      <w:widowControl w:val="0"/>
      <w:spacing w:after="0" w:line="240" w:lineRule="auto"/>
      <w:ind w:firstLineChars="200" w:firstLine="420"/>
      <w:jc w:val="both"/>
    </w:pPr>
    <w:rPr>
      <w:rFonts w:ascii="宋体" w:eastAsia="宋体" w:hAnsi="宋体"/>
      <w:kern w:val="2"/>
      <w:sz w:val="21"/>
    </w:rPr>
  </w:style>
  <w:style w:type="paragraph" w:customStyle="1" w:styleId="af2">
    <w:name w:val="表格"/>
    <w:aliases w:val="图文"/>
    <w:basedOn w:val="a"/>
    <w:link w:val="Char7"/>
    <w:rsid w:val="00DF6A66"/>
    <w:pPr>
      <w:widowControl w:val="0"/>
      <w:adjustRightInd w:val="0"/>
      <w:spacing w:before="40" w:after="40" w:line="240" w:lineRule="auto"/>
      <w:jc w:val="both"/>
      <w:textAlignment w:val="baseline"/>
    </w:pPr>
    <w:rPr>
      <w:rFonts w:ascii="昆仑仿宋" w:eastAsia="昆仑仿宋" w:hAnsi="Times New Roman" w:cs="Times New Roman"/>
      <w:sz w:val="24"/>
      <w:szCs w:val="20"/>
    </w:rPr>
  </w:style>
  <w:style w:type="character" w:customStyle="1" w:styleId="Char7">
    <w:name w:val="表格 Char"/>
    <w:basedOn w:val="a0"/>
    <w:link w:val="af2"/>
    <w:rsid w:val="00DF6A66"/>
    <w:rPr>
      <w:rFonts w:ascii="昆仑仿宋" w:eastAsia="昆仑仿宋" w:hAnsi="Times New Roman" w:cs="Times New Roman"/>
      <w:kern w:val="0"/>
      <w:sz w:val="24"/>
      <w:szCs w:val="20"/>
    </w:rPr>
  </w:style>
  <w:style w:type="table" w:customStyle="1" w:styleId="5">
    <w:name w:val="网格型5"/>
    <w:basedOn w:val="a1"/>
    <w:next w:val="aa"/>
    <w:uiPriority w:val="59"/>
    <w:unhideWhenUsed/>
    <w:qFormat/>
    <w:rsid w:val="006740AB"/>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List Paragraph"/>
    <w:basedOn w:val="a"/>
    <w:uiPriority w:val="34"/>
    <w:qFormat/>
    <w:rsid w:val="005A6894"/>
    <w:pPr>
      <w:ind w:firstLineChars="200" w:firstLine="420"/>
    </w:pPr>
  </w:style>
  <w:style w:type="character" w:styleId="af4">
    <w:name w:val="Hyperlink"/>
    <w:basedOn w:val="a0"/>
    <w:uiPriority w:val="99"/>
    <w:unhideWhenUsed/>
    <w:rsid w:val="00D76B07"/>
    <w:rPr>
      <w:color w:val="0000FF" w:themeColor="hyperlink"/>
      <w:u w:val="single"/>
    </w:rPr>
  </w:style>
  <w:style w:type="table" w:customStyle="1" w:styleId="yp">
    <w:name w:val="yp格式"/>
    <w:basedOn w:val="a1"/>
    <w:qFormat/>
    <w:rsid w:val="00680A0B"/>
    <w:pPr>
      <w:adjustRightInd w:val="0"/>
      <w:snapToGrid w:val="0"/>
      <w:jc w:val="center"/>
    </w:pPr>
    <w:rPr>
      <w:rFonts w:ascii="Times New Roman" w:eastAsia="宋体" w:hAnsi="Times New Roman" w:cs="Times New Roman"/>
      <w:kern w:val="0"/>
      <w:szCs w:val="20"/>
    </w:rPr>
    <w:tblPr>
      <w:tblInd w:w="0" w:type="dxa"/>
      <w:tblBorders>
        <w:top w:val="single" w:sz="12" w:space="0" w:color="000000"/>
        <w:bottom w:val="single" w:sz="12" w:space="0" w:color="000000"/>
        <w:insideH w:val="single" w:sz="6" w:space="0" w:color="000000"/>
        <w:insideV w:val="single" w:sz="6" w:space="0" w:color="000000"/>
      </w:tblBorders>
      <w:tblCellMar>
        <w:top w:w="0" w:type="dxa"/>
        <w:left w:w="108" w:type="dxa"/>
        <w:bottom w:w="0" w:type="dxa"/>
        <w:right w:w="108" w:type="dxa"/>
      </w:tblCellMar>
    </w:tblPr>
    <w:tcPr>
      <w:tcMar>
        <w:left w:w="28" w:type="dxa"/>
        <w:right w:w="28" w:type="dxa"/>
      </w:tcMar>
      <w:vAlign w:val="center"/>
    </w:tcPr>
    <w:tblStylePr w:type="firstRow">
      <w:tblPr/>
      <w:tcPr>
        <w:tcBorders>
          <w:top w:val="single" w:sz="12" w:space="0" w:color="000000"/>
          <w:left w:val="nil"/>
          <w:bottom w:val="single" w:sz="2" w:space="0" w:color="000000"/>
          <w:right w:val="nil"/>
          <w:insideH w:val="nil"/>
          <w:insideV w:val="single" w:sz="2" w:space="0" w:color="auto"/>
          <w:tl2br w:val="nil"/>
          <w:tr2bl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831490">
      <w:bodyDiv w:val="1"/>
      <w:marLeft w:val="0"/>
      <w:marRight w:val="0"/>
      <w:marTop w:val="0"/>
      <w:marBottom w:val="0"/>
      <w:divBdr>
        <w:top w:val="none" w:sz="0" w:space="0" w:color="auto"/>
        <w:left w:val="none" w:sz="0" w:space="0" w:color="auto"/>
        <w:bottom w:val="none" w:sz="0" w:space="0" w:color="auto"/>
        <w:right w:val="none" w:sz="0" w:space="0" w:color="auto"/>
      </w:divBdr>
    </w:div>
    <w:div w:id="508179759">
      <w:bodyDiv w:val="1"/>
      <w:marLeft w:val="0"/>
      <w:marRight w:val="0"/>
      <w:marTop w:val="0"/>
      <w:marBottom w:val="0"/>
      <w:divBdr>
        <w:top w:val="none" w:sz="0" w:space="0" w:color="auto"/>
        <w:left w:val="none" w:sz="0" w:space="0" w:color="auto"/>
        <w:bottom w:val="none" w:sz="0" w:space="0" w:color="auto"/>
        <w:right w:val="none" w:sz="0" w:space="0" w:color="auto"/>
      </w:divBdr>
    </w:div>
    <w:div w:id="620691586">
      <w:bodyDiv w:val="1"/>
      <w:marLeft w:val="0"/>
      <w:marRight w:val="0"/>
      <w:marTop w:val="0"/>
      <w:marBottom w:val="0"/>
      <w:divBdr>
        <w:top w:val="none" w:sz="0" w:space="0" w:color="auto"/>
        <w:left w:val="none" w:sz="0" w:space="0" w:color="auto"/>
        <w:bottom w:val="none" w:sz="0" w:space="0" w:color="auto"/>
        <w:right w:val="none" w:sz="0" w:space="0" w:color="auto"/>
      </w:divBdr>
    </w:div>
    <w:div w:id="940718645">
      <w:bodyDiv w:val="1"/>
      <w:marLeft w:val="0"/>
      <w:marRight w:val="0"/>
      <w:marTop w:val="0"/>
      <w:marBottom w:val="0"/>
      <w:divBdr>
        <w:top w:val="none" w:sz="0" w:space="0" w:color="auto"/>
        <w:left w:val="none" w:sz="0" w:space="0" w:color="auto"/>
        <w:bottom w:val="none" w:sz="0" w:space="0" w:color="auto"/>
        <w:right w:val="none" w:sz="0" w:space="0" w:color="auto"/>
      </w:divBdr>
    </w:div>
    <w:div w:id="1025254824">
      <w:bodyDiv w:val="1"/>
      <w:marLeft w:val="0"/>
      <w:marRight w:val="0"/>
      <w:marTop w:val="0"/>
      <w:marBottom w:val="0"/>
      <w:divBdr>
        <w:top w:val="none" w:sz="0" w:space="0" w:color="auto"/>
        <w:left w:val="none" w:sz="0" w:space="0" w:color="auto"/>
        <w:bottom w:val="none" w:sz="0" w:space="0" w:color="auto"/>
        <w:right w:val="none" w:sz="0" w:space="0" w:color="auto"/>
      </w:divBdr>
    </w:div>
    <w:div w:id="1300064433">
      <w:bodyDiv w:val="1"/>
      <w:marLeft w:val="0"/>
      <w:marRight w:val="0"/>
      <w:marTop w:val="0"/>
      <w:marBottom w:val="0"/>
      <w:divBdr>
        <w:top w:val="none" w:sz="0" w:space="0" w:color="auto"/>
        <w:left w:val="none" w:sz="0" w:space="0" w:color="auto"/>
        <w:bottom w:val="none" w:sz="0" w:space="0" w:color="auto"/>
        <w:right w:val="none" w:sz="0" w:space="0" w:color="auto"/>
      </w:divBdr>
    </w:div>
    <w:div w:id="1312635394">
      <w:bodyDiv w:val="1"/>
      <w:marLeft w:val="0"/>
      <w:marRight w:val="0"/>
      <w:marTop w:val="0"/>
      <w:marBottom w:val="0"/>
      <w:divBdr>
        <w:top w:val="none" w:sz="0" w:space="0" w:color="auto"/>
        <w:left w:val="none" w:sz="0" w:space="0" w:color="auto"/>
        <w:bottom w:val="none" w:sz="0" w:space="0" w:color="auto"/>
        <w:right w:val="none" w:sz="0" w:space="0" w:color="auto"/>
      </w:divBdr>
      <w:divsChild>
        <w:div w:id="981083721">
          <w:marLeft w:val="0"/>
          <w:marRight w:val="0"/>
          <w:marTop w:val="0"/>
          <w:marBottom w:val="0"/>
          <w:divBdr>
            <w:top w:val="none" w:sz="0" w:space="0" w:color="auto"/>
            <w:left w:val="none" w:sz="0" w:space="0" w:color="auto"/>
            <w:bottom w:val="none" w:sz="0" w:space="0" w:color="auto"/>
            <w:right w:val="none" w:sz="0" w:space="0" w:color="auto"/>
          </w:divBdr>
        </w:div>
      </w:divsChild>
    </w:div>
    <w:div w:id="1327854714">
      <w:bodyDiv w:val="1"/>
      <w:marLeft w:val="0"/>
      <w:marRight w:val="0"/>
      <w:marTop w:val="0"/>
      <w:marBottom w:val="0"/>
      <w:divBdr>
        <w:top w:val="none" w:sz="0" w:space="0" w:color="auto"/>
        <w:left w:val="none" w:sz="0" w:space="0" w:color="auto"/>
        <w:bottom w:val="none" w:sz="0" w:space="0" w:color="auto"/>
        <w:right w:val="none" w:sz="0" w:space="0" w:color="auto"/>
      </w:divBdr>
    </w:div>
    <w:div w:id="1810973445">
      <w:bodyDiv w:val="1"/>
      <w:marLeft w:val="0"/>
      <w:marRight w:val="0"/>
      <w:marTop w:val="0"/>
      <w:marBottom w:val="0"/>
      <w:divBdr>
        <w:top w:val="none" w:sz="0" w:space="0" w:color="auto"/>
        <w:left w:val="none" w:sz="0" w:space="0" w:color="auto"/>
        <w:bottom w:val="none" w:sz="0" w:space="0" w:color="auto"/>
        <w:right w:val="none" w:sz="0" w:space="0" w:color="auto"/>
      </w:divBdr>
    </w:div>
    <w:div w:id="2058780094">
      <w:bodyDiv w:val="1"/>
      <w:marLeft w:val="0"/>
      <w:marRight w:val="0"/>
      <w:marTop w:val="0"/>
      <w:marBottom w:val="0"/>
      <w:divBdr>
        <w:top w:val="none" w:sz="0" w:space="0" w:color="auto"/>
        <w:left w:val="none" w:sz="0" w:space="0" w:color="auto"/>
        <w:bottom w:val="none" w:sz="0" w:space="0" w:color="auto"/>
        <w:right w:val="none" w:sz="0" w:space="0" w:color="auto"/>
      </w:divBdr>
    </w:div>
    <w:div w:id="2110470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image" Target="file:///C:\Users\zhangxinbing\AppData\Roaming\Tencent\Users\4434292\QQ\WinTemp\RichOle\~CYROA7%7dKH$R%7bVVUYZUC)4K.png" TargetMode="External"/><Relationship Id="rId3" Type="http://schemas.openxmlformats.org/officeDocument/2006/relationships/styles" Target="styles.xml"/><Relationship Id="rId21" Type="http://schemas.openxmlformats.org/officeDocument/2006/relationships/oleObject" Target="embeddings/oleObject4.bin"/><Relationship Id="rId7" Type="http://schemas.openxmlformats.org/officeDocument/2006/relationships/footnotes" Target="footnotes.xml"/><Relationship Id="rId12" Type="http://schemas.openxmlformats.org/officeDocument/2006/relationships/oleObject" Target="embeddings/oleObject1.bin"/><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6.wmf"/><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oleObject" Target="embeddings/oleObject2.bin"/><Relationship Id="rId22"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BF6C9A-B299-4D99-8B15-493842B1D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5613</TotalTime>
  <Pages>60</Pages>
  <Words>6115</Words>
  <Characters>34856</Characters>
  <Application>Microsoft Office Word</Application>
  <DocSecurity>0</DocSecurity>
  <Lines>290</Lines>
  <Paragraphs>81</Paragraphs>
  <ScaleCrop>false</ScaleCrop>
  <Company/>
  <LinksUpToDate>false</LinksUpToDate>
  <CharactersWithSpaces>40890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21</cp:revision>
  <cp:lastPrinted>2021-03-23T01:25:00Z</cp:lastPrinted>
  <dcterms:created xsi:type="dcterms:W3CDTF">2020-06-03T07:25:00Z</dcterms:created>
  <dcterms:modified xsi:type="dcterms:W3CDTF">2021-03-23T01:25:00Z</dcterms:modified>
</cp:coreProperties>
</file>