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jc w:val="center"/>
        <w:textAlignment w:val="auto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44"/>
          <w:szCs w:val="44"/>
          <w:u w:val="none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44"/>
          <w:szCs w:val="44"/>
          <w:u w:val="none"/>
          <w:lang w:val="en-US" w:eastAsia="zh-CN"/>
        </w:rPr>
        <w:t>君山区消费扶贫拟认定产品公示</w:t>
      </w:r>
    </w:p>
    <w:bookmarkEnd w:id="0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jc w:val="center"/>
        <w:textAlignment w:val="auto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44"/>
          <w:szCs w:val="44"/>
          <w:u w:val="none"/>
          <w:lang w:val="en-US" w:eastAsia="zh-CN"/>
        </w:rPr>
      </w:pPr>
    </w:p>
    <w:tbl>
      <w:tblPr>
        <w:tblW w:w="0" w:type="auto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28"/>
        <w:gridCol w:w="750"/>
        <w:gridCol w:w="623"/>
        <w:gridCol w:w="504"/>
        <w:gridCol w:w="1671"/>
        <w:gridCol w:w="623"/>
        <w:gridCol w:w="857"/>
        <w:gridCol w:w="653"/>
        <w:gridCol w:w="434"/>
        <w:gridCol w:w="446"/>
        <w:gridCol w:w="1567"/>
        <w:gridCol w:w="623"/>
        <w:gridCol w:w="1210"/>
        <w:gridCol w:w="1350"/>
        <w:gridCol w:w="1573"/>
        <w:gridCol w:w="388"/>
        <w:gridCol w:w="388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市州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产品名称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产地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供应商名称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产品品类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生产资料来源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年产量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单价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规格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扶贫产品总价值（万元）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供货时间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常用物流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联系方式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带动贫困口数量（人）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编号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岳阳市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松花蛋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君山区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岳阳市君山区湖边蛋品加工厂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农副加工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企业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320万枚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元/枚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全年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京东、安能、顺丰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13631507966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jc w:val="left"/>
        <w:textAlignment w:val="auto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sz w:val="44"/>
          <w:szCs w:val="44"/>
          <w:u w:val="none"/>
          <w:lang w:val="en-US" w:eastAsia="zh-CN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DB2153"/>
    <w:rsid w:val="40DB2153"/>
    <w:rsid w:val="69DA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/>
      <w:jc w:val="both"/>
    </w:pPr>
    <w:rPr>
      <w:rFonts w:eastAsia="仿宋" w:asciiTheme="minorAscii" w:hAnsiTheme="minorAscii" w:cstheme="minorBidi"/>
      <w:sz w:val="32"/>
      <w:szCs w:val="22"/>
      <w:lang w:val="ru-RU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2020-11-17T04:15:00Z</dcterms:created>
  <dc:creator>  　 ❀ 在路上</dc:creator>
  <cp:lastModifiedBy>  　 ❀ 在路上</cp:lastModifiedBy>
  <dcterms:modified xsi:type="dcterms:W3CDTF">2020-11-17T04:16:51Z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