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w:t>
      </w:r>
      <w:r>
        <w:rPr>
          <w:rFonts w:hint="eastAsia" w:eastAsia="方正小标宋简体"/>
          <w:bCs/>
          <w:sz w:val="46"/>
          <w:szCs w:val="46"/>
          <w:lang w:eastAsia="zh-CN"/>
        </w:rPr>
        <w:t>区</w:t>
      </w:r>
      <w:r>
        <w:rPr>
          <w:rFonts w:hint="eastAsia" w:eastAsia="方正小标宋简体"/>
          <w:bCs/>
          <w:sz w:val="46"/>
          <w:szCs w:val="46"/>
        </w:rPr>
        <w:t>20</w:t>
      </w:r>
      <w:r>
        <w:rPr>
          <w:rFonts w:hint="eastAsia" w:eastAsia="方正小标宋简体"/>
          <w:bCs/>
          <w:sz w:val="46"/>
          <w:szCs w:val="46"/>
          <w:u w:val="single"/>
        </w:rPr>
        <w:t xml:space="preserve"> </w:t>
      </w:r>
      <w:r>
        <w:rPr>
          <w:rFonts w:hint="eastAsia" w:eastAsia="方正小标宋简体"/>
          <w:bCs/>
          <w:sz w:val="46"/>
          <w:szCs w:val="46"/>
          <w:u w:val="single"/>
          <w:lang w:val="en-US" w:eastAsia="zh-CN"/>
        </w:rPr>
        <w:t>18</w:t>
      </w:r>
      <w:r>
        <w:rPr>
          <w:rFonts w:hint="eastAsia" w:eastAsia="方正小标宋简体"/>
          <w:bCs/>
          <w:sz w:val="46"/>
          <w:szCs w:val="46"/>
          <w:u w:val="single"/>
        </w:rPr>
        <w:t xml:space="preserve">  </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lang w:eastAsia="zh-CN"/>
        </w:rPr>
        <w:t>；</w:t>
      </w:r>
      <w:r>
        <w:rPr>
          <w:rFonts w:hint="eastAsia" w:eastAsia="仿宋_GB2312"/>
          <w:sz w:val="32"/>
          <w:szCs w:val="32"/>
          <w:u w:val="single"/>
          <w:lang w:eastAsia="zh-CN"/>
        </w:rPr>
        <w:t>岳阳市君山区房屋征收安置和禁违治违管理局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903182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2019</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w:t>
      </w:r>
      <w:r>
        <w:rPr>
          <w:rFonts w:hint="eastAsia" w:eastAsia="仿宋_GB2312"/>
          <w:sz w:val="32"/>
          <w:lang w:eastAsia="zh-CN"/>
        </w:rPr>
        <w:t>区</w:t>
      </w:r>
      <w:r>
        <w:rPr>
          <w:rFonts w:hint="eastAsia" w:eastAsia="仿宋_GB2312"/>
          <w:sz w:val="32"/>
        </w:rPr>
        <w:t>财政</w:t>
      </w:r>
      <w:r>
        <w:rPr>
          <w:rFonts w:hint="eastAsia" w:eastAsia="仿宋_GB2312"/>
          <w:sz w:val="32"/>
          <w:szCs w:val="32"/>
        </w:rPr>
        <w:t>局（制）</w:t>
      </w:r>
    </w:p>
    <w:tbl>
      <w:tblPr>
        <w:tblStyle w:val="3"/>
        <w:tblW w:w="101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57"/>
        <w:gridCol w:w="156"/>
        <w:gridCol w:w="46"/>
        <w:gridCol w:w="1187"/>
        <w:gridCol w:w="103"/>
        <w:gridCol w:w="1145"/>
        <w:gridCol w:w="272"/>
        <w:gridCol w:w="808"/>
        <w:gridCol w:w="1479"/>
        <w:gridCol w:w="226"/>
        <w:gridCol w:w="196"/>
        <w:gridCol w:w="259"/>
        <w:gridCol w:w="1080"/>
        <w:gridCol w:w="265"/>
        <w:gridCol w:w="139"/>
        <w:gridCol w:w="316"/>
        <w:gridCol w:w="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50" w:type="dxa"/>
            <w:gridSpan w:val="1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3717" w:type="dxa"/>
            <w:gridSpan w:val="7"/>
            <w:vAlign w:val="center"/>
          </w:tcPr>
          <w:p>
            <w:pPr>
              <w:autoSpaceDN w:val="0"/>
              <w:spacing w:line="320" w:lineRule="exact"/>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卢先群</w:t>
            </w:r>
          </w:p>
        </w:tc>
        <w:tc>
          <w:tcPr>
            <w:tcW w:w="1479" w:type="dxa"/>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15842866225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3717" w:type="dxa"/>
            <w:gridSpan w:val="7"/>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c>
          <w:tcPr>
            <w:tcW w:w="1479" w:type="dxa"/>
            <w:vAlign w:val="center"/>
          </w:tcPr>
          <w:p>
            <w:pPr>
              <w:autoSpaceDN w:val="0"/>
              <w:spacing w:line="320" w:lineRule="exact"/>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职能职责概述</w:t>
            </w:r>
          </w:p>
        </w:tc>
        <w:tc>
          <w:tcPr>
            <w:tcW w:w="8652" w:type="dxa"/>
            <w:gridSpan w:val="16"/>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i w:val="0"/>
                <w:color w:val="000000"/>
                <w:kern w:val="0"/>
                <w:sz w:val="28"/>
                <w:szCs w:val="28"/>
                <w:u w:val="none"/>
                <w:lang w:val="en-US" w:eastAsia="zh-CN" w:bidi="ar"/>
              </w:rPr>
              <w:t>贯彻落实土地房屋依法征收安置和禁违治违的法律法规；负责国有土地房屋征收补偿调查登记，协助进行风险和价值评估，协助各内建设项目的征地及对项目单位考核工作， 核算和发放补偿金；协助区域内的禁违治违执法行动。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763"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年度主要</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工作内容</w:t>
            </w:r>
          </w:p>
        </w:tc>
        <w:tc>
          <w:tcPr>
            <w:tcW w:w="8652" w:type="dxa"/>
            <w:gridSpan w:val="16"/>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任务1：</w:t>
            </w:r>
            <w:r>
              <w:rPr>
                <w:rFonts w:hint="eastAsia" w:ascii="仿宋" w:hAnsi="仿宋" w:eastAsia="仿宋" w:cs="仿宋"/>
                <w:color w:val="000000"/>
                <w:sz w:val="28"/>
                <w:szCs w:val="28"/>
                <w:lang w:eastAsia="zh-CN"/>
              </w:rPr>
              <w:t>拆除存量违法建设和无新增违法建设；</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任务2：</w:t>
            </w:r>
            <w:r>
              <w:rPr>
                <w:rFonts w:hint="eastAsia" w:ascii="仿宋" w:hAnsi="仿宋" w:eastAsia="仿宋" w:cs="仿宋"/>
                <w:color w:val="000000"/>
                <w:sz w:val="28"/>
                <w:szCs w:val="28"/>
                <w:lang w:eastAsia="zh-CN"/>
              </w:rPr>
              <w:t>土地、房屋征收拆迁安置；</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任务</w:t>
            </w:r>
            <w:r>
              <w:rPr>
                <w:rFonts w:hint="eastAsia" w:ascii="仿宋" w:hAnsi="仿宋" w:eastAsia="仿宋" w:cs="仿宋"/>
                <w:color w:val="000000"/>
                <w:sz w:val="28"/>
                <w:szCs w:val="28"/>
                <w:lang w:val="en-US" w:eastAsia="zh-CN"/>
              </w:rPr>
              <w:t>3：民生建房审批</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pacing w:val="-6"/>
                <w:sz w:val="24"/>
              </w:rPr>
            </w:pPr>
            <w:r>
              <w:rPr>
                <w:rFonts w:hint="eastAsia" w:ascii="仿宋" w:hAnsi="仿宋" w:eastAsia="仿宋" w:cs="仿宋"/>
                <w:color w:val="000000"/>
                <w:spacing w:val="-6"/>
                <w:sz w:val="24"/>
              </w:rPr>
              <w:t>年度部门（单位）总体运行情况及取得的成绩</w:t>
            </w:r>
          </w:p>
        </w:tc>
        <w:tc>
          <w:tcPr>
            <w:tcW w:w="8652" w:type="dxa"/>
            <w:gridSpan w:val="16"/>
            <w:vAlign w:val="center"/>
          </w:tcPr>
          <w:p>
            <w:pPr>
              <w:keepNext w:val="0"/>
              <w:keepLines w:val="0"/>
              <w:pageBreakBefore w:val="0"/>
              <w:widowControl w:val="0"/>
              <w:kinsoku/>
              <w:wordWrap/>
              <w:overflowPunct/>
              <w:topLinePunct w:val="0"/>
              <w:autoSpaceDE/>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eastAsia="zh-CN"/>
              </w:rPr>
              <w:t>一、禁违工作：</w:t>
            </w:r>
            <w:r>
              <w:rPr>
                <w:rFonts w:hint="eastAsia" w:ascii="仿宋" w:hAnsi="仿宋" w:eastAsia="仿宋" w:cs="仿宋"/>
                <w:sz w:val="28"/>
                <w:szCs w:val="28"/>
              </w:rPr>
              <w:t>，</w:t>
            </w:r>
            <w:r>
              <w:rPr>
                <w:rFonts w:hint="eastAsia" w:ascii="仿宋" w:hAnsi="仿宋" w:eastAsia="仿宋" w:cs="仿宋"/>
                <w:sz w:val="28"/>
                <w:szCs w:val="28"/>
                <w:lang w:val="en-US" w:eastAsia="zh-CN"/>
              </w:rPr>
              <w:t>2018年</w:t>
            </w:r>
            <w:r>
              <w:rPr>
                <w:rFonts w:hint="eastAsia" w:ascii="仿宋" w:hAnsi="仿宋" w:eastAsia="仿宋" w:cs="仿宋"/>
                <w:color w:val="000000"/>
                <w:sz w:val="28"/>
                <w:szCs w:val="28"/>
              </w:rPr>
              <w:t>新增违建：共拆除违建89处，共计6461平方米；市级疑似违法建筑挂销号：共159处，处置15</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处</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片区清零：共拆除存量违法建设190处13236平方米，2017年航拍违法建设246处7445平方米</w:t>
            </w:r>
            <w:r>
              <w:rPr>
                <w:rFonts w:hint="eastAsia" w:ascii="仿宋" w:hAnsi="仿宋" w:eastAsia="仿宋" w:cs="仿宋"/>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二、征收工作;2018年度完成</w:t>
            </w:r>
            <w:r>
              <w:rPr>
                <w:rFonts w:hint="eastAsia" w:ascii="仿宋" w:hAnsi="仿宋" w:eastAsia="仿宋" w:cs="仿宋"/>
                <w:sz w:val="28"/>
                <w:szCs w:val="28"/>
              </w:rPr>
              <w:t>市级项目征收土地</w:t>
            </w:r>
            <w:r>
              <w:rPr>
                <w:rFonts w:hint="eastAsia" w:ascii="仿宋" w:hAnsi="仿宋" w:eastAsia="仿宋" w:cs="仿宋"/>
                <w:sz w:val="28"/>
                <w:szCs w:val="28"/>
                <w:lang w:val="en-US" w:eastAsia="zh-CN"/>
              </w:rPr>
              <w:t>2089</w:t>
            </w:r>
            <w:r>
              <w:rPr>
                <w:rFonts w:hint="eastAsia" w:ascii="仿宋" w:hAnsi="仿宋" w:eastAsia="仿宋" w:cs="仿宋"/>
                <w:sz w:val="28"/>
                <w:szCs w:val="28"/>
              </w:rPr>
              <w:t>亩，房屋拆迁</w:t>
            </w:r>
            <w:r>
              <w:rPr>
                <w:rFonts w:hint="eastAsia" w:ascii="仿宋" w:hAnsi="仿宋" w:eastAsia="仿宋" w:cs="仿宋"/>
                <w:sz w:val="28"/>
                <w:szCs w:val="28"/>
                <w:lang w:eastAsia="zh-CN"/>
              </w:rPr>
              <w:t>共计</w:t>
            </w:r>
            <w:r>
              <w:rPr>
                <w:rFonts w:hint="eastAsia" w:ascii="仿宋" w:hAnsi="仿宋" w:eastAsia="仿宋" w:cs="仿宋"/>
                <w:sz w:val="28"/>
                <w:szCs w:val="28"/>
                <w:lang w:val="en-US" w:eastAsia="zh-CN"/>
              </w:rPr>
              <w:t>135</w:t>
            </w:r>
            <w:r>
              <w:rPr>
                <w:rFonts w:hint="eastAsia" w:ascii="仿宋" w:hAnsi="仿宋" w:eastAsia="仿宋" w:cs="仿宋"/>
                <w:sz w:val="28"/>
                <w:szCs w:val="28"/>
              </w:rPr>
              <w:t>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23436</w:t>
            </w:r>
            <w:r>
              <w:rPr>
                <w:rFonts w:hint="eastAsia" w:ascii="仿宋" w:hAnsi="仿宋" w:eastAsia="仿宋" w:cs="仿宋"/>
                <w:sz w:val="28"/>
                <w:szCs w:val="28"/>
              </w:rPr>
              <w:t>平方米，</w:t>
            </w:r>
            <w:r>
              <w:rPr>
                <w:rFonts w:hint="eastAsia" w:ascii="仿宋" w:hAnsi="仿宋" w:eastAsia="仿宋" w:cs="仿宋"/>
                <w:bCs/>
                <w:color w:val="000000"/>
                <w:sz w:val="28"/>
                <w:szCs w:val="28"/>
              </w:rPr>
              <w:t>全面完成了市级考核9个项目的征拆工作。</w:t>
            </w:r>
          </w:p>
          <w:p>
            <w:pPr>
              <w:keepNext w:val="0"/>
              <w:keepLines w:val="0"/>
              <w:pageBreakBefore w:val="0"/>
              <w:widowControl w:val="0"/>
              <w:kinsoku/>
              <w:wordWrap/>
              <w:overflowPunct/>
              <w:topLinePunct w:val="0"/>
              <w:autoSpaceDE/>
              <w:bidi w:val="0"/>
              <w:adjustRightInd/>
              <w:snapToGrid/>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三、民生建房工作：</w:t>
            </w:r>
            <w:r>
              <w:rPr>
                <w:rFonts w:hint="eastAsia" w:ascii="仿宋" w:hAnsi="仿宋" w:eastAsia="仿宋" w:cs="仿宋"/>
                <w:sz w:val="28"/>
                <w:szCs w:val="28"/>
              </w:rPr>
              <w:t>今年召开民生建房联合审批会议一次，共通过319户申请建房户，通过规划、国土部门审批民生建房实地放线148户、完工70户、在建38户、未动工40户。四原恢复实地放线68户、完工54户、在建5户、未动工9户；卫片图斑核查：完成</w:t>
            </w:r>
            <w:r>
              <w:rPr>
                <w:rFonts w:hint="eastAsia" w:ascii="仿宋" w:hAnsi="仿宋" w:eastAsia="仿宋" w:cs="仿宋"/>
                <w:spacing w:val="-2"/>
                <w:sz w:val="28"/>
                <w:szCs w:val="28"/>
              </w:rPr>
              <w:t>201</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年1月至201</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年12月1247处航拍斑点摸底：有</w:t>
            </w:r>
            <w:r>
              <w:rPr>
                <w:rFonts w:hint="eastAsia" w:ascii="仿宋" w:hAnsi="仿宋" w:eastAsia="仿宋" w:cs="仿宋"/>
                <w:sz w:val="28"/>
                <w:szCs w:val="28"/>
              </w:rPr>
              <w:t>合法建设872处，违法建设375处，已处置违法建设246处；完善了私房数据库。8月下旬对2017年以来审批并建设完工的房屋进行摸底核查，已将358户民生建房及四原恢复数据按要求整理完毕</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bidi w:val="0"/>
              <w:adjustRightInd/>
              <w:snapToGrid/>
              <w:spacing w:line="500" w:lineRule="exact"/>
              <w:rPr>
                <w:rFonts w:hint="eastAsia" w:ascii="仿宋" w:hAnsi="仿宋" w:eastAsia="仿宋" w:cs="仿宋"/>
                <w:color w:val="000000"/>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50" w:type="dxa"/>
            <w:gridSpan w:val="1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50" w:type="dxa"/>
            <w:gridSpan w:val="1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机构名称</w:t>
            </w:r>
          </w:p>
        </w:tc>
        <w:tc>
          <w:tcPr>
            <w:tcW w:w="1389" w:type="dxa"/>
            <w:gridSpan w:val="3"/>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收入合计</w:t>
            </w:r>
          </w:p>
        </w:tc>
        <w:tc>
          <w:tcPr>
            <w:tcW w:w="7263" w:type="dxa"/>
            <w:gridSpan w:val="1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498" w:type="dxa"/>
            <w:gridSpan w:val="2"/>
            <w:vMerge w:val="continue"/>
            <w:vAlign w:val="center"/>
          </w:tcPr>
          <w:p>
            <w:pPr>
              <w:autoSpaceDN w:val="0"/>
              <w:spacing w:line="320" w:lineRule="exact"/>
              <w:jc w:val="center"/>
              <w:textAlignment w:val="center"/>
              <w:rPr>
                <w:rFonts w:hint="eastAsia" w:ascii="仿宋" w:hAnsi="仿宋" w:eastAsia="仿宋" w:cs="仿宋"/>
                <w:color w:val="000000"/>
                <w:sz w:val="24"/>
              </w:rPr>
            </w:pPr>
          </w:p>
        </w:tc>
        <w:tc>
          <w:tcPr>
            <w:tcW w:w="1389"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上年结转</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公共财</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政拨款</w:t>
            </w:r>
          </w:p>
        </w:tc>
        <w:tc>
          <w:tcPr>
            <w:tcW w:w="1705"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纳入专户管理的非税收入拨款</w:t>
            </w:r>
          </w:p>
        </w:tc>
        <w:tc>
          <w:tcPr>
            <w:tcW w:w="1430" w:type="dxa"/>
            <w:gridSpan w:val="3"/>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498"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局机关及二级机构汇总</w:t>
            </w:r>
          </w:p>
        </w:tc>
        <w:tc>
          <w:tcPr>
            <w:tcW w:w="1389" w:type="dxa"/>
            <w:gridSpan w:val="3"/>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248"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705"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430" w:type="dxa"/>
            <w:gridSpan w:val="3"/>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Align w:val="center"/>
          </w:tcPr>
          <w:p>
            <w:pPr>
              <w:spacing w:line="320" w:lineRule="exact"/>
              <w:rPr>
                <w:rFonts w:hint="eastAsia" w:ascii="仿宋" w:hAnsi="仿宋" w:eastAsia="仿宋" w:cs="仿宋"/>
                <w:sz w:val="24"/>
              </w:rPr>
            </w:pPr>
            <w:r>
              <w:rPr>
                <w:rFonts w:hint="eastAsia" w:ascii="仿宋" w:hAnsi="仿宋" w:eastAsia="仿宋" w:cs="仿宋"/>
                <w:sz w:val="24"/>
              </w:rPr>
              <w:t>1、局机关</w:t>
            </w:r>
          </w:p>
        </w:tc>
        <w:tc>
          <w:tcPr>
            <w:tcW w:w="1389" w:type="dxa"/>
            <w:gridSpan w:val="3"/>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248"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705"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430" w:type="dxa"/>
            <w:gridSpan w:val="3"/>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Align w:val="center"/>
          </w:tcPr>
          <w:p>
            <w:pPr>
              <w:spacing w:line="320" w:lineRule="exact"/>
              <w:rPr>
                <w:rFonts w:hint="eastAsia" w:ascii="仿宋" w:hAnsi="仿宋" w:eastAsia="仿宋" w:cs="仿宋"/>
                <w:sz w:val="24"/>
              </w:rPr>
            </w:pPr>
            <w:r>
              <w:rPr>
                <w:rFonts w:hint="eastAsia" w:ascii="仿宋" w:hAnsi="仿宋" w:eastAsia="仿宋" w:cs="仿宋"/>
                <w:sz w:val="24"/>
              </w:rPr>
              <w:t>2、二级机构1</w:t>
            </w:r>
          </w:p>
        </w:tc>
        <w:tc>
          <w:tcPr>
            <w:tcW w:w="1389" w:type="dxa"/>
            <w:gridSpan w:val="3"/>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705"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430" w:type="dxa"/>
            <w:gridSpan w:val="3"/>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98" w:type="dxa"/>
            <w:gridSpan w:val="2"/>
            <w:vAlign w:val="center"/>
          </w:tcPr>
          <w:p>
            <w:pPr>
              <w:spacing w:line="320" w:lineRule="exact"/>
              <w:rPr>
                <w:rFonts w:hint="eastAsia" w:ascii="仿宋" w:hAnsi="仿宋" w:eastAsia="仿宋" w:cs="仿宋"/>
                <w:sz w:val="24"/>
              </w:rPr>
            </w:pPr>
            <w:r>
              <w:rPr>
                <w:rFonts w:hint="eastAsia" w:ascii="仿宋" w:hAnsi="仿宋" w:eastAsia="仿宋" w:cs="仿宋"/>
                <w:sz w:val="24"/>
              </w:rPr>
              <w:t>3、二级机构2</w:t>
            </w:r>
          </w:p>
        </w:tc>
        <w:tc>
          <w:tcPr>
            <w:tcW w:w="1389" w:type="dxa"/>
            <w:gridSpan w:val="3"/>
            <w:tcBorders>
              <w:righ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left"/>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705" w:type="dxa"/>
            <w:gridSpan w:val="2"/>
            <w:vAlign w:val="center"/>
          </w:tcPr>
          <w:p>
            <w:pPr>
              <w:autoSpaceDN w:val="0"/>
              <w:spacing w:line="320" w:lineRule="exact"/>
              <w:jc w:val="left"/>
              <w:textAlignment w:val="center"/>
              <w:rPr>
                <w:rFonts w:hint="eastAsia" w:ascii="仿宋" w:hAnsi="仿宋" w:eastAsia="仿宋" w:cs="仿宋"/>
                <w:color w:val="000000"/>
                <w:sz w:val="24"/>
              </w:rPr>
            </w:pPr>
          </w:p>
        </w:tc>
        <w:tc>
          <w:tcPr>
            <w:tcW w:w="180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430" w:type="dxa"/>
            <w:gridSpan w:val="3"/>
            <w:vAlign w:val="center"/>
          </w:tcPr>
          <w:p>
            <w:pPr>
              <w:autoSpaceDN w:val="0"/>
              <w:spacing w:line="320" w:lineRule="exact"/>
              <w:jc w:val="left"/>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0150" w:type="dxa"/>
            <w:gridSpan w:val="1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Merge w:val="restart"/>
            <w:vAlign w:val="center"/>
          </w:tcPr>
          <w:p>
            <w:pPr>
              <w:snapToGrid w:val="0"/>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389" w:type="dxa"/>
            <w:gridSpan w:val="3"/>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支出合计</w:t>
            </w:r>
          </w:p>
        </w:tc>
        <w:tc>
          <w:tcPr>
            <w:tcW w:w="5568"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69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Merge w:val="continue"/>
            <w:vAlign w:val="center"/>
          </w:tcPr>
          <w:p>
            <w:pPr>
              <w:spacing w:line="320" w:lineRule="exact"/>
              <w:jc w:val="center"/>
              <w:rPr>
                <w:rFonts w:hint="eastAsia" w:ascii="仿宋" w:hAnsi="仿宋" w:eastAsia="仿宋" w:cs="仿宋"/>
                <w:sz w:val="24"/>
              </w:rPr>
            </w:pPr>
          </w:p>
        </w:tc>
        <w:tc>
          <w:tcPr>
            <w:tcW w:w="1389"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当年结余</w:t>
            </w:r>
          </w:p>
        </w:tc>
        <w:tc>
          <w:tcPr>
            <w:tcW w:w="97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Merge w:val="continue"/>
            <w:vAlign w:val="center"/>
          </w:tcPr>
          <w:p>
            <w:pPr>
              <w:spacing w:line="320" w:lineRule="exact"/>
              <w:jc w:val="center"/>
              <w:rPr>
                <w:rFonts w:hint="eastAsia" w:ascii="仿宋" w:hAnsi="仿宋" w:eastAsia="仿宋" w:cs="仿宋"/>
                <w:sz w:val="24"/>
              </w:rPr>
            </w:pPr>
          </w:p>
        </w:tc>
        <w:tc>
          <w:tcPr>
            <w:tcW w:w="1389"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人员支出</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975" w:type="dxa"/>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143.33</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130.15</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13.18</w:t>
            </w:r>
          </w:p>
        </w:tc>
        <w:tc>
          <w:tcPr>
            <w:tcW w:w="1080" w:type="dxa"/>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97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Align w:val="center"/>
          </w:tcPr>
          <w:p>
            <w:pPr>
              <w:spacing w:line="320" w:lineRule="exact"/>
              <w:jc w:val="left"/>
              <w:rPr>
                <w:rFonts w:hint="eastAsia" w:ascii="仿宋" w:hAnsi="仿宋" w:eastAsia="仿宋" w:cs="仿宋"/>
                <w:color w:val="000000"/>
                <w:sz w:val="24"/>
              </w:rPr>
            </w:pPr>
            <w:r>
              <w:rPr>
                <w:rFonts w:hint="eastAsia" w:ascii="仿宋" w:hAnsi="仿宋" w:eastAsia="仿宋" w:cs="仿宋"/>
                <w:sz w:val="24"/>
              </w:rPr>
              <w:t>1、局机关</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345.33</w:t>
            </w: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143.33</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130.15</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13.18</w:t>
            </w:r>
          </w:p>
        </w:tc>
        <w:tc>
          <w:tcPr>
            <w:tcW w:w="1080" w:type="dxa"/>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w:t>
            </w: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97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Align w:val="center"/>
          </w:tcPr>
          <w:p>
            <w:pPr>
              <w:spacing w:line="320" w:lineRule="exact"/>
              <w:jc w:val="left"/>
              <w:rPr>
                <w:rFonts w:hint="eastAsia" w:ascii="仿宋" w:hAnsi="仿宋" w:eastAsia="仿宋" w:cs="仿宋"/>
                <w:color w:val="000000"/>
                <w:sz w:val="24"/>
              </w:rPr>
            </w:pPr>
            <w:r>
              <w:rPr>
                <w:rFonts w:hint="eastAsia" w:ascii="仿宋" w:hAnsi="仿宋" w:eastAsia="仿宋" w:cs="仿宋"/>
                <w:sz w:val="24"/>
              </w:rPr>
              <w:t>2、二级机构1</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97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Align w:val="center"/>
          </w:tcPr>
          <w:p>
            <w:pPr>
              <w:spacing w:line="320" w:lineRule="exact"/>
              <w:jc w:val="left"/>
              <w:rPr>
                <w:rFonts w:hint="eastAsia" w:ascii="仿宋" w:hAnsi="仿宋" w:eastAsia="仿宋" w:cs="仿宋"/>
                <w:color w:val="000000"/>
                <w:sz w:val="24"/>
              </w:rPr>
            </w:pPr>
            <w:r>
              <w:rPr>
                <w:rFonts w:hint="eastAsia" w:ascii="仿宋" w:hAnsi="仿宋" w:eastAsia="仿宋" w:cs="仿宋"/>
                <w:sz w:val="24"/>
              </w:rPr>
              <w:t>3、二级机构2</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vAlign w:val="center"/>
          </w:tcPr>
          <w:p>
            <w:pPr>
              <w:autoSpaceDN w:val="0"/>
              <w:spacing w:line="320" w:lineRule="exact"/>
              <w:jc w:val="center"/>
              <w:textAlignment w:val="center"/>
              <w:rPr>
                <w:rFonts w:hint="eastAsia" w:ascii="仿宋" w:hAnsi="仿宋" w:eastAsia="仿宋" w:cs="仿宋"/>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975" w:type="dxa"/>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Merge w:val="restart"/>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389" w:type="dxa"/>
            <w:gridSpan w:val="3"/>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三公经费</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7263" w:type="dxa"/>
            <w:gridSpan w:val="13"/>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Merge w:val="continue"/>
            <w:vAlign w:val="center"/>
          </w:tcPr>
          <w:p>
            <w:pPr>
              <w:spacing w:line="320" w:lineRule="exact"/>
              <w:jc w:val="center"/>
              <w:rPr>
                <w:rFonts w:hint="eastAsia" w:ascii="仿宋" w:hAnsi="仿宋" w:eastAsia="仿宋" w:cs="仿宋"/>
                <w:sz w:val="24"/>
              </w:rPr>
            </w:pPr>
          </w:p>
        </w:tc>
        <w:tc>
          <w:tcPr>
            <w:tcW w:w="1389"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公务接待费</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公务用车购置费</w:t>
            </w:r>
          </w:p>
        </w:tc>
        <w:tc>
          <w:tcPr>
            <w:tcW w:w="2775" w:type="dxa"/>
            <w:gridSpan w:val="5"/>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17.1</w:t>
            </w: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9.2</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7.9</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2775" w:type="dxa"/>
            <w:gridSpan w:val="5"/>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1、局机关</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17.1</w:t>
            </w: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9.2</w:t>
            </w: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7.9</w:t>
            </w: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2775" w:type="dxa"/>
            <w:gridSpan w:val="5"/>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2"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2、二级机构1</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2775" w:type="dxa"/>
            <w:gridSpan w:val="5"/>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5"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3、二级机构2</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248" w:type="dxa"/>
            <w:gridSpan w:val="2"/>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1080" w:type="dxa"/>
            <w:gridSpan w:val="2"/>
            <w:vAlign w:val="center"/>
          </w:tcPr>
          <w:p>
            <w:pPr>
              <w:autoSpaceDN w:val="0"/>
              <w:spacing w:line="320" w:lineRule="exact"/>
              <w:jc w:val="center"/>
              <w:textAlignment w:val="center"/>
              <w:rPr>
                <w:rFonts w:hint="eastAsia" w:ascii="仿宋" w:hAnsi="仿宋" w:eastAsia="仿宋" w:cs="仿宋"/>
                <w:color w:val="000000"/>
                <w:sz w:val="24"/>
              </w:rPr>
            </w:pPr>
          </w:p>
        </w:tc>
        <w:tc>
          <w:tcPr>
            <w:tcW w:w="2160" w:type="dxa"/>
            <w:gridSpan w:val="4"/>
            <w:vAlign w:val="center"/>
          </w:tcPr>
          <w:p>
            <w:pPr>
              <w:autoSpaceDN w:val="0"/>
              <w:spacing w:line="320" w:lineRule="exact"/>
              <w:jc w:val="center"/>
              <w:textAlignment w:val="center"/>
              <w:rPr>
                <w:rFonts w:hint="eastAsia" w:ascii="仿宋" w:hAnsi="仿宋" w:eastAsia="仿宋" w:cs="仿宋"/>
                <w:color w:val="000000"/>
                <w:sz w:val="24"/>
              </w:rPr>
            </w:pPr>
          </w:p>
        </w:tc>
        <w:tc>
          <w:tcPr>
            <w:tcW w:w="2775" w:type="dxa"/>
            <w:gridSpan w:val="5"/>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78" w:hRule="atLeast"/>
          <w:jc w:val="center"/>
        </w:trPr>
        <w:tc>
          <w:tcPr>
            <w:tcW w:w="1498" w:type="dxa"/>
            <w:gridSpan w:val="2"/>
            <w:vMerge w:val="restart"/>
            <w:vAlign w:val="center"/>
          </w:tcPr>
          <w:p>
            <w:pPr>
              <w:spacing w:line="320" w:lineRule="exact"/>
              <w:jc w:val="center"/>
              <w:rPr>
                <w:rFonts w:hint="eastAsia" w:ascii="仿宋" w:hAnsi="仿宋" w:eastAsia="仿宋" w:cs="仿宋"/>
                <w:sz w:val="24"/>
              </w:rPr>
            </w:pPr>
            <w:r>
              <w:rPr>
                <w:rFonts w:hint="eastAsia" w:ascii="仿宋" w:hAnsi="仿宋" w:eastAsia="仿宋" w:cs="仿宋"/>
                <w:sz w:val="24"/>
              </w:rPr>
              <w:t>机构名称</w:t>
            </w:r>
          </w:p>
        </w:tc>
        <w:tc>
          <w:tcPr>
            <w:tcW w:w="1389" w:type="dxa"/>
            <w:gridSpan w:val="3"/>
            <w:vMerge w:val="restart"/>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固定资产</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合计</w:t>
            </w:r>
          </w:p>
        </w:tc>
        <w:tc>
          <w:tcPr>
            <w:tcW w:w="5972"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其中：</w:t>
            </w:r>
          </w:p>
        </w:tc>
        <w:tc>
          <w:tcPr>
            <w:tcW w:w="1291" w:type="dxa"/>
            <w:gridSpan w:val="2"/>
            <w:vMerge w:val="restart"/>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1" w:hRule="atLeast"/>
          <w:jc w:val="center"/>
        </w:trPr>
        <w:tc>
          <w:tcPr>
            <w:tcW w:w="1498" w:type="dxa"/>
            <w:gridSpan w:val="2"/>
            <w:vMerge w:val="continue"/>
            <w:vAlign w:val="center"/>
          </w:tcPr>
          <w:p>
            <w:pPr>
              <w:spacing w:line="320" w:lineRule="exact"/>
              <w:jc w:val="center"/>
              <w:rPr>
                <w:rFonts w:hint="eastAsia" w:ascii="仿宋" w:hAnsi="仿宋" w:eastAsia="仿宋" w:cs="仿宋"/>
                <w:sz w:val="24"/>
              </w:rPr>
            </w:pPr>
          </w:p>
        </w:tc>
        <w:tc>
          <w:tcPr>
            <w:tcW w:w="1389" w:type="dxa"/>
            <w:gridSpan w:val="3"/>
            <w:vMerge w:val="continue"/>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2328"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出租固定资产</w:t>
            </w:r>
          </w:p>
        </w:tc>
        <w:tc>
          <w:tcPr>
            <w:tcW w:w="1291" w:type="dxa"/>
            <w:gridSpan w:val="2"/>
            <w:vMerge w:val="continue"/>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1"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color w:val="000000"/>
                <w:sz w:val="24"/>
              </w:rPr>
              <w:t>局机关及二级机构汇总</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82.58</w:t>
            </w:r>
          </w:p>
        </w:tc>
        <w:tc>
          <w:tcPr>
            <w:tcW w:w="2328"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82.58</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rPr>
            </w:pPr>
          </w:p>
        </w:tc>
        <w:tc>
          <w:tcPr>
            <w:tcW w:w="1291" w:type="dxa"/>
            <w:gridSpan w:val="2"/>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42"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1、局机关</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82.58</w:t>
            </w:r>
          </w:p>
        </w:tc>
        <w:tc>
          <w:tcPr>
            <w:tcW w:w="2328"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82.58</w:t>
            </w: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rPr>
            </w:pPr>
          </w:p>
        </w:tc>
        <w:tc>
          <w:tcPr>
            <w:tcW w:w="1291" w:type="dxa"/>
            <w:gridSpan w:val="2"/>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5"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2、二级机构1</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2328"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rPr>
            </w:pPr>
          </w:p>
        </w:tc>
        <w:tc>
          <w:tcPr>
            <w:tcW w:w="1291" w:type="dxa"/>
            <w:gridSpan w:val="2"/>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2" w:hRule="atLeast"/>
          <w:jc w:val="center"/>
        </w:trPr>
        <w:tc>
          <w:tcPr>
            <w:tcW w:w="1498" w:type="dxa"/>
            <w:gridSpan w:val="2"/>
            <w:vAlign w:val="center"/>
          </w:tcPr>
          <w:p>
            <w:pPr>
              <w:spacing w:line="320" w:lineRule="exact"/>
              <w:jc w:val="left"/>
              <w:rPr>
                <w:rFonts w:hint="eastAsia" w:ascii="仿宋" w:hAnsi="仿宋" w:eastAsia="仿宋" w:cs="仿宋"/>
                <w:sz w:val="24"/>
              </w:rPr>
            </w:pPr>
            <w:r>
              <w:rPr>
                <w:rFonts w:hint="eastAsia" w:ascii="仿宋" w:hAnsi="仿宋" w:eastAsia="仿宋" w:cs="仿宋"/>
                <w:sz w:val="24"/>
              </w:rPr>
              <w:t>3、二级机构2</w:t>
            </w:r>
          </w:p>
        </w:tc>
        <w:tc>
          <w:tcPr>
            <w:tcW w:w="1389" w:type="dxa"/>
            <w:gridSpan w:val="3"/>
            <w:tcBorders>
              <w:righ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2328" w:type="dxa"/>
            <w:gridSpan w:val="4"/>
            <w:tcBorders>
              <w:left w:val="single" w:color="auto" w:sz="4" w:space="0"/>
            </w:tcBorders>
            <w:vAlign w:val="center"/>
          </w:tcPr>
          <w:p>
            <w:pPr>
              <w:autoSpaceDN w:val="0"/>
              <w:spacing w:line="320" w:lineRule="exact"/>
              <w:jc w:val="center"/>
              <w:textAlignment w:val="center"/>
              <w:rPr>
                <w:rFonts w:hint="eastAsia" w:ascii="仿宋" w:hAnsi="仿宋" w:eastAsia="仿宋" w:cs="仿宋"/>
                <w:color w:val="000000"/>
                <w:sz w:val="24"/>
              </w:rPr>
            </w:pPr>
          </w:p>
        </w:tc>
        <w:tc>
          <w:tcPr>
            <w:tcW w:w="3644" w:type="dxa"/>
            <w:gridSpan w:val="7"/>
            <w:vAlign w:val="center"/>
          </w:tcPr>
          <w:p>
            <w:pPr>
              <w:autoSpaceDN w:val="0"/>
              <w:spacing w:line="320" w:lineRule="exact"/>
              <w:jc w:val="center"/>
              <w:textAlignment w:val="center"/>
              <w:rPr>
                <w:rFonts w:hint="eastAsia" w:ascii="仿宋" w:hAnsi="仿宋" w:eastAsia="仿宋" w:cs="仿宋"/>
                <w:color w:val="000000"/>
                <w:sz w:val="24"/>
              </w:rPr>
            </w:pPr>
          </w:p>
        </w:tc>
        <w:tc>
          <w:tcPr>
            <w:tcW w:w="1291" w:type="dxa"/>
            <w:gridSpan w:val="2"/>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0150" w:type="dxa"/>
            <w:gridSpan w:val="1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整体支出绩效定性目标及实施计划完成情况</w:t>
            </w:r>
          </w:p>
        </w:tc>
        <w:tc>
          <w:tcPr>
            <w:tcW w:w="3774" w:type="dxa"/>
            <w:gridSpan w:val="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预期目标</w:t>
            </w:r>
          </w:p>
        </w:tc>
        <w:tc>
          <w:tcPr>
            <w:tcW w:w="4935" w:type="dxa"/>
            <w:gridSpan w:val="9"/>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 w:hAnsi="仿宋" w:eastAsia="仿宋" w:cs="仿宋"/>
                <w:sz w:val="24"/>
              </w:rPr>
            </w:pPr>
          </w:p>
        </w:tc>
        <w:tc>
          <w:tcPr>
            <w:tcW w:w="3774" w:type="dxa"/>
            <w:gridSpan w:val="8"/>
            <w:vAlign w:val="center"/>
          </w:tcPr>
          <w:p>
            <w:pPr>
              <w:autoSpaceDN w:val="0"/>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目标1：</w:t>
            </w:r>
            <w:r>
              <w:rPr>
                <w:rFonts w:hint="eastAsia" w:ascii="仿宋" w:hAnsi="仿宋" w:eastAsia="仿宋" w:cs="仿宋"/>
                <w:color w:val="000000"/>
                <w:sz w:val="24"/>
                <w:lang w:eastAsia="zh-CN"/>
              </w:rPr>
              <w:t>拆除存量违法建设，</w:t>
            </w:r>
            <w:r>
              <w:rPr>
                <w:rFonts w:hint="eastAsia" w:ascii="仿宋" w:hAnsi="仿宋" w:eastAsia="仿宋" w:cs="仿宋"/>
                <w:color w:val="000000"/>
                <w:sz w:val="24"/>
                <w:lang w:val="en-US" w:eastAsia="zh-CN"/>
              </w:rPr>
              <w:t>新增违法建设为零;</w:t>
            </w:r>
          </w:p>
          <w:p>
            <w:pPr>
              <w:autoSpaceDN w:val="0"/>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目标2：</w:t>
            </w: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100栋(户)</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目标3</w:t>
            </w:r>
            <w:r>
              <w:rPr>
                <w:rFonts w:hint="eastAsia" w:ascii="仿宋" w:hAnsi="仿宋" w:eastAsia="仿宋" w:cs="仿宋"/>
                <w:color w:val="000000"/>
                <w:sz w:val="24"/>
                <w:lang w:val="en-US" w:eastAsia="zh-CN"/>
              </w:rPr>
              <w:t>:土地征收2000亩,</w:t>
            </w:r>
          </w:p>
        </w:tc>
        <w:tc>
          <w:tcPr>
            <w:tcW w:w="4935" w:type="dxa"/>
            <w:gridSpan w:val="9"/>
            <w:vAlign w:val="center"/>
          </w:tcPr>
          <w:p>
            <w:pPr>
              <w:autoSpaceDN w:val="0"/>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实际完成拆除存量违法建设</w:t>
            </w:r>
            <w:r>
              <w:rPr>
                <w:rFonts w:hint="eastAsia" w:ascii="仿宋" w:hAnsi="仿宋" w:eastAsia="仿宋" w:cs="仿宋"/>
                <w:color w:val="000000"/>
                <w:sz w:val="24"/>
                <w:lang w:val="en-US" w:eastAsia="zh-CN"/>
              </w:rPr>
              <w:t>2万平方米,新增违法建设为零;</w:t>
            </w:r>
          </w:p>
          <w:p>
            <w:pPr>
              <w:autoSpaceDN w:val="0"/>
              <w:spacing w:line="40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目标2：</w:t>
            </w: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135栋(户)</w:t>
            </w:r>
          </w:p>
          <w:p>
            <w:pPr>
              <w:autoSpaceDN w:val="0"/>
              <w:spacing w:line="320" w:lineRule="exact"/>
              <w:jc w:val="both"/>
              <w:textAlignment w:val="center"/>
              <w:rPr>
                <w:rFonts w:hint="eastAsia" w:ascii="仿宋" w:hAnsi="仿宋" w:eastAsia="仿宋" w:cs="仿宋"/>
                <w:color w:val="000000"/>
                <w:sz w:val="24"/>
              </w:rPr>
            </w:pPr>
            <w:r>
              <w:rPr>
                <w:rFonts w:hint="eastAsia" w:ascii="仿宋" w:hAnsi="仿宋" w:eastAsia="仿宋" w:cs="仿宋"/>
                <w:color w:val="000000"/>
                <w:sz w:val="24"/>
              </w:rPr>
              <w:t>目标3</w:t>
            </w:r>
            <w:r>
              <w:rPr>
                <w:rFonts w:hint="eastAsia" w:ascii="仿宋" w:hAnsi="仿宋" w:eastAsia="仿宋" w:cs="仿宋"/>
                <w:color w:val="000000"/>
                <w:sz w:val="24"/>
                <w:lang w:val="en-US" w:eastAsia="zh-CN"/>
              </w:rPr>
              <w:t>:土地征收2089亩,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整体支出</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绩效定量目标及实施计划完成情况</w:t>
            </w:r>
          </w:p>
        </w:tc>
        <w:tc>
          <w:tcPr>
            <w:tcW w:w="2966" w:type="dxa"/>
            <w:gridSpan w:val="7"/>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评价内容</w:t>
            </w:r>
          </w:p>
        </w:tc>
        <w:tc>
          <w:tcPr>
            <w:tcW w:w="2709" w:type="dxa"/>
            <w:gridSpan w:val="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绩效目标</w:t>
            </w:r>
          </w:p>
        </w:tc>
        <w:tc>
          <w:tcPr>
            <w:tcW w:w="3034"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产出目标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（部门工作实绩，包含上级部门和</w:t>
            </w:r>
            <w:r>
              <w:rPr>
                <w:rFonts w:hint="eastAsia" w:ascii="仿宋" w:hAnsi="仿宋" w:eastAsia="仿宋" w:cs="仿宋"/>
                <w:color w:val="000000"/>
                <w:sz w:val="24"/>
                <w:lang w:eastAsia="zh-CN"/>
              </w:rPr>
              <w:t>区</w:t>
            </w:r>
            <w:r>
              <w:rPr>
                <w:rFonts w:hint="eastAsia" w:ascii="仿宋" w:hAnsi="仿宋" w:eastAsia="仿宋" w:cs="仿宋"/>
                <w:color w:val="000000"/>
                <w:sz w:val="24"/>
              </w:rPr>
              <w:t>委</w:t>
            </w:r>
            <w:r>
              <w:rPr>
                <w:rFonts w:hint="eastAsia" w:ascii="仿宋" w:hAnsi="仿宋" w:eastAsia="仿宋" w:cs="仿宋"/>
                <w:color w:val="000000"/>
                <w:sz w:val="24"/>
                <w:lang w:eastAsia="zh-CN"/>
              </w:rPr>
              <w:t>区</w:t>
            </w:r>
            <w:r>
              <w:rPr>
                <w:rFonts w:hint="eastAsia" w:ascii="仿宋" w:hAnsi="仿宋" w:eastAsia="仿宋" w:cs="仿宋"/>
                <w:color w:val="000000"/>
                <w:sz w:val="24"/>
              </w:rPr>
              <w:t>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质量指标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违法建设为零的目标</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违法建设为零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spacing w:line="320" w:lineRule="exact"/>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spacing w:line="320" w:lineRule="exact"/>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数量指标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szCs w:val="24"/>
                <w:lang w:eastAsia="zh-CN"/>
              </w:rPr>
              <w:t>拆除存量违法建设</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拆除存量违建</w:t>
            </w:r>
            <w:r>
              <w:rPr>
                <w:rFonts w:hint="eastAsia" w:ascii="仿宋" w:hAnsi="仿宋" w:eastAsia="仿宋" w:cs="仿宋"/>
                <w:b w:val="0"/>
                <w:bCs/>
                <w:color w:val="000000"/>
                <w:sz w:val="24"/>
                <w:lang w:val="en-US" w:eastAsia="zh-CN"/>
              </w:rPr>
              <w:t>2万平方米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房屋征收</w:t>
            </w:r>
            <w:r>
              <w:rPr>
                <w:rFonts w:hint="eastAsia" w:ascii="仿宋" w:hAnsi="仿宋" w:eastAsia="仿宋" w:cs="仿宋"/>
                <w:color w:val="000000"/>
                <w:sz w:val="24"/>
                <w:lang w:val="en-US" w:eastAsia="zh-CN"/>
              </w:rPr>
              <w:t>100栋，土地征收2000亩。</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房屋征收</w:t>
            </w:r>
            <w:r>
              <w:rPr>
                <w:rFonts w:hint="eastAsia" w:ascii="仿宋" w:hAnsi="仿宋" w:eastAsia="仿宋" w:cs="仿宋"/>
                <w:b w:val="0"/>
                <w:bCs/>
                <w:color w:val="000000"/>
                <w:sz w:val="24"/>
                <w:lang w:val="en-US" w:eastAsia="zh-CN"/>
              </w:rPr>
              <w:t>135栋，土地征收2089亩。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民生建设审批300户，审批备案100户，航拍摸底1200处。</w:t>
            </w:r>
          </w:p>
        </w:tc>
        <w:tc>
          <w:tcPr>
            <w:tcW w:w="3034" w:type="dxa"/>
            <w:gridSpan w:val="6"/>
            <w:vAlign w:val="center"/>
          </w:tcPr>
          <w:p>
            <w:pPr>
              <w:autoSpaceDN w:val="0"/>
              <w:spacing w:line="320" w:lineRule="exact"/>
              <w:jc w:val="both"/>
              <w:textAlignment w:val="center"/>
              <w:rPr>
                <w:rFonts w:hint="eastAsia" w:ascii="仿宋" w:hAnsi="仿宋" w:eastAsia="仿宋" w:cs="仿宋"/>
                <w:b/>
                <w:color w:val="000000"/>
                <w:sz w:val="24"/>
              </w:rPr>
            </w:pPr>
            <w:r>
              <w:rPr>
                <w:rFonts w:hint="eastAsia" w:ascii="仿宋" w:hAnsi="仿宋" w:eastAsia="仿宋" w:cs="仿宋"/>
                <w:color w:val="000000"/>
                <w:sz w:val="24"/>
                <w:lang w:val="en-US" w:eastAsia="zh-CN"/>
              </w:rPr>
              <w:t>民生建设审批319户，审批备案148户，航拍摸底1247处。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时效指标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违法建设即发现即拆除</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无新增违法建设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成本指标</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auto"/>
                <w:sz w:val="24"/>
                <w:lang w:eastAsia="zh-CN"/>
              </w:rPr>
              <w:t>绩效目标成本</w:t>
            </w:r>
            <w:r>
              <w:rPr>
                <w:rFonts w:hint="eastAsia" w:ascii="仿宋" w:hAnsi="仿宋" w:eastAsia="仿宋" w:cs="仿宋"/>
                <w:color w:val="auto"/>
                <w:sz w:val="24"/>
                <w:lang w:val="en-US" w:eastAsia="zh-CN"/>
              </w:rPr>
              <w:t>360万元</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lang w:val="en-US" w:eastAsia="zh-CN"/>
              </w:rPr>
            </w:pPr>
            <w:r>
              <w:rPr>
                <w:rFonts w:hint="eastAsia" w:ascii="仿宋" w:hAnsi="仿宋" w:eastAsia="仿宋" w:cs="仿宋"/>
                <w:b w:val="0"/>
                <w:bCs/>
                <w:color w:val="000000"/>
                <w:sz w:val="24"/>
                <w:lang w:eastAsia="zh-CN"/>
              </w:rPr>
              <w:t>已支出</w:t>
            </w:r>
            <w:r>
              <w:rPr>
                <w:rFonts w:hint="eastAsia" w:ascii="仿宋" w:hAnsi="仿宋" w:eastAsia="仿宋" w:cs="仿宋"/>
                <w:b w:val="0"/>
                <w:bCs/>
                <w:color w:val="auto"/>
                <w:sz w:val="24"/>
                <w:lang w:val="en-US" w:eastAsia="zh-CN"/>
              </w:rPr>
              <w:t>345.33</w:t>
            </w:r>
            <w:r>
              <w:rPr>
                <w:rFonts w:hint="eastAsia" w:ascii="仿宋" w:hAnsi="仿宋" w:eastAsia="仿宋" w:cs="仿宋"/>
                <w:b w:val="0"/>
                <w:bCs/>
                <w:color w:val="000000"/>
                <w:sz w:val="24"/>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color w:val="000000"/>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441" w:type="dxa"/>
            <w:vMerge w:val="continue"/>
            <w:vAlign w:val="center"/>
          </w:tcPr>
          <w:p>
            <w:pPr>
              <w:spacing w:line="320" w:lineRule="exact"/>
              <w:rPr>
                <w:rFonts w:hint="eastAsia" w:ascii="仿宋" w:hAnsi="仿宋" w:eastAsia="仿宋" w:cs="仿宋"/>
                <w:sz w:val="24"/>
              </w:rPr>
            </w:pPr>
          </w:p>
        </w:tc>
        <w:tc>
          <w:tcPr>
            <w:tcW w:w="1549" w:type="dxa"/>
            <w:gridSpan w:val="5"/>
            <w:vMerge w:val="continue"/>
            <w:vAlign w:val="center"/>
          </w:tcPr>
          <w:p>
            <w:pPr>
              <w:autoSpaceDN w:val="0"/>
              <w:spacing w:line="320" w:lineRule="exact"/>
              <w:rPr>
                <w:rFonts w:hint="eastAsia" w:ascii="仿宋" w:hAnsi="仿宋" w:eastAsia="仿宋" w:cs="仿宋"/>
                <w:sz w:val="24"/>
              </w:rPr>
            </w:pPr>
          </w:p>
        </w:tc>
        <w:tc>
          <w:tcPr>
            <w:tcW w:w="1417" w:type="dxa"/>
            <w:gridSpan w:val="2"/>
            <w:vMerge w:val="continue"/>
            <w:vAlign w:val="center"/>
          </w:tcPr>
          <w:p>
            <w:pPr>
              <w:autoSpaceDN w:val="0"/>
              <w:spacing w:line="320" w:lineRule="exact"/>
              <w:jc w:val="center"/>
              <w:textAlignment w:val="center"/>
              <w:rPr>
                <w:rFonts w:hint="eastAsia" w:ascii="仿宋" w:hAnsi="仿宋" w:eastAsia="仿宋" w:cs="仿宋"/>
                <w:sz w:val="24"/>
              </w:rPr>
            </w:pP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98" w:type="dxa"/>
            <w:gridSpan w:val="2"/>
            <w:vAlign w:val="center"/>
          </w:tcPr>
          <w:p>
            <w:pPr>
              <w:spacing w:line="320" w:lineRule="exact"/>
              <w:rPr>
                <w:rFonts w:hint="eastAsia" w:ascii="仿宋" w:hAnsi="仿宋" w:eastAsia="仿宋" w:cs="仿宋"/>
                <w:sz w:val="24"/>
              </w:rPr>
            </w:pPr>
          </w:p>
        </w:tc>
        <w:tc>
          <w:tcPr>
            <w:tcW w:w="1492" w:type="dxa"/>
            <w:gridSpan w:val="4"/>
            <w:vMerge w:val="restart"/>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效益目标</w:t>
            </w:r>
          </w:p>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eastAsia="zh-CN"/>
              </w:rPr>
              <w:t>创造良好的社会环境，提升了城市生活品味</w:t>
            </w:r>
          </w:p>
          <w:p>
            <w:pPr>
              <w:autoSpaceDN w:val="0"/>
              <w:spacing w:line="320" w:lineRule="exact"/>
              <w:jc w:val="left"/>
              <w:textAlignment w:val="center"/>
              <w:rPr>
                <w:rFonts w:hint="eastAsia" w:ascii="仿宋" w:hAnsi="仿宋" w:eastAsia="仿宋" w:cs="仿宋"/>
                <w:color w:val="000000"/>
                <w:sz w:val="24"/>
              </w:rPr>
            </w:pP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提升了城市品味改、善了人居环境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98" w:type="dxa"/>
            <w:gridSpan w:val="2"/>
            <w:vAlign w:val="center"/>
          </w:tcPr>
          <w:p>
            <w:pPr>
              <w:spacing w:line="320" w:lineRule="exact"/>
              <w:rPr>
                <w:rFonts w:hint="eastAsia" w:ascii="仿宋" w:hAnsi="仿宋" w:eastAsia="仿宋" w:cs="仿宋"/>
                <w:sz w:val="24"/>
              </w:rPr>
            </w:pPr>
          </w:p>
        </w:tc>
        <w:tc>
          <w:tcPr>
            <w:tcW w:w="1492" w:type="dxa"/>
            <w:gridSpan w:val="4"/>
            <w:vMerge w:val="continue"/>
            <w:vAlign w:val="center"/>
          </w:tcPr>
          <w:p>
            <w:pPr>
              <w:autoSpaceDN w:val="0"/>
              <w:spacing w:line="320" w:lineRule="exact"/>
              <w:rPr>
                <w:rFonts w:hint="eastAsia" w:ascii="仿宋" w:hAnsi="仿宋" w:eastAsia="仿宋" w:cs="仿宋"/>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经济效益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降低了城市建设成本</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eastAsia="zh-CN"/>
              </w:rPr>
              <w:t>降彽了建设成本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41" w:hRule="atLeast"/>
          <w:jc w:val="center"/>
        </w:trPr>
        <w:tc>
          <w:tcPr>
            <w:tcW w:w="1498" w:type="dxa"/>
            <w:gridSpan w:val="2"/>
            <w:vAlign w:val="center"/>
          </w:tcPr>
          <w:p>
            <w:pPr>
              <w:spacing w:line="320" w:lineRule="exact"/>
              <w:rPr>
                <w:rFonts w:hint="eastAsia" w:ascii="仿宋" w:hAnsi="仿宋" w:eastAsia="仿宋" w:cs="仿宋"/>
                <w:sz w:val="24"/>
              </w:rPr>
            </w:pPr>
          </w:p>
        </w:tc>
        <w:tc>
          <w:tcPr>
            <w:tcW w:w="1492" w:type="dxa"/>
            <w:gridSpan w:val="4"/>
            <w:vMerge w:val="continue"/>
            <w:vAlign w:val="center"/>
          </w:tcPr>
          <w:p>
            <w:pPr>
              <w:autoSpaceDN w:val="0"/>
              <w:spacing w:line="320" w:lineRule="exact"/>
              <w:rPr>
                <w:rFonts w:hint="eastAsia" w:ascii="仿宋" w:hAnsi="仿宋" w:eastAsia="仿宋" w:cs="仿宋"/>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生态效益</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指标1：</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指标2：</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59" w:hRule="atLeast"/>
          <w:jc w:val="center"/>
        </w:trPr>
        <w:tc>
          <w:tcPr>
            <w:tcW w:w="1498" w:type="dxa"/>
            <w:gridSpan w:val="2"/>
            <w:vAlign w:val="center"/>
          </w:tcPr>
          <w:p>
            <w:pPr>
              <w:spacing w:line="320" w:lineRule="exact"/>
              <w:rPr>
                <w:rFonts w:hint="eastAsia" w:ascii="仿宋" w:hAnsi="仿宋" w:eastAsia="仿宋" w:cs="仿宋"/>
                <w:sz w:val="24"/>
              </w:rPr>
            </w:pPr>
          </w:p>
        </w:tc>
        <w:tc>
          <w:tcPr>
            <w:tcW w:w="1492" w:type="dxa"/>
            <w:gridSpan w:val="4"/>
            <w:vMerge w:val="continue"/>
            <w:vAlign w:val="center"/>
          </w:tcPr>
          <w:p>
            <w:pPr>
              <w:autoSpaceDN w:val="0"/>
              <w:spacing w:line="320" w:lineRule="exact"/>
              <w:rPr>
                <w:rFonts w:hint="eastAsia" w:ascii="仿宋" w:hAnsi="仿宋" w:eastAsia="仿宋" w:cs="仿宋"/>
                <w:sz w:val="24"/>
              </w:rPr>
            </w:pPr>
          </w:p>
        </w:tc>
        <w:tc>
          <w:tcPr>
            <w:tcW w:w="1417" w:type="dxa"/>
            <w:gridSpan w:val="2"/>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满意</w:t>
            </w:r>
          </w:p>
        </w:tc>
        <w:tc>
          <w:tcPr>
            <w:tcW w:w="3034" w:type="dxa"/>
            <w:gridSpan w:val="6"/>
            <w:vAlign w:val="center"/>
          </w:tcPr>
          <w:p>
            <w:pPr>
              <w:autoSpaceDN w:val="0"/>
              <w:spacing w:line="320" w:lineRule="exact"/>
              <w:jc w:val="center"/>
              <w:textAlignment w:val="center"/>
              <w:rPr>
                <w:rFonts w:hint="eastAsia" w:ascii="仿宋" w:hAnsi="仿宋" w:eastAsia="仿宋" w:cs="仿宋"/>
                <w:b/>
                <w:color w:val="000000"/>
                <w:sz w:val="24"/>
              </w:rPr>
            </w:pPr>
            <w:r>
              <w:rPr>
                <w:rFonts w:hint="eastAsia" w:ascii="仿宋" w:hAnsi="仿宋" w:eastAsia="仿宋" w:cs="仿宋"/>
                <w:b w:val="0"/>
                <w:bCs/>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84" w:hRule="atLeast"/>
          <w:jc w:val="center"/>
        </w:trPr>
        <w:tc>
          <w:tcPr>
            <w:tcW w:w="2990"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绩效自评综合得分</w:t>
            </w:r>
          </w:p>
        </w:tc>
        <w:tc>
          <w:tcPr>
            <w:tcW w:w="7160" w:type="dxa"/>
            <w:gridSpan w:val="12"/>
            <w:vAlign w:val="center"/>
          </w:tcPr>
          <w:p>
            <w:pPr>
              <w:autoSpaceDN w:val="0"/>
              <w:spacing w:line="320" w:lineRule="exact"/>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9" w:hRule="atLeast"/>
          <w:jc w:val="center"/>
        </w:trPr>
        <w:tc>
          <w:tcPr>
            <w:tcW w:w="1700" w:type="dxa"/>
            <w:gridSpan w:val="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评价等次</w:t>
            </w:r>
          </w:p>
        </w:tc>
        <w:tc>
          <w:tcPr>
            <w:tcW w:w="8450" w:type="dxa"/>
            <w:gridSpan w:val="14"/>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0150" w:type="dxa"/>
            <w:gridSpan w:val="1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3"/>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姓  名</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职务/职称</w:t>
            </w:r>
          </w:p>
        </w:tc>
        <w:tc>
          <w:tcPr>
            <w:tcW w:w="1479" w:type="dxa"/>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单  位</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43" w:hRule="atLeast"/>
          <w:jc w:val="center"/>
        </w:trPr>
        <w:tc>
          <w:tcPr>
            <w:tcW w:w="1654" w:type="dxa"/>
            <w:gridSpan w:val="3"/>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赵望明</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局长</w:t>
            </w:r>
          </w:p>
        </w:tc>
        <w:tc>
          <w:tcPr>
            <w:tcW w:w="1479" w:type="dxa"/>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区征收禁违局</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1" w:hRule="atLeast"/>
          <w:jc w:val="center"/>
        </w:trPr>
        <w:tc>
          <w:tcPr>
            <w:tcW w:w="1654" w:type="dxa"/>
            <w:gridSpan w:val="3"/>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代</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文</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副局长</w:t>
            </w:r>
          </w:p>
        </w:tc>
        <w:tc>
          <w:tcPr>
            <w:tcW w:w="1479" w:type="dxa"/>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区征收禁违局</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2" w:hRule="atLeast"/>
          <w:jc w:val="center"/>
        </w:trPr>
        <w:tc>
          <w:tcPr>
            <w:tcW w:w="1654" w:type="dxa"/>
            <w:gridSpan w:val="3"/>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高</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lang w:eastAsia="zh-CN"/>
              </w:rPr>
              <w:t>松</w:t>
            </w: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副局长</w:t>
            </w:r>
          </w:p>
        </w:tc>
        <w:tc>
          <w:tcPr>
            <w:tcW w:w="1479" w:type="dxa"/>
            <w:vAlign w:val="center"/>
          </w:tcPr>
          <w:p>
            <w:pPr>
              <w:autoSpaceDN w:val="0"/>
              <w:spacing w:line="320" w:lineRule="exact"/>
              <w:jc w:val="center"/>
              <w:textAlignment w:val="center"/>
              <w:rPr>
                <w:rFonts w:hint="eastAsia" w:ascii="仿宋" w:hAnsi="仿宋" w:eastAsia="仿宋" w:cs="仿宋"/>
                <w:color w:val="000000"/>
                <w:sz w:val="24"/>
              </w:rPr>
            </w:pPr>
            <w:r>
              <w:rPr>
                <w:rFonts w:hint="eastAsia" w:ascii="仿宋" w:hAnsi="仿宋" w:eastAsia="仿宋" w:cs="仿宋"/>
                <w:color w:val="000000"/>
                <w:sz w:val="24"/>
                <w:lang w:eastAsia="zh-CN"/>
              </w:rPr>
              <w:t>区征收禁违局</w:t>
            </w: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654" w:type="dxa"/>
            <w:gridSpan w:val="3"/>
            <w:vAlign w:val="center"/>
          </w:tcPr>
          <w:p>
            <w:pPr>
              <w:autoSpaceDN w:val="0"/>
              <w:spacing w:line="320" w:lineRule="exact"/>
              <w:jc w:val="center"/>
              <w:textAlignment w:val="center"/>
              <w:rPr>
                <w:rFonts w:hint="eastAsia" w:ascii="仿宋" w:hAnsi="仿宋" w:eastAsia="仿宋" w:cs="仿宋"/>
                <w:color w:val="000000"/>
                <w:sz w:val="24"/>
              </w:rPr>
            </w:pPr>
          </w:p>
        </w:tc>
        <w:tc>
          <w:tcPr>
            <w:tcW w:w="3561" w:type="dxa"/>
            <w:gridSpan w:val="6"/>
            <w:vAlign w:val="center"/>
          </w:tcPr>
          <w:p>
            <w:pPr>
              <w:autoSpaceDN w:val="0"/>
              <w:spacing w:line="320" w:lineRule="exact"/>
              <w:jc w:val="center"/>
              <w:textAlignment w:val="center"/>
              <w:rPr>
                <w:rFonts w:hint="eastAsia" w:ascii="仿宋" w:hAnsi="仿宋" w:eastAsia="仿宋" w:cs="仿宋"/>
                <w:color w:val="000000"/>
                <w:sz w:val="24"/>
              </w:rPr>
            </w:pPr>
          </w:p>
        </w:tc>
        <w:tc>
          <w:tcPr>
            <w:tcW w:w="1479" w:type="dxa"/>
            <w:vAlign w:val="center"/>
          </w:tcPr>
          <w:p>
            <w:pPr>
              <w:autoSpaceDN w:val="0"/>
              <w:spacing w:line="320" w:lineRule="exact"/>
              <w:jc w:val="center"/>
              <w:textAlignment w:val="center"/>
              <w:rPr>
                <w:rFonts w:hint="eastAsia" w:ascii="仿宋" w:hAnsi="仿宋" w:eastAsia="仿宋" w:cs="仿宋"/>
                <w:color w:val="000000"/>
                <w:sz w:val="24"/>
              </w:rPr>
            </w:pPr>
          </w:p>
        </w:tc>
        <w:tc>
          <w:tcPr>
            <w:tcW w:w="3456" w:type="dxa"/>
            <w:gridSpan w:val="8"/>
            <w:vAlign w:val="center"/>
          </w:tcPr>
          <w:p>
            <w:pPr>
              <w:autoSpaceDN w:val="0"/>
              <w:spacing w:line="320" w:lineRule="exact"/>
              <w:jc w:val="center"/>
              <w:textAlignment w:val="center"/>
              <w:rPr>
                <w:rFonts w:hint="eastAsia" w:ascii="仿宋" w:hAnsi="仿宋" w:eastAsia="仿宋" w:cs="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003" w:hRule="atLeast"/>
          <w:jc w:val="center"/>
        </w:trPr>
        <w:tc>
          <w:tcPr>
            <w:tcW w:w="10150" w:type="dxa"/>
            <w:gridSpan w:val="18"/>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评价组组长（签字）：</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930" w:hRule="atLeast"/>
          <w:jc w:val="center"/>
        </w:trPr>
        <w:tc>
          <w:tcPr>
            <w:tcW w:w="10150" w:type="dxa"/>
            <w:gridSpan w:val="18"/>
            <w:vAlign w:val="center"/>
          </w:tcPr>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部门（单位）意见：</w:t>
            </w: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部门（单位）负责人（签章）：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94" w:hRule="atLeast"/>
          <w:jc w:val="center"/>
        </w:trPr>
        <w:tc>
          <w:tcPr>
            <w:tcW w:w="10150" w:type="dxa"/>
            <w:gridSpan w:val="18"/>
            <w:vAlign w:val="center"/>
          </w:tcPr>
          <w:p>
            <w:pPr>
              <w:spacing w:line="320" w:lineRule="exact"/>
              <w:rPr>
                <w:rFonts w:hint="eastAsia" w:ascii="仿宋" w:hAnsi="仿宋" w:eastAsia="仿宋" w:cs="仿宋"/>
                <w:sz w:val="24"/>
              </w:rPr>
            </w:pPr>
            <w:r>
              <w:rPr>
                <w:rFonts w:hint="eastAsia" w:ascii="仿宋" w:hAnsi="仿宋" w:eastAsia="仿宋" w:cs="仿宋"/>
                <w:sz w:val="24"/>
              </w:rPr>
              <w:t>财政部门归口业务科室意见：</w:t>
            </w: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p>
          <w:p>
            <w:pPr>
              <w:spacing w:line="320" w:lineRule="exact"/>
              <w:rPr>
                <w:rFonts w:hint="eastAsia" w:ascii="仿宋" w:hAnsi="仿宋" w:eastAsia="仿宋" w:cs="仿宋"/>
                <w:sz w:val="24"/>
              </w:rPr>
            </w:pPr>
            <w:r>
              <w:rPr>
                <w:rFonts w:hint="eastAsia" w:ascii="仿宋" w:hAnsi="仿宋" w:eastAsia="仿宋" w:cs="仿宋"/>
                <w:sz w:val="24"/>
              </w:rPr>
              <w:t xml:space="preserve">                                  财政部门归口业务科室负责人（签章）：</w:t>
            </w:r>
          </w:p>
          <w:p>
            <w:pPr>
              <w:autoSpaceDN w:val="0"/>
              <w:spacing w:line="320" w:lineRule="exact"/>
              <w:jc w:val="left"/>
              <w:textAlignment w:val="center"/>
              <w:rPr>
                <w:rFonts w:hint="eastAsia" w:ascii="仿宋" w:hAnsi="仿宋" w:eastAsia="仿宋" w:cs="仿宋"/>
                <w:color w:val="000000"/>
                <w:sz w:val="24"/>
              </w:rPr>
            </w:pPr>
            <w:r>
              <w:rPr>
                <w:rFonts w:hint="eastAsia" w:ascii="仿宋" w:hAnsi="仿宋" w:eastAsia="仿宋" w:cs="仿宋"/>
                <w:sz w:val="24"/>
              </w:rPr>
              <w:t xml:space="preserve">                                                                 年    月   日</w:t>
            </w:r>
          </w:p>
        </w:tc>
      </w:tr>
    </w:tbl>
    <w:p>
      <w:pPr>
        <w:rPr>
          <w:rFonts w:hint="eastAsia" w:ascii="仿宋" w:hAnsi="仿宋" w:eastAsia="仿宋" w:cs="仿宋"/>
          <w:bCs/>
          <w:sz w:val="28"/>
          <w:szCs w:val="28"/>
        </w:rPr>
      </w:pPr>
      <w:r>
        <w:rPr>
          <w:rFonts w:hint="eastAsia" w:ascii="仿宋" w:hAnsi="仿宋" w:eastAsia="仿宋" w:cs="仿宋"/>
          <w:bCs/>
          <w:sz w:val="28"/>
          <w:szCs w:val="28"/>
        </w:rPr>
        <w:t>填报人（签名）：                          联系电话：</w:t>
      </w:r>
    </w:p>
    <w:tbl>
      <w:tblPr>
        <w:tblStyle w:val="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ind w:firstLine="723" w:firstLineChars="200"/>
              <w:jc w:val="center"/>
              <w:rPr>
                <w:rFonts w:hint="eastAsia" w:ascii="仿宋" w:hAnsi="仿宋" w:eastAsia="仿宋" w:cs="仿宋"/>
                <w:b/>
                <w:bCs/>
                <w:sz w:val="36"/>
                <w:szCs w:val="36"/>
              </w:rPr>
            </w:pPr>
            <w:r>
              <w:rPr>
                <w:rFonts w:hint="eastAsia" w:ascii="仿宋" w:hAnsi="仿宋" w:eastAsia="仿宋" w:cs="仿宋"/>
                <w:b/>
                <w:bCs/>
                <w:sz w:val="36"/>
                <w:szCs w:val="36"/>
              </w:rPr>
              <w:t>区征收禁违局整体支出绩效评价报告</w:t>
            </w:r>
          </w:p>
          <w:p>
            <w:pPr>
              <w:spacing w:line="440" w:lineRule="exact"/>
              <w:ind w:firstLine="602" w:firstLineChars="200"/>
              <w:jc w:val="left"/>
              <w:rPr>
                <w:rFonts w:hint="eastAsia" w:ascii="仿宋" w:hAnsi="仿宋" w:eastAsia="仿宋" w:cs="仿宋"/>
                <w:sz w:val="30"/>
                <w:szCs w:val="30"/>
              </w:rPr>
            </w:pPr>
            <w:r>
              <w:rPr>
                <w:rFonts w:hint="eastAsia" w:ascii="仿宋" w:hAnsi="仿宋" w:eastAsia="仿宋" w:cs="仿宋"/>
                <w:b/>
                <w:bCs/>
                <w:sz w:val="30"/>
                <w:szCs w:val="30"/>
              </w:rPr>
              <w:t xml:space="preserve">    </w:t>
            </w:r>
            <w:r>
              <w:rPr>
                <w:rFonts w:hint="eastAsia" w:ascii="仿宋" w:hAnsi="仿宋" w:eastAsia="仿宋" w:cs="仿宋"/>
                <w:sz w:val="30"/>
                <w:szCs w:val="30"/>
              </w:rPr>
              <w:t xml:space="preserve">  </w:t>
            </w:r>
          </w:p>
          <w:p>
            <w:pPr>
              <w:spacing w:line="560" w:lineRule="exact"/>
              <w:ind w:left="559" w:leftChars="266" w:firstLine="560" w:firstLineChars="200"/>
              <w:jc w:val="left"/>
              <w:rPr>
                <w:rFonts w:hint="eastAsia" w:ascii="仿宋" w:hAnsi="仿宋" w:eastAsia="仿宋" w:cs="仿宋"/>
                <w:sz w:val="28"/>
                <w:szCs w:val="28"/>
              </w:rPr>
            </w:pPr>
            <w:r>
              <w:rPr>
                <w:rFonts w:hint="eastAsia" w:ascii="仿宋" w:hAnsi="仿宋" w:eastAsia="仿宋" w:cs="仿宋"/>
                <w:sz w:val="28"/>
                <w:szCs w:val="28"/>
              </w:rPr>
              <w:t>根据《君山区财政局关于开展201</w:t>
            </w:r>
            <w:r>
              <w:rPr>
                <w:rFonts w:hint="eastAsia" w:ascii="仿宋" w:hAnsi="仿宋" w:eastAsia="仿宋" w:cs="仿宋"/>
                <w:sz w:val="28"/>
                <w:szCs w:val="28"/>
                <w:lang w:val="en-US" w:eastAsia="zh-CN"/>
              </w:rPr>
              <w:t>8</w:t>
            </w:r>
            <w:r>
              <w:rPr>
                <w:rFonts w:hint="eastAsia" w:ascii="仿宋" w:hAnsi="仿宋" w:eastAsia="仿宋" w:cs="仿宋"/>
                <w:sz w:val="28"/>
                <w:szCs w:val="28"/>
              </w:rPr>
              <w:t>年度部门整体支出绩效自评工作的通知》，岳君财【201</w:t>
            </w:r>
            <w:r>
              <w:rPr>
                <w:rFonts w:hint="eastAsia" w:ascii="仿宋" w:hAnsi="仿宋" w:eastAsia="仿宋" w:cs="仿宋"/>
                <w:sz w:val="28"/>
                <w:szCs w:val="28"/>
                <w:lang w:val="en-US" w:eastAsia="zh-CN"/>
              </w:rPr>
              <w:t>9</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rPr>
              <w:t>号的要求，我局对201</w:t>
            </w:r>
            <w:r>
              <w:rPr>
                <w:rFonts w:hint="eastAsia" w:ascii="仿宋" w:hAnsi="仿宋" w:eastAsia="仿宋" w:cs="仿宋"/>
                <w:sz w:val="28"/>
                <w:szCs w:val="28"/>
                <w:lang w:val="en-US" w:eastAsia="zh-CN"/>
              </w:rPr>
              <w:t>8</w:t>
            </w:r>
            <w:r>
              <w:rPr>
                <w:rFonts w:hint="eastAsia" w:ascii="仿宋" w:hAnsi="仿宋" w:eastAsia="仿宋" w:cs="仿宋"/>
                <w:sz w:val="28"/>
                <w:szCs w:val="28"/>
              </w:rPr>
              <w:t>年度整体支出进行了绩效自评，现报告如下：</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一、部门基本情况</w:t>
            </w:r>
          </w:p>
          <w:p>
            <w:pPr>
              <w:spacing w:line="560" w:lineRule="exact"/>
              <w:ind w:left="420" w:leftChars="200" w:firstLine="560" w:firstLineChars="200"/>
              <w:jc w:val="left"/>
              <w:rPr>
                <w:rFonts w:hint="eastAsia" w:ascii="仿宋" w:hAnsi="仿宋" w:eastAsia="仿宋" w:cs="仿宋"/>
                <w:bCs/>
                <w:sz w:val="28"/>
                <w:szCs w:val="28"/>
                <w:lang w:val="en-US" w:eastAsia="zh-CN"/>
              </w:rPr>
            </w:pPr>
            <w:r>
              <w:rPr>
                <w:rFonts w:hint="eastAsia" w:ascii="仿宋" w:hAnsi="仿宋" w:eastAsia="仿宋" w:cs="仿宋"/>
                <w:bCs/>
                <w:sz w:val="28"/>
                <w:szCs w:val="28"/>
              </w:rPr>
              <w:t>区征收禁违管理局是正科级公益一类事业单位，为区人民政府直属事业机构，其主要职责是贯彻落实关于土地房屋征收安置和禁违拆违治违的法律法规，负责相关政策的宣传；负责国有土地和房屋征收补偿进行调查登记，协助进行风险和价值评估及核算发放补偿金；负责配合协调各类建设项目征地及对项目征收单位的考核工作，配合区政府交办的保障性住房建设和管理工作；负责全区禁违拆违治违工作的业务指导、培训、督查督办，协调区域内的禁违拆违治违执法行动；负责土地房屋征收安置和禁违治违等归口管理范围内的档案整理及信访案件的处理和回复。到201</w:t>
            </w:r>
            <w:r>
              <w:rPr>
                <w:rFonts w:hint="eastAsia" w:ascii="仿宋" w:hAnsi="仿宋" w:eastAsia="仿宋" w:cs="仿宋"/>
                <w:bCs/>
                <w:sz w:val="28"/>
                <w:szCs w:val="28"/>
                <w:lang w:val="en-US" w:eastAsia="zh-CN"/>
              </w:rPr>
              <w:t>8</w:t>
            </w:r>
            <w:r>
              <w:rPr>
                <w:rFonts w:hint="eastAsia" w:ascii="仿宋" w:hAnsi="仿宋" w:eastAsia="仿宋" w:cs="仿宋"/>
                <w:bCs/>
                <w:sz w:val="28"/>
                <w:szCs w:val="28"/>
              </w:rPr>
              <w:t>年底，机关编制数20人，实有人数</w:t>
            </w:r>
            <w:r>
              <w:rPr>
                <w:rFonts w:hint="eastAsia" w:ascii="仿宋" w:hAnsi="仿宋" w:eastAsia="仿宋" w:cs="仿宋"/>
                <w:bCs/>
                <w:sz w:val="28"/>
                <w:szCs w:val="28"/>
                <w:lang w:val="en-US" w:eastAsia="zh-CN"/>
              </w:rPr>
              <w:t>20</w:t>
            </w:r>
            <w:r>
              <w:rPr>
                <w:rFonts w:hint="eastAsia" w:ascii="仿宋" w:hAnsi="仿宋" w:eastAsia="仿宋" w:cs="仿宋"/>
                <w:bCs/>
                <w:sz w:val="28"/>
                <w:szCs w:val="28"/>
              </w:rPr>
              <w:t>人</w:t>
            </w:r>
            <w:r>
              <w:rPr>
                <w:rFonts w:hint="eastAsia" w:ascii="仿宋" w:hAnsi="仿宋" w:eastAsia="仿宋" w:cs="仿宋"/>
                <w:bCs/>
                <w:sz w:val="28"/>
                <w:szCs w:val="28"/>
                <w:lang w:val="en-US" w:eastAsia="zh-CN"/>
              </w:rPr>
              <w:t>.</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二、部门整体支出情况</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基本支出用于保障机构的正常运转，完成日常工作任务面发生的支出，201</w:t>
            </w:r>
            <w:r>
              <w:rPr>
                <w:rFonts w:hint="eastAsia" w:ascii="仿宋" w:hAnsi="仿宋" w:eastAsia="仿宋" w:cs="仿宋"/>
                <w:bCs/>
                <w:sz w:val="28"/>
                <w:szCs w:val="28"/>
                <w:lang w:val="en-US" w:eastAsia="zh-CN"/>
              </w:rPr>
              <w:t>8</w:t>
            </w:r>
            <w:r>
              <w:rPr>
                <w:rFonts w:hint="eastAsia" w:ascii="仿宋" w:hAnsi="仿宋" w:eastAsia="仿宋" w:cs="仿宋"/>
                <w:bCs/>
                <w:sz w:val="28"/>
                <w:szCs w:val="28"/>
              </w:rPr>
              <w:t>年度基本支出</w:t>
            </w:r>
            <w:r>
              <w:rPr>
                <w:rFonts w:hint="eastAsia" w:ascii="仿宋" w:hAnsi="仿宋" w:eastAsia="仿宋" w:cs="仿宋"/>
                <w:bCs/>
                <w:sz w:val="28"/>
                <w:szCs w:val="28"/>
                <w:lang w:val="en-US" w:eastAsia="zh-CN"/>
              </w:rPr>
              <w:t xml:space="preserve">143.33  </w:t>
            </w:r>
            <w:r>
              <w:rPr>
                <w:rFonts w:hint="eastAsia" w:ascii="仿宋" w:hAnsi="仿宋" w:eastAsia="仿宋" w:cs="仿宋"/>
                <w:bCs/>
                <w:sz w:val="28"/>
                <w:szCs w:val="28"/>
              </w:rPr>
              <w:t>万元，主要包括人员经费支出</w:t>
            </w:r>
            <w:r>
              <w:rPr>
                <w:rFonts w:hint="eastAsia" w:ascii="仿宋" w:hAnsi="仿宋" w:eastAsia="仿宋" w:cs="仿宋"/>
                <w:bCs/>
                <w:sz w:val="28"/>
                <w:szCs w:val="28"/>
                <w:lang w:val="en-US" w:eastAsia="zh-CN"/>
              </w:rPr>
              <w:t>130.15</w:t>
            </w:r>
            <w:r>
              <w:rPr>
                <w:rFonts w:hint="eastAsia" w:ascii="仿宋" w:hAnsi="仿宋" w:eastAsia="仿宋" w:cs="仿宋"/>
                <w:bCs/>
                <w:sz w:val="28"/>
                <w:szCs w:val="28"/>
              </w:rPr>
              <w:t>万元，公用支出</w:t>
            </w:r>
            <w:r>
              <w:rPr>
                <w:rFonts w:hint="eastAsia" w:ascii="仿宋" w:hAnsi="仿宋" w:eastAsia="仿宋" w:cs="仿宋"/>
                <w:bCs/>
                <w:sz w:val="28"/>
                <w:szCs w:val="28"/>
                <w:lang w:val="en-US" w:eastAsia="zh-CN"/>
              </w:rPr>
              <w:t>13.18</w:t>
            </w:r>
            <w:r>
              <w:rPr>
                <w:rFonts w:hint="eastAsia" w:ascii="仿宋" w:hAnsi="仿宋" w:eastAsia="仿宋" w:cs="仿宋"/>
                <w:bCs/>
                <w:sz w:val="28"/>
                <w:szCs w:val="28"/>
              </w:rPr>
              <w:t>万元。</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三公经费支出情况，201</w:t>
            </w:r>
            <w:r>
              <w:rPr>
                <w:rFonts w:hint="eastAsia" w:ascii="仿宋" w:hAnsi="仿宋" w:eastAsia="仿宋" w:cs="仿宋"/>
                <w:bCs/>
                <w:sz w:val="28"/>
                <w:szCs w:val="28"/>
                <w:lang w:val="en-US" w:eastAsia="zh-CN"/>
              </w:rPr>
              <w:t>8</w:t>
            </w:r>
            <w:r>
              <w:rPr>
                <w:rFonts w:hint="eastAsia" w:ascii="仿宋" w:hAnsi="仿宋" w:eastAsia="仿宋" w:cs="仿宋"/>
                <w:bCs/>
                <w:sz w:val="28"/>
                <w:szCs w:val="28"/>
              </w:rPr>
              <w:t>年度三公经费财政批复数</w:t>
            </w:r>
            <w:r>
              <w:rPr>
                <w:rFonts w:hint="eastAsia" w:ascii="仿宋" w:hAnsi="仿宋" w:eastAsia="仿宋" w:cs="仿宋"/>
                <w:bCs/>
                <w:color w:val="auto"/>
                <w:sz w:val="28"/>
                <w:szCs w:val="28"/>
              </w:rPr>
              <w:t>17.82</w:t>
            </w:r>
            <w:r>
              <w:rPr>
                <w:rFonts w:hint="eastAsia" w:ascii="仿宋" w:hAnsi="仿宋" w:eastAsia="仿宋" w:cs="仿宋"/>
                <w:bCs/>
                <w:sz w:val="28"/>
                <w:szCs w:val="28"/>
              </w:rPr>
              <w:t>万元（其中公务接待9.72万元，公务用车8.1万元），三公经费实际支出17.</w:t>
            </w:r>
            <w:r>
              <w:rPr>
                <w:rFonts w:hint="eastAsia" w:ascii="仿宋" w:hAnsi="仿宋" w:eastAsia="仿宋" w:cs="仿宋"/>
                <w:bCs/>
                <w:sz w:val="28"/>
                <w:szCs w:val="28"/>
                <w:lang w:val="en-US" w:eastAsia="zh-CN"/>
              </w:rPr>
              <w:t>1</w:t>
            </w:r>
            <w:r>
              <w:rPr>
                <w:rFonts w:hint="eastAsia" w:ascii="仿宋" w:hAnsi="仿宋" w:eastAsia="仿宋" w:cs="仿宋"/>
                <w:bCs/>
                <w:sz w:val="28"/>
                <w:szCs w:val="28"/>
              </w:rPr>
              <w:t>万元（其中公务接待</w:t>
            </w:r>
            <w:r>
              <w:rPr>
                <w:rFonts w:hint="eastAsia" w:ascii="仿宋" w:hAnsi="仿宋" w:eastAsia="仿宋" w:cs="仿宋"/>
                <w:bCs/>
                <w:sz w:val="28"/>
                <w:szCs w:val="28"/>
                <w:lang w:val="en-US" w:eastAsia="zh-CN"/>
              </w:rPr>
              <w:t>9.2</w:t>
            </w:r>
            <w:r>
              <w:rPr>
                <w:rFonts w:hint="eastAsia" w:ascii="仿宋" w:hAnsi="仿宋" w:eastAsia="仿宋" w:cs="仿宋"/>
                <w:bCs/>
                <w:sz w:val="28"/>
                <w:szCs w:val="28"/>
              </w:rPr>
              <w:t>万元，公务用车</w:t>
            </w:r>
            <w:r>
              <w:rPr>
                <w:rFonts w:hint="eastAsia" w:ascii="仿宋" w:hAnsi="仿宋" w:eastAsia="仿宋" w:cs="仿宋"/>
                <w:bCs/>
                <w:sz w:val="28"/>
                <w:szCs w:val="28"/>
                <w:lang w:val="en-US" w:eastAsia="zh-CN"/>
              </w:rPr>
              <w:t>7.9</w:t>
            </w:r>
            <w:r>
              <w:rPr>
                <w:rFonts w:hint="eastAsia" w:ascii="仿宋" w:hAnsi="仿宋" w:eastAsia="仿宋" w:cs="仿宋"/>
                <w:bCs/>
                <w:sz w:val="28"/>
                <w:szCs w:val="28"/>
              </w:rPr>
              <w:t>万元）。</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 项目支出用于禁违拆违治违工作经费</w:t>
            </w:r>
            <w:r>
              <w:rPr>
                <w:rFonts w:hint="eastAsia" w:ascii="仿宋" w:hAnsi="仿宋" w:eastAsia="仿宋" w:cs="仿宋"/>
                <w:bCs/>
                <w:sz w:val="28"/>
                <w:szCs w:val="28"/>
                <w:lang w:eastAsia="zh-CN"/>
              </w:rPr>
              <w:t>、</w:t>
            </w:r>
            <w:r>
              <w:rPr>
                <w:rFonts w:hint="eastAsia" w:ascii="仿宋" w:hAnsi="仿宋" w:eastAsia="仿宋" w:cs="仿宋"/>
                <w:bCs/>
                <w:sz w:val="28"/>
                <w:szCs w:val="28"/>
              </w:rPr>
              <w:t>项目运转经费</w:t>
            </w:r>
            <w:r>
              <w:rPr>
                <w:rFonts w:hint="eastAsia" w:ascii="仿宋" w:hAnsi="仿宋" w:eastAsia="仿宋" w:cs="仿宋"/>
                <w:bCs/>
                <w:sz w:val="28"/>
                <w:szCs w:val="28"/>
                <w:lang w:eastAsia="zh-CN"/>
              </w:rPr>
              <w:t>、</w:t>
            </w:r>
            <w:r>
              <w:rPr>
                <w:rFonts w:hint="eastAsia" w:ascii="仿宋" w:hAnsi="仿宋" w:eastAsia="仿宋" w:cs="仿宋"/>
                <w:bCs/>
                <w:sz w:val="28"/>
                <w:szCs w:val="28"/>
              </w:rPr>
              <w:t>地籍测绘、地勘报告、</w:t>
            </w:r>
            <w:r>
              <w:rPr>
                <w:rFonts w:hint="eastAsia" w:ascii="仿宋" w:hAnsi="仿宋" w:eastAsia="仿宋" w:cs="仿宋"/>
                <w:bCs/>
                <w:sz w:val="28"/>
                <w:szCs w:val="28"/>
                <w:lang w:eastAsia="zh-CN"/>
              </w:rPr>
              <w:t>民生建房、</w:t>
            </w:r>
            <w:r>
              <w:rPr>
                <w:rFonts w:hint="eastAsia" w:ascii="仿宋" w:hAnsi="仿宋" w:eastAsia="仿宋" w:cs="仿宋"/>
                <w:bCs/>
                <w:sz w:val="28"/>
                <w:szCs w:val="28"/>
              </w:rPr>
              <w:t>房屋征收安置、土地征后管理等工作经费，201</w:t>
            </w:r>
            <w:r>
              <w:rPr>
                <w:rFonts w:hint="eastAsia" w:ascii="仿宋" w:hAnsi="仿宋" w:eastAsia="仿宋" w:cs="仿宋"/>
                <w:bCs/>
                <w:sz w:val="28"/>
                <w:szCs w:val="28"/>
                <w:lang w:val="en-US" w:eastAsia="zh-CN"/>
              </w:rPr>
              <w:t>8</w:t>
            </w:r>
            <w:r>
              <w:rPr>
                <w:rFonts w:hint="eastAsia" w:ascii="仿宋" w:hAnsi="仿宋" w:eastAsia="仿宋" w:cs="仿宋"/>
                <w:bCs/>
                <w:sz w:val="28"/>
                <w:szCs w:val="28"/>
              </w:rPr>
              <w:t>年度项目支出</w:t>
            </w:r>
            <w:r>
              <w:rPr>
                <w:rFonts w:hint="eastAsia" w:ascii="仿宋" w:hAnsi="仿宋" w:eastAsia="仿宋" w:cs="仿宋"/>
                <w:bCs/>
                <w:sz w:val="28"/>
                <w:szCs w:val="28"/>
                <w:lang w:val="en-US" w:eastAsia="zh-CN"/>
              </w:rPr>
              <w:t>202</w:t>
            </w:r>
            <w:r>
              <w:rPr>
                <w:rFonts w:hint="eastAsia" w:ascii="仿宋" w:hAnsi="仿宋" w:eastAsia="仿宋" w:cs="仿宋"/>
                <w:bCs/>
                <w:sz w:val="28"/>
                <w:szCs w:val="28"/>
              </w:rPr>
              <w:t>万元。</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 xml:space="preserve"> 三、部门专项组织实施情况</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   为了强化禁违拆违和土地依法征收工作，维护城乡规划建设秩序、完善城市规划，按照岳发【2012】2号、君发【2012】4号文件有关要求,区政府制订中心城区禁违拆违治违和土地依法征收工作职责，实行“属地管理为主、执法部门联动、考核分级实施、责任逐级追究”的原则，做到无新增违法建设，实现控制违法建设为零的目标。狠抓责任落实，领导更加重视，健全责任机制，推动措施更加有力。</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四、部门整体支出绩效情况</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 按照市委市政府提出的“新增违法建设“零”增长，存量违法建设两年清零”的工作目标，在区委区政府的正确领导下，进一步加强了组织领导、强化了工作措施、健全了工作机制，通过抓业务、强队伍、提素质、促廉政，我区禁违拆违治违和土地依法征收工作也取得了更加健康、持续的发展。</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201</w:t>
            </w:r>
            <w:r>
              <w:rPr>
                <w:rFonts w:hint="eastAsia" w:ascii="仿宋" w:hAnsi="仿宋" w:eastAsia="仿宋" w:cs="仿宋"/>
                <w:bCs/>
                <w:sz w:val="28"/>
                <w:szCs w:val="28"/>
                <w:lang w:val="en-US" w:eastAsia="zh-CN"/>
              </w:rPr>
              <w:t>8</w:t>
            </w:r>
            <w:r>
              <w:rPr>
                <w:rFonts w:hint="eastAsia" w:ascii="仿宋" w:hAnsi="仿宋" w:eastAsia="仿宋" w:cs="仿宋"/>
                <w:bCs/>
                <w:sz w:val="28"/>
                <w:szCs w:val="28"/>
              </w:rPr>
              <w:t>年禁违工作：完成拆除新增违建</w:t>
            </w:r>
            <w:r>
              <w:rPr>
                <w:rFonts w:hint="eastAsia" w:ascii="仿宋" w:hAnsi="仿宋" w:eastAsia="仿宋" w:cs="仿宋"/>
                <w:bCs/>
                <w:sz w:val="28"/>
                <w:szCs w:val="28"/>
                <w:lang w:val="en-US" w:eastAsia="zh-CN"/>
              </w:rPr>
              <w:t>6461</w:t>
            </w:r>
            <w:r>
              <w:rPr>
                <w:rFonts w:hint="eastAsia" w:ascii="仿宋" w:hAnsi="仿宋" w:eastAsia="仿宋" w:cs="仿宋"/>
                <w:bCs/>
                <w:sz w:val="28"/>
                <w:szCs w:val="28"/>
              </w:rPr>
              <w:t>平方米，市级挂销号：我区挂销号</w:t>
            </w:r>
            <w:r>
              <w:rPr>
                <w:rFonts w:hint="eastAsia" w:ascii="仿宋" w:hAnsi="仿宋" w:eastAsia="仿宋" w:cs="仿宋"/>
                <w:bCs/>
                <w:sz w:val="28"/>
                <w:szCs w:val="28"/>
                <w:lang w:val="en-US" w:eastAsia="zh-CN"/>
              </w:rPr>
              <w:t>159</w:t>
            </w:r>
            <w:r>
              <w:rPr>
                <w:rFonts w:hint="eastAsia" w:ascii="仿宋" w:hAnsi="仿宋" w:eastAsia="仿宋" w:cs="仿宋"/>
                <w:bCs/>
                <w:sz w:val="28"/>
                <w:szCs w:val="28"/>
              </w:rPr>
              <w:t>处，处置</w:t>
            </w:r>
            <w:r>
              <w:rPr>
                <w:rFonts w:hint="eastAsia" w:ascii="仿宋" w:hAnsi="仿宋" w:eastAsia="仿宋" w:cs="仿宋"/>
                <w:bCs/>
                <w:sz w:val="28"/>
                <w:szCs w:val="28"/>
                <w:lang w:val="en-US" w:eastAsia="zh-CN"/>
              </w:rPr>
              <w:t>159</w:t>
            </w:r>
            <w:r>
              <w:rPr>
                <w:rFonts w:hint="eastAsia" w:ascii="仿宋" w:hAnsi="仿宋" w:eastAsia="仿宋" w:cs="仿宋"/>
                <w:bCs/>
                <w:sz w:val="28"/>
                <w:szCs w:val="28"/>
              </w:rPr>
              <w:t>处，片区清零工作：拆除存量违建</w:t>
            </w:r>
            <w:r>
              <w:rPr>
                <w:rFonts w:hint="eastAsia" w:ascii="仿宋" w:hAnsi="仿宋" w:eastAsia="仿宋" w:cs="仿宋"/>
                <w:bCs/>
                <w:sz w:val="28"/>
                <w:szCs w:val="28"/>
                <w:lang w:val="en-US" w:eastAsia="zh-CN"/>
              </w:rPr>
              <w:t>13236</w:t>
            </w:r>
            <w:r>
              <w:rPr>
                <w:rFonts w:hint="eastAsia" w:ascii="仿宋" w:hAnsi="仿宋" w:eastAsia="仿宋" w:cs="仿宋"/>
                <w:bCs/>
                <w:sz w:val="28"/>
                <w:szCs w:val="28"/>
              </w:rPr>
              <w:t>平方米，全面完成了市级任务。土地依法征收工作：完成征收土地</w:t>
            </w:r>
            <w:r>
              <w:rPr>
                <w:rFonts w:hint="eastAsia" w:ascii="仿宋" w:hAnsi="仿宋" w:eastAsia="仿宋" w:cs="仿宋"/>
                <w:bCs/>
                <w:sz w:val="28"/>
                <w:szCs w:val="28"/>
                <w:lang w:val="en-US" w:eastAsia="zh-CN"/>
              </w:rPr>
              <w:t>2089</w:t>
            </w:r>
            <w:r>
              <w:rPr>
                <w:rFonts w:hint="eastAsia" w:ascii="仿宋" w:hAnsi="仿宋" w:eastAsia="仿宋" w:cs="仿宋"/>
                <w:bCs/>
                <w:sz w:val="28"/>
                <w:szCs w:val="28"/>
              </w:rPr>
              <w:t>亩，房屋拆除共计</w:t>
            </w:r>
            <w:r>
              <w:rPr>
                <w:rFonts w:hint="eastAsia" w:ascii="仿宋" w:hAnsi="仿宋" w:eastAsia="仿宋" w:cs="仿宋"/>
                <w:bCs/>
                <w:sz w:val="28"/>
                <w:szCs w:val="28"/>
                <w:lang w:val="en-US" w:eastAsia="zh-CN"/>
              </w:rPr>
              <w:t>135</w:t>
            </w:r>
            <w:r>
              <w:rPr>
                <w:rFonts w:hint="eastAsia" w:ascii="仿宋" w:hAnsi="仿宋" w:eastAsia="仿宋" w:cs="仿宋"/>
                <w:bCs/>
                <w:sz w:val="28"/>
                <w:szCs w:val="28"/>
              </w:rPr>
              <w:t>栋，</w:t>
            </w:r>
            <w:r>
              <w:rPr>
                <w:rFonts w:hint="eastAsia" w:ascii="仿宋" w:hAnsi="仿宋" w:eastAsia="仿宋" w:cs="仿宋"/>
                <w:bCs/>
                <w:sz w:val="28"/>
                <w:szCs w:val="28"/>
                <w:lang w:val="en-US" w:eastAsia="zh-CN"/>
              </w:rPr>
              <w:t>23436</w:t>
            </w:r>
            <w:r>
              <w:rPr>
                <w:rFonts w:hint="eastAsia" w:ascii="仿宋" w:hAnsi="仿宋" w:eastAsia="仿宋" w:cs="仿宋"/>
                <w:bCs/>
                <w:sz w:val="28"/>
                <w:szCs w:val="28"/>
              </w:rPr>
              <w:t>平方米，共计清零</w:t>
            </w:r>
            <w:r>
              <w:rPr>
                <w:rFonts w:hint="eastAsia" w:ascii="仿宋" w:hAnsi="仿宋" w:eastAsia="仿宋" w:cs="仿宋"/>
                <w:bCs/>
                <w:sz w:val="28"/>
                <w:szCs w:val="28"/>
                <w:lang w:val="en-US" w:eastAsia="zh-CN"/>
              </w:rPr>
              <w:t>9</w:t>
            </w:r>
            <w:r>
              <w:rPr>
                <w:rFonts w:hint="eastAsia" w:ascii="仿宋" w:hAnsi="仿宋" w:eastAsia="仿宋" w:cs="仿宋"/>
                <w:bCs/>
                <w:sz w:val="28"/>
                <w:szCs w:val="28"/>
              </w:rPr>
              <w:t>个项目。民生建房工作：今年审查同意了</w:t>
            </w:r>
            <w:r>
              <w:rPr>
                <w:rFonts w:hint="eastAsia" w:ascii="仿宋" w:hAnsi="仿宋" w:eastAsia="仿宋" w:cs="仿宋"/>
                <w:bCs/>
                <w:sz w:val="28"/>
                <w:szCs w:val="28"/>
                <w:lang w:val="en-US" w:eastAsia="zh-CN"/>
              </w:rPr>
              <w:t>319</w:t>
            </w:r>
            <w:r>
              <w:rPr>
                <w:rFonts w:hint="eastAsia" w:ascii="仿宋" w:hAnsi="仿宋" w:eastAsia="仿宋" w:cs="仿宋"/>
                <w:bCs/>
                <w:sz w:val="28"/>
                <w:szCs w:val="28"/>
              </w:rPr>
              <w:t>户建房申请，四原审批备案</w:t>
            </w:r>
            <w:r>
              <w:rPr>
                <w:rFonts w:hint="eastAsia" w:ascii="仿宋" w:hAnsi="仿宋" w:eastAsia="仿宋" w:cs="仿宋"/>
                <w:bCs/>
                <w:sz w:val="28"/>
                <w:szCs w:val="28"/>
                <w:lang w:val="en-US" w:eastAsia="zh-CN"/>
              </w:rPr>
              <w:t>148</w:t>
            </w:r>
            <w:r>
              <w:rPr>
                <w:rFonts w:hint="eastAsia" w:ascii="仿宋" w:hAnsi="仿宋" w:eastAsia="仿宋" w:cs="仿宋"/>
                <w:bCs/>
                <w:sz w:val="28"/>
                <w:szCs w:val="28"/>
              </w:rPr>
              <w:t>户，认真落实了批前公示、批后监管制度，卫片图斑核查，航拍摸底</w:t>
            </w:r>
            <w:r>
              <w:rPr>
                <w:rFonts w:hint="eastAsia" w:ascii="仿宋" w:hAnsi="仿宋" w:eastAsia="仿宋" w:cs="仿宋"/>
                <w:bCs/>
                <w:sz w:val="28"/>
                <w:szCs w:val="28"/>
                <w:lang w:val="en-US" w:eastAsia="zh-CN"/>
              </w:rPr>
              <w:t>1247</w:t>
            </w:r>
            <w:r>
              <w:rPr>
                <w:rFonts w:hint="eastAsia" w:ascii="仿宋" w:hAnsi="仿宋" w:eastAsia="仿宋" w:cs="仿宋"/>
                <w:bCs/>
                <w:sz w:val="28"/>
                <w:szCs w:val="28"/>
              </w:rPr>
              <w:t>处，其中合法手续</w:t>
            </w:r>
            <w:r>
              <w:rPr>
                <w:rFonts w:hint="eastAsia" w:ascii="仿宋" w:hAnsi="仿宋" w:eastAsia="仿宋" w:cs="仿宋"/>
                <w:bCs/>
                <w:sz w:val="28"/>
                <w:szCs w:val="28"/>
                <w:lang w:val="en-US" w:eastAsia="zh-CN"/>
              </w:rPr>
              <w:t>872</w:t>
            </w:r>
            <w:r>
              <w:rPr>
                <w:rFonts w:hint="eastAsia" w:ascii="仿宋" w:hAnsi="仿宋" w:eastAsia="仿宋" w:cs="仿宋"/>
                <w:bCs/>
                <w:sz w:val="28"/>
                <w:szCs w:val="28"/>
              </w:rPr>
              <w:t>户，违法建设</w:t>
            </w:r>
            <w:r>
              <w:rPr>
                <w:rFonts w:hint="eastAsia" w:ascii="仿宋" w:hAnsi="仿宋" w:eastAsia="仿宋" w:cs="仿宋"/>
                <w:bCs/>
                <w:sz w:val="28"/>
                <w:szCs w:val="28"/>
                <w:lang w:val="en-US" w:eastAsia="zh-CN"/>
              </w:rPr>
              <w:t>375</w:t>
            </w:r>
            <w:r>
              <w:rPr>
                <w:rFonts w:hint="eastAsia" w:ascii="仿宋" w:hAnsi="仿宋" w:eastAsia="仿宋" w:cs="仿宋"/>
                <w:bCs/>
                <w:sz w:val="28"/>
                <w:szCs w:val="28"/>
              </w:rPr>
              <w:t>处，改建房屋</w:t>
            </w:r>
            <w:r>
              <w:rPr>
                <w:rFonts w:hint="eastAsia" w:ascii="仿宋" w:hAnsi="仿宋" w:eastAsia="仿宋" w:cs="仿宋"/>
                <w:bCs/>
                <w:sz w:val="28"/>
                <w:szCs w:val="28"/>
                <w:lang w:val="en-US" w:eastAsia="zh-CN"/>
              </w:rPr>
              <w:t>246</w:t>
            </w:r>
            <w:r>
              <w:rPr>
                <w:rFonts w:hint="eastAsia" w:ascii="仿宋" w:hAnsi="仿宋" w:eastAsia="仿宋" w:cs="仿宋"/>
                <w:bCs/>
                <w:sz w:val="28"/>
                <w:szCs w:val="28"/>
              </w:rPr>
              <w:t>处，完善了私房数据库。</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五、存在的主要问题</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目前主要存在经费不足和宣传力度不够的问题，特别是没有落实举报奖励制度，这些方面需加强。</w:t>
            </w:r>
          </w:p>
          <w:p>
            <w:pPr>
              <w:spacing w:line="560" w:lineRule="exact"/>
              <w:ind w:left="420" w:leftChars="20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六、改进措施和有关建议</w:t>
            </w:r>
          </w:p>
          <w:p>
            <w:pPr>
              <w:spacing w:line="560" w:lineRule="exact"/>
              <w:ind w:left="420" w:leftChars="200"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 xml:space="preserve"> 增加财政部门预算，落实举报奖励经费。加强宣传报道，发动群众参与提高群众积极性，发现有违法建设能及时举报。</w:t>
            </w:r>
          </w:p>
          <w:p>
            <w:pPr>
              <w:spacing w:line="560" w:lineRule="exact"/>
              <w:ind w:left="420" w:leftChars="200" w:firstLine="560" w:firstLineChars="200"/>
              <w:jc w:val="left"/>
              <w:rPr>
                <w:rFonts w:hint="eastAsia" w:ascii="仿宋" w:hAnsi="仿宋" w:eastAsia="仿宋" w:cs="仿宋"/>
                <w:bCs/>
                <w:sz w:val="28"/>
                <w:szCs w:val="28"/>
              </w:rPr>
            </w:pPr>
          </w:p>
          <w:p>
            <w:pPr>
              <w:spacing w:line="560" w:lineRule="exact"/>
              <w:ind w:left="1027" w:leftChars="489" w:firstLine="640" w:firstLineChars="200"/>
              <w:jc w:val="left"/>
              <w:rPr>
                <w:rFonts w:hint="eastAsia" w:ascii="仿宋" w:hAnsi="仿宋" w:eastAsia="仿宋" w:cs="仿宋"/>
                <w:sz w:val="32"/>
                <w:szCs w:val="32"/>
              </w:rPr>
            </w:pPr>
          </w:p>
          <w:p>
            <w:pPr>
              <w:rPr>
                <w:rFonts w:hint="eastAsia" w:ascii="仿宋" w:hAnsi="仿宋" w:eastAsia="仿宋" w:cs="仿宋"/>
                <w:bCs/>
                <w:sz w:val="28"/>
                <w:szCs w:val="28"/>
              </w:rPr>
            </w:pPr>
          </w:p>
        </w:tc>
      </w:tr>
    </w:tbl>
    <w:p>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4"/>
        <w:szCs w:val="24"/>
      </w:rPr>
    </w:pPr>
    <w:r>
      <w:rPr>
        <w:rStyle w:val="5"/>
        <w:rFonts w:hint="eastAsia"/>
        <w:sz w:val="24"/>
        <w:szCs w:val="24"/>
        <w:lang w:eastAsia="zh-CN"/>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w:t>
    </w:r>
    <w:r>
      <w:rPr>
        <w:sz w:val="24"/>
        <w:szCs w:val="24"/>
      </w:rPr>
      <w:fldChar w:fldCharType="end"/>
    </w:r>
    <w:r>
      <w:rPr>
        <w:rStyle w:val="5"/>
        <w:rFonts w:hint="eastAsia"/>
        <w:sz w:val="24"/>
        <w:szCs w:val="24"/>
        <w:lang w:eastAsia="zh-CN"/>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46B58"/>
    <w:rsid w:val="17B14FC7"/>
    <w:rsid w:val="18702843"/>
    <w:rsid w:val="34A27DD5"/>
    <w:rsid w:val="3D4717CB"/>
    <w:rsid w:val="4B896C07"/>
    <w:rsid w:val="58146B58"/>
    <w:rsid w:val="609000C6"/>
    <w:rsid w:val="6D535020"/>
    <w:rsid w:val="79023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34</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2018-05-23T03:19:00Z</dcterms:created>
  <dc:creator>Administrator</dc:creator>
  <cp:lastModifiedBy>Administrator</cp:lastModifiedBy>
  <cp:lastPrinted>2019-07-16T00:21:00Z</cp:lastPrinted>
  <dcterms:modified xsi:type="dcterms:W3CDTF">2019-07-18T02:36:54Z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