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bookmarkStart w:id="0" w:name="_GoBack"/>
      <w:r>
        <w:rPr>
          <w:rFonts w:hint="eastAsia" w:ascii="方正小标宋简体" w:eastAsia="方正小标宋简体"/>
          <w:sz w:val="36"/>
          <w:szCs w:val="36"/>
        </w:rPr>
        <w:t>部门整体支出绩效评价评分表</w:t>
      </w:r>
      <w:bookmarkEnd w:id="0"/>
      <w:r>
        <w:rPr>
          <w:rFonts w:hint="eastAsia" w:ascii="方正小标宋简体" w:eastAsia="方正小标宋简体"/>
          <w:sz w:val="36"/>
          <w:szCs w:val="36"/>
        </w:rPr>
        <w:t>（参考样表）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oNotDisplayPageBoundaries w:val="1"/>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52330919"/>
    <w:rsid w:val="5D531607"/>
    <w:rsid w:val="6D535020"/>
    <w:rsid w:val="7AE61C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6</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dcterms:modified xsi:type="dcterms:W3CDTF">2018-08-23T08:47:41Z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