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90" w:rsidRDefault="00FA4490">
      <w:pPr>
        <w:spacing w:line="800" w:lineRule="exact"/>
        <w:jc w:val="center"/>
        <w:rPr>
          <w:rFonts w:eastAsia="方正小标宋简体"/>
          <w:bCs/>
          <w:sz w:val="46"/>
          <w:szCs w:val="46"/>
        </w:rPr>
      </w:pPr>
    </w:p>
    <w:p w:rsidR="00FA4490" w:rsidRDefault="00FA4490">
      <w:pPr>
        <w:spacing w:line="800" w:lineRule="exact"/>
        <w:jc w:val="center"/>
        <w:rPr>
          <w:rFonts w:eastAsia="方正小标宋简体"/>
          <w:bCs/>
          <w:sz w:val="46"/>
          <w:szCs w:val="46"/>
        </w:rPr>
      </w:pPr>
    </w:p>
    <w:p w:rsidR="00FA4490" w:rsidRDefault="00292494">
      <w:pPr>
        <w:spacing w:line="800" w:lineRule="exact"/>
        <w:jc w:val="center"/>
        <w:rPr>
          <w:rFonts w:eastAsia="方正小标宋简体"/>
          <w:bCs/>
          <w:sz w:val="46"/>
          <w:szCs w:val="46"/>
        </w:rPr>
      </w:pPr>
      <w:r>
        <w:rPr>
          <w:rFonts w:eastAsia="方正小标宋简体" w:hint="eastAsia"/>
          <w:bCs/>
          <w:sz w:val="46"/>
          <w:szCs w:val="46"/>
        </w:rPr>
        <w:t>君山区</w:t>
      </w:r>
      <w:r>
        <w:rPr>
          <w:rFonts w:eastAsia="方正小标宋简体" w:hint="eastAsia"/>
          <w:bCs/>
          <w:sz w:val="46"/>
          <w:szCs w:val="46"/>
        </w:rPr>
        <w:t>2020</w:t>
      </w:r>
      <w:r>
        <w:rPr>
          <w:rFonts w:eastAsia="方正小标宋简体" w:hint="eastAsia"/>
          <w:bCs/>
          <w:sz w:val="46"/>
          <w:szCs w:val="46"/>
        </w:rPr>
        <w:t>年度部门（单位）整体支出</w:t>
      </w:r>
    </w:p>
    <w:p w:rsidR="00FA4490" w:rsidRDefault="00292494">
      <w:pPr>
        <w:spacing w:line="800" w:lineRule="exact"/>
        <w:jc w:val="center"/>
        <w:rPr>
          <w:rFonts w:eastAsia="方正小标宋简体"/>
          <w:bCs/>
          <w:sz w:val="46"/>
          <w:szCs w:val="46"/>
        </w:rPr>
      </w:pPr>
      <w:r>
        <w:rPr>
          <w:rFonts w:eastAsia="方正小标宋简体" w:hint="eastAsia"/>
          <w:bCs/>
          <w:sz w:val="46"/>
          <w:szCs w:val="46"/>
        </w:rPr>
        <w:t>绩效评价自评报告</w:t>
      </w:r>
    </w:p>
    <w:p w:rsidR="00FA4490" w:rsidRDefault="00FA4490">
      <w:pPr>
        <w:rPr>
          <w:rFonts w:eastAsia="仿宋_GB2312"/>
          <w:b/>
          <w:sz w:val="32"/>
        </w:rPr>
      </w:pPr>
    </w:p>
    <w:p w:rsidR="00FA4490" w:rsidRDefault="00FA4490">
      <w:pPr>
        <w:rPr>
          <w:rFonts w:eastAsia="仿宋_GB2312"/>
          <w:b/>
          <w:sz w:val="32"/>
        </w:rPr>
      </w:pPr>
    </w:p>
    <w:p w:rsidR="00FA4490" w:rsidRDefault="00FA4490">
      <w:pPr>
        <w:rPr>
          <w:rFonts w:eastAsia="仿宋_GB2312"/>
          <w:b/>
          <w:sz w:val="32"/>
        </w:rPr>
      </w:pPr>
    </w:p>
    <w:p w:rsidR="00FA4490" w:rsidRDefault="00292494" w:rsidP="00292494">
      <w:pPr>
        <w:spacing w:beforeLines="50" w:line="348" w:lineRule="auto"/>
        <w:ind w:firstLineChars="150" w:firstLine="474"/>
        <w:rPr>
          <w:rFonts w:eastAsia="仿宋_GB2312"/>
          <w:sz w:val="32"/>
          <w:szCs w:val="32"/>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proofErr w:type="gramStart"/>
      <w:r>
        <w:rPr>
          <w:rFonts w:eastAsia="仿宋_GB2312" w:hint="eastAsia"/>
          <w:sz w:val="32"/>
          <w:szCs w:val="32"/>
          <w:u w:val="single"/>
        </w:rPr>
        <w:t>岳阳市君山</w:t>
      </w:r>
      <w:proofErr w:type="gramEnd"/>
      <w:r>
        <w:rPr>
          <w:rFonts w:eastAsia="仿宋_GB2312" w:hint="eastAsia"/>
          <w:sz w:val="32"/>
          <w:szCs w:val="32"/>
          <w:u w:val="single"/>
        </w:rPr>
        <w:t>区委组织部</w:t>
      </w:r>
      <w:r>
        <w:rPr>
          <w:rFonts w:eastAsia="仿宋_GB2312" w:hint="eastAsia"/>
          <w:sz w:val="32"/>
          <w:szCs w:val="32"/>
        </w:rPr>
        <w:t xml:space="preserve">                  </w:t>
      </w:r>
    </w:p>
    <w:p w:rsidR="00FA4490" w:rsidRDefault="00292494" w:rsidP="00292494">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30"/>
          <w:sz w:val="32"/>
          <w:szCs w:val="32"/>
          <w:u w:val="single"/>
        </w:rPr>
        <w:t>107</w:t>
      </w:r>
    </w:p>
    <w:p w:rsidR="00FA4490" w:rsidRDefault="00292494" w:rsidP="00292494">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FA4490" w:rsidRDefault="00292494" w:rsidP="00292494">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FA4490" w:rsidRDefault="00FA4490" w:rsidP="00292494">
      <w:pPr>
        <w:spacing w:line="348" w:lineRule="auto"/>
        <w:ind w:firstLineChars="690" w:firstLine="2182"/>
        <w:rPr>
          <w:rFonts w:eastAsia="仿宋_GB2312"/>
          <w:sz w:val="32"/>
        </w:rPr>
      </w:pPr>
    </w:p>
    <w:p w:rsidR="00FA4490" w:rsidRDefault="00FA4490" w:rsidP="00292494">
      <w:pPr>
        <w:spacing w:line="348" w:lineRule="auto"/>
        <w:ind w:firstLineChars="690" w:firstLine="2182"/>
        <w:rPr>
          <w:rFonts w:eastAsia="仿宋_GB2312"/>
          <w:sz w:val="32"/>
        </w:rPr>
      </w:pPr>
    </w:p>
    <w:p w:rsidR="00FA4490" w:rsidRDefault="00292494">
      <w:pPr>
        <w:spacing w:line="348" w:lineRule="auto"/>
        <w:jc w:val="center"/>
        <w:rPr>
          <w:rFonts w:eastAsia="仿宋_GB2312"/>
          <w:sz w:val="32"/>
        </w:rPr>
      </w:pPr>
      <w:r>
        <w:rPr>
          <w:rFonts w:eastAsia="仿宋_GB2312" w:hint="eastAsia"/>
          <w:sz w:val="32"/>
        </w:rPr>
        <w:t>报告日期：</w:t>
      </w:r>
      <w:r>
        <w:rPr>
          <w:rFonts w:eastAsia="仿宋_GB2312" w:hint="eastAsia"/>
          <w:sz w:val="32"/>
        </w:rPr>
        <w:t>2021</w:t>
      </w:r>
      <w:r>
        <w:rPr>
          <w:rFonts w:eastAsia="仿宋_GB2312" w:hint="eastAsia"/>
          <w:sz w:val="32"/>
        </w:rPr>
        <w:t>年</w:t>
      </w:r>
      <w:r>
        <w:rPr>
          <w:rFonts w:eastAsia="仿宋_GB2312" w:hint="eastAsia"/>
          <w:sz w:val="32"/>
        </w:rPr>
        <w:t>6</w:t>
      </w:r>
      <w:r>
        <w:rPr>
          <w:rFonts w:eastAsia="仿宋_GB2312" w:hint="eastAsia"/>
          <w:sz w:val="32"/>
        </w:rPr>
        <w:t>月</w:t>
      </w:r>
      <w:r>
        <w:rPr>
          <w:rFonts w:eastAsia="仿宋_GB2312" w:hint="eastAsia"/>
          <w:sz w:val="32"/>
        </w:rPr>
        <w:t>28</w:t>
      </w:r>
      <w:r>
        <w:rPr>
          <w:rFonts w:eastAsia="仿宋_GB2312" w:hint="eastAsia"/>
          <w:sz w:val="32"/>
        </w:rPr>
        <w:t>日</w:t>
      </w:r>
    </w:p>
    <w:p w:rsidR="00FA4490" w:rsidRDefault="00292494">
      <w:pPr>
        <w:autoSpaceDN w:val="0"/>
        <w:jc w:val="center"/>
        <w:textAlignment w:val="center"/>
        <w:rPr>
          <w:rFonts w:eastAsia="仿宋_GB2312"/>
          <w:sz w:val="32"/>
          <w:szCs w:val="32"/>
        </w:rPr>
        <w:sectPr w:rsidR="00FA4490">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君山区财政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48"/>
        <w:gridCol w:w="31"/>
        <w:gridCol w:w="226"/>
        <w:gridCol w:w="196"/>
        <w:gridCol w:w="732"/>
        <w:gridCol w:w="872"/>
        <w:gridCol w:w="139"/>
        <w:gridCol w:w="941"/>
      </w:tblGrid>
      <w:tr w:rsidR="00FA4490">
        <w:trPr>
          <w:trHeight w:val="567"/>
          <w:jc w:val="center"/>
        </w:trPr>
        <w:tc>
          <w:tcPr>
            <w:tcW w:w="9800" w:type="dxa"/>
            <w:gridSpan w:val="1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FA4490">
        <w:trPr>
          <w:trHeight w:val="567"/>
          <w:jc w:val="center"/>
        </w:trPr>
        <w:tc>
          <w:tcPr>
            <w:tcW w:w="1654"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周明学</w:t>
            </w:r>
          </w:p>
        </w:tc>
        <w:tc>
          <w:tcPr>
            <w:tcW w:w="1479"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6"/>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567"/>
          <w:jc w:val="center"/>
        </w:trPr>
        <w:tc>
          <w:tcPr>
            <w:tcW w:w="1654"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c>
          <w:tcPr>
            <w:tcW w:w="1479"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w:t>
            </w:r>
          </w:p>
        </w:tc>
      </w:tr>
      <w:tr w:rsidR="00FA4490">
        <w:trPr>
          <w:trHeight w:val="1500"/>
          <w:jc w:val="center"/>
        </w:trPr>
        <w:tc>
          <w:tcPr>
            <w:tcW w:w="1654"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4"/>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和指导全区党组织特别是党的基层组织建设；贯彻落实党和国家干部人事工作的方针和政策；负责全区干部教育培训工作；负责全区公务员（参公人员）的管理工作，组织开展公务员（参公人员）行为规范建设、职业道德建设和能力素质建设；负责全区党的建设制度与干部人事制度改革，制订和参与制订全区组织、干部、人才工作的重要政策和制度；负责全区组织、干部、人才工作的检查监督；负责对全</w:t>
            </w:r>
            <w:proofErr w:type="gramStart"/>
            <w:r>
              <w:rPr>
                <w:rFonts w:ascii="仿宋_GB2312" w:eastAsia="仿宋_GB2312" w:hAnsi="仿宋_GB2312" w:cs="仿宋_GB2312" w:hint="eastAsia"/>
                <w:color w:val="000000"/>
                <w:sz w:val="24"/>
              </w:rPr>
              <w:t>区区管</w:t>
            </w:r>
            <w:proofErr w:type="gramEnd"/>
            <w:r>
              <w:rPr>
                <w:rFonts w:ascii="仿宋_GB2312" w:eastAsia="仿宋_GB2312" w:hAnsi="仿宋_GB2312" w:cs="仿宋_GB2312" w:hint="eastAsia"/>
                <w:color w:val="000000"/>
                <w:sz w:val="24"/>
              </w:rPr>
              <w:t>领导班子和领导干部贯彻执行党的干部路线、方针、政策，特别是干部选拔任用工作进行监督；承办全区副科级及以上干部因私出国（境）的审查审批工作；贯彻落实中央、省委、市委、区委关于人才工作的政策措施，加强全区人才的政治引领和政治吸纳；贯彻落实老干部工作的政策规定，结合实际，制定全区老干部工作的相关措施；统一管理区委机构编制委员会办公室；完成区委及市委组织部交办的其他任务。</w:t>
            </w:r>
          </w:p>
        </w:tc>
      </w:tr>
      <w:tr w:rsidR="00FA4490">
        <w:trPr>
          <w:trHeight w:val="2464"/>
          <w:jc w:val="center"/>
        </w:trPr>
        <w:tc>
          <w:tcPr>
            <w:tcW w:w="1654"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4"/>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任务1：全力打好疫情阻击战</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任务2：打好防汛保卫战</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任务3：持续深化脱贫攻坚战</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任务3：加强基层建设</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任务4：挖掘本土资源，健全教育机制</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任务5：推动标杆创建，提质两新工作</w:t>
            </w:r>
          </w:p>
          <w:p w:rsidR="00FA4490" w:rsidRDefault="00292494">
            <w:pPr>
              <w:autoSpaceDN w:val="0"/>
              <w:spacing w:line="320" w:lineRule="exact"/>
              <w:jc w:val="left"/>
              <w:textAlignment w:val="center"/>
              <w:rPr>
                <w:rFonts w:ascii="仿宋_GB2312" w:eastAsia="仿宋_GB2312" w:hAnsi="黑体" w:cs="黑体"/>
                <w:b/>
                <w:sz w:val="32"/>
                <w:szCs w:val="32"/>
              </w:rPr>
            </w:pPr>
            <w:r>
              <w:rPr>
                <w:rFonts w:ascii="仿宋_GB2312" w:eastAsia="仿宋_GB2312" w:hAnsi="仿宋_GB2312" w:cs="仿宋_GB2312" w:hint="eastAsia"/>
                <w:color w:val="000000"/>
                <w:sz w:val="24"/>
              </w:rPr>
              <w:t>任务6：选优育强干部队伍，提升人才队伍</w:t>
            </w:r>
          </w:p>
        </w:tc>
      </w:tr>
      <w:tr w:rsidR="00FA4490">
        <w:trPr>
          <w:trHeight w:val="2260"/>
          <w:jc w:val="center"/>
        </w:trPr>
        <w:tc>
          <w:tcPr>
            <w:tcW w:w="1654"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4"/>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持续打好脱贫攻坚战。落实“四个不摘”要求，继续加强驻村帮扶力量，</w:t>
            </w:r>
            <w:proofErr w:type="gramStart"/>
            <w:r>
              <w:rPr>
                <w:rFonts w:ascii="仿宋_GB2312" w:eastAsia="仿宋_GB2312" w:hAnsi="仿宋_GB2312" w:cs="仿宋_GB2312" w:hint="eastAsia"/>
                <w:color w:val="000000"/>
                <w:sz w:val="24"/>
              </w:rPr>
              <w:t>在建档立卡</w:t>
            </w:r>
            <w:proofErr w:type="gramEnd"/>
            <w:r>
              <w:rPr>
                <w:rFonts w:ascii="仿宋_GB2312" w:eastAsia="仿宋_GB2312" w:hAnsi="仿宋_GB2312" w:cs="仿宋_GB2312" w:hint="eastAsia"/>
                <w:color w:val="000000"/>
                <w:sz w:val="24"/>
              </w:rPr>
              <w:t>贫困户低于100人的9个扶贫村工作队不撤的基础上，新派出驻村工作队1支、驻村干部2名。开展“两员”携手促就业工作，79名驻村工作队员协调</w:t>
            </w:r>
            <w:proofErr w:type="gramStart"/>
            <w:r>
              <w:rPr>
                <w:rFonts w:ascii="仿宋_GB2312" w:eastAsia="仿宋_GB2312" w:hAnsi="仿宋_GB2312" w:cs="仿宋_GB2312" w:hint="eastAsia"/>
                <w:color w:val="000000"/>
                <w:sz w:val="24"/>
              </w:rPr>
              <w:t>38名驻企联络员</w:t>
            </w:r>
            <w:proofErr w:type="gramEnd"/>
            <w:r>
              <w:rPr>
                <w:rFonts w:ascii="仿宋_GB2312" w:eastAsia="仿宋_GB2312" w:hAnsi="仿宋_GB2312" w:cs="仿宋_GB2312" w:hint="eastAsia"/>
                <w:color w:val="000000"/>
                <w:sz w:val="24"/>
              </w:rPr>
              <w:t>提供就业信息350多条，帮助近200名贫困户就业，有效推动扶贫项目开工复产。抓村（社区）“两委”换届。按照“先个别试点、后全面铺开；先换党组织班子，再换村（居）委班子”的要求，圆满完成全区75个村（社区）“两委”换届，“一肩挑”比例达100%。大力引进各层次人才，稳步推进专家服务基层行动，努力营造良好人才发展环境。</w:t>
            </w:r>
          </w:p>
        </w:tc>
      </w:tr>
      <w:tr w:rsidR="00FA4490">
        <w:trPr>
          <w:trHeight w:val="567"/>
          <w:jc w:val="center"/>
        </w:trPr>
        <w:tc>
          <w:tcPr>
            <w:tcW w:w="9800" w:type="dxa"/>
            <w:gridSpan w:val="1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FA4490">
        <w:trPr>
          <w:trHeight w:val="567"/>
          <w:jc w:val="center"/>
        </w:trPr>
        <w:tc>
          <w:tcPr>
            <w:tcW w:w="9800" w:type="dxa"/>
            <w:gridSpan w:val="1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FA4490">
        <w:trPr>
          <w:trHeight w:val="567"/>
          <w:jc w:val="center"/>
        </w:trPr>
        <w:tc>
          <w:tcPr>
            <w:tcW w:w="1700" w:type="dxa"/>
            <w:gridSpan w:val="3"/>
            <w:vMerge w:val="restart"/>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2"/>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FA4490">
        <w:trPr>
          <w:trHeight w:val="1014"/>
          <w:jc w:val="center"/>
        </w:trPr>
        <w:tc>
          <w:tcPr>
            <w:tcW w:w="1700" w:type="dxa"/>
            <w:gridSpan w:val="3"/>
            <w:vMerge/>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3"/>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3"/>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FA4490">
        <w:trPr>
          <w:trHeight w:val="772"/>
          <w:jc w:val="center"/>
        </w:trPr>
        <w:tc>
          <w:tcPr>
            <w:tcW w:w="1700" w:type="dxa"/>
            <w:gridSpan w:val="3"/>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741.14</w:t>
            </w:r>
          </w:p>
        </w:tc>
        <w:tc>
          <w:tcPr>
            <w:tcW w:w="1355" w:type="dxa"/>
            <w:gridSpan w:val="2"/>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53.63</w:t>
            </w:r>
          </w:p>
        </w:tc>
        <w:tc>
          <w:tcPr>
            <w:tcW w:w="1080"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687.51</w:t>
            </w:r>
          </w:p>
        </w:tc>
        <w:tc>
          <w:tcPr>
            <w:tcW w:w="1705" w:type="dxa"/>
            <w:gridSpan w:val="3"/>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3"/>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r>
      <w:tr w:rsidR="00FA4490">
        <w:trPr>
          <w:trHeight w:val="567"/>
          <w:jc w:val="center"/>
        </w:trPr>
        <w:tc>
          <w:tcPr>
            <w:tcW w:w="1700" w:type="dxa"/>
            <w:gridSpan w:val="3"/>
            <w:vAlign w:val="center"/>
          </w:tcPr>
          <w:p w:rsidR="00FA4490" w:rsidRDefault="0029249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1、机关</w:t>
            </w:r>
          </w:p>
        </w:tc>
        <w:tc>
          <w:tcPr>
            <w:tcW w:w="1080" w:type="dxa"/>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741.14</w:t>
            </w:r>
          </w:p>
        </w:tc>
        <w:tc>
          <w:tcPr>
            <w:tcW w:w="1355" w:type="dxa"/>
            <w:gridSpan w:val="2"/>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53.63</w:t>
            </w:r>
          </w:p>
        </w:tc>
        <w:tc>
          <w:tcPr>
            <w:tcW w:w="1080"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687.51</w:t>
            </w:r>
          </w:p>
        </w:tc>
        <w:tc>
          <w:tcPr>
            <w:tcW w:w="1705" w:type="dxa"/>
            <w:gridSpan w:val="3"/>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3"/>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r>
      <w:tr w:rsidR="00FA4490">
        <w:trPr>
          <w:trHeight w:val="567"/>
          <w:jc w:val="center"/>
        </w:trPr>
        <w:tc>
          <w:tcPr>
            <w:tcW w:w="1700" w:type="dxa"/>
            <w:gridSpan w:val="3"/>
            <w:vAlign w:val="center"/>
          </w:tcPr>
          <w:p w:rsidR="00FA4490" w:rsidRDefault="0029249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3"/>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3"/>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r>
      <w:tr w:rsidR="00FA4490">
        <w:trPr>
          <w:trHeight w:val="567"/>
          <w:jc w:val="center"/>
        </w:trPr>
        <w:tc>
          <w:tcPr>
            <w:tcW w:w="1700" w:type="dxa"/>
            <w:gridSpan w:val="3"/>
            <w:vAlign w:val="center"/>
          </w:tcPr>
          <w:p w:rsidR="00FA4490" w:rsidRDefault="00292494">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3"/>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3"/>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FA4490" w:rsidRDefault="00FA4490">
            <w:pPr>
              <w:autoSpaceDN w:val="0"/>
              <w:spacing w:line="320" w:lineRule="exact"/>
              <w:jc w:val="left"/>
              <w:textAlignment w:val="center"/>
              <w:rPr>
                <w:rFonts w:ascii="仿宋_GB2312" w:eastAsia="仿宋_GB2312" w:hAnsi="仿宋_GB2312" w:cs="仿宋_GB2312"/>
                <w:color w:val="000000"/>
                <w:sz w:val="24"/>
              </w:rPr>
            </w:pPr>
          </w:p>
        </w:tc>
      </w:tr>
      <w:tr w:rsidR="00FA4490">
        <w:trPr>
          <w:trHeight w:val="624"/>
          <w:jc w:val="center"/>
        </w:trPr>
        <w:tc>
          <w:tcPr>
            <w:tcW w:w="9800" w:type="dxa"/>
            <w:gridSpan w:val="1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FA4490">
        <w:trPr>
          <w:trHeight w:val="624"/>
          <w:jc w:val="center"/>
        </w:trPr>
        <w:tc>
          <w:tcPr>
            <w:tcW w:w="1700" w:type="dxa"/>
            <w:gridSpan w:val="3"/>
            <w:vMerge w:val="restart"/>
            <w:vAlign w:val="center"/>
          </w:tcPr>
          <w:p w:rsidR="00FA4490" w:rsidRDefault="00292494">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068" w:type="dxa"/>
            <w:gridSpan w:val="9"/>
            <w:tcBorders>
              <w:left w:val="single" w:sz="4" w:space="0" w:color="auto"/>
              <w:bottom w:val="single" w:sz="4" w:space="0" w:color="auto"/>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952" w:type="dxa"/>
            <w:gridSpan w:val="3"/>
            <w:tcBorders>
              <w:left w:val="single" w:sz="4" w:space="0" w:color="auto"/>
              <w:bottom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FA4490">
        <w:trPr>
          <w:trHeight w:val="624"/>
          <w:jc w:val="center"/>
        </w:trPr>
        <w:tc>
          <w:tcPr>
            <w:tcW w:w="1700" w:type="dxa"/>
            <w:gridSpan w:val="3"/>
            <w:vMerge/>
            <w:vAlign w:val="center"/>
          </w:tcPr>
          <w:p w:rsidR="00FA4490" w:rsidRDefault="00FA449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528" w:type="dxa"/>
            <w:gridSpan w:val="3"/>
            <w:tcBorders>
              <w:top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185" w:type="dxa"/>
            <w:gridSpan w:val="4"/>
            <w:vMerge w:val="restart"/>
            <w:tcBorders>
              <w:top w:val="single" w:sz="4" w:space="0" w:color="auto"/>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1011" w:type="dxa"/>
            <w:gridSpan w:val="2"/>
            <w:vMerge w:val="restart"/>
            <w:tcBorders>
              <w:top w:val="single" w:sz="4" w:space="0" w:color="auto"/>
              <w:left w:val="single" w:sz="4" w:space="0" w:color="auto"/>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941" w:type="dxa"/>
            <w:vMerge w:val="restart"/>
            <w:tcBorders>
              <w:top w:val="single" w:sz="4" w:space="0" w:color="auto"/>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FA4490">
        <w:trPr>
          <w:trHeight w:val="624"/>
          <w:jc w:val="center"/>
        </w:trPr>
        <w:tc>
          <w:tcPr>
            <w:tcW w:w="1700" w:type="dxa"/>
            <w:gridSpan w:val="3"/>
            <w:vMerge/>
            <w:vAlign w:val="center"/>
          </w:tcPr>
          <w:p w:rsidR="00FA4490" w:rsidRDefault="00FA449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448" w:type="dxa"/>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185" w:type="dxa"/>
            <w:gridSpan w:val="4"/>
            <w:vMerge/>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11" w:type="dxa"/>
            <w:gridSpan w:val="2"/>
            <w:vMerge/>
            <w:tcBorders>
              <w:left w:val="single" w:sz="4" w:space="0" w:color="auto"/>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941" w:type="dxa"/>
            <w:vMerge/>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877"/>
          <w:jc w:val="center"/>
        </w:trPr>
        <w:tc>
          <w:tcPr>
            <w:tcW w:w="1700" w:type="dxa"/>
            <w:gridSpan w:val="3"/>
            <w:vAlign w:val="center"/>
          </w:tcPr>
          <w:p w:rsidR="00FA4490" w:rsidRDefault="0029249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717.05</w:t>
            </w:r>
          </w:p>
        </w:tc>
        <w:tc>
          <w:tcPr>
            <w:tcW w:w="1355" w:type="dxa"/>
            <w:gridSpan w:val="2"/>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555.60</w:t>
            </w:r>
          </w:p>
        </w:tc>
        <w:tc>
          <w:tcPr>
            <w:tcW w:w="1080"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395.39</w:t>
            </w:r>
          </w:p>
        </w:tc>
        <w:tc>
          <w:tcPr>
            <w:tcW w:w="1448" w:type="dxa"/>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160.21</w:t>
            </w:r>
          </w:p>
        </w:tc>
        <w:tc>
          <w:tcPr>
            <w:tcW w:w="1185" w:type="dxa"/>
            <w:gridSpan w:val="4"/>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161.46</w:t>
            </w:r>
          </w:p>
        </w:tc>
        <w:tc>
          <w:tcPr>
            <w:tcW w:w="1011" w:type="dxa"/>
            <w:gridSpan w:val="2"/>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-29.54</w:t>
            </w:r>
          </w:p>
        </w:tc>
        <w:tc>
          <w:tcPr>
            <w:tcW w:w="941" w:type="dxa"/>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24.09</w:t>
            </w:r>
          </w:p>
        </w:tc>
      </w:tr>
      <w:tr w:rsidR="00FA4490">
        <w:trPr>
          <w:trHeight w:val="624"/>
          <w:jc w:val="center"/>
        </w:trPr>
        <w:tc>
          <w:tcPr>
            <w:tcW w:w="1700" w:type="dxa"/>
            <w:gridSpan w:val="3"/>
            <w:vAlign w:val="center"/>
          </w:tcPr>
          <w:p w:rsidR="00FA4490" w:rsidRDefault="0029249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1、机关</w:t>
            </w:r>
          </w:p>
        </w:tc>
        <w:tc>
          <w:tcPr>
            <w:tcW w:w="1080" w:type="dxa"/>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717.05</w:t>
            </w:r>
          </w:p>
        </w:tc>
        <w:tc>
          <w:tcPr>
            <w:tcW w:w="1355" w:type="dxa"/>
            <w:gridSpan w:val="2"/>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555.60</w:t>
            </w:r>
          </w:p>
        </w:tc>
        <w:tc>
          <w:tcPr>
            <w:tcW w:w="1080"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395.39</w:t>
            </w:r>
          </w:p>
        </w:tc>
        <w:tc>
          <w:tcPr>
            <w:tcW w:w="1448" w:type="dxa"/>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160.21</w:t>
            </w:r>
          </w:p>
        </w:tc>
        <w:tc>
          <w:tcPr>
            <w:tcW w:w="1185" w:type="dxa"/>
            <w:gridSpan w:val="4"/>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161.46</w:t>
            </w:r>
          </w:p>
        </w:tc>
        <w:tc>
          <w:tcPr>
            <w:tcW w:w="1011" w:type="dxa"/>
            <w:gridSpan w:val="2"/>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-29.54</w:t>
            </w:r>
          </w:p>
        </w:tc>
        <w:tc>
          <w:tcPr>
            <w:tcW w:w="941" w:type="dxa"/>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24.09</w:t>
            </w:r>
          </w:p>
        </w:tc>
      </w:tr>
      <w:tr w:rsidR="00FA4490">
        <w:trPr>
          <w:trHeight w:val="624"/>
          <w:jc w:val="center"/>
        </w:trPr>
        <w:tc>
          <w:tcPr>
            <w:tcW w:w="1700" w:type="dxa"/>
            <w:gridSpan w:val="3"/>
            <w:vAlign w:val="center"/>
          </w:tcPr>
          <w:p w:rsidR="00FA4490" w:rsidRDefault="0029249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448" w:type="dxa"/>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185" w:type="dxa"/>
            <w:gridSpan w:val="4"/>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11" w:type="dxa"/>
            <w:gridSpan w:val="2"/>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941" w:type="dxa"/>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624"/>
          <w:jc w:val="center"/>
        </w:trPr>
        <w:tc>
          <w:tcPr>
            <w:tcW w:w="1700" w:type="dxa"/>
            <w:gridSpan w:val="3"/>
            <w:vAlign w:val="center"/>
          </w:tcPr>
          <w:p w:rsidR="00FA4490" w:rsidRDefault="00292494">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448" w:type="dxa"/>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185" w:type="dxa"/>
            <w:gridSpan w:val="4"/>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11" w:type="dxa"/>
            <w:gridSpan w:val="2"/>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941" w:type="dxa"/>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624"/>
          <w:jc w:val="center"/>
        </w:trPr>
        <w:tc>
          <w:tcPr>
            <w:tcW w:w="1700" w:type="dxa"/>
            <w:gridSpan w:val="3"/>
            <w:vMerge w:val="restart"/>
            <w:vAlign w:val="center"/>
          </w:tcPr>
          <w:p w:rsidR="00FA4490" w:rsidRDefault="002924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2"/>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FA4490">
        <w:trPr>
          <w:trHeight w:val="624"/>
          <w:jc w:val="center"/>
        </w:trPr>
        <w:tc>
          <w:tcPr>
            <w:tcW w:w="1700" w:type="dxa"/>
            <w:gridSpan w:val="3"/>
            <w:vMerge/>
            <w:vAlign w:val="center"/>
          </w:tcPr>
          <w:p w:rsidR="00FA4490" w:rsidRDefault="00FA449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448" w:type="dxa"/>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3137" w:type="dxa"/>
            <w:gridSpan w:val="7"/>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FA4490">
        <w:trPr>
          <w:trHeight w:val="858"/>
          <w:jc w:val="center"/>
        </w:trPr>
        <w:tc>
          <w:tcPr>
            <w:tcW w:w="1700" w:type="dxa"/>
            <w:gridSpan w:val="3"/>
            <w:vAlign w:val="center"/>
          </w:tcPr>
          <w:p w:rsidR="00FA4490" w:rsidRDefault="0029249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12.21</w:t>
            </w:r>
          </w:p>
        </w:tc>
        <w:tc>
          <w:tcPr>
            <w:tcW w:w="1355" w:type="dxa"/>
            <w:gridSpan w:val="2"/>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12.21</w:t>
            </w:r>
          </w:p>
        </w:tc>
        <w:tc>
          <w:tcPr>
            <w:tcW w:w="1080"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448" w:type="dxa"/>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3137" w:type="dxa"/>
            <w:gridSpan w:val="7"/>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FA4490">
        <w:trPr>
          <w:trHeight w:val="624"/>
          <w:jc w:val="center"/>
        </w:trPr>
        <w:tc>
          <w:tcPr>
            <w:tcW w:w="1700" w:type="dxa"/>
            <w:gridSpan w:val="3"/>
            <w:vAlign w:val="center"/>
          </w:tcPr>
          <w:p w:rsidR="00FA4490" w:rsidRDefault="0029249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1、机关</w:t>
            </w:r>
          </w:p>
        </w:tc>
        <w:tc>
          <w:tcPr>
            <w:tcW w:w="1080" w:type="dxa"/>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12.21</w:t>
            </w:r>
          </w:p>
        </w:tc>
        <w:tc>
          <w:tcPr>
            <w:tcW w:w="1355" w:type="dxa"/>
            <w:gridSpan w:val="2"/>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12.21</w:t>
            </w:r>
          </w:p>
        </w:tc>
        <w:tc>
          <w:tcPr>
            <w:tcW w:w="1080"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448" w:type="dxa"/>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3137" w:type="dxa"/>
            <w:gridSpan w:val="7"/>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FA4490">
        <w:trPr>
          <w:trHeight w:val="624"/>
          <w:jc w:val="center"/>
        </w:trPr>
        <w:tc>
          <w:tcPr>
            <w:tcW w:w="1700" w:type="dxa"/>
            <w:gridSpan w:val="3"/>
            <w:vAlign w:val="center"/>
          </w:tcPr>
          <w:p w:rsidR="00FA4490" w:rsidRDefault="0029249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448" w:type="dxa"/>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3137" w:type="dxa"/>
            <w:gridSpan w:val="7"/>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624"/>
          <w:jc w:val="center"/>
        </w:trPr>
        <w:tc>
          <w:tcPr>
            <w:tcW w:w="1700" w:type="dxa"/>
            <w:gridSpan w:val="3"/>
            <w:vAlign w:val="center"/>
          </w:tcPr>
          <w:p w:rsidR="00FA4490" w:rsidRDefault="0029249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448" w:type="dxa"/>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3137" w:type="dxa"/>
            <w:gridSpan w:val="7"/>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624"/>
          <w:jc w:val="center"/>
        </w:trPr>
        <w:tc>
          <w:tcPr>
            <w:tcW w:w="1700" w:type="dxa"/>
            <w:gridSpan w:val="3"/>
            <w:vMerge w:val="restart"/>
            <w:vAlign w:val="center"/>
          </w:tcPr>
          <w:p w:rsidR="00FA4490" w:rsidRDefault="002924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vMerge w:val="restart"/>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FA4490">
        <w:trPr>
          <w:trHeight w:val="624"/>
          <w:jc w:val="center"/>
        </w:trPr>
        <w:tc>
          <w:tcPr>
            <w:tcW w:w="1700" w:type="dxa"/>
            <w:gridSpan w:val="3"/>
            <w:vMerge/>
            <w:vAlign w:val="center"/>
          </w:tcPr>
          <w:p w:rsidR="00FA4490" w:rsidRDefault="00FA449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vMerge/>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855"/>
          <w:jc w:val="center"/>
        </w:trPr>
        <w:tc>
          <w:tcPr>
            <w:tcW w:w="1700" w:type="dxa"/>
            <w:gridSpan w:val="3"/>
            <w:vAlign w:val="center"/>
          </w:tcPr>
          <w:p w:rsidR="00FA4490" w:rsidRDefault="00292494">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机关及二级机构汇总</w:t>
            </w:r>
          </w:p>
        </w:tc>
        <w:tc>
          <w:tcPr>
            <w:tcW w:w="1080" w:type="dxa"/>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134.10</w:t>
            </w:r>
          </w:p>
        </w:tc>
        <w:tc>
          <w:tcPr>
            <w:tcW w:w="2435" w:type="dxa"/>
            <w:gridSpan w:val="4"/>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134.10</w:t>
            </w:r>
          </w:p>
        </w:tc>
        <w:tc>
          <w:tcPr>
            <w:tcW w:w="3644" w:type="dxa"/>
            <w:gridSpan w:val="7"/>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941" w:type="dxa"/>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624"/>
          <w:jc w:val="center"/>
        </w:trPr>
        <w:tc>
          <w:tcPr>
            <w:tcW w:w="1700" w:type="dxa"/>
            <w:gridSpan w:val="3"/>
            <w:vAlign w:val="center"/>
          </w:tcPr>
          <w:p w:rsidR="00FA4490" w:rsidRDefault="0029249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1、机关</w:t>
            </w:r>
          </w:p>
        </w:tc>
        <w:tc>
          <w:tcPr>
            <w:tcW w:w="1080" w:type="dxa"/>
            <w:tcBorders>
              <w:righ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134.10</w:t>
            </w:r>
          </w:p>
        </w:tc>
        <w:tc>
          <w:tcPr>
            <w:tcW w:w="2435" w:type="dxa"/>
            <w:gridSpan w:val="4"/>
            <w:tcBorders>
              <w:left w:val="single" w:sz="4" w:space="0" w:color="auto"/>
            </w:tcBorders>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134.10</w:t>
            </w:r>
          </w:p>
        </w:tc>
        <w:tc>
          <w:tcPr>
            <w:tcW w:w="3644" w:type="dxa"/>
            <w:gridSpan w:val="7"/>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941" w:type="dxa"/>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624"/>
          <w:jc w:val="center"/>
        </w:trPr>
        <w:tc>
          <w:tcPr>
            <w:tcW w:w="1700" w:type="dxa"/>
            <w:gridSpan w:val="3"/>
            <w:vAlign w:val="center"/>
          </w:tcPr>
          <w:p w:rsidR="00FA4490" w:rsidRDefault="0029249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2、二级机构1</w:t>
            </w:r>
          </w:p>
        </w:tc>
        <w:tc>
          <w:tcPr>
            <w:tcW w:w="1080" w:type="dxa"/>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941" w:type="dxa"/>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624"/>
          <w:jc w:val="center"/>
        </w:trPr>
        <w:tc>
          <w:tcPr>
            <w:tcW w:w="1700" w:type="dxa"/>
            <w:gridSpan w:val="3"/>
            <w:vAlign w:val="center"/>
          </w:tcPr>
          <w:p w:rsidR="00FA4490" w:rsidRDefault="00292494">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941" w:type="dxa"/>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567"/>
          <w:jc w:val="center"/>
        </w:trPr>
        <w:tc>
          <w:tcPr>
            <w:tcW w:w="9800" w:type="dxa"/>
            <w:gridSpan w:val="1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FA4490">
        <w:trPr>
          <w:trHeight w:val="567"/>
          <w:jc w:val="center"/>
        </w:trPr>
        <w:tc>
          <w:tcPr>
            <w:tcW w:w="1441" w:type="dxa"/>
            <w:vMerge w:val="restart"/>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8"/>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FA4490">
        <w:trPr>
          <w:trHeight w:val="4928"/>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3774" w:type="dxa"/>
            <w:gridSpan w:val="7"/>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目标1：服务中心、围绕大局，全力配合区委区政府服务全区的发展。</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目标2：基层组织建设获得新发展。</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目标3：建设既优又强的干部队伍。</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目标4：提升人才队伍的素质。</w:t>
            </w:r>
          </w:p>
        </w:tc>
        <w:tc>
          <w:tcPr>
            <w:tcW w:w="4585" w:type="dxa"/>
            <w:gridSpan w:val="8"/>
            <w:vAlign w:val="center"/>
          </w:tcPr>
          <w:p w:rsidR="00FA4490" w:rsidRDefault="00292494">
            <w:pPr>
              <w:pBdr>
                <w:bottom w:val="single" w:sz="8" w:space="5" w:color="FFFFFF"/>
              </w:pBdr>
              <w:autoSpaceDE w:val="0"/>
              <w:adjustRightInd w:val="0"/>
              <w:snapToGrid w:val="0"/>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2020年组织部全力配合区委区政府打赢了防疫阻击战、防汛保卫战、脱贫攻坚战等这几场硬仗，宣传驻村帮扶成果，展出君山扶贫产品45种。以在区级领导和区直部门中开展“党建引领‘五联’竞赛”活动为抓手，</w:t>
            </w:r>
            <w:proofErr w:type="gramStart"/>
            <w:r>
              <w:rPr>
                <w:rFonts w:ascii="仿宋_GB2312" w:eastAsia="仿宋_GB2312" w:hAnsi="仿宋_GB2312" w:cs="仿宋_GB2312" w:hint="eastAsia"/>
                <w:color w:val="000000"/>
                <w:sz w:val="24"/>
              </w:rPr>
              <w:t>统筹抓好</w:t>
            </w:r>
            <w:proofErr w:type="gramEnd"/>
            <w:r>
              <w:rPr>
                <w:rFonts w:ascii="仿宋_GB2312" w:eastAsia="仿宋_GB2312" w:hAnsi="仿宋_GB2312" w:cs="仿宋_GB2312" w:hint="eastAsia"/>
                <w:color w:val="000000"/>
                <w:sz w:val="24"/>
              </w:rPr>
              <w:t>各领域党建工作，加快构筑基层党建新格局。大力引进各层次的人才，到长沙等高校聚集地参与招聘会，签订就业意向5人，其中硕士研究生1名，全区人才沉淀量达到了4500余人。</w:t>
            </w:r>
          </w:p>
        </w:tc>
      </w:tr>
      <w:tr w:rsidR="00FA4490">
        <w:trPr>
          <w:trHeight w:val="567"/>
          <w:jc w:val="center"/>
        </w:trPr>
        <w:tc>
          <w:tcPr>
            <w:tcW w:w="1441" w:type="dxa"/>
            <w:vMerge w:val="restart"/>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5"/>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4"/>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FA4490">
        <w:trPr>
          <w:trHeight w:val="454"/>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restart"/>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（部门工作实绩，包含上级部门和区委区政府布置的重点工作、实事任务等，根据部门实际进行调整细化）</w:t>
            </w:r>
          </w:p>
        </w:tc>
        <w:tc>
          <w:tcPr>
            <w:tcW w:w="1417" w:type="dxa"/>
            <w:gridSpan w:val="2"/>
            <w:vMerge w:val="restart"/>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5"/>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指标1：政治引领，基层建设进一步加强。</w:t>
            </w:r>
          </w:p>
        </w:tc>
        <w:tc>
          <w:tcPr>
            <w:tcW w:w="2684" w:type="dxa"/>
            <w:gridSpan w:val="4"/>
            <w:vAlign w:val="center"/>
          </w:tcPr>
          <w:p w:rsidR="00FA4490" w:rsidRDefault="00292494">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基层组织建设得到了进一步加强。</w:t>
            </w:r>
          </w:p>
        </w:tc>
      </w:tr>
      <w:tr w:rsidR="00FA4490">
        <w:trPr>
          <w:trHeight w:val="454"/>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ign w:val="center"/>
          </w:tcPr>
          <w:p w:rsidR="00FA4490" w:rsidRDefault="00FA4490">
            <w:pPr>
              <w:autoSpaceDN w:val="0"/>
              <w:spacing w:line="320" w:lineRule="exact"/>
              <w:rPr>
                <w:rFonts w:ascii="仿宋_GB2312" w:eastAsia="仿宋_GB2312" w:hAnsi="仿宋_GB2312" w:cs="仿宋_GB2312"/>
                <w:sz w:val="24"/>
              </w:rPr>
            </w:pPr>
          </w:p>
        </w:tc>
        <w:tc>
          <w:tcPr>
            <w:tcW w:w="1417" w:type="dxa"/>
            <w:gridSpan w:val="2"/>
            <w:vMerge/>
            <w:vAlign w:val="center"/>
          </w:tcPr>
          <w:p w:rsidR="00FA4490" w:rsidRDefault="00FA4490">
            <w:pPr>
              <w:spacing w:line="320" w:lineRule="exact"/>
              <w:rPr>
                <w:rFonts w:ascii="仿宋_GB2312" w:eastAsia="仿宋_GB2312" w:hAnsi="仿宋_GB2312" w:cs="仿宋_GB2312"/>
                <w:sz w:val="24"/>
              </w:rPr>
            </w:pPr>
          </w:p>
        </w:tc>
        <w:tc>
          <w:tcPr>
            <w:tcW w:w="2709" w:type="dxa"/>
            <w:gridSpan w:val="5"/>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指标2：挖掘本土资源健全教育机制。</w:t>
            </w:r>
          </w:p>
        </w:tc>
        <w:tc>
          <w:tcPr>
            <w:tcW w:w="2684" w:type="dxa"/>
            <w:gridSpan w:val="4"/>
            <w:vAlign w:val="center"/>
          </w:tcPr>
          <w:p w:rsidR="00FA4490" w:rsidRDefault="00292494">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合力推动全区党员教育工作制度化。</w:t>
            </w:r>
          </w:p>
        </w:tc>
      </w:tr>
      <w:tr w:rsidR="00FA4490">
        <w:trPr>
          <w:trHeight w:val="454"/>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ign w:val="center"/>
          </w:tcPr>
          <w:p w:rsidR="00FA4490" w:rsidRDefault="00FA4490">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5"/>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指标1：打好防汛保卫战，成立党员先锋队，划分党员责任区。</w:t>
            </w:r>
          </w:p>
        </w:tc>
        <w:tc>
          <w:tcPr>
            <w:tcW w:w="2684" w:type="dxa"/>
            <w:gridSpan w:val="4"/>
            <w:vAlign w:val="center"/>
          </w:tcPr>
          <w:p w:rsidR="00FA4490" w:rsidRDefault="00292494">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成立党员先锋队55支，划分党员责任区76个，设立党员先锋岗294个。</w:t>
            </w:r>
          </w:p>
        </w:tc>
      </w:tr>
      <w:tr w:rsidR="00FA4490">
        <w:trPr>
          <w:trHeight w:val="461"/>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ign w:val="center"/>
          </w:tcPr>
          <w:p w:rsidR="00FA4490" w:rsidRDefault="00FA4490">
            <w:pPr>
              <w:autoSpaceDN w:val="0"/>
              <w:spacing w:line="320" w:lineRule="exact"/>
              <w:rPr>
                <w:rFonts w:ascii="仿宋_GB2312" w:eastAsia="仿宋_GB2312" w:hAnsi="仿宋_GB2312" w:cs="仿宋_GB2312"/>
                <w:sz w:val="24"/>
              </w:rPr>
            </w:pPr>
          </w:p>
        </w:tc>
        <w:tc>
          <w:tcPr>
            <w:tcW w:w="1417" w:type="dxa"/>
            <w:gridSpan w:val="2"/>
            <w:vMerge/>
            <w:vAlign w:val="center"/>
          </w:tcPr>
          <w:p w:rsidR="00FA4490" w:rsidRDefault="00FA4490">
            <w:pPr>
              <w:autoSpaceDN w:val="0"/>
              <w:spacing w:line="320" w:lineRule="exact"/>
              <w:jc w:val="center"/>
              <w:textAlignment w:val="center"/>
              <w:rPr>
                <w:rFonts w:ascii="仿宋_GB2312" w:eastAsia="仿宋_GB2312" w:hAnsi="仿宋_GB2312" w:cs="仿宋_GB2312"/>
                <w:sz w:val="24"/>
              </w:rPr>
            </w:pPr>
          </w:p>
        </w:tc>
        <w:tc>
          <w:tcPr>
            <w:tcW w:w="2709" w:type="dxa"/>
            <w:gridSpan w:val="5"/>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指标2：打好疫情阻击战，助企业复工复产，加强党员组织先锋带头作用</w:t>
            </w:r>
          </w:p>
        </w:tc>
        <w:tc>
          <w:tcPr>
            <w:tcW w:w="2684" w:type="dxa"/>
            <w:gridSpan w:val="4"/>
            <w:vAlign w:val="center"/>
          </w:tcPr>
          <w:p w:rsidR="00FA4490" w:rsidRDefault="0029249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选出38名副科级干部</w:t>
            </w:r>
            <w:proofErr w:type="gramStart"/>
            <w:r>
              <w:rPr>
                <w:rFonts w:ascii="仿宋_GB2312" w:eastAsia="仿宋_GB2312" w:hAnsi="仿宋_GB2312" w:cs="仿宋_GB2312" w:hint="eastAsia"/>
                <w:color w:val="000000"/>
                <w:sz w:val="24"/>
              </w:rPr>
              <w:t>担任驻企防疫</w:t>
            </w:r>
            <w:proofErr w:type="gramEnd"/>
            <w:r>
              <w:rPr>
                <w:rFonts w:ascii="仿宋_GB2312" w:eastAsia="仿宋_GB2312" w:hAnsi="仿宋_GB2312" w:cs="仿宋_GB2312" w:hint="eastAsia"/>
                <w:color w:val="000000"/>
                <w:sz w:val="24"/>
              </w:rPr>
              <w:t>工作联络员并担任13家已经建立党支部企业的“第一书记”。</w:t>
            </w:r>
          </w:p>
        </w:tc>
      </w:tr>
      <w:tr w:rsidR="00FA4490">
        <w:trPr>
          <w:trHeight w:val="461"/>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ign w:val="center"/>
          </w:tcPr>
          <w:p w:rsidR="00FA4490" w:rsidRDefault="00FA4490">
            <w:pPr>
              <w:autoSpaceDN w:val="0"/>
              <w:spacing w:line="320" w:lineRule="exact"/>
              <w:rPr>
                <w:rFonts w:ascii="仿宋_GB2312" w:eastAsia="仿宋_GB2312" w:hAnsi="仿宋_GB2312" w:cs="仿宋_GB2312"/>
                <w:sz w:val="24"/>
              </w:rPr>
            </w:pPr>
          </w:p>
        </w:tc>
        <w:tc>
          <w:tcPr>
            <w:tcW w:w="1417" w:type="dxa"/>
            <w:gridSpan w:val="2"/>
            <w:vMerge/>
            <w:vAlign w:val="center"/>
          </w:tcPr>
          <w:p w:rsidR="00FA4490" w:rsidRDefault="00FA4490">
            <w:pPr>
              <w:autoSpaceDN w:val="0"/>
              <w:spacing w:line="320" w:lineRule="exact"/>
              <w:jc w:val="center"/>
              <w:textAlignment w:val="center"/>
              <w:rPr>
                <w:rFonts w:ascii="仿宋_GB2312" w:eastAsia="仿宋_GB2312" w:hAnsi="仿宋_GB2312" w:cs="仿宋_GB2312"/>
                <w:sz w:val="24"/>
              </w:rPr>
            </w:pPr>
          </w:p>
        </w:tc>
        <w:tc>
          <w:tcPr>
            <w:tcW w:w="2709" w:type="dxa"/>
            <w:gridSpan w:val="5"/>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指标3：加强驻村帮扶力量。</w:t>
            </w:r>
          </w:p>
        </w:tc>
        <w:tc>
          <w:tcPr>
            <w:tcW w:w="2684" w:type="dxa"/>
            <w:gridSpan w:val="4"/>
            <w:vAlign w:val="center"/>
          </w:tcPr>
          <w:p w:rsidR="00FA4490" w:rsidRDefault="00292494">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79名驻村工作队员协调</w:t>
            </w:r>
            <w:proofErr w:type="gramStart"/>
            <w:r>
              <w:rPr>
                <w:rFonts w:ascii="仿宋_GB2312" w:eastAsia="仿宋_GB2312" w:hAnsi="仿宋_GB2312" w:cs="仿宋_GB2312" w:hint="eastAsia"/>
                <w:color w:val="000000"/>
                <w:sz w:val="24"/>
              </w:rPr>
              <w:t>38名驻企联络员</w:t>
            </w:r>
            <w:proofErr w:type="gramEnd"/>
            <w:r>
              <w:rPr>
                <w:rFonts w:ascii="仿宋_GB2312" w:eastAsia="仿宋_GB2312" w:hAnsi="仿宋_GB2312" w:cs="仿宋_GB2312" w:hint="eastAsia"/>
                <w:color w:val="000000"/>
                <w:sz w:val="24"/>
              </w:rPr>
              <w:t>提供就业信息350多条，帮助近200名贫困户就业。</w:t>
            </w:r>
          </w:p>
        </w:tc>
      </w:tr>
      <w:tr w:rsidR="00FA4490">
        <w:trPr>
          <w:trHeight w:val="454"/>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ign w:val="center"/>
          </w:tcPr>
          <w:p w:rsidR="00FA4490" w:rsidRDefault="00FA4490">
            <w:pPr>
              <w:autoSpaceDN w:val="0"/>
              <w:spacing w:line="320" w:lineRule="exact"/>
              <w:rPr>
                <w:rFonts w:ascii="仿宋_GB2312" w:eastAsia="仿宋_GB2312" w:hAnsi="仿宋_GB2312" w:cs="仿宋_GB2312"/>
                <w:sz w:val="24"/>
              </w:rPr>
            </w:pPr>
          </w:p>
        </w:tc>
        <w:tc>
          <w:tcPr>
            <w:tcW w:w="1417"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5"/>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指标：按工作计划实施</w:t>
            </w:r>
          </w:p>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2684" w:type="dxa"/>
            <w:gridSpan w:val="4"/>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已按工作进度落实</w:t>
            </w:r>
          </w:p>
        </w:tc>
      </w:tr>
      <w:tr w:rsidR="00FA4490">
        <w:trPr>
          <w:trHeight w:val="454"/>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ign w:val="center"/>
          </w:tcPr>
          <w:p w:rsidR="00FA4490" w:rsidRDefault="00FA4490">
            <w:pPr>
              <w:autoSpaceDN w:val="0"/>
              <w:spacing w:line="320" w:lineRule="exact"/>
              <w:rPr>
                <w:rFonts w:ascii="仿宋_GB2312" w:eastAsia="仿宋_GB2312" w:hAnsi="仿宋_GB2312" w:cs="仿宋_GB2312"/>
                <w:sz w:val="24"/>
              </w:rPr>
            </w:pPr>
          </w:p>
        </w:tc>
        <w:tc>
          <w:tcPr>
            <w:tcW w:w="1417"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5"/>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指标：严格控制预算支出</w:t>
            </w:r>
          </w:p>
        </w:tc>
        <w:tc>
          <w:tcPr>
            <w:tcW w:w="2684" w:type="dxa"/>
            <w:gridSpan w:val="4"/>
            <w:vAlign w:val="center"/>
          </w:tcPr>
          <w:p w:rsidR="00FA4490" w:rsidRDefault="00292494">
            <w:pPr>
              <w:autoSpaceDN w:val="0"/>
              <w:spacing w:line="320" w:lineRule="exact"/>
              <w:jc w:val="left"/>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2020年支出控制在预算范围内。</w:t>
            </w:r>
          </w:p>
        </w:tc>
      </w:tr>
      <w:tr w:rsidR="00FA4490">
        <w:trPr>
          <w:trHeight w:val="454"/>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restart"/>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5"/>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指标1：全</w:t>
            </w:r>
            <w:bookmarkStart w:id="0" w:name="_GoBack"/>
            <w:bookmarkEnd w:id="0"/>
            <w:r>
              <w:rPr>
                <w:rFonts w:ascii="仿宋_GB2312" w:eastAsia="仿宋_GB2312" w:hAnsi="仿宋_GB2312" w:cs="仿宋_GB2312" w:hint="eastAsia"/>
                <w:color w:val="000000"/>
                <w:sz w:val="24"/>
              </w:rPr>
              <w:t>力打好疫情阻击战。</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指标2：持续打好脱贫攻坚战。</w:t>
            </w:r>
          </w:p>
        </w:tc>
        <w:tc>
          <w:tcPr>
            <w:tcW w:w="2684" w:type="dxa"/>
            <w:gridSpan w:val="4"/>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为打赢防疫抗</w:t>
            </w:r>
            <w:proofErr w:type="gramStart"/>
            <w:r>
              <w:rPr>
                <w:rFonts w:ascii="仿宋_GB2312" w:eastAsia="仿宋_GB2312" w:hAnsi="仿宋_GB2312" w:cs="仿宋_GB2312" w:hint="eastAsia"/>
                <w:color w:val="000000"/>
                <w:sz w:val="24"/>
              </w:rPr>
              <w:t>疫</w:t>
            </w:r>
            <w:proofErr w:type="gramEnd"/>
            <w:r>
              <w:rPr>
                <w:rFonts w:ascii="仿宋_GB2312" w:eastAsia="仿宋_GB2312" w:hAnsi="仿宋_GB2312" w:cs="仿宋_GB2312" w:hint="eastAsia"/>
                <w:color w:val="000000"/>
                <w:sz w:val="24"/>
              </w:rPr>
              <w:t>打好了良好基础。</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为脱贫攻坚工作做好了人才培养。</w:t>
            </w:r>
          </w:p>
        </w:tc>
      </w:tr>
      <w:tr w:rsidR="00FA4490">
        <w:trPr>
          <w:trHeight w:val="454"/>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ign w:val="center"/>
          </w:tcPr>
          <w:p w:rsidR="00FA4490" w:rsidRDefault="00FA4490">
            <w:pPr>
              <w:autoSpaceDN w:val="0"/>
              <w:spacing w:line="320" w:lineRule="exact"/>
              <w:rPr>
                <w:rFonts w:ascii="仿宋_GB2312" w:eastAsia="仿宋_GB2312" w:hAnsi="仿宋_GB2312" w:cs="仿宋_GB2312"/>
                <w:sz w:val="24"/>
              </w:rPr>
            </w:pPr>
          </w:p>
        </w:tc>
        <w:tc>
          <w:tcPr>
            <w:tcW w:w="1417"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5"/>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指标：促进当地经济发展。</w:t>
            </w:r>
          </w:p>
        </w:tc>
        <w:tc>
          <w:tcPr>
            <w:tcW w:w="2684" w:type="dxa"/>
            <w:gridSpan w:val="4"/>
            <w:vAlign w:val="center"/>
          </w:tcPr>
          <w:p w:rsidR="00FA4490" w:rsidRDefault="0029249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加快打造人才生态优区，推进专家服务基层行动联系服务指导推广小龙虾、富硒稻、黄桃等种养技术，实现当地农民的增收。</w:t>
            </w:r>
          </w:p>
        </w:tc>
      </w:tr>
      <w:tr w:rsidR="00FA4490">
        <w:trPr>
          <w:trHeight w:val="454"/>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ign w:val="center"/>
          </w:tcPr>
          <w:p w:rsidR="00FA4490" w:rsidRDefault="00FA4490">
            <w:pPr>
              <w:autoSpaceDN w:val="0"/>
              <w:spacing w:line="320" w:lineRule="exact"/>
              <w:rPr>
                <w:rFonts w:ascii="仿宋_GB2312" w:eastAsia="仿宋_GB2312" w:hAnsi="仿宋_GB2312" w:cs="仿宋_GB2312"/>
                <w:sz w:val="24"/>
              </w:rPr>
            </w:pPr>
          </w:p>
        </w:tc>
        <w:tc>
          <w:tcPr>
            <w:tcW w:w="1417"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5"/>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指标1：项目需按环保要求设计。</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指标2：管理按环保要求落实。</w:t>
            </w:r>
          </w:p>
        </w:tc>
        <w:tc>
          <w:tcPr>
            <w:tcW w:w="2684" w:type="dxa"/>
            <w:gridSpan w:val="4"/>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已按照环保和生态要求落实项目建设。</w:t>
            </w:r>
          </w:p>
        </w:tc>
      </w:tr>
      <w:tr w:rsidR="00FA4490">
        <w:trPr>
          <w:trHeight w:val="454"/>
          <w:jc w:val="center"/>
        </w:trPr>
        <w:tc>
          <w:tcPr>
            <w:tcW w:w="1441" w:type="dxa"/>
            <w:vMerge/>
            <w:vAlign w:val="center"/>
          </w:tcPr>
          <w:p w:rsidR="00FA4490" w:rsidRDefault="00FA4490">
            <w:pPr>
              <w:spacing w:line="320" w:lineRule="exact"/>
              <w:rPr>
                <w:rFonts w:ascii="仿宋_GB2312" w:eastAsia="仿宋_GB2312" w:hAnsi="仿宋_GB2312" w:cs="仿宋_GB2312"/>
                <w:sz w:val="24"/>
              </w:rPr>
            </w:pPr>
          </w:p>
        </w:tc>
        <w:tc>
          <w:tcPr>
            <w:tcW w:w="1549" w:type="dxa"/>
            <w:gridSpan w:val="4"/>
            <w:vMerge/>
            <w:vAlign w:val="center"/>
          </w:tcPr>
          <w:p w:rsidR="00FA4490" w:rsidRDefault="00FA4490">
            <w:pPr>
              <w:autoSpaceDN w:val="0"/>
              <w:spacing w:line="320" w:lineRule="exact"/>
              <w:rPr>
                <w:rFonts w:ascii="仿宋_GB2312" w:eastAsia="仿宋_GB2312" w:hAnsi="仿宋_GB2312" w:cs="仿宋_GB2312"/>
                <w:sz w:val="24"/>
              </w:rPr>
            </w:pPr>
          </w:p>
        </w:tc>
        <w:tc>
          <w:tcPr>
            <w:tcW w:w="1417"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5"/>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指标1：服务对象满意率95%以上。</w:t>
            </w:r>
          </w:p>
        </w:tc>
        <w:tc>
          <w:tcPr>
            <w:tcW w:w="2684" w:type="dxa"/>
            <w:gridSpan w:val="4"/>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满意度达98%</w:t>
            </w:r>
          </w:p>
        </w:tc>
      </w:tr>
      <w:tr w:rsidR="00FA4490">
        <w:trPr>
          <w:trHeight w:val="567"/>
          <w:jc w:val="center"/>
        </w:trPr>
        <w:tc>
          <w:tcPr>
            <w:tcW w:w="2990" w:type="dxa"/>
            <w:gridSpan w:val="5"/>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1"/>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FA4490">
        <w:trPr>
          <w:trHeight w:val="567"/>
          <w:jc w:val="center"/>
        </w:trPr>
        <w:tc>
          <w:tcPr>
            <w:tcW w:w="2990" w:type="dxa"/>
            <w:gridSpan w:val="5"/>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1"/>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FA4490">
        <w:trPr>
          <w:trHeight w:val="680"/>
          <w:jc w:val="center"/>
        </w:trPr>
        <w:tc>
          <w:tcPr>
            <w:tcW w:w="9800" w:type="dxa"/>
            <w:gridSpan w:val="1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FA4490">
        <w:trPr>
          <w:trHeight w:val="567"/>
          <w:jc w:val="center"/>
        </w:trPr>
        <w:tc>
          <w:tcPr>
            <w:tcW w:w="1654"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FA4490">
        <w:trPr>
          <w:trHeight w:val="680"/>
          <w:jc w:val="center"/>
        </w:trPr>
        <w:tc>
          <w:tcPr>
            <w:tcW w:w="1654"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color w:val="000000"/>
                <w:sz w:val="24"/>
              </w:rPr>
              <w:t>易俊良</w:t>
            </w:r>
            <w:proofErr w:type="gramEnd"/>
          </w:p>
        </w:tc>
        <w:tc>
          <w:tcPr>
            <w:tcW w:w="3561" w:type="dxa"/>
            <w:gridSpan w:val="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常务副部长</w:t>
            </w:r>
          </w:p>
        </w:tc>
        <w:tc>
          <w:tcPr>
            <w:tcW w:w="1479"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区委组织部</w:t>
            </w:r>
          </w:p>
        </w:tc>
        <w:tc>
          <w:tcPr>
            <w:tcW w:w="3106" w:type="dxa"/>
            <w:gridSpan w:val="6"/>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680"/>
          <w:jc w:val="center"/>
        </w:trPr>
        <w:tc>
          <w:tcPr>
            <w:tcW w:w="1654"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周明学</w:t>
            </w:r>
          </w:p>
        </w:tc>
        <w:tc>
          <w:tcPr>
            <w:tcW w:w="3561" w:type="dxa"/>
            <w:gridSpan w:val="6"/>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办公室主任</w:t>
            </w:r>
          </w:p>
        </w:tc>
        <w:tc>
          <w:tcPr>
            <w:tcW w:w="1479"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区委组织部</w:t>
            </w:r>
          </w:p>
        </w:tc>
        <w:tc>
          <w:tcPr>
            <w:tcW w:w="3106" w:type="dxa"/>
            <w:gridSpan w:val="6"/>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680"/>
          <w:jc w:val="center"/>
        </w:trPr>
        <w:tc>
          <w:tcPr>
            <w:tcW w:w="1654"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彭蕊</w:t>
            </w:r>
          </w:p>
        </w:tc>
        <w:tc>
          <w:tcPr>
            <w:tcW w:w="3561" w:type="dxa"/>
            <w:gridSpan w:val="6"/>
            <w:vAlign w:val="center"/>
          </w:tcPr>
          <w:p w:rsidR="00FA4490" w:rsidRDefault="00292494" w:rsidP="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一级科员</w:t>
            </w:r>
          </w:p>
        </w:tc>
        <w:tc>
          <w:tcPr>
            <w:tcW w:w="1479" w:type="dxa"/>
            <w:gridSpan w:val="2"/>
            <w:vAlign w:val="center"/>
          </w:tcPr>
          <w:p w:rsidR="00FA4490" w:rsidRDefault="0029249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区委组织部</w:t>
            </w:r>
          </w:p>
        </w:tc>
        <w:tc>
          <w:tcPr>
            <w:tcW w:w="3106" w:type="dxa"/>
            <w:gridSpan w:val="6"/>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680"/>
          <w:jc w:val="center"/>
        </w:trPr>
        <w:tc>
          <w:tcPr>
            <w:tcW w:w="1654" w:type="dxa"/>
            <w:gridSpan w:val="2"/>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1479" w:type="dxa"/>
            <w:gridSpan w:val="2"/>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6"/>
            <w:vAlign w:val="center"/>
          </w:tcPr>
          <w:p w:rsidR="00FA4490" w:rsidRDefault="00FA4490">
            <w:pPr>
              <w:autoSpaceDN w:val="0"/>
              <w:spacing w:line="320" w:lineRule="exact"/>
              <w:jc w:val="center"/>
              <w:textAlignment w:val="center"/>
              <w:rPr>
                <w:rFonts w:ascii="仿宋_GB2312" w:eastAsia="仿宋_GB2312" w:hAnsi="仿宋_GB2312" w:cs="仿宋_GB2312"/>
                <w:color w:val="000000"/>
                <w:sz w:val="24"/>
              </w:rPr>
            </w:pPr>
          </w:p>
        </w:tc>
      </w:tr>
      <w:tr w:rsidR="00FA4490">
        <w:trPr>
          <w:trHeight w:val="2722"/>
          <w:jc w:val="center"/>
        </w:trPr>
        <w:tc>
          <w:tcPr>
            <w:tcW w:w="9800" w:type="dxa"/>
            <w:gridSpan w:val="16"/>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FA4490" w:rsidRDefault="00FA4490">
            <w:pPr>
              <w:autoSpaceDN w:val="0"/>
              <w:spacing w:line="320" w:lineRule="exact"/>
              <w:jc w:val="left"/>
              <w:textAlignment w:val="center"/>
              <w:rPr>
                <w:rFonts w:ascii="仿宋_GB2312" w:eastAsia="仿宋_GB2312" w:hAnsi="仿宋_GB2312" w:cs="仿宋_GB2312"/>
                <w:color w:val="000000"/>
                <w:sz w:val="24"/>
              </w:rPr>
            </w:pPr>
          </w:p>
          <w:p w:rsidR="00FA4490" w:rsidRDefault="00FA4490">
            <w:pPr>
              <w:autoSpaceDN w:val="0"/>
              <w:spacing w:line="320" w:lineRule="exact"/>
              <w:jc w:val="left"/>
              <w:textAlignment w:val="center"/>
              <w:rPr>
                <w:rFonts w:ascii="仿宋_GB2312" w:eastAsia="仿宋_GB2312" w:hAnsi="仿宋_GB2312" w:cs="仿宋_GB2312"/>
                <w:color w:val="000000"/>
                <w:sz w:val="24"/>
              </w:rPr>
            </w:pPr>
          </w:p>
          <w:p w:rsidR="00FA4490" w:rsidRDefault="00FA4490">
            <w:pPr>
              <w:autoSpaceDN w:val="0"/>
              <w:spacing w:line="320" w:lineRule="exact"/>
              <w:jc w:val="left"/>
              <w:textAlignment w:val="center"/>
              <w:rPr>
                <w:rFonts w:ascii="仿宋_GB2312" w:eastAsia="仿宋_GB2312" w:hAnsi="仿宋_GB2312" w:cs="仿宋_GB2312"/>
                <w:color w:val="000000"/>
                <w:sz w:val="24"/>
              </w:rPr>
            </w:pPr>
          </w:p>
          <w:p w:rsidR="00FA4490" w:rsidRDefault="00FA4490">
            <w:pPr>
              <w:autoSpaceDN w:val="0"/>
              <w:spacing w:line="320" w:lineRule="exact"/>
              <w:jc w:val="left"/>
              <w:textAlignment w:val="center"/>
              <w:rPr>
                <w:rFonts w:ascii="仿宋_GB2312" w:eastAsia="仿宋_GB2312" w:hAnsi="仿宋_GB2312" w:cs="仿宋_GB2312"/>
                <w:color w:val="000000"/>
                <w:sz w:val="24"/>
              </w:rPr>
            </w:pPr>
          </w:p>
          <w:p w:rsidR="00FA4490" w:rsidRDefault="00FA4490">
            <w:pPr>
              <w:autoSpaceDN w:val="0"/>
              <w:spacing w:line="320" w:lineRule="exact"/>
              <w:jc w:val="left"/>
              <w:textAlignment w:val="center"/>
              <w:rPr>
                <w:rFonts w:ascii="仿宋_GB2312" w:eastAsia="仿宋_GB2312" w:hAnsi="仿宋_GB2312" w:cs="仿宋_GB2312"/>
                <w:color w:val="000000"/>
                <w:sz w:val="24"/>
              </w:rPr>
            </w:pP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FA4490">
        <w:trPr>
          <w:trHeight w:val="2722"/>
          <w:jc w:val="center"/>
        </w:trPr>
        <w:tc>
          <w:tcPr>
            <w:tcW w:w="9800" w:type="dxa"/>
            <w:gridSpan w:val="16"/>
            <w:vAlign w:val="center"/>
          </w:tcPr>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部门（单位）意见：</w:t>
            </w:r>
          </w:p>
          <w:p w:rsidR="00FA4490" w:rsidRDefault="00FA4490">
            <w:pPr>
              <w:autoSpaceDN w:val="0"/>
              <w:spacing w:line="320" w:lineRule="exact"/>
              <w:jc w:val="left"/>
              <w:textAlignment w:val="center"/>
              <w:rPr>
                <w:rFonts w:ascii="仿宋_GB2312" w:eastAsia="仿宋_GB2312" w:hAnsi="仿宋_GB2312" w:cs="仿宋_GB2312"/>
                <w:color w:val="000000"/>
                <w:sz w:val="24"/>
              </w:rPr>
            </w:pPr>
          </w:p>
          <w:p w:rsidR="00FA4490" w:rsidRDefault="00FA4490">
            <w:pPr>
              <w:autoSpaceDN w:val="0"/>
              <w:spacing w:line="320" w:lineRule="exact"/>
              <w:jc w:val="left"/>
              <w:textAlignment w:val="center"/>
              <w:rPr>
                <w:rFonts w:ascii="仿宋_GB2312" w:eastAsia="仿宋_GB2312" w:hAnsi="仿宋_GB2312" w:cs="仿宋_GB2312"/>
                <w:color w:val="000000"/>
                <w:sz w:val="24"/>
              </w:rPr>
            </w:pPr>
          </w:p>
          <w:p w:rsidR="00FA4490" w:rsidRDefault="00FA4490">
            <w:pPr>
              <w:autoSpaceDN w:val="0"/>
              <w:spacing w:line="320" w:lineRule="exact"/>
              <w:jc w:val="left"/>
              <w:textAlignment w:val="center"/>
              <w:rPr>
                <w:rFonts w:ascii="仿宋_GB2312" w:eastAsia="仿宋_GB2312" w:hAnsi="仿宋_GB2312" w:cs="仿宋_GB2312"/>
                <w:color w:val="000000"/>
                <w:sz w:val="24"/>
              </w:rPr>
            </w:pPr>
          </w:p>
          <w:p w:rsidR="00FA4490" w:rsidRDefault="00FA4490">
            <w:pPr>
              <w:autoSpaceDN w:val="0"/>
              <w:spacing w:line="320" w:lineRule="exact"/>
              <w:jc w:val="left"/>
              <w:textAlignment w:val="center"/>
              <w:rPr>
                <w:rFonts w:ascii="仿宋_GB2312" w:eastAsia="仿宋_GB2312" w:hAnsi="仿宋_GB2312" w:cs="仿宋_GB2312"/>
                <w:color w:val="000000"/>
                <w:sz w:val="24"/>
              </w:rPr>
            </w:pP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FA4490">
        <w:trPr>
          <w:trHeight w:val="2794"/>
          <w:jc w:val="center"/>
        </w:trPr>
        <w:tc>
          <w:tcPr>
            <w:tcW w:w="9800" w:type="dxa"/>
            <w:gridSpan w:val="16"/>
            <w:vAlign w:val="center"/>
          </w:tcPr>
          <w:p w:rsidR="00FA4490" w:rsidRDefault="00292494">
            <w:pPr>
              <w:spacing w:line="320" w:lineRule="exact"/>
              <w:rPr>
                <w:rFonts w:eastAsia="仿宋_GB2312"/>
                <w:sz w:val="24"/>
              </w:rPr>
            </w:pPr>
            <w:r>
              <w:rPr>
                <w:rFonts w:eastAsia="仿宋_GB2312" w:hint="eastAsia"/>
                <w:sz w:val="24"/>
              </w:rPr>
              <w:t>财政部门归口业务科室意见：</w:t>
            </w:r>
          </w:p>
          <w:p w:rsidR="00FA4490" w:rsidRDefault="00FA4490">
            <w:pPr>
              <w:spacing w:line="320" w:lineRule="exact"/>
              <w:rPr>
                <w:rFonts w:eastAsia="仿宋_GB2312"/>
                <w:sz w:val="24"/>
              </w:rPr>
            </w:pPr>
          </w:p>
          <w:p w:rsidR="00FA4490" w:rsidRDefault="00FA4490">
            <w:pPr>
              <w:spacing w:line="320" w:lineRule="exact"/>
              <w:rPr>
                <w:rFonts w:eastAsia="仿宋_GB2312"/>
                <w:sz w:val="24"/>
              </w:rPr>
            </w:pPr>
          </w:p>
          <w:p w:rsidR="00FA4490" w:rsidRDefault="00FA4490">
            <w:pPr>
              <w:spacing w:line="320" w:lineRule="exact"/>
              <w:rPr>
                <w:rFonts w:eastAsia="仿宋_GB2312"/>
                <w:sz w:val="24"/>
              </w:rPr>
            </w:pPr>
          </w:p>
          <w:p w:rsidR="00FA4490" w:rsidRDefault="00FA4490">
            <w:pPr>
              <w:spacing w:line="320" w:lineRule="exact"/>
              <w:rPr>
                <w:rFonts w:eastAsia="仿宋_GB2312"/>
                <w:sz w:val="24"/>
              </w:rPr>
            </w:pPr>
          </w:p>
          <w:p w:rsidR="00FA4490" w:rsidRDefault="00292494">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FA4490" w:rsidRDefault="00292494">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FA4490" w:rsidRDefault="00292494">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FA4490">
        <w:trPr>
          <w:trHeight w:val="12998"/>
          <w:jc w:val="center"/>
        </w:trPr>
        <w:tc>
          <w:tcPr>
            <w:tcW w:w="9558" w:type="dxa"/>
          </w:tcPr>
          <w:p w:rsidR="00FA4490" w:rsidRDefault="00292494">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根据《君山区财政局关于开展2021年度财政支出绩效自评工作的通知》（</w:t>
            </w:r>
            <w:proofErr w:type="gramStart"/>
            <w:r>
              <w:rPr>
                <w:rFonts w:ascii="仿宋_GB2312" w:eastAsia="仿宋_GB2312" w:hAnsi="仿宋" w:cs="仿宋_GB2312" w:hint="eastAsia"/>
                <w:spacing w:val="10"/>
                <w:sz w:val="32"/>
                <w:szCs w:val="32"/>
              </w:rPr>
              <w:t>岳君财发</w:t>
            </w:r>
            <w:proofErr w:type="gramEnd"/>
            <w:r>
              <w:rPr>
                <w:rFonts w:ascii="仿宋_GB2312" w:eastAsia="仿宋_GB2312" w:hAnsi="仿宋" w:cs="仿宋_GB2312" w:hint="eastAsia"/>
                <w:spacing w:val="10"/>
                <w:sz w:val="32"/>
                <w:szCs w:val="32"/>
              </w:rPr>
              <w:t>〔2021〕10号）文件精神，为全面推进部门整体绩效目标的实现，提升财政资金的使用效率，强化预算支出的责任和效率，我单位对2020年部门整体支出开展了绩效自评，现将具体情况报告如下：</w:t>
            </w:r>
          </w:p>
          <w:p w:rsidR="00FA4490" w:rsidRDefault="0029249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1、部门（单位）基本情况</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区委组织部加挂区委直属机关工作委员会、区委非公有制经济组织和社会组织工作委员会、区委老干部局、区公务员局牌子，承担着基层组织建设、干部工作、干部教育培训、干部监督、人才工作、公务员管理、老干部工作等主要职责。内设股室7个：办公室、党建办（加挂党代表联络办牌子）、干部办（加挂人才办、干部档案信息室牌子）、干部监督室、公务员管理室、区直机关工委办、老干办；所属事业单位2个：党员教育中心（参公）、区老干部活动中心。现有行政编制11个，参公事业编制4个，全额拨款事业编制5个，共20个编制。目前，实有在职在编工作人员20人，其中公务员（参公人员）14人（2人改非）、事业编制人员3人，有退休人员28人。</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2、部门主要职能</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⑴.组织建设。主要负责在党的基层组织建设、党员教育管理、党员发展、党费管理、党的工作制度、党内生活制度、党委换届、党代表联络工作、党员干部现代远程教育等方面进行</w:t>
            </w:r>
            <w:r>
              <w:rPr>
                <w:rFonts w:ascii="仿宋_GB2312" w:eastAsia="仿宋_GB2312" w:hAnsi="仿宋" w:cs="仿宋_GB2312" w:hint="eastAsia"/>
                <w:spacing w:val="10"/>
                <w:sz w:val="32"/>
                <w:szCs w:val="32"/>
              </w:rPr>
              <w:lastRenderedPageBreak/>
              <w:t>指导、组织、管理，制订规定和措施，提出意见建议等。</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⑵.干部工作。主要负责领导班子和干部队伍建设（公务员队伍建设）的宏观管理，包括管理体制、政策法规、干部人事制度改革等方面的规划、研究、指导等，对区管单位的领导班子换届、调整、交流、任免等提出建议，研究制订全区组织系统信息管理建设规划，负责全区干部信息工作。</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⑶.干部教育培训。制订干部教育工作的政策、规划，组织、协调市管、区管干部培训；指导、协调、检查区管单位干部教育工作。</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⑷.干部监督。主要负责干部监督工作的宏观指导，负责党建工作的督促检查，负责对领导班子和领导干部、党政领导干部选拔任用工作及有关法规贯彻执行情况进行监督。</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⑸.人才工作。制订和参与制订有关人才工作的政策、规定，指导、协调、检查人才工作；指导与组织部分优秀专家开展有关活动。</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⑹.承办区委和市委组织部交办的其他事项。</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（二）部门（单位）整体支出规模、使用方向和主要内容、涉及范围等</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2020年本单位整体支出717.06万元，其中基本支出555.6万元，占总支出的77.48%，基本支出中人员支出为395.39万元，公用支出160.21万元；项目支出161.46万元，占总支出的22.52%。</w:t>
            </w:r>
          </w:p>
          <w:p w:rsidR="00FA4490" w:rsidRDefault="0029249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（一）基本支出</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lastRenderedPageBreak/>
              <w:t>1.基本支出用于为保障机构正常运转、完成日常工作任务而发生的支出，包括人员经费和公用经费。2020年基本支出555.6万元，其中工资福利支出237.37万元，</w:t>
            </w:r>
            <w:proofErr w:type="gramStart"/>
            <w:r>
              <w:rPr>
                <w:rFonts w:ascii="仿宋_GB2312" w:eastAsia="仿宋_GB2312" w:hAnsi="仿宋" w:cs="仿宋_GB2312" w:hint="eastAsia"/>
                <w:spacing w:val="10"/>
                <w:sz w:val="32"/>
                <w:szCs w:val="32"/>
              </w:rPr>
              <w:t>占基本</w:t>
            </w:r>
            <w:proofErr w:type="gramEnd"/>
            <w:r>
              <w:rPr>
                <w:rFonts w:ascii="仿宋_GB2312" w:eastAsia="仿宋_GB2312" w:hAnsi="仿宋" w:cs="仿宋_GB2312" w:hint="eastAsia"/>
                <w:spacing w:val="10"/>
                <w:sz w:val="32"/>
                <w:szCs w:val="32"/>
              </w:rPr>
              <w:t>支出的42.72%；商品和服务支出320.13万元，</w:t>
            </w:r>
            <w:proofErr w:type="gramStart"/>
            <w:r>
              <w:rPr>
                <w:rFonts w:ascii="仿宋_GB2312" w:eastAsia="仿宋_GB2312" w:hAnsi="仿宋" w:cs="仿宋_GB2312" w:hint="eastAsia"/>
                <w:spacing w:val="10"/>
                <w:sz w:val="32"/>
                <w:szCs w:val="32"/>
              </w:rPr>
              <w:t>占基本</w:t>
            </w:r>
            <w:proofErr w:type="gramEnd"/>
            <w:r>
              <w:rPr>
                <w:rFonts w:ascii="仿宋_GB2312" w:eastAsia="仿宋_GB2312" w:hAnsi="仿宋" w:cs="仿宋_GB2312" w:hint="eastAsia"/>
                <w:spacing w:val="10"/>
                <w:sz w:val="32"/>
                <w:szCs w:val="32"/>
              </w:rPr>
              <w:t>支出的28.84%；对个人和家庭的补助支出158.02万元，</w:t>
            </w:r>
            <w:proofErr w:type="gramStart"/>
            <w:r>
              <w:rPr>
                <w:rFonts w:ascii="仿宋_GB2312" w:eastAsia="仿宋_GB2312" w:hAnsi="仿宋" w:cs="仿宋_GB2312" w:hint="eastAsia"/>
                <w:spacing w:val="10"/>
                <w:sz w:val="32"/>
                <w:szCs w:val="32"/>
              </w:rPr>
              <w:t>占基本</w:t>
            </w:r>
            <w:proofErr w:type="gramEnd"/>
            <w:r>
              <w:rPr>
                <w:rFonts w:ascii="仿宋_GB2312" w:eastAsia="仿宋_GB2312" w:hAnsi="仿宋" w:cs="仿宋_GB2312" w:hint="eastAsia"/>
                <w:spacing w:val="10"/>
                <w:sz w:val="32"/>
                <w:szCs w:val="32"/>
              </w:rPr>
              <w:t>支出的28.44%。</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2020年三</w:t>
            </w:r>
            <w:proofErr w:type="gramStart"/>
            <w:r>
              <w:rPr>
                <w:rFonts w:ascii="仿宋_GB2312" w:eastAsia="仿宋_GB2312" w:hAnsi="仿宋" w:cs="仿宋_GB2312" w:hint="eastAsia"/>
                <w:spacing w:val="10"/>
                <w:sz w:val="32"/>
                <w:szCs w:val="32"/>
              </w:rPr>
              <w:t>公经费</w:t>
            </w:r>
            <w:proofErr w:type="gramEnd"/>
            <w:r>
              <w:rPr>
                <w:rFonts w:ascii="仿宋_GB2312" w:eastAsia="仿宋_GB2312" w:hAnsi="仿宋" w:cs="仿宋_GB2312" w:hint="eastAsia"/>
                <w:spacing w:val="10"/>
                <w:sz w:val="32"/>
                <w:szCs w:val="32"/>
              </w:rPr>
              <w:t>支出12.21万元，其中因公出国（境）费0万元，公务车购置及运行维护费0万元，公务接待费12.21万元。</w:t>
            </w:r>
          </w:p>
          <w:p w:rsidR="00FA4490" w:rsidRDefault="00292494">
            <w:pPr>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2．基本支出资金管理情况分析</w:t>
            </w:r>
          </w:p>
          <w:p w:rsidR="00FA4490" w:rsidRDefault="00292494">
            <w:pPr>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控制配置标准内执行，按照预算科目规定使用财政资金，保障资金支出的规范化、制度化。</w:t>
            </w:r>
          </w:p>
          <w:p w:rsidR="00FA4490" w:rsidRDefault="00292494">
            <w:pPr>
              <w:spacing w:line="620" w:lineRule="exact"/>
              <w:ind w:firstLineChars="200" w:firstLine="640"/>
              <w:rPr>
                <w:rFonts w:ascii="仿宋_GB2312" w:eastAsia="仿宋_GB2312" w:hAnsi="仿宋_GB2312" w:cs="仿宋_GB2312"/>
                <w:bCs/>
                <w:sz w:val="28"/>
                <w:szCs w:val="28"/>
              </w:rPr>
            </w:pPr>
            <w:r>
              <w:rPr>
                <w:rFonts w:ascii="仿宋" w:eastAsia="仿宋" w:hAnsi="仿宋" w:hint="eastAsia"/>
                <w:color w:val="000000" w:themeColor="text1"/>
                <w:sz w:val="32"/>
                <w:szCs w:val="32"/>
              </w:rPr>
              <w:t>（2）规范内部财务管理。按照国家相关法律法规，制定了财务收支、公物购置使用、接待、会务、公务出差、车辆使用等管理制度，并严格按照制度管理和执行，防范风险，保证财政资金的安全和高效运行。</w:t>
            </w:r>
          </w:p>
          <w:p w:rsidR="00FA4490" w:rsidRDefault="00FA4490" w:rsidP="00292494">
            <w:pPr>
              <w:pStyle w:val="2"/>
              <w:ind w:left="420"/>
            </w:pP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项目支出是在基本支出之外为完成其特定的行政工作任务而发生的支出，主要是用于业务工作专项、运行维护专项等。2020年项目支出161.46万元，其中商品和服务支出161.46万元，无其他资本性支出。</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lastRenderedPageBreak/>
              <w:t>（二）专项支出</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项目支出是在基本支出之外为完成其特定工作任务而发生的支出，主要用于解决驻村帮扶工作、老年大学等工作专项支出。</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1．专项资金安排落实、总投入等情况</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2020年本单位专项资金共计161.46万元（含上年结余），其中：上年结余50.77万元，本年收入110.68万元，全部为本级财政安排，已全部到位共发生支出161.46万元，结余0万元。</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2．专项资金实际使用情况</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本级财政安排专项资金161.46万元，实际使用161.46万元，其中：解决驻村帮扶工作40万元，老年大学及其他工作经费121.46万元。</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3、专项资金管理情况分析</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为加强项目的资金管理，提高项目建设质量，确保项目内容顺利实施，保护区建立了健全的资金管理办法，规定了项目资金的使用范围，确保专款专用；加强了对资金使用情况的核查、审计和监督；项目实施严格遵照方案执行，严格监督预算编制和执行过程，保证了资金使用安全、合法与合理。</w:t>
            </w:r>
          </w:p>
          <w:p w:rsidR="00FA4490" w:rsidRDefault="0029249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FA4490" w:rsidRDefault="00292494">
            <w:pPr>
              <w:spacing w:line="580" w:lineRule="exact"/>
              <w:ind w:firstLineChars="200" w:firstLine="643"/>
              <w:jc w:val="left"/>
              <w:rPr>
                <w:rFonts w:ascii="楷体_GB2312" w:eastAsia="楷体_GB2312" w:cs="仿宋_GB2312"/>
                <w:b/>
                <w:sz w:val="32"/>
                <w:szCs w:val="32"/>
              </w:rPr>
            </w:pPr>
            <w:r>
              <w:rPr>
                <w:rFonts w:ascii="楷体_GB2312" w:eastAsia="楷体_GB2312" w:cs="仿宋_GB2312" w:hint="eastAsia"/>
                <w:b/>
                <w:sz w:val="32"/>
                <w:szCs w:val="32"/>
              </w:rPr>
              <w:t>（一）专项组织情况分析</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我单位班子高度重视专项的申报、实施、验收等工作，成立了专门的专项管理领导小组，从专项的申报、批复到实施阶段的概算、建设、验收等各环节的监控，确保了专项的完整、安全。</w:t>
            </w:r>
          </w:p>
          <w:p w:rsidR="00FA4490" w:rsidRDefault="00292494">
            <w:pPr>
              <w:spacing w:line="600" w:lineRule="exact"/>
              <w:ind w:firstLineChars="200" w:firstLine="643"/>
              <w:jc w:val="left"/>
              <w:rPr>
                <w:rFonts w:ascii="楷体_GB2312" w:eastAsia="楷体_GB2312" w:cs="仿宋_GB2312"/>
                <w:b/>
                <w:sz w:val="32"/>
                <w:szCs w:val="32"/>
              </w:rPr>
            </w:pPr>
            <w:r>
              <w:rPr>
                <w:rFonts w:ascii="楷体_GB2312" w:eastAsia="楷体_GB2312" w:cs="仿宋_GB2312" w:hint="eastAsia"/>
                <w:b/>
                <w:sz w:val="32"/>
                <w:szCs w:val="32"/>
              </w:rPr>
              <w:lastRenderedPageBreak/>
              <w:t>（二）专项管理情况分析</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1、预算管理。严格执行预算管理，按部门预算方案实施和执行。</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2、合同管理。严格执行合同管理，根据相关法律法规要求及工作内容，签订协议，严格按协议执行资金管理。</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3、支付管理。严格按财政部门国库集中支付的程序，执行部门预算资金的支付管理。</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4、制度管理。严格按《预算管理办法》和我部《财务管理办法》进行管理。</w:t>
            </w:r>
          </w:p>
          <w:p w:rsidR="00FA4490" w:rsidRDefault="00292494">
            <w:pPr>
              <w:numPr>
                <w:ilvl w:val="0"/>
                <w:numId w:val="1"/>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部门（单位）整体支出绩效情况</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今年来，在市委组织部的精心指导和区委的坚强领导下，我们团结带领全区组工干部，认真学</w:t>
            </w:r>
            <w:proofErr w:type="gramStart"/>
            <w:r>
              <w:rPr>
                <w:rFonts w:ascii="仿宋_GB2312" w:eastAsia="仿宋_GB2312" w:hAnsi="仿宋" w:cs="仿宋_GB2312" w:hint="eastAsia"/>
                <w:spacing w:val="10"/>
                <w:sz w:val="32"/>
                <w:szCs w:val="32"/>
              </w:rPr>
              <w:t>习习近</w:t>
            </w:r>
            <w:proofErr w:type="gramEnd"/>
            <w:r>
              <w:rPr>
                <w:rFonts w:ascii="仿宋_GB2312" w:eastAsia="仿宋_GB2312" w:hAnsi="仿宋" w:cs="仿宋_GB2312" w:hint="eastAsia"/>
                <w:spacing w:val="10"/>
                <w:sz w:val="32"/>
                <w:szCs w:val="32"/>
              </w:rPr>
              <w:t>平新时代中国特色社会主义思想，贯彻落实新时代党的组织路线，全面贯彻落实全国、全省组织工作会议精神，忠诚履职，真抓实干，坚持党建引领，有效促进了全区经济社会又好又快发展。</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坚持强化看齐、凝聚共识，我们坚持自觉融入、主动服务，开展“三亮三为”活动（亮身份、亮职责、亮承诺，为发展建功、为群众服务、为党旗添彩），推动组织工作与中心工作、重点工作同向发力，配合区委、区政府打赢了疫情阻击战、防汛保卫战和脱贫攻坚战。</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（二）坚持政治引领、筑牢根基，以在区级领导和区直部门中开展“党建引领‘五联’竞赛”活动为抓手，突出大抓基层工作导向，着眼全面进步、全面过硬要求，聚焦重点任务、强化责任担当、不断攻坚克难，</w:t>
            </w:r>
            <w:proofErr w:type="gramStart"/>
            <w:r>
              <w:rPr>
                <w:rFonts w:ascii="仿宋_GB2312" w:eastAsia="仿宋_GB2312" w:hAnsi="仿宋" w:cs="仿宋_GB2312" w:hint="eastAsia"/>
                <w:spacing w:val="10"/>
                <w:sz w:val="32"/>
                <w:szCs w:val="32"/>
              </w:rPr>
              <w:t>统筹抓好</w:t>
            </w:r>
            <w:proofErr w:type="gramEnd"/>
            <w:r>
              <w:rPr>
                <w:rFonts w:ascii="仿宋_GB2312" w:eastAsia="仿宋_GB2312" w:hAnsi="仿宋" w:cs="仿宋_GB2312" w:hint="eastAsia"/>
                <w:spacing w:val="10"/>
                <w:sz w:val="32"/>
                <w:szCs w:val="32"/>
              </w:rPr>
              <w:t>各领域党建工作，加</w:t>
            </w:r>
            <w:r>
              <w:rPr>
                <w:rFonts w:ascii="仿宋_GB2312" w:eastAsia="仿宋_GB2312" w:hAnsi="仿宋" w:cs="仿宋_GB2312" w:hint="eastAsia"/>
                <w:spacing w:val="10"/>
                <w:sz w:val="32"/>
                <w:szCs w:val="32"/>
              </w:rPr>
              <w:lastRenderedPageBreak/>
              <w:t>快构筑基层党建新格局。</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（三）坚持选优育强、严管厚爱，坚持好干部标准，突出准确识人、因事择人、多策育人，持续打好干部工作“选、育、用、管”组合拳，建设一支忠诚干净担当的高素质干部队伍。</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（四）坚持多元施策、聚才汇智，坚持党</w:t>
            </w:r>
            <w:proofErr w:type="gramStart"/>
            <w:r>
              <w:rPr>
                <w:rFonts w:ascii="仿宋_GB2312" w:eastAsia="仿宋_GB2312" w:hAnsi="仿宋" w:cs="仿宋_GB2312" w:hint="eastAsia"/>
                <w:spacing w:val="10"/>
                <w:sz w:val="32"/>
                <w:szCs w:val="32"/>
              </w:rPr>
              <w:t>管人才</w:t>
            </w:r>
            <w:proofErr w:type="gramEnd"/>
            <w:r>
              <w:rPr>
                <w:rFonts w:ascii="仿宋_GB2312" w:eastAsia="仿宋_GB2312" w:hAnsi="仿宋" w:cs="仿宋_GB2312" w:hint="eastAsia"/>
                <w:spacing w:val="10"/>
                <w:sz w:val="32"/>
                <w:szCs w:val="32"/>
              </w:rPr>
              <w:t>原则，大力实施人才强区战略，加速人才资源集聚，强化人才平台建设，深化人才发展体制机制改革，加快打造人才生态优区。</w:t>
            </w:r>
          </w:p>
          <w:p w:rsidR="00FA4490" w:rsidRDefault="0029249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1、党的基层党建工作未完全落实。</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2、年轻干部激情缺乏激励，不够富有动力。</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3、自身建设不够完善。</w:t>
            </w:r>
          </w:p>
          <w:p w:rsidR="00FA4490" w:rsidRDefault="00292494">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1、分批分级分层次开展党员干部教育培训，进一步挖掘区内红色资源，选树一批在中心工作中表现突出的先进基层党组织和共产党员。</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2、抓紧抓实党支部政治建设考察，继续实施党支部政治力、学习力、凝聚力、战斗力、组织力“五力”提升工程。</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3、以党支部“五化”建设为总抓手，落实市委两新工委“标杆引领”创建工作。</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4、完善后备干部储备库，落实好“墩苗工程”，实行一对一传帮带，建档立卡，跟踪管理，加强培养，优先使用。</w:t>
            </w:r>
          </w:p>
          <w:p w:rsidR="00FA4490" w:rsidRDefault="00292494">
            <w:pPr>
              <w:spacing w:line="580" w:lineRule="exact"/>
              <w:ind w:firstLineChars="200" w:firstLine="680"/>
              <w:jc w:val="left"/>
              <w:rPr>
                <w:rFonts w:ascii="仿宋_GB2312" w:eastAsia="仿宋_GB2312" w:hAnsi="仿宋" w:cs="仿宋_GB2312"/>
                <w:spacing w:val="10"/>
                <w:sz w:val="32"/>
                <w:szCs w:val="32"/>
              </w:rPr>
            </w:pPr>
            <w:r>
              <w:rPr>
                <w:rFonts w:ascii="仿宋_GB2312" w:eastAsia="仿宋_GB2312" w:hAnsi="仿宋" w:cs="仿宋_GB2312" w:hint="eastAsia"/>
                <w:spacing w:val="10"/>
                <w:sz w:val="32"/>
                <w:szCs w:val="32"/>
              </w:rPr>
              <w:t>5、充分利用党政干部假日读书班、组工讲堂等学习载体，每季度至少开展1次政治建设相关内容学习，让政治建设学习入脑入心。</w:t>
            </w:r>
          </w:p>
          <w:p w:rsidR="00FA4490" w:rsidRDefault="00292494">
            <w:pPr>
              <w:spacing w:line="580" w:lineRule="exact"/>
              <w:ind w:firstLineChars="200" w:firstLine="680"/>
              <w:jc w:val="left"/>
              <w:rPr>
                <w:rFonts w:eastAsia="楷体_GB2312"/>
                <w:bCs/>
                <w:sz w:val="28"/>
                <w:szCs w:val="28"/>
              </w:rPr>
            </w:pPr>
            <w:r>
              <w:rPr>
                <w:rFonts w:ascii="仿宋_GB2312" w:eastAsia="仿宋_GB2312" w:hAnsi="仿宋" w:cs="仿宋_GB2312" w:hint="eastAsia"/>
                <w:spacing w:val="10"/>
                <w:sz w:val="32"/>
                <w:szCs w:val="32"/>
              </w:rPr>
              <w:lastRenderedPageBreak/>
              <w:t>6、充分利用党政干部假日读书班、组工讲堂等学习载体，每季度至少开展1次政治建设相关内容学习，让政治建设学习入脑入心。</w:t>
            </w:r>
          </w:p>
        </w:tc>
      </w:tr>
    </w:tbl>
    <w:p w:rsidR="00FA4490" w:rsidRDefault="00292494">
      <w:pPr>
        <w:rPr>
          <w:rFonts w:ascii="黑体" w:eastAsia="黑体" w:hAnsi="黑体"/>
          <w:sz w:val="32"/>
          <w:szCs w:val="32"/>
        </w:rPr>
      </w:pPr>
      <w:r>
        <w:rPr>
          <w:rFonts w:eastAsia="楷体_GB2312"/>
          <w:bCs/>
          <w:sz w:val="28"/>
          <w:szCs w:val="28"/>
        </w:rPr>
        <w:lastRenderedPageBreak/>
        <w:br w:type="page"/>
      </w:r>
    </w:p>
    <w:p w:rsidR="00FA4490" w:rsidRDefault="00292494" w:rsidP="00292494">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lastRenderedPageBreak/>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FA4490">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A4490" w:rsidRDefault="00292494">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FA4490">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color w:val="000000"/>
                <w:kern w:val="0"/>
                <w:sz w:val="18"/>
                <w:szCs w:val="18"/>
              </w:rPr>
            </w:pPr>
          </w:p>
        </w:tc>
      </w:tr>
      <w:tr w:rsidR="00FA4490">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color w:val="000000"/>
                <w:kern w:val="0"/>
                <w:sz w:val="18"/>
                <w:szCs w:val="18"/>
              </w:rPr>
            </w:pPr>
          </w:p>
        </w:tc>
      </w:tr>
      <w:tr w:rsidR="00FA4490">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color w:val="000000"/>
                <w:kern w:val="0"/>
                <w:sz w:val="18"/>
                <w:szCs w:val="18"/>
              </w:rPr>
            </w:pPr>
          </w:p>
        </w:tc>
      </w:tr>
      <w:tr w:rsidR="00FA4490">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color w:val="000000"/>
                <w:kern w:val="0"/>
                <w:sz w:val="18"/>
                <w:szCs w:val="18"/>
              </w:rPr>
            </w:pPr>
          </w:p>
        </w:tc>
      </w:tr>
      <w:tr w:rsidR="00FA4490">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color w:val="000000"/>
                <w:kern w:val="0"/>
                <w:sz w:val="18"/>
                <w:szCs w:val="18"/>
              </w:rPr>
            </w:pPr>
          </w:p>
        </w:tc>
      </w:tr>
      <w:tr w:rsidR="00FA4490">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color w:val="000000"/>
                <w:kern w:val="0"/>
                <w:sz w:val="18"/>
                <w:szCs w:val="18"/>
              </w:rPr>
            </w:pPr>
          </w:p>
        </w:tc>
      </w:tr>
      <w:tr w:rsidR="00FA4490">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color w:val="000000"/>
                <w:kern w:val="0"/>
                <w:sz w:val="18"/>
                <w:szCs w:val="18"/>
              </w:rPr>
            </w:pPr>
          </w:p>
        </w:tc>
      </w:tr>
      <w:tr w:rsidR="00FA4490">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color w:val="000000"/>
                <w:kern w:val="0"/>
                <w:sz w:val="18"/>
                <w:szCs w:val="18"/>
              </w:rPr>
            </w:pPr>
          </w:p>
        </w:tc>
      </w:tr>
      <w:tr w:rsidR="00FA4490">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color w:val="000000"/>
                <w:kern w:val="0"/>
                <w:sz w:val="18"/>
                <w:szCs w:val="18"/>
              </w:rPr>
            </w:pPr>
          </w:p>
        </w:tc>
      </w:tr>
      <w:tr w:rsidR="00FA4490">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bl>
    <w:p w:rsidR="00FA4490" w:rsidRDefault="00FA4490"/>
    <w:p w:rsidR="00FA4490" w:rsidRDefault="00FA4490"/>
    <w:p w:rsidR="00FA4490" w:rsidRDefault="00FA4490"/>
    <w:p w:rsidR="00FA4490" w:rsidRDefault="00FA4490"/>
    <w:p w:rsidR="00FA4490" w:rsidRDefault="00292494" w:rsidP="00292494">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lastRenderedPageBreak/>
        <w:t>部门整体支出绩效评价评分表（续）</w:t>
      </w:r>
    </w:p>
    <w:tbl>
      <w:tblPr>
        <w:tblW w:w="9894" w:type="dxa"/>
        <w:jc w:val="center"/>
        <w:tblLayout w:type="fixed"/>
        <w:tblLook w:val="04A0"/>
      </w:tblPr>
      <w:tblGrid>
        <w:gridCol w:w="976"/>
        <w:gridCol w:w="939"/>
        <w:gridCol w:w="1389"/>
        <w:gridCol w:w="4171"/>
        <w:gridCol w:w="619"/>
        <w:gridCol w:w="720"/>
        <w:gridCol w:w="1080"/>
      </w:tblGrid>
      <w:tr w:rsidR="00FA4490">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A4490" w:rsidRDefault="00292494">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FA4490">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11号）和《中共岳阳市委 岳阳市人民政府 关于做好2015年度综合绩效考评工作的补充通知》（</w:t>
            </w:r>
            <w:proofErr w:type="gramStart"/>
            <w:r>
              <w:rPr>
                <w:rFonts w:ascii="仿宋_GB2312" w:eastAsia="仿宋_GB2312" w:hAnsi="宋体" w:cs="宋体" w:hint="eastAsia"/>
                <w:kern w:val="0"/>
                <w:sz w:val="18"/>
                <w:szCs w:val="18"/>
              </w:rPr>
              <w:t>岳发〔2015〕</w:t>
            </w:r>
            <w:proofErr w:type="gramEnd"/>
            <w:r>
              <w:rPr>
                <w:rFonts w:ascii="仿宋_GB2312" w:eastAsia="仿宋_GB2312" w:hAnsi="宋体" w:cs="宋体" w:hint="eastAsia"/>
                <w:kern w:val="0"/>
                <w:sz w:val="18"/>
                <w:szCs w:val="18"/>
              </w:rPr>
              <w:t>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没有具体推进小康建设任务</w:t>
            </w:r>
          </w:p>
        </w:tc>
      </w:tr>
      <w:tr w:rsidR="00FA4490">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w:t>
            </w:r>
            <w:proofErr w:type="gramStart"/>
            <w:r>
              <w:rPr>
                <w:rFonts w:ascii="仿宋_GB2312" w:eastAsia="仿宋_GB2312" w:hAnsi="宋体" w:cs="宋体" w:hint="eastAsia"/>
                <w:kern w:val="0"/>
                <w:sz w:val="18"/>
                <w:szCs w:val="18"/>
              </w:rPr>
              <w:t>极</w:t>
            </w:r>
            <w:proofErr w:type="gramEnd"/>
            <w:r>
              <w:rPr>
                <w:rFonts w:ascii="仿宋_GB2312" w:eastAsia="仿宋_GB2312" w:hAnsi="宋体" w:cs="宋体" w:hint="eastAsia"/>
                <w:kern w:val="0"/>
                <w:sz w:val="18"/>
                <w:szCs w:val="18"/>
              </w:rPr>
              <w:t>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没有重点和重大项目建设</w:t>
            </w:r>
          </w:p>
        </w:tc>
      </w:tr>
      <w:tr w:rsidR="00FA4490">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hint="eastAsia"/>
                <w:kern w:val="0"/>
                <w:sz w:val="18"/>
                <w:szCs w:val="18"/>
              </w:rPr>
              <w:t xml:space="preserve">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A4490" w:rsidRDefault="00FA4490">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FA4490" w:rsidRDefault="0029249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A4490" w:rsidRDefault="00292494">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kern w:val="0"/>
                <w:sz w:val="18"/>
                <w:szCs w:val="18"/>
              </w:rPr>
            </w:pPr>
          </w:p>
        </w:tc>
      </w:tr>
      <w:tr w:rsidR="00FA4490">
        <w:trPr>
          <w:trHeight w:val="670"/>
          <w:jc w:val="center"/>
        </w:trPr>
        <w:tc>
          <w:tcPr>
            <w:tcW w:w="976" w:type="dxa"/>
            <w:tcBorders>
              <w:top w:val="nil"/>
              <w:left w:val="single" w:sz="4" w:space="0" w:color="auto"/>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FA4490" w:rsidRDefault="0029249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98</w:t>
            </w:r>
          </w:p>
        </w:tc>
        <w:tc>
          <w:tcPr>
            <w:tcW w:w="1080" w:type="dxa"/>
            <w:tcBorders>
              <w:top w:val="nil"/>
              <w:left w:val="nil"/>
              <w:bottom w:val="single" w:sz="4" w:space="0" w:color="auto"/>
              <w:right w:val="single" w:sz="4" w:space="0" w:color="auto"/>
            </w:tcBorders>
            <w:vAlign w:val="center"/>
          </w:tcPr>
          <w:p w:rsidR="00FA4490" w:rsidRDefault="00FA4490">
            <w:pPr>
              <w:widowControl/>
              <w:spacing w:line="240" w:lineRule="exact"/>
              <w:jc w:val="center"/>
              <w:rPr>
                <w:rFonts w:ascii="仿宋_GB2312" w:eastAsia="仿宋_GB2312" w:hAnsi="宋体" w:cs="宋体"/>
                <w:b/>
                <w:bCs/>
                <w:kern w:val="0"/>
                <w:sz w:val="18"/>
                <w:szCs w:val="18"/>
              </w:rPr>
            </w:pPr>
          </w:p>
        </w:tc>
      </w:tr>
    </w:tbl>
    <w:p w:rsidR="00FA4490" w:rsidRDefault="00292494" w:rsidP="00FA4490">
      <w:pPr>
        <w:spacing w:beforeLines="50"/>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FA4490" w:rsidSect="00FA44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04" w:rsidRDefault="00EA1404" w:rsidP="00FA4490">
      <w:r>
        <w:separator/>
      </w:r>
    </w:p>
  </w:endnote>
  <w:endnote w:type="continuationSeparator" w:id="0">
    <w:p w:rsidR="00EA1404" w:rsidRDefault="00EA1404" w:rsidP="00FA4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94" w:rsidRDefault="00292494">
    <w:pPr>
      <w:framePr w:wrap="around" w:vAnchor="text" w:hAnchor="margin" w:xAlign="outside" w:y="1"/>
    </w:pPr>
    <w:fldSimple w:instr="PAGE  ">
      <w:r>
        <w:t>- 15 -</w:t>
      </w:r>
    </w:fldSimple>
  </w:p>
  <w:p w:rsidR="00292494" w:rsidRDefault="0029249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94" w:rsidRDefault="00292494">
    <w:pPr>
      <w:framePr w:w="1448" w:wrap="around" w:vAnchor="text" w:hAnchor="margin" w:xAlign="outside" w:y="7"/>
      <w:rPr>
        <w:sz w:val="24"/>
      </w:rPr>
    </w:pPr>
    <w:r>
      <w:rPr>
        <w:sz w:val="24"/>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292494" w:rsidRDefault="00292494">
                <w:pPr>
                  <w:pStyle w:val="a4"/>
                  <w:rPr>
                    <w:rStyle w:val="a6"/>
                  </w:rPr>
                </w:pPr>
                <w:r>
                  <w:rPr>
                    <w:rStyle w:val="a6"/>
                    <w:rFonts w:hint="eastAsia"/>
                  </w:rPr>
                  <w:t>—</w:t>
                </w:r>
                <w:r>
                  <w:rPr>
                    <w:rStyle w:val="a6"/>
                    <w:rFonts w:hint="eastAsia"/>
                  </w:rPr>
                  <w:t xml:space="preserve"> </w:t>
                </w:r>
                <w:r>
                  <w:fldChar w:fldCharType="begin"/>
                </w:r>
                <w:r>
                  <w:rPr>
                    <w:rStyle w:val="a6"/>
                  </w:rPr>
                  <w:instrText xml:space="preserve">PAGE  </w:instrText>
                </w:r>
                <w:r>
                  <w:fldChar w:fldCharType="separate"/>
                </w:r>
                <w:r w:rsidR="00F55F68">
                  <w:rPr>
                    <w:rStyle w:val="a6"/>
                    <w:noProof/>
                  </w:rPr>
                  <w:t>5</w:t>
                </w:r>
                <w:r>
                  <w:fldChar w:fldCharType="end"/>
                </w:r>
                <w:r>
                  <w:rPr>
                    <w:rStyle w:val="a6"/>
                    <w:rFonts w:hint="eastAsia"/>
                  </w:rPr>
                  <w:t xml:space="preserve"> </w:t>
                </w:r>
                <w:r>
                  <w:rPr>
                    <w:rStyle w:val="a6"/>
                    <w:rFonts w:hint="eastAsia"/>
                  </w:rPr>
                  <w:t>—</w:t>
                </w:r>
              </w:p>
            </w:txbxContent>
          </v:textbox>
          <w10:wrap anchorx="margin"/>
        </v:shape>
      </w:pict>
    </w:r>
  </w:p>
  <w:p w:rsidR="00292494" w:rsidRDefault="00292494">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04" w:rsidRDefault="00EA1404" w:rsidP="00FA4490">
      <w:r>
        <w:separator/>
      </w:r>
    </w:p>
  </w:footnote>
  <w:footnote w:type="continuationSeparator" w:id="0">
    <w:p w:rsidR="00EA1404" w:rsidRDefault="00EA1404" w:rsidP="00FA4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97474"/>
    <w:multiLevelType w:val="singleLevel"/>
    <w:tmpl w:val="10E97474"/>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490"/>
    <w:rsid w:val="00292494"/>
    <w:rsid w:val="00EA1404"/>
    <w:rsid w:val="00F55F68"/>
    <w:rsid w:val="00FA4490"/>
    <w:rsid w:val="033E440C"/>
    <w:rsid w:val="04D551BC"/>
    <w:rsid w:val="08A860AE"/>
    <w:rsid w:val="094B1D75"/>
    <w:rsid w:val="0E3F6FA6"/>
    <w:rsid w:val="1D714BDA"/>
    <w:rsid w:val="1F4035E7"/>
    <w:rsid w:val="200E22B9"/>
    <w:rsid w:val="2A575AFE"/>
    <w:rsid w:val="34366737"/>
    <w:rsid w:val="35527A1C"/>
    <w:rsid w:val="37CE4DDA"/>
    <w:rsid w:val="3C370DB6"/>
    <w:rsid w:val="40FA3DCE"/>
    <w:rsid w:val="4A7E18FD"/>
    <w:rsid w:val="4D7915B4"/>
    <w:rsid w:val="4EB41D4B"/>
    <w:rsid w:val="4ED74C11"/>
    <w:rsid w:val="4FDE3656"/>
    <w:rsid w:val="52550EAA"/>
    <w:rsid w:val="599D381C"/>
    <w:rsid w:val="600F2233"/>
    <w:rsid w:val="644B7AF9"/>
    <w:rsid w:val="69457C28"/>
    <w:rsid w:val="6B270A88"/>
    <w:rsid w:val="725716DA"/>
    <w:rsid w:val="7BF45243"/>
    <w:rsid w:val="7F5D47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A449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FA4490"/>
    <w:pPr>
      <w:spacing w:before="100" w:beforeAutospacing="1" w:after="0"/>
      <w:ind w:left="0" w:firstLineChars="200" w:firstLine="420"/>
    </w:pPr>
    <w:rPr>
      <w:rFonts w:ascii="Calibri" w:hAnsi="Calibri"/>
    </w:rPr>
  </w:style>
  <w:style w:type="paragraph" w:styleId="a3">
    <w:name w:val="Body Text Indent"/>
    <w:basedOn w:val="a"/>
    <w:uiPriority w:val="99"/>
    <w:unhideWhenUsed/>
    <w:qFormat/>
    <w:rsid w:val="00FA4490"/>
    <w:pPr>
      <w:spacing w:after="120"/>
      <w:ind w:leftChars="200" w:left="420"/>
    </w:pPr>
  </w:style>
  <w:style w:type="paragraph" w:styleId="a4">
    <w:name w:val="footer"/>
    <w:basedOn w:val="a"/>
    <w:qFormat/>
    <w:rsid w:val="00FA4490"/>
    <w:pPr>
      <w:tabs>
        <w:tab w:val="center" w:pos="4153"/>
        <w:tab w:val="right" w:pos="8306"/>
      </w:tabs>
      <w:snapToGrid w:val="0"/>
      <w:jc w:val="left"/>
    </w:pPr>
    <w:rPr>
      <w:kern w:val="0"/>
      <w:sz w:val="18"/>
      <w:szCs w:val="18"/>
    </w:rPr>
  </w:style>
  <w:style w:type="paragraph" w:styleId="a5">
    <w:name w:val="Normal (Web)"/>
    <w:basedOn w:val="a"/>
    <w:rsid w:val="00FA4490"/>
    <w:pPr>
      <w:spacing w:beforeAutospacing="1" w:afterAutospacing="1"/>
      <w:jc w:val="left"/>
    </w:pPr>
    <w:rPr>
      <w:kern w:val="0"/>
      <w:sz w:val="24"/>
    </w:rPr>
  </w:style>
  <w:style w:type="character" w:styleId="a6">
    <w:name w:val="page number"/>
    <w:qFormat/>
    <w:rsid w:val="00FA4490"/>
  </w:style>
  <w:style w:type="paragraph" w:styleId="a7">
    <w:name w:val="header"/>
    <w:basedOn w:val="a"/>
    <w:link w:val="Char"/>
    <w:rsid w:val="002924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9249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cp:lastPrinted>2021-08-04T09:17:00Z</cp:lastPrinted>
  <dcterms:created xsi:type="dcterms:W3CDTF">2021-06-28T13:45:00Z</dcterms:created>
  <dcterms:modified xsi:type="dcterms:W3CDTF">2021-08-04T10:03:00Z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C4F785A8D9364F36903A8EBD839C93D2</vt:lpwstr>
  </property>
</Properties>
</file>