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F0" w:rsidRDefault="00C329F0">
      <w:pPr>
        <w:spacing w:line="348" w:lineRule="auto"/>
        <w:rPr>
          <w:rFonts w:ascii="黑体" w:eastAsia="黑体" w:hAnsi="黑体" w:cs="黑体"/>
          <w:bCs/>
          <w:sz w:val="32"/>
          <w:szCs w:val="32"/>
        </w:rPr>
      </w:pPr>
    </w:p>
    <w:p w:rsidR="00C329F0" w:rsidRDefault="00C329F0">
      <w:pPr>
        <w:spacing w:line="348" w:lineRule="auto"/>
        <w:jc w:val="center"/>
        <w:rPr>
          <w:rFonts w:eastAsia="方正小标宋简体" w:hint="eastAsia"/>
          <w:bCs/>
          <w:sz w:val="42"/>
          <w:szCs w:val="42"/>
        </w:rPr>
      </w:pPr>
    </w:p>
    <w:p w:rsidR="00D2503D" w:rsidRDefault="00D2503D">
      <w:pPr>
        <w:spacing w:line="348" w:lineRule="auto"/>
        <w:jc w:val="center"/>
        <w:rPr>
          <w:rFonts w:eastAsia="方正小标宋简体"/>
          <w:bCs/>
          <w:sz w:val="42"/>
          <w:szCs w:val="42"/>
        </w:rPr>
      </w:pPr>
    </w:p>
    <w:p w:rsidR="00C329F0" w:rsidRDefault="00E42488">
      <w:pPr>
        <w:spacing w:line="800" w:lineRule="exact"/>
        <w:jc w:val="center"/>
        <w:rPr>
          <w:rFonts w:eastAsia="方正小标宋简体"/>
          <w:bCs/>
          <w:sz w:val="46"/>
          <w:szCs w:val="46"/>
        </w:rPr>
      </w:pPr>
      <w:r>
        <w:rPr>
          <w:rFonts w:eastAsia="方正小标宋简体" w:hint="eastAsia"/>
          <w:bCs/>
          <w:sz w:val="46"/>
          <w:szCs w:val="46"/>
        </w:rPr>
        <w:t>君山</w:t>
      </w:r>
      <w:r w:rsidR="00D74AB0">
        <w:rPr>
          <w:rFonts w:eastAsia="方正小标宋简体" w:hint="eastAsia"/>
          <w:bCs/>
          <w:sz w:val="46"/>
          <w:szCs w:val="46"/>
        </w:rPr>
        <w:t>区</w:t>
      </w:r>
      <w:r w:rsidR="00D74AB0">
        <w:rPr>
          <w:rFonts w:eastAsia="方正小标宋简体" w:hint="eastAsia"/>
          <w:bCs/>
          <w:sz w:val="46"/>
          <w:szCs w:val="46"/>
        </w:rPr>
        <w:t>20</w:t>
      </w:r>
      <w:r w:rsidR="00D74AB0">
        <w:rPr>
          <w:rFonts w:eastAsia="方正小标宋简体" w:hint="eastAsia"/>
          <w:bCs/>
          <w:sz w:val="46"/>
          <w:szCs w:val="46"/>
          <w:u w:val="single"/>
        </w:rPr>
        <w:t xml:space="preserve"> </w:t>
      </w:r>
      <w:r w:rsidR="009F2E53">
        <w:rPr>
          <w:rFonts w:eastAsia="方正小标宋简体" w:hint="eastAsia"/>
          <w:bCs/>
          <w:sz w:val="46"/>
          <w:szCs w:val="46"/>
          <w:u w:val="single"/>
        </w:rPr>
        <w:t>20</w:t>
      </w:r>
      <w:r w:rsidR="00D74AB0">
        <w:rPr>
          <w:rFonts w:eastAsia="方正小标宋简体" w:hint="eastAsia"/>
          <w:bCs/>
          <w:sz w:val="46"/>
          <w:szCs w:val="46"/>
          <w:u w:val="single"/>
        </w:rPr>
        <w:t xml:space="preserve"> </w:t>
      </w:r>
      <w:r w:rsidR="00D74AB0">
        <w:rPr>
          <w:rFonts w:eastAsia="方正小标宋简体" w:hint="eastAsia"/>
          <w:bCs/>
          <w:sz w:val="46"/>
          <w:szCs w:val="46"/>
        </w:rPr>
        <w:t>年度部门（单位）整体支出</w:t>
      </w:r>
    </w:p>
    <w:p w:rsidR="00C329F0" w:rsidRDefault="00D74AB0">
      <w:pPr>
        <w:spacing w:line="800" w:lineRule="exact"/>
        <w:jc w:val="center"/>
        <w:rPr>
          <w:rFonts w:eastAsia="方正小标宋简体"/>
          <w:bCs/>
          <w:sz w:val="46"/>
          <w:szCs w:val="46"/>
        </w:rPr>
      </w:pPr>
      <w:r>
        <w:rPr>
          <w:rFonts w:eastAsia="方正小标宋简体" w:hint="eastAsia"/>
          <w:bCs/>
          <w:sz w:val="46"/>
          <w:szCs w:val="46"/>
        </w:rPr>
        <w:t>绩效评价自评报告</w:t>
      </w:r>
    </w:p>
    <w:p w:rsidR="00C329F0" w:rsidRDefault="00C329F0">
      <w:pPr>
        <w:rPr>
          <w:rFonts w:eastAsia="仿宋_GB2312"/>
          <w:b/>
          <w:sz w:val="32"/>
        </w:rPr>
      </w:pPr>
    </w:p>
    <w:p w:rsidR="00C329F0" w:rsidRDefault="00C329F0">
      <w:pPr>
        <w:rPr>
          <w:rFonts w:eastAsia="仿宋_GB2312"/>
          <w:b/>
          <w:sz w:val="32"/>
        </w:rPr>
      </w:pPr>
    </w:p>
    <w:p w:rsidR="00C329F0" w:rsidRDefault="00D74AB0" w:rsidP="00137806">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912838">
        <w:rPr>
          <w:rFonts w:eastAsia="仿宋_GB2312" w:hint="eastAsia"/>
          <w:sz w:val="32"/>
          <w:szCs w:val="32"/>
          <w:u w:val="single"/>
        </w:rPr>
        <w:t>君山区钱粮湖镇人民政府</w:t>
      </w:r>
      <w:r>
        <w:rPr>
          <w:rFonts w:eastAsia="仿宋_GB2312" w:hint="eastAsia"/>
          <w:sz w:val="32"/>
          <w:szCs w:val="32"/>
          <w:u w:val="single"/>
        </w:rPr>
        <w:t xml:space="preserve">                                 </w:t>
      </w:r>
    </w:p>
    <w:p w:rsidR="00C329F0" w:rsidRDefault="00D74AB0" w:rsidP="00137806">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E4133E">
        <w:rPr>
          <w:rFonts w:eastAsia="仿宋_GB2312" w:hint="eastAsia"/>
          <w:spacing w:val="20"/>
          <w:sz w:val="32"/>
          <w:szCs w:val="32"/>
          <w:u w:val="single"/>
        </w:rPr>
        <w:t>152001</w:t>
      </w:r>
      <w:r>
        <w:rPr>
          <w:rFonts w:eastAsia="仿宋_GB2312" w:hint="eastAsia"/>
          <w:spacing w:val="20"/>
          <w:sz w:val="32"/>
          <w:szCs w:val="32"/>
          <w:u w:val="single"/>
        </w:rPr>
        <w:t xml:space="preserve">                          </w:t>
      </w:r>
    </w:p>
    <w:p w:rsidR="00C329F0" w:rsidRDefault="00D74AB0" w:rsidP="00137806">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C329F0" w:rsidRDefault="00D74AB0" w:rsidP="00137806">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C329F0" w:rsidRDefault="00C329F0" w:rsidP="00D2394C">
      <w:pPr>
        <w:spacing w:line="348" w:lineRule="auto"/>
        <w:ind w:firstLineChars="690" w:firstLine="2182"/>
        <w:rPr>
          <w:rFonts w:eastAsia="仿宋_GB2312"/>
          <w:sz w:val="32"/>
        </w:rPr>
      </w:pPr>
    </w:p>
    <w:p w:rsidR="00C329F0" w:rsidRDefault="00C329F0" w:rsidP="00D2394C">
      <w:pPr>
        <w:spacing w:line="348" w:lineRule="auto"/>
        <w:ind w:firstLineChars="690" w:firstLine="2182"/>
        <w:rPr>
          <w:rFonts w:eastAsia="仿宋_GB2312"/>
          <w:sz w:val="32"/>
        </w:rPr>
      </w:pPr>
    </w:p>
    <w:p w:rsidR="00C329F0" w:rsidRDefault="00D74AB0">
      <w:pPr>
        <w:spacing w:line="348" w:lineRule="auto"/>
        <w:jc w:val="center"/>
        <w:rPr>
          <w:rFonts w:eastAsia="仿宋_GB2312"/>
          <w:sz w:val="32"/>
        </w:rPr>
      </w:pPr>
      <w:r>
        <w:rPr>
          <w:rFonts w:eastAsia="仿宋_GB2312" w:hint="eastAsia"/>
          <w:sz w:val="32"/>
        </w:rPr>
        <w:t>报告日期：</w:t>
      </w:r>
      <w:r w:rsidR="00680374">
        <w:rPr>
          <w:rFonts w:eastAsia="仿宋_GB2312" w:hint="eastAsia"/>
          <w:sz w:val="32"/>
        </w:rPr>
        <w:t>2021</w:t>
      </w:r>
      <w:r>
        <w:rPr>
          <w:rFonts w:eastAsia="仿宋_GB2312" w:hint="eastAsia"/>
          <w:sz w:val="32"/>
        </w:rPr>
        <w:t>年</w:t>
      </w:r>
      <w:r w:rsidR="00E42488">
        <w:rPr>
          <w:rFonts w:eastAsia="仿宋_GB2312" w:hint="eastAsia"/>
          <w:sz w:val="32"/>
        </w:rPr>
        <w:t>7</w:t>
      </w:r>
      <w:r>
        <w:rPr>
          <w:rFonts w:eastAsia="仿宋_GB2312" w:hint="eastAsia"/>
          <w:sz w:val="32"/>
        </w:rPr>
        <w:t>月</w:t>
      </w:r>
      <w:r w:rsidR="009F2E53">
        <w:rPr>
          <w:rFonts w:eastAsia="仿宋_GB2312" w:hint="eastAsia"/>
          <w:sz w:val="32"/>
        </w:rPr>
        <w:t>16</w:t>
      </w:r>
      <w:r>
        <w:rPr>
          <w:rFonts w:eastAsia="仿宋_GB2312" w:hint="eastAsia"/>
          <w:sz w:val="32"/>
        </w:rPr>
        <w:t>日</w:t>
      </w:r>
    </w:p>
    <w:p w:rsidR="00C329F0" w:rsidRDefault="00D74AB0">
      <w:pPr>
        <w:autoSpaceDN w:val="0"/>
        <w:jc w:val="center"/>
        <w:textAlignment w:val="center"/>
        <w:rPr>
          <w:rFonts w:eastAsia="仿宋_GB2312"/>
          <w:sz w:val="32"/>
          <w:szCs w:val="32"/>
        </w:rPr>
        <w:sectPr w:rsidR="00C329F0">
          <w:footerReference w:type="even" r:id="rId9"/>
          <w:footerReference w:type="default" r:id="rId10"/>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w:t>
      </w:r>
      <w:r w:rsidR="00E42488">
        <w:rPr>
          <w:rFonts w:eastAsia="仿宋_GB2312" w:hint="eastAsia"/>
          <w:sz w:val="32"/>
        </w:rPr>
        <w:t>市君山</w:t>
      </w:r>
      <w:r>
        <w:rPr>
          <w:rFonts w:eastAsia="仿宋_GB2312" w:hint="eastAsia"/>
          <w:sz w:val="32"/>
        </w:rPr>
        <w:t>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C329F0" w:rsidTr="00D93190">
        <w:trPr>
          <w:trHeight w:val="274"/>
          <w:jc w:val="center"/>
        </w:trPr>
        <w:tc>
          <w:tcPr>
            <w:tcW w:w="9800" w:type="dxa"/>
            <w:gridSpan w:val="17"/>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C329F0" w:rsidTr="00D93190">
        <w:trPr>
          <w:trHeight w:val="422"/>
          <w:jc w:val="center"/>
        </w:trPr>
        <w:tc>
          <w:tcPr>
            <w:tcW w:w="1654" w:type="dxa"/>
            <w:gridSpan w:val="2"/>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C329F0" w:rsidRDefault="00E424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汤建兵</w:t>
            </w:r>
          </w:p>
        </w:tc>
        <w:tc>
          <w:tcPr>
            <w:tcW w:w="1479" w:type="dxa"/>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C329F0" w:rsidRDefault="00E4248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13874093520</w:t>
            </w:r>
          </w:p>
        </w:tc>
      </w:tr>
      <w:tr w:rsidR="00C329F0" w:rsidTr="00D93190">
        <w:trPr>
          <w:trHeight w:val="271"/>
          <w:jc w:val="center"/>
        </w:trPr>
        <w:tc>
          <w:tcPr>
            <w:tcW w:w="1654" w:type="dxa"/>
            <w:gridSpan w:val="2"/>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C329F0" w:rsidRDefault="00E42488" w:rsidP="009F2E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sidR="009F2E53">
              <w:rPr>
                <w:rFonts w:ascii="仿宋_GB2312" w:eastAsia="仿宋_GB2312" w:hAnsi="仿宋_GB2312" w:cs="仿宋_GB2312" w:hint="eastAsia"/>
                <w:color w:val="000000"/>
                <w:sz w:val="24"/>
              </w:rPr>
              <w:t>3</w:t>
            </w:r>
          </w:p>
        </w:tc>
        <w:tc>
          <w:tcPr>
            <w:tcW w:w="1479" w:type="dxa"/>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C329F0" w:rsidRDefault="005D2471" w:rsidP="009F2E5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w:t>
            </w:r>
          </w:p>
        </w:tc>
      </w:tr>
      <w:tr w:rsidR="00C329F0">
        <w:trPr>
          <w:trHeight w:val="1500"/>
          <w:jc w:val="center"/>
        </w:trPr>
        <w:tc>
          <w:tcPr>
            <w:tcW w:w="1654" w:type="dxa"/>
            <w:gridSpan w:val="2"/>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D93190" w:rsidRPr="00D93190" w:rsidRDefault="00D93190" w:rsidP="00D93190">
            <w:pPr>
              <w:autoSpaceDN w:val="0"/>
              <w:spacing w:line="320" w:lineRule="exact"/>
              <w:ind w:firstLineChars="200" w:firstLine="420"/>
              <w:jc w:val="left"/>
              <w:textAlignment w:val="center"/>
              <w:rPr>
                <w:rFonts w:ascii="仿宋_GB2312" w:eastAsia="仿宋_GB2312" w:hAnsi="仿宋_GB2312" w:cs="仿宋_GB2312"/>
                <w:color w:val="000000"/>
                <w:szCs w:val="21"/>
              </w:rPr>
            </w:pPr>
            <w:r w:rsidRPr="00D93190">
              <w:rPr>
                <w:rFonts w:ascii="仿宋_GB2312" w:eastAsia="仿宋_GB2312" w:hAnsi="仿宋_GB2312" w:cs="仿宋_GB2312" w:hint="eastAsia"/>
                <w:color w:val="000000"/>
                <w:szCs w:val="21"/>
              </w:rPr>
              <w:t>镇党委、政府主要承担宣传贯彻执行党和国家的路线、方针、政策、法律、法规和上级党委、政府的决定、命令、指示，执行本级党代会和人民代表大会的决定、决议，促进经济发展、增加农民收入，强化公共服务、着力改善民生，加强社会管理、维护农村稳定，推进基层民主、促进农村和谐的重大任务。镇党委是党在农村的基层组织，是党在农村全部工作和战斗力的基础，是镇级各种组织和各项工作的领导核心；镇政府是国家基层政权组织，领导本行政区内政府工作。主要职责是：</w:t>
            </w:r>
          </w:p>
          <w:p w:rsidR="00D93190" w:rsidRPr="00D93190" w:rsidRDefault="00D93190" w:rsidP="00D93190">
            <w:pPr>
              <w:autoSpaceDN w:val="0"/>
              <w:spacing w:line="320" w:lineRule="exact"/>
              <w:ind w:firstLineChars="200" w:firstLine="420"/>
              <w:jc w:val="left"/>
              <w:textAlignment w:val="center"/>
              <w:rPr>
                <w:rFonts w:ascii="仿宋_GB2312" w:eastAsia="仿宋_GB2312" w:hAnsi="仿宋_GB2312" w:cs="仿宋_GB2312"/>
                <w:color w:val="000000"/>
                <w:szCs w:val="21"/>
              </w:rPr>
            </w:pPr>
            <w:r w:rsidRPr="00D93190">
              <w:rPr>
                <w:rFonts w:ascii="仿宋_GB2312" w:eastAsia="仿宋_GB2312" w:hAnsi="仿宋_GB2312" w:cs="仿宋_GB2312" w:hint="eastAsia"/>
                <w:color w:val="000000"/>
                <w:szCs w:val="21"/>
              </w:rPr>
              <w:t>（一）加强党的建设。加强党的全面领导，落实基层党建工作责任制，全面推进党的政治建设、思想建设、组织建设、作风建设、纪律建设。</w:t>
            </w:r>
          </w:p>
          <w:p w:rsidR="00D93190" w:rsidRPr="00D93190" w:rsidRDefault="00D93190" w:rsidP="00D93190">
            <w:pPr>
              <w:autoSpaceDN w:val="0"/>
              <w:spacing w:line="320" w:lineRule="exact"/>
              <w:ind w:firstLineChars="200" w:firstLine="420"/>
              <w:jc w:val="left"/>
              <w:textAlignment w:val="center"/>
              <w:rPr>
                <w:rFonts w:ascii="仿宋_GB2312" w:eastAsia="仿宋_GB2312" w:hAnsi="仿宋_GB2312" w:cs="仿宋_GB2312"/>
                <w:color w:val="000000"/>
                <w:szCs w:val="21"/>
              </w:rPr>
            </w:pPr>
            <w:r w:rsidRPr="00D93190">
              <w:rPr>
                <w:rFonts w:ascii="仿宋_GB2312" w:eastAsia="仿宋_GB2312" w:hAnsi="仿宋_GB2312" w:cs="仿宋_GB2312" w:hint="eastAsia"/>
                <w:color w:val="000000"/>
                <w:szCs w:val="21"/>
              </w:rPr>
              <w:t>（二）加强经济建设。编制经济发展规划;优化经济发展环境，提供示范引导和政策服务;加强农垦资产管理，激活农垦经济活力，释放农垦生产力。加强农村经济与土地管理和农村经济审计、统计工作;指导经济结构调整和推进经济增长方式转变;因地制宜组织发展区域特色经济，促进农民增收;大力发展非公有制经济，推进农村市场经济体系建设，着力提升经济发展的质量和水平，不断提高人民生活水平。</w:t>
            </w:r>
          </w:p>
          <w:p w:rsidR="00D93190" w:rsidRPr="00D93190" w:rsidRDefault="00D93190" w:rsidP="00D93190">
            <w:pPr>
              <w:autoSpaceDN w:val="0"/>
              <w:spacing w:line="320" w:lineRule="exact"/>
              <w:ind w:firstLineChars="200" w:firstLine="420"/>
              <w:jc w:val="left"/>
              <w:textAlignment w:val="center"/>
              <w:rPr>
                <w:rFonts w:ascii="仿宋_GB2312" w:eastAsia="仿宋_GB2312" w:hAnsi="仿宋_GB2312" w:cs="仿宋_GB2312"/>
                <w:color w:val="000000"/>
                <w:szCs w:val="21"/>
              </w:rPr>
            </w:pPr>
            <w:r w:rsidRPr="00D93190">
              <w:rPr>
                <w:rFonts w:ascii="仿宋_GB2312" w:eastAsia="仿宋_GB2312" w:hAnsi="仿宋_GB2312" w:cs="仿宋_GB2312" w:hint="eastAsia"/>
                <w:color w:val="000000"/>
                <w:szCs w:val="21"/>
              </w:rPr>
              <w:t>（三）加强社会管理。编制社会发展规划；负责区域内的教育体育、科技、文化、卫生健康、民政、公安、司法、人武、自然资源等管理工作；负责做好安全生产、应急救援、生态保护、市场监管、粮食安全、社会救助、扶贫助残、殡葬管理、流动人员管理等工作；推进乡村振兴战略，着力优化农村人居环境;及时上报和处置重大社情、疫情、险情，保护人民群众的生命和财产安全;加强农村规划建设和财政管理工作；建立防灾减灾等区域性、突发性事件的预防和处置工作机制；负责区域内的社区和经济组织的管理，发挥社团、行业组织和社会中介组织的作用。</w:t>
            </w:r>
          </w:p>
          <w:p w:rsidR="00D93190" w:rsidRPr="00D93190" w:rsidRDefault="00D93190" w:rsidP="00D93190">
            <w:pPr>
              <w:autoSpaceDN w:val="0"/>
              <w:spacing w:line="320" w:lineRule="exact"/>
              <w:ind w:firstLineChars="200" w:firstLine="420"/>
              <w:jc w:val="left"/>
              <w:textAlignment w:val="center"/>
              <w:rPr>
                <w:rFonts w:ascii="仿宋_GB2312" w:eastAsia="仿宋_GB2312" w:hAnsi="仿宋_GB2312" w:cs="仿宋_GB2312"/>
                <w:color w:val="000000"/>
                <w:szCs w:val="21"/>
              </w:rPr>
            </w:pPr>
            <w:r w:rsidRPr="00D93190">
              <w:rPr>
                <w:rFonts w:ascii="仿宋_GB2312" w:eastAsia="仿宋_GB2312" w:hAnsi="仿宋_GB2312" w:cs="仿宋_GB2312" w:hint="eastAsia"/>
                <w:color w:val="000000"/>
                <w:szCs w:val="21"/>
              </w:rPr>
              <w:t>（四）提供公共服务。建立健全社会化服务体系；全面推行审批服务“马上办、网上办、就近办、一次办”，不断优化办事创业和营商环境；加强农田水利、乡村道路等农村基础设施建设；大力发展教育、科技、文化、卫生、体育等社会事业；组织引导农村劳动力转移和就业，提供政策、科技、信息、就业培训等服务；加强社会保障服务，做好扶贫、库区移民、最低生活保障、城乡居民养老保险、城乡居民基本医疗保险等工作；依法依规承担上级部门下放的经济社会管理权限和行政执法事项，承接政务服务事项，提供便捷优质服务，确保对承接事项直接受理、独立办理、全权行使、落实到位、服务到位。</w:t>
            </w:r>
          </w:p>
          <w:p w:rsidR="00D93190" w:rsidRPr="00D93190" w:rsidRDefault="00D93190" w:rsidP="00D93190">
            <w:pPr>
              <w:autoSpaceDN w:val="0"/>
              <w:spacing w:line="320" w:lineRule="exact"/>
              <w:ind w:firstLineChars="200" w:firstLine="420"/>
              <w:jc w:val="left"/>
              <w:textAlignment w:val="center"/>
              <w:rPr>
                <w:rFonts w:ascii="仿宋_GB2312" w:eastAsia="仿宋_GB2312" w:hAnsi="仿宋_GB2312" w:cs="仿宋_GB2312"/>
                <w:color w:val="000000"/>
                <w:szCs w:val="21"/>
              </w:rPr>
            </w:pPr>
            <w:r w:rsidRPr="00D93190">
              <w:rPr>
                <w:rFonts w:ascii="仿宋_GB2312" w:eastAsia="仿宋_GB2312" w:hAnsi="仿宋_GB2312" w:cs="仿宋_GB2312" w:hint="eastAsia"/>
                <w:color w:val="000000"/>
                <w:szCs w:val="21"/>
              </w:rPr>
              <w:t>（五）维护社会稳定。加强社会治安综合治理，构建公共安全防控体系；依法保护各类经济组织和公民的合法权益；综合协调平安建设工作，构建民间矛盾纠纷调处体系，做好基层信访调解工作，化解社会矛盾，维护社会秩序；抓好法制宣传和普法教育，增强公民法制意识；加强对违法青少年的帮教转化工作;保护老年人、妇女、儿童和残疾人的合法权益。</w:t>
            </w:r>
          </w:p>
          <w:p w:rsidR="00D93190" w:rsidRPr="00D93190" w:rsidRDefault="00D93190" w:rsidP="00D93190">
            <w:pPr>
              <w:autoSpaceDN w:val="0"/>
              <w:spacing w:line="320" w:lineRule="exact"/>
              <w:ind w:firstLineChars="200" w:firstLine="420"/>
              <w:jc w:val="left"/>
              <w:textAlignment w:val="center"/>
              <w:rPr>
                <w:rFonts w:ascii="仿宋_GB2312" w:eastAsia="仿宋_GB2312" w:hAnsi="仿宋_GB2312" w:cs="仿宋_GB2312"/>
                <w:color w:val="000000"/>
                <w:szCs w:val="21"/>
              </w:rPr>
            </w:pPr>
            <w:r w:rsidRPr="00D93190">
              <w:rPr>
                <w:rFonts w:ascii="仿宋_GB2312" w:eastAsia="仿宋_GB2312" w:hAnsi="仿宋_GB2312" w:cs="仿宋_GB2312" w:hint="eastAsia"/>
                <w:color w:val="000000"/>
                <w:szCs w:val="21"/>
              </w:rPr>
              <w:t>（六）监督执法管理。对辖区内各类行政执法工作进行统筹协调，组织开展群众监督和社会监督。</w:t>
            </w:r>
          </w:p>
          <w:p w:rsidR="00D93190" w:rsidRPr="00D93190" w:rsidRDefault="00D93190" w:rsidP="00D93190">
            <w:pPr>
              <w:autoSpaceDN w:val="0"/>
              <w:spacing w:line="320" w:lineRule="exact"/>
              <w:ind w:firstLineChars="200" w:firstLine="420"/>
              <w:jc w:val="left"/>
              <w:textAlignment w:val="center"/>
              <w:rPr>
                <w:rFonts w:ascii="仿宋_GB2312" w:eastAsia="仿宋_GB2312" w:hAnsi="仿宋_GB2312" w:cs="仿宋_GB2312"/>
                <w:color w:val="000000"/>
                <w:szCs w:val="21"/>
              </w:rPr>
            </w:pPr>
            <w:r w:rsidRPr="00D93190">
              <w:rPr>
                <w:rFonts w:ascii="仿宋_GB2312" w:eastAsia="仿宋_GB2312" w:hAnsi="仿宋_GB2312" w:cs="仿宋_GB2312" w:hint="eastAsia"/>
                <w:color w:val="000000"/>
                <w:szCs w:val="21"/>
              </w:rPr>
              <w:t>（七）加强基层组织管理。加强基层领导班子、干部队伍和党员队伍建设；加强和改进对基层党组织的领导，指导和帮助村民委员会、社区居民委员会依法自治，促进村民(社区居民)委员会的组织建设和制度建设；充分发挥工会、共青团、妇联、文联等群众团体的桥梁纽带作用；团结动员各类单位、社会组织、广大群众参与社会治理，为村（居）、镇发展服务。</w:t>
            </w:r>
          </w:p>
          <w:p w:rsidR="00173067" w:rsidRDefault="00D93190" w:rsidP="00D93190">
            <w:pPr>
              <w:autoSpaceDN w:val="0"/>
              <w:spacing w:line="320" w:lineRule="exact"/>
              <w:ind w:firstLineChars="200" w:firstLine="420"/>
              <w:jc w:val="left"/>
              <w:textAlignment w:val="center"/>
              <w:rPr>
                <w:rFonts w:ascii="仿宋_GB2312" w:eastAsia="仿宋_GB2312" w:hAnsi="仿宋_GB2312" w:cs="仿宋_GB2312"/>
                <w:color w:val="000000"/>
                <w:sz w:val="24"/>
              </w:rPr>
            </w:pPr>
            <w:r w:rsidRPr="00D93190">
              <w:rPr>
                <w:rFonts w:ascii="仿宋_GB2312" w:eastAsia="仿宋_GB2312" w:hAnsi="仿宋_GB2312" w:cs="仿宋_GB2312" w:hint="eastAsia"/>
                <w:color w:val="000000"/>
                <w:szCs w:val="21"/>
              </w:rPr>
              <w:t>（八）承办区委、区政府及其工作部门交办的其他事项。</w:t>
            </w:r>
          </w:p>
        </w:tc>
      </w:tr>
      <w:tr w:rsidR="00C329F0" w:rsidTr="00137806">
        <w:trPr>
          <w:trHeight w:val="3960"/>
          <w:jc w:val="center"/>
        </w:trPr>
        <w:tc>
          <w:tcPr>
            <w:tcW w:w="1654" w:type="dxa"/>
            <w:gridSpan w:val="2"/>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C329F0" w:rsidRPr="00137806" w:rsidRDefault="00D74AB0" w:rsidP="00137806">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137806">
              <w:rPr>
                <w:rFonts w:ascii="仿宋_GB2312" w:eastAsia="仿宋_GB2312" w:hAnsi="仿宋_GB2312" w:cs="仿宋_GB2312" w:hint="eastAsia"/>
                <w:color w:val="000000"/>
                <w:sz w:val="24"/>
              </w:rPr>
              <w:t>任务1：</w:t>
            </w:r>
            <w:r w:rsidR="009F2E53" w:rsidRPr="00137806">
              <w:rPr>
                <w:rFonts w:ascii="仿宋_GB2312" w:eastAsia="仿宋_GB2312" w:hAnsi="仿宋_GB2312" w:cs="仿宋_GB2312" w:hint="eastAsia"/>
                <w:color w:val="000000"/>
                <w:sz w:val="24"/>
              </w:rPr>
              <w:t>抓项目强基础，发展承载能力不断增强</w:t>
            </w:r>
            <w:r w:rsidR="00A51439" w:rsidRPr="00137806">
              <w:rPr>
                <w:rFonts w:ascii="仿宋_GB2312" w:eastAsia="仿宋_GB2312" w:hAnsi="仿宋_GB2312" w:cs="仿宋_GB2312" w:hint="eastAsia"/>
                <w:color w:val="000000"/>
                <w:sz w:val="24"/>
              </w:rPr>
              <w:t>。</w:t>
            </w:r>
            <w:r w:rsidR="009F2E53" w:rsidRPr="00137806">
              <w:rPr>
                <w:rFonts w:ascii="仿宋_GB2312" w:eastAsia="仿宋_GB2312" w:hAnsi="仿宋_GB2312" w:cs="仿宋_GB2312" w:hint="eastAsia"/>
                <w:color w:val="000000"/>
                <w:sz w:val="24"/>
              </w:rPr>
              <w:t>项目建设持续发力、交通路网更加规范、供电通信保障有力</w:t>
            </w:r>
            <w:r w:rsidR="00173067" w:rsidRPr="00137806">
              <w:rPr>
                <w:rFonts w:ascii="仿宋_GB2312" w:eastAsia="仿宋_GB2312" w:hAnsi="仿宋_GB2312" w:cs="仿宋_GB2312" w:hint="eastAsia"/>
                <w:color w:val="000000"/>
                <w:sz w:val="24"/>
              </w:rPr>
              <w:t>。</w:t>
            </w:r>
          </w:p>
          <w:p w:rsidR="00C329F0" w:rsidRPr="00137806" w:rsidRDefault="00D74AB0" w:rsidP="00137806">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137806">
              <w:rPr>
                <w:rFonts w:ascii="仿宋_GB2312" w:eastAsia="仿宋_GB2312" w:hAnsi="仿宋_GB2312" w:cs="仿宋_GB2312" w:hint="eastAsia"/>
                <w:color w:val="000000"/>
                <w:sz w:val="24"/>
              </w:rPr>
              <w:t>任务2：</w:t>
            </w:r>
            <w:r w:rsidR="000F5EA6" w:rsidRPr="00137806">
              <w:rPr>
                <w:rFonts w:ascii="仿宋_GB2312" w:eastAsia="仿宋_GB2312" w:hAnsi="仿宋_GB2312" w:cs="仿宋_GB2312" w:hint="eastAsia"/>
                <w:color w:val="000000"/>
                <w:sz w:val="24"/>
              </w:rPr>
              <w:t>抓产业创优势，经济发展质量持续提升。特色农业基础地位进一步夯实：龙虾产业稳步发展、风干鱼产业亮点纷呈、全域旅游持续升温</w:t>
            </w:r>
            <w:r w:rsidR="00173067" w:rsidRPr="00137806">
              <w:rPr>
                <w:rFonts w:ascii="仿宋_GB2312" w:eastAsia="仿宋_GB2312" w:hAnsi="仿宋_GB2312" w:cs="仿宋_GB2312" w:hint="eastAsia"/>
                <w:color w:val="000000"/>
                <w:sz w:val="24"/>
              </w:rPr>
              <w:t>。</w:t>
            </w:r>
          </w:p>
          <w:p w:rsidR="00C329F0" w:rsidRPr="00137806" w:rsidRDefault="00D74AB0" w:rsidP="00137806">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137806">
              <w:rPr>
                <w:rFonts w:ascii="仿宋_GB2312" w:eastAsia="仿宋_GB2312" w:hAnsi="仿宋_GB2312" w:cs="仿宋_GB2312" w:hint="eastAsia"/>
                <w:color w:val="000000"/>
                <w:sz w:val="24"/>
              </w:rPr>
              <w:t>任务3：</w:t>
            </w:r>
            <w:r w:rsidR="00C43B41" w:rsidRPr="00137806">
              <w:rPr>
                <w:rFonts w:ascii="仿宋_GB2312" w:eastAsia="仿宋_GB2312" w:hAnsi="仿宋_GB2312" w:cs="仿宋_GB2312" w:hint="eastAsia"/>
                <w:color w:val="000000"/>
                <w:sz w:val="24"/>
              </w:rPr>
              <w:t>抓建设提品质，镇村面貌明显改善</w:t>
            </w:r>
            <w:r w:rsidR="00A51439" w:rsidRPr="00137806">
              <w:rPr>
                <w:rFonts w:ascii="仿宋_GB2312" w:eastAsia="仿宋_GB2312" w:hAnsi="仿宋_GB2312" w:cs="仿宋_GB2312" w:hint="eastAsia"/>
                <w:color w:val="000000"/>
                <w:sz w:val="24"/>
              </w:rPr>
              <w:t>。</w:t>
            </w:r>
            <w:r w:rsidR="000F5EA6" w:rsidRPr="00137806">
              <w:rPr>
                <w:rFonts w:ascii="仿宋_GB2312" w:eastAsia="仿宋_GB2312" w:hAnsi="仿宋_GB2312" w:cs="仿宋_GB2312" w:hint="eastAsia"/>
                <w:color w:val="000000"/>
                <w:sz w:val="24"/>
              </w:rPr>
              <w:t>文明村镇建设步伐加快、美丽乡村建设纵深推进、生态环境整治成效明显</w:t>
            </w:r>
            <w:r w:rsidR="00173067" w:rsidRPr="00137806">
              <w:rPr>
                <w:rFonts w:ascii="仿宋_GB2312" w:eastAsia="仿宋_GB2312" w:hAnsi="仿宋_GB2312" w:cs="仿宋_GB2312" w:hint="eastAsia"/>
                <w:color w:val="000000"/>
                <w:sz w:val="24"/>
              </w:rPr>
              <w:t>。</w:t>
            </w:r>
          </w:p>
          <w:p w:rsidR="00A51439" w:rsidRPr="00137806" w:rsidRDefault="00A51439" w:rsidP="00137806">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137806">
              <w:rPr>
                <w:rFonts w:ascii="仿宋_GB2312" w:eastAsia="仿宋_GB2312" w:hAnsi="仿宋_GB2312" w:cs="仿宋_GB2312" w:hint="eastAsia"/>
                <w:color w:val="000000"/>
                <w:sz w:val="24"/>
              </w:rPr>
              <w:t>任务4：</w:t>
            </w:r>
            <w:r w:rsidR="000F5EA6" w:rsidRPr="00137806">
              <w:rPr>
                <w:rFonts w:ascii="仿宋_GB2312" w:eastAsia="仿宋_GB2312" w:hAnsi="仿宋_GB2312" w:cs="仿宋_GB2312" w:hint="eastAsia"/>
                <w:color w:val="000000"/>
                <w:sz w:val="24"/>
              </w:rPr>
              <w:t>抓治理惠民生，人民幸福指数不断提高</w:t>
            </w:r>
            <w:r w:rsidRPr="00137806">
              <w:rPr>
                <w:rFonts w:ascii="仿宋_GB2312" w:eastAsia="仿宋_GB2312" w:hAnsi="仿宋_GB2312" w:cs="仿宋_GB2312" w:hint="eastAsia"/>
                <w:color w:val="000000"/>
                <w:sz w:val="24"/>
              </w:rPr>
              <w:t>。</w:t>
            </w:r>
            <w:r w:rsidR="000F5EA6" w:rsidRPr="00137806">
              <w:rPr>
                <w:rFonts w:ascii="仿宋_GB2312" w:eastAsia="仿宋_GB2312" w:hAnsi="仿宋_GB2312" w:cs="仿宋_GB2312" w:hint="eastAsia"/>
                <w:color w:val="000000"/>
                <w:sz w:val="24"/>
              </w:rPr>
              <w:t>脱贫攻坚精准发力、公共服务持续优化、社会治理创新加强</w:t>
            </w:r>
            <w:r w:rsidR="00173067" w:rsidRPr="00137806">
              <w:rPr>
                <w:rFonts w:ascii="仿宋_GB2312" w:eastAsia="仿宋_GB2312" w:hAnsi="仿宋_GB2312" w:cs="仿宋_GB2312" w:hint="eastAsia"/>
                <w:color w:val="000000"/>
                <w:sz w:val="24"/>
              </w:rPr>
              <w:t>。</w:t>
            </w:r>
          </w:p>
          <w:p w:rsidR="00173067" w:rsidRPr="00897D9C" w:rsidRDefault="00173067" w:rsidP="00A51439">
            <w:pPr>
              <w:autoSpaceDN w:val="0"/>
              <w:spacing w:line="320" w:lineRule="exact"/>
              <w:jc w:val="left"/>
              <w:textAlignment w:val="center"/>
              <w:rPr>
                <w:rFonts w:ascii="仿宋_GB2312" w:eastAsia="仿宋_GB2312" w:hAnsi="仿宋_GB2312" w:cs="仿宋_GB2312"/>
                <w:color w:val="000000"/>
                <w:szCs w:val="21"/>
              </w:rPr>
            </w:pPr>
          </w:p>
        </w:tc>
      </w:tr>
      <w:tr w:rsidR="00C329F0" w:rsidTr="00137806">
        <w:trPr>
          <w:trHeight w:val="4667"/>
          <w:jc w:val="center"/>
        </w:trPr>
        <w:tc>
          <w:tcPr>
            <w:tcW w:w="1654" w:type="dxa"/>
            <w:gridSpan w:val="2"/>
            <w:vAlign w:val="center"/>
          </w:tcPr>
          <w:p w:rsidR="00C329F0" w:rsidRDefault="00D74AB0">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C329F0" w:rsidRPr="00137806" w:rsidRDefault="00964E14" w:rsidP="00137806">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137806">
              <w:rPr>
                <w:rFonts w:ascii="仿宋_GB2312" w:eastAsia="仿宋_GB2312" w:hAnsi="仿宋_GB2312" w:cs="仿宋_GB2312" w:hint="eastAsia"/>
                <w:color w:val="000000"/>
                <w:sz w:val="24"/>
              </w:rPr>
              <w:t>2020年是令人难忘，极不平凡的一年，也是注定载入史册，具有里程碑意义的一年。面对一场场大战大考，全镇上下众志成城，迎难而上，砥砺前行，取得了来之不易的成绩，交出了一份非同寻常的优异答卷。疫情防控和防汛抗灾实现“双战双胜”，经济社会发展稳中有进，三大攻坚战取得新的成效，城乡面貌有新的提升，产业建设实现新的突破，全镇上下和谐稳定，人民群众幸福感、获得感、安全感不断增强。</w:t>
            </w:r>
            <w:r w:rsidR="00BA359E" w:rsidRPr="00137806">
              <w:rPr>
                <w:rFonts w:ascii="仿宋_GB2312" w:eastAsia="仿宋_GB2312" w:hAnsi="仿宋_GB2312" w:cs="仿宋_GB2312" w:hint="eastAsia"/>
                <w:color w:val="000000"/>
                <w:sz w:val="24"/>
              </w:rPr>
              <w:t>实现地区生产总值</w:t>
            </w:r>
            <w:r w:rsidR="00897D9C" w:rsidRPr="00137806">
              <w:rPr>
                <w:rFonts w:ascii="仿宋_GB2312" w:eastAsia="仿宋_GB2312" w:hAnsi="仿宋_GB2312" w:cs="仿宋_GB2312" w:hint="eastAsia"/>
                <w:color w:val="000000"/>
                <w:sz w:val="24"/>
              </w:rPr>
              <w:t>21.45</w:t>
            </w:r>
            <w:r w:rsidR="00BA359E" w:rsidRPr="00137806">
              <w:rPr>
                <w:rFonts w:ascii="仿宋_GB2312" w:eastAsia="仿宋_GB2312" w:hAnsi="仿宋_GB2312" w:cs="仿宋_GB2312" w:hint="eastAsia"/>
                <w:color w:val="000000"/>
                <w:sz w:val="24"/>
              </w:rPr>
              <w:t>亿元，同比增长8%；完成全社会固定资产投资</w:t>
            </w:r>
            <w:r w:rsidR="00897D9C" w:rsidRPr="00137806">
              <w:rPr>
                <w:rFonts w:ascii="仿宋_GB2312" w:eastAsia="仿宋_GB2312" w:hAnsi="仿宋_GB2312" w:cs="仿宋_GB2312" w:hint="eastAsia"/>
                <w:color w:val="000000"/>
                <w:sz w:val="24"/>
              </w:rPr>
              <w:t>19.52</w:t>
            </w:r>
            <w:r w:rsidR="00BA359E" w:rsidRPr="00137806">
              <w:rPr>
                <w:rFonts w:ascii="仿宋_GB2312" w:eastAsia="仿宋_GB2312" w:hAnsi="仿宋_GB2312" w:cs="仿宋_GB2312" w:hint="eastAsia"/>
                <w:color w:val="000000"/>
                <w:sz w:val="24"/>
              </w:rPr>
              <w:t>亿元，同比增长8%，主要经济指标增速总体高于全区平均水平。</w:t>
            </w:r>
          </w:p>
          <w:p w:rsidR="00173067" w:rsidRPr="00897D9C" w:rsidRDefault="00173067" w:rsidP="00897D9C">
            <w:pPr>
              <w:autoSpaceDN w:val="0"/>
              <w:spacing w:line="320" w:lineRule="exact"/>
              <w:ind w:firstLineChars="200" w:firstLine="420"/>
              <w:jc w:val="left"/>
              <w:textAlignment w:val="center"/>
              <w:rPr>
                <w:rFonts w:ascii="仿宋_GB2312" w:eastAsia="仿宋_GB2312" w:hAnsi="仿宋_GB2312" w:cs="仿宋_GB2312"/>
                <w:color w:val="000000"/>
                <w:szCs w:val="21"/>
              </w:rPr>
            </w:pPr>
          </w:p>
        </w:tc>
      </w:tr>
      <w:tr w:rsidR="00C329F0">
        <w:trPr>
          <w:trHeight w:val="567"/>
          <w:jc w:val="center"/>
        </w:trPr>
        <w:tc>
          <w:tcPr>
            <w:tcW w:w="9800" w:type="dxa"/>
            <w:gridSpan w:val="17"/>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C329F0">
        <w:trPr>
          <w:trHeight w:val="567"/>
          <w:jc w:val="center"/>
        </w:trPr>
        <w:tc>
          <w:tcPr>
            <w:tcW w:w="9800" w:type="dxa"/>
            <w:gridSpan w:val="17"/>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C329F0">
        <w:trPr>
          <w:trHeight w:val="567"/>
          <w:jc w:val="center"/>
        </w:trPr>
        <w:tc>
          <w:tcPr>
            <w:tcW w:w="1700" w:type="dxa"/>
            <w:gridSpan w:val="3"/>
            <w:vMerge w:val="restart"/>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329F0">
        <w:trPr>
          <w:trHeight w:val="1014"/>
          <w:jc w:val="center"/>
        </w:trPr>
        <w:tc>
          <w:tcPr>
            <w:tcW w:w="1700" w:type="dxa"/>
            <w:gridSpan w:val="3"/>
            <w:vMerge/>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C329F0">
        <w:trPr>
          <w:trHeight w:val="772"/>
          <w:jc w:val="center"/>
        </w:trPr>
        <w:tc>
          <w:tcPr>
            <w:tcW w:w="1700" w:type="dxa"/>
            <w:gridSpan w:val="3"/>
            <w:vAlign w:val="center"/>
          </w:tcPr>
          <w:p w:rsidR="00C329F0" w:rsidRDefault="00E413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镇</w:t>
            </w:r>
            <w:r w:rsidR="00D74AB0">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C329F0" w:rsidRDefault="00897D9C" w:rsidP="00897D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16321.97</w:t>
            </w:r>
          </w:p>
        </w:tc>
        <w:tc>
          <w:tcPr>
            <w:tcW w:w="1355" w:type="dxa"/>
            <w:gridSpan w:val="2"/>
            <w:tcBorders>
              <w:left w:val="single" w:sz="4" w:space="0" w:color="auto"/>
            </w:tcBorders>
            <w:vAlign w:val="center"/>
          </w:tcPr>
          <w:p w:rsidR="00C329F0" w:rsidRDefault="00C329F0" w:rsidP="00897D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C329F0" w:rsidRDefault="00897D9C" w:rsidP="00897D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12979.34</w:t>
            </w:r>
          </w:p>
        </w:tc>
        <w:tc>
          <w:tcPr>
            <w:tcW w:w="1705" w:type="dxa"/>
            <w:gridSpan w:val="2"/>
            <w:vAlign w:val="center"/>
          </w:tcPr>
          <w:p w:rsidR="00C329F0" w:rsidRDefault="00897D9C" w:rsidP="00897D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3342.63</w:t>
            </w:r>
          </w:p>
        </w:tc>
        <w:tc>
          <w:tcPr>
            <w:tcW w:w="1800" w:type="dxa"/>
            <w:gridSpan w:val="4"/>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C329F0" w:rsidRDefault="00C329F0">
            <w:pPr>
              <w:autoSpaceDN w:val="0"/>
              <w:spacing w:line="320" w:lineRule="exact"/>
              <w:jc w:val="left"/>
              <w:textAlignment w:val="center"/>
              <w:rPr>
                <w:rFonts w:ascii="仿宋_GB2312" w:eastAsia="仿宋_GB2312" w:hAnsi="仿宋_GB2312" w:cs="仿宋_GB2312"/>
                <w:color w:val="000000"/>
                <w:sz w:val="24"/>
              </w:rPr>
            </w:pPr>
          </w:p>
        </w:tc>
      </w:tr>
      <w:tr w:rsidR="00897D9C">
        <w:trPr>
          <w:trHeight w:val="567"/>
          <w:jc w:val="center"/>
        </w:trPr>
        <w:tc>
          <w:tcPr>
            <w:tcW w:w="1700" w:type="dxa"/>
            <w:gridSpan w:val="3"/>
            <w:vAlign w:val="center"/>
          </w:tcPr>
          <w:p w:rsidR="00897D9C" w:rsidRDefault="00897D9C" w:rsidP="00E4133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1、镇机关</w:t>
            </w:r>
          </w:p>
        </w:tc>
        <w:tc>
          <w:tcPr>
            <w:tcW w:w="1080" w:type="dxa"/>
            <w:tcBorders>
              <w:right w:val="single" w:sz="4" w:space="0" w:color="auto"/>
            </w:tcBorders>
            <w:vAlign w:val="center"/>
          </w:tcPr>
          <w:p w:rsidR="00897D9C" w:rsidRDefault="00897D9C" w:rsidP="00897D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16321.97</w:t>
            </w:r>
          </w:p>
        </w:tc>
        <w:tc>
          <w:tcPr>
            <w:tcW w:w="1355" w:type="dxa"/>
            <w:gridSpan w:val="2"/>
            <w:tcBorders>
              <w:left w:val="single" w:sz="4" w:space="0" w:color="auto"/>
            </w:tcBorders>
            <w:vAlign w:val="center"/>
          </w:tcPr>
          <w:p w:rsidR="00897D9C" w:rsidRDefault="00897D9C" w:rsidP="00897D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897D9C" w:rsidRDefault="00897D9C" w:rsidP="00897D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12979.34</w:t>
            </w:r>
          </w:p>
        </w:tc>
        <w:tc>
          <w:tcPr>
            <w:tcW w:w="1705" w:type="dxa"/>
            <w:gridSpan w:val="2"/>
            <w:vAlign w:val="center"/>
          </w:tcPr>
          <w:p w:rsidR="00897D9C" w:rsidRDefault="00897D9C" w:rsidP="00897D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3342.63</w:t>
            </w:r>
          </w:p>
        </w:tc>
        <w:tc>
          <w:tcPr>
            <w:tcW w:w="1800" w:type="dxa"/>
            <w:gridSpan w:val="4"/>
            <w:vAlign w:val="center"/>
          </w:tcPr>
          <w:p w:rsidR="00897D9C" w:rsidRDefault="00897D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897D9C" w:rsidRDefault="00897D9C">
            <w:pPr>
              <w:autoSpaceDN w:val="0"/>
              <w:spacing w:line="320" w:lineRule="exact"/>
              <w:jc w:val="left"/>
              <w:textAlignment w:val="center"/>
              <w:rPr>
                <w:rFonts w:ascii="仿宋_GB2312" w:eastAsia="仿宋_GB2312" w:hAnsi="仿宋_GB2312" w:cs="仿宋_GB2312"/>
                <w:color w:val="000000"/>
                <w:sz w:val="24"/>
              </w:rPr>
            </w:pPr>
          </w:p>
        </w:tc>
      </w:tr>
      <w:tr w:rsidR="00C329F0">
        <w:trPr>
          <w:trHeight w:val="567"/>
          <w:jc w:val="center"/>
        </w:trPr>
        <w:tc>
          <w:tcPr>
            <w:tcW w:w="1700" w:type="dxa"/>
            <w:gridSpan w:val="3"/>
            <w:vAlign w:val="center"/>
          </w:tcPr>
          <w:p w:rsidR="00C329F0" w:rsidRDefault="00D74AB0">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C329F0" w:rsidRDefault="00C329F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C329F0" w:rsidRDefault="00C329F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C329F0" w:rsidRDefault="00C329F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C329F0" w:rsidRDefault="00C329F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C329F0" w:rsidRDefault="00C329F0">
            <w:pPr>
              <w:autoSpaceDN w:val="0"/>
              <w:spacing w:line="320" w:lineRule="exact"/>
              <w:jc w:val="left"/>
              <w:textAlignment w:val="center"/>
              <w:rPr>
                <w:rFonts w:ascii="仿宋_GB2312" w:eastAsia="仿宋_GB2312" w:hAnsi="仿宋_GB2312" w:cs="仿宋_GB2312"/>
                <w:color w:val="000000"/>
                <w:sz w:val="24"/>
              </w:rPr>
            </w:pPr>
          </w:p>
        </w:tc>
      </w:tr>
      <w:tr w:rsidR="00C329F0" w:rsidTr="00137806">
        <w:trPr>
          <w:trHeight w:val="983"/>
          <w:jc w:val="center"/>
        </w:trPr>
        <w:tc>
          <w:tcPr>
            <w:tcW w:w="9800" w:type="dxa"/>
            <w:gridSpan w:val="17"/>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C329F0">
        <w:trPr>
          <w:trHeight w:val="624"/>
          <w:jc w:val="center"/>
        </w:trPr>
        <w:tc>
          <w:tcPr>
            <w:tcW w:w="1700" w:type="dxa"/>
            <w:gridSpan w:val="3"/>
            <w:vMerge w:val="restart"/>
            <w:vAlign w:val="center"/>
          </w:tcPr>
          <w:p w:rsidR="00C329F0" w:rsidRDefault="00D74AB0">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C329F0">
        <w:trPr>
          <w:trHeight w:val="624"/>
          <w:jc w:val="center"/>
        </w:trPr>
        <w:tc>
          <w:tcPr>
            <w:tcW w:w="1700" w:type="dxa"/>
            <w:gridSpan w:val="3"/>
            <w:vMerge/>
            <w:vAlign w:val="center"/>
          </w:tcPr>
          <w:p w:rsidR="00C329F0" w:rsidRDefault="00C329F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C329F0">
        <w:trPr>
          <w:trHeight w:val="624"/>
          <w:jc w:val="center"/>
        </w:trPr>
        <w:tc>
          <w:tcPr>
            <w:tcW w:w="1700" w:type="dxa"/>
            <w:gridSpan w:val="3"/>
            <w:vMerge/>
            <w:vAlign w:val="center"/>
          </w:tcPr>
          <w:p w:rsidR="00C329F0" w:rsidRDefault="00C329F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C329F0" w:rsidRDefault="00D74A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r>
      <w:tr w:rsidR="00C329F0">
        <w:trPr>
          <w:trHeight w:val="877"/>
          <w:jc w:val="center"/>
        </w:trPr>
        <w:tc>
          <w:tcPr>
            <w:tcW w:w="1700" w:type="dxa"/>
            <w:gridSpan w:val="3"/>
            <w:vAlign w:val="center"/>
          </w:tcPr>
          <w:p w:rsidR="00C329F0" w:rsidRDefault="00E4133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镇</w:t>
            </w:r>
            <w:r w:rsidR="00D74AB0">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C329F0" w:rsidRDefault="00897D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16321.97</w:t>
            </w:r>
          </w:p>
        </w:tc>
        <w:tc>
          <w:tcPr>
            <w:tcW w:w="1355" w:type="dxa"/>
            <w:gridSpan w:val="2"/>
            <w:tcBorders>
              <w:left w:val="single" w:sz="4" w:space="0" w:color="auto"/>
            </w:tcBorders>
            <w:vAlign w:val="center"/>
          </w:tcPr>
          <w:p w:rsidR="00C329F0" w:rsidRDefault="00B1078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2740.49</w:t>
            </w:r>
          </w:p>
        </w:tc>
        <w:tc>
          <w:tcPr>
            <w:tcW w:w="1080" w:type="dxa"/>
            <w:gridSpan w:val="2"/>
            <w:vAlign w:val="center"/>
          </w:tcPr>
          <w:p w:rsidR="00C329F0" w:rsidRDefault="00B1078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1868.76</w:t>
            </w:r>
          </w:p>
        </w:tc>
        <w:tc>
          <w:tcPr>
            <w:tcW w:w="2160" w:type="dxa"/>
            <w:gridSpan w:val="4"/>
            <w:vAlign w:val="center"/>
          </w:tcPr>
          <w:p w:rsidR="00C329F0" w:rsidRDefault="00B1078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871.73</w:t>
            </w:r>
          </w:p>
        </w:tc>
        <w:tc>
          <w:tcPr>
            <w:tcW w:w="1080" w:type="dxa"/>
            <w:vAlign w:val="center"/>
          </w:tcPr>
          <w:p w:rsidR="00C329F0" w:rsidRDefault="00897D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13581.48</w:t>
            </w:r>
          </w:p>
        </w:tc>
        <w:tc>
          <w:tcPr>
            <w:tcW w:w="720" w:type="dxa"/>
            <w:gridSpan w:val="3"/>
            <w:tcBorders>
              <w:right w:val="single" w:sz="4" w:space="0" w:color="auto"/>
            </w:tcBorders>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C329F0" w:rsidRDefault="00C329F0">
            <w:pPr>
              <w:autoSpaceDN w:val="0"/>
              <w:spacing w:line="320" w:lineRule="exact"/>
              <w:jc w:val="center"/>
              <w:textAlignment w:val="center"/>
              <w:rPr>
                <w:rFonts w:ascii="仿宋_GB2312" w:eastAsia="仿宋_GB2312" w:hAnsi="仿宋_GB2312" w:cs="仿宋_GB2312"/>
                <w:color w:val="000000"/>
                <w:sz w:val="24"/>
              </w:rPr>
            </w:pPr>
          </w:p>
        </w:tc>
      </w:tr>
      <w:tr w:rsidR="00B10785">
        <w:trPr>
          <w:trHeight w:val="624"/>
          <w:jc w:val="center"/>
        </w:trPr>
        <w:tc>
          <w:tcPr>
            <w:tcW w:w="1700" w:type="dxa"/>
            <w:gridSpan w:val="3"/>
            <w:vAlign w:val="center"/>
          </w:tcPr>
          <w:p w:rsidR="00B10785" w:rsidRDefault="00B10785" w:rsidP="00E4133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1、镇机关</w:t>
            </w:r>
          </w:p>
        </w:tc>
        <w:tc>
          <w:tcPr>
            <w:tcW w:w="1080" w:type="dxa"/>
            <w:tcBorders>
              <w:right w:val="single" w:sz="4" w:space="0" w:color="auto"/>
            </w:tcBorders>
            <w:vAlign w:val="center"/>
          </w:tcPr>
          <w:p w:rsidR="00B10785" w:rsidRDefault="00B10785" w:rsidP="00D65B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16321.97</w:t>
            </w:r>
          </w:p>
        </w:tc>
        <w:tc>
          <w:tcPr>
            <w:tcW w:w="1355" w:type="dxa"/>
            <w:gridSpan w:val="2"/>
            <w:tcBorders>
              <w:left w:val="single" w:sz="4" w:space="0" w:color="auto"/>
            </w:tcBorders>
            <w:vAlign w:val="center"/>
          </w:tcPr>
          <w:p w:rsidR="00B10785" w:rsidRDefault="00B10785" w:rsidP="00D65B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2740.49</w:t>
            </w:r>
          </w:p>
        </w:tc>
        <w:tc>
          <w:tcPr>
            <w:tcW w:w="1080" w:type="dxa"/>
            <w:gridSpan w:val="2"/>
            <w:vAlign w:val="center"/>
          </w:tcPr>
          <w:p w:rsidR="00B10785" w:rsidRDefault="00B10785" w:rsidP="00D65B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1868.76</w:t>
            </w:r>
          </w:p>
        </w:tc>
        <w:tc>
          <w:tcPr>
            <w:tcW w:w="2160" w:type="dxa"/>
            <w:gridSpan w:val="4"/>
            <w:vAlign w:val="center"/>
          </w:tcPr>
          <w:p w:rsidR="00B10785" w:rsidRDefault="00B10785" w:rsidP="00D65B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871.73</w:t>
            </w:r>
          </w:p>
        </w:tc>
        <w:tc>
          <w:tcPr>
            <w:tcW w:w="1080" w:type="dxa"/>
            <w:vAlign w:val="center"/>
          </w:tcPr>
          <w:p w:rsidR="00B10785" w:rsidRDefault="00B10785" w:rsidP="00D65B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13581.48</w:t>
            </w:r>
          </w:p>
        </w:tc>
        <w:tc>
          <w:tcPr>
            <w:tcW w:w="720" w:type="dxa"/>
            <w:gridSpan w:val="3"/>
            <w:tcBorders>
              <w:right w:val="single" w:sz="4" w:space="0" w:color="auto"/>
            </w:tcBorders>
            <w:vAlign w:val="center"/>
          </w:tcPr>
          <w:p w:rsidR="00B10785" w:rsidRDefault="00B1078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B10785" w:rsidRDefault="00B10785">
            <w:pPr>
              <w:autoSpaceDN w:val="0"/>
              <w:spacing w:line="320" w:lineRule="exact"/>
              <w:jc w:val="center"/>
              <w:textAlignment w:val="center"/>
              <w:rPr>
                <w:rFonts w:ascii="仿宋_GB2312" w:eastAsia="仿宋_GB2312" w:hAnsi="仿宋_GB2312" w:cs="仿宋_GB2312"/>
                <w:color w:val="000000"/>
                <w:sz w:val="24"/>
              </w:rPr>
            </w:pPr>
          </w:p>
        </w:tc>
      </w:tr>
      <w:tr w:rsidR="00542C48">
        <w:trPr>
          <w:trHeight w:val="624"/>
          <w:jc w:val="center"/>
        </w:trPr>
        <w:tc>
          <w:tcPr>
            <w:tcW w:w="1700" w:type="dxa"/>
            <w:gridSpan w:val="3"/>
            <w:vAlign w:val="center"/>
          </w:tcPr>
          <w:p w:rsidR="00542C48" w:rsidRDefault="00542C48">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p>
        </w:tc>
      </w:tr>
      <w:tr w:rsidR="00542C48">
        <w:trPr>
          <w:trHeight w:val="624"/>
          <w:jc w:val="center"/>
        </w:trPr>
        <w:tc>
          <w:tcPr>
            <w:tcW w:w="1700" w:type="dxa"/>
            <w:gridSpan w:val="3"/>
            <w:vMerge w:val="restart"/>
            <w:vAlign w:val="center"/>
          </w:tcPr>
          <w:p w:rsidR="00542C48" w:rsidRDefault="00542C4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542C48" w:rsidRDefault="00542C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42C48">
        <w:trPr>
          <w:trHeight w:val="624"/>
          <w:jc w:val="center"/>
        </w:trPr>
        <w:tc>
          <w:tcPr>
            <w:tcW w:w="1700" w:type="dxa"/>
            <w:gridSpan w:val="3"/>
            <w:vMerge/>
            <w:vAlign w:val="center"/>
          </w:tcPr>
          <w:p w:rsidR="00542C48" w:rsidRDefault="00542C48">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542C48" w:rsidRDefault="00542C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A21CFF">
        <w:trPr>
          <w:trHeight w:val="858"/>
          <w:jc w:val="center"/>
        </w:trPr>
        <w:tc>
          <w:tcPr>
            <w:tcW w:w="1700" w:type="dxa"/>
            <w:gridSpan w:val="3"/>
            <w:vAlign w:val="center"/>
          </w:tcPr>
          <w:p w:rsidR="00A21CFF" w:rsidRDefault="00E4133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镇</w:t>
            </w:r>
            <w:r w:rsidR="00A21CFF">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A21CFF" w:rsidRDefault="00A21CFF" w:rsidP="00B1078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w:t>
            </w:r>
            <w:r w:rsidR="00B10785">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.9</w:t>
            </w:r>
          </w:p>
        </w:tc>
        <w:tc>
          <w:tcPr>
            <w:tcW w:w="1355" w:type="dxa"/>
            <w:gridSpan w:val="2"/>
            <w:tcBorders>
              <w:left w:val="single" w:sz="4" w:space="0" w:color="auto"/>
            </w:tcBorders>
            <w:vAlign w:val="center"/>
          </w:tcPr>
          <w:p w:rsidR="00A21CFF" w:rsidRDefault="00A21CFF" w:rsidP="00B1078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sidR="00B10785">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.1</w:t>
            </w:r>
          </w:p>
        </w:tc>
        <w:tc>
          <w:tcPr>
            <w:tcW w:w="1080" w:type="dxa"/>
            <w:gridSpan w:val="2"/>
            <w:vAlign w:val="center"/>
          </w:tcPr>
          <w:p w:rsidR="00A21CFF" w:rsidRDefault="00A21CFF" w:rsidP="00AF30B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43.8</w:t>
            </w:r>
          </w:p>
        </w:tc>
        <w:tc>
          <w:tcPr>
            <w:tcW w:w="2160" w:type="dxa"/>
            <w:gridSpan w:val="4"/>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r>
      <w:tr w:rsidR="00B10785">
        <w:trPr>
          <w:trHeight w:val="624"/>
          <w:jc w:val="center"/>
        </w:trPr>
        <w:tc>
          <w:tcPr>
            <w:tcW w:w="1700" w:type="dxa"/>
            <w:gridSpan w:val="3"/>
            <w:vAlign w:val="center"/>
          </w:tcPr>
          <w:p w:rsidR="00B10785" w:rsidRDefault="00B10785" w:rsidP="00E4133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1、镇机关</w:t>
            </w:r>
          </w:p>
        </w:tc>
        <w:tc>
          <w:tcPr>
            <w:tcW w:w="1080" w:type="dxa"/>
            <w:tcBorders>
              <w:right w:val="single" w:sz="4" w:space="0" w:color="auto"/>
            </w:tcBorders>
            <w:vAlign w:val="center"/>
          </w:tcPr>
          <w:p w:rsidR="00B10785" w:rsidRDefault="00B10785" w:rsidP="00D65B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125.9</w:t>
            </w:r>
          </w:p>
        </w:tc>
        <w:tc>
          <w:tcPr>
            <w:tcW w:w="1355" w:type="dxa"/>
            <w:gridSpan w:val="2"/>
            <w:tcBorders>
              <w:left w:val="single" w:sz="4" w:space="0" w:color="auto"/>
            </w:tcBorders>
            <w:vAlign w:val="center"/>
          </w:tcPr>
          <w:p w:rsidR="00B10785" w:rsidRDefault="00B10785" w:rsidP="00D65B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82.1</w:t>
            </w:r>
          </w:p>
        </w:tc>
        <w:tc>
          <w:tcPr>
            <w:tcW w:w="1080" w:type="dxa"/>
            <w:gridSpan w:val="2"/>
            <w:vAlign w:val="center"/>
          </w:tcPr>
          <w:p w:rsidR="00B10785" w:rsidRDefault="00B10785" w:rsidP="00D65B4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43.8</w:t>
            </w:r>
          </w:p>
        </w:tc>
        <w:tc>
          <w:tcPr>
            <w:tcW w:w="2160" w:type="dxa"/>
            <w:gridSpan w:val="4"/>
            <w:vAlign w:val="center"/>
          </w:tcPr>
          <w:p w:rsidR="00B10785" w:rsidRDefault="00B1078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B10785" w:rsidRDefault="00B10785">
            <w:pPr>
              <w:autoSpaceDN w:val="0"/>
              <w:spacing w:line="320" w:lineRule="exact"/>
              <w:jc w:val="center"/>
              <w:textAlignment w:val="center"/>
              <w:rPr>
                <w:rFonts w:ascii="仿宋_GB2312" w:eastAsia="仿宋_GB2312" w:hAnsi="仿宋_GB2312" w:cs="仿宋_GB2312"/>
                <w:color w:val="000000"/>
                <w:sz w:val="24"/>
              </w:rPr>
            </w:pPr>
          </w:p>
        </w:tc>
      </w:tr>
      <w:tr w:rsidR="00A21CFF">
        <w:trPr>
          <w:trHeight w:val="624"/>
          <w:jc w:val="center"/>
        </w:trPr>
        <w:tc>
          <w:tcPr>
            <w:tcW w:w="1700" w:type="dxa"/>
            <w:gridSpan w:val="3"/>
            <w:vAlign w:val="center"/>
          </w:tcPr>
          <w:p w:rsidR="00A21CFF" w:rsidRDefault="00A21CF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r>
      <w:tr w:rsidR="00A21CFF">
        <w:trPr>
          <w:trHeight w:val="624"/>
          <w:jc w:val="center"/>
        </w:trPr>
        <w:tc>
          <w:tcPr>
            <w:tcW w:w="1700" w:type="dxa"/>
            <w:gridSpan w:val="3"/>
            <w:vAlign w:val="center"/>
          </w:tcPr>
          <w:p w:rsidR="00A21CFF" w:rsidRDefault="00A21CF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r>
      <w:tr w:rsidR="00A21CFF">
        <w:trPr>
          <w:trHeight w:val="624"/>
          <w:jc w:val="center"/>
        </w:trPr>
        <w:tc>
          <w:tcPr>
            <w:tcW w:w="1700" w:type="dxa"/>
            <w:gridSpan w:val="3"/>
            <w:vMerge w:val="restart"/>
            <w:vAlign w:val="center"/>
          </w:tcPr>
          <w:p w:rsidR="00A21CFF" w:rsidRDefault="00A21CFF">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A21CFF">
        <w:trPr>
          <w:trHeight w:val="624"/>
          <w:jc w:val="center"/>
        </w:trPr>
        <w:tc>
          <w:tcPr>
            <w:tcW w:w="1700" w:type="dxa"/>
            <w:gridSpan w:val="3"/>
            <w:vMerge/>
            <w:vAlign w:val="center"/>
          </w:tcPr>
          <w:p w:rsidR="00A21CFF" w:rsidRDefault="00A21CFF">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r>
      <w:tr w:rsidR="00A21CFF">
        <w:trPr>
          <w:trHeight w:val="855"/>
          <w:jc w:val="center"/>
        </w:trPr>
        <w:tc>
          <w:tcPr>
            <w:tcW w:w="1700" w:type="dxa"/>
            <w:gridSpan w:val="3"/>
            <w:vAlign w:val="center"/>
          </w:tcPr>
          <w:p w:rsidR="00A21CFF" w:rsidRDefault="00E4133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镇</w:t>
            </w:r>
            <w:r w:rsidR="00A21CFF">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A21CFF" w:rsidRDefault="00E954A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547</w:t>
            </w:r>
            <w:r w:rsidR="00137806">
              <w:rPr>
                <w:rFonts w:ascii="仿宋_GB2312" w:eastAsia="仿宋_GB2312" w:hAnsi="仿宋_GB2312" w:cs="仿宋_GB2312" w:hint="eastAsia"/>
                <w:color w:val="000000"/>
                <w:sz w:val="24"/>
              </w:rPr>
              <w:t>.39</w:t>
            </w:r>
          </w:p>
        </w:tc>
        <w:tc>
          <w:tcPr>
            <w:tcW w:w="2435" w:type="dxa"/>
            <w:gridSpan w:val="4"/>
            <w:tcBorders>
              <w:left w:val="single" w:sz="4" w:space="0" w:color="auto"/>
            </w:tcBorders>
            <w:vAlign w:val="center"/>
          </w:tcPr>
          <w:p w:rsidR="00A21CFF" w:rsidRDefault="00E954A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547</w:t>
            </w:r>
            <w:r w:rsidR="00137806">
              <w:rPr>
                <w:rFonts w:ascii="仿宋_GB2312" w:eastAsia="仿宋_GB2312" w:hAnsi="仿宋_GB2312" w:cs="仿宋_GB2312" w:hint="eastAsia"/>
                <w:color w:val="000000"/>
                <w:sz w:val="24"/>
              </w:rPr>
              <w:t>.39</w:t>
            </w:r>
          </w:p>
        </w:tc>
        <w:tc>
          <w:tcPr>
            <w:tcW w:w="3644" w:type="dxa"/>
            <w:gridSpan w:val="7"/>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r>
      <w:tr w:rsidR="00A21CFF">
        <w:trPr>
          <w:trHeight w:val="624"/>
          <w:jc w:val="center"/>
        </w:trPr>
        <w:tc>
          <w:tcPr>
            <w:tcW w:w="1700" w:type="dxa"/>
            <w:gridSpan w:val="3"/>
            <w:vAlign w:val="center"/>
          </w:tcPr>
          <w:p w:rsidR="00A21CFF" w:rsidRDefault="00A21CFF" w:rsidP="00E4133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sidR="00E4133E">
              <w:rPr>
                <w:rFonts w:ascii="仿宋_GB2312" w:eastAsia="仿宋_GB2312" w:hAnsi="仿宋_GB2312" w:cs="仿宋_GB2312" w:hint="eastAsia"/>
                <w:sz w:val="24"/>
              </w:rPr>
              <w:t>镇</w:t>
            </w:r>
            <w:r>
              <w:rPr>
                <w:rFonts w:ascii="仿宋_GB2312" w:eastAsia="仿宋_GB2312" w:hAnsi="仿宋_GB2312" w:cs="仿宋_GB2312" w:hint="eastAsia"/>
                <w:sz w:val="24"/>
              </w:rPr>
              <w:t>机关</w:t>
            </w:r>
          </w:p>
        </w:tc>
        <w:tc>
          <w:tcPr>
            <w:tcW w:w="1080" w:type="dxa"/>
            <w:tcBorders>
              <w:right w:val="single" w:sz="4" w:space="0" w:color="auto"/>
            </w:tcBorders>
            <w:vAlign w:val="center"/>
          </w:tcPr>
          <w:p w:rsidR="00A21CFF" w:rsidRDefault="00E954A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547</w:t>
            </w:r>
            <w:r w:rsidR="00137806">
              <w:rPr>
                <w:rFonts w:ascii="仿宋_GB2312" w:eastAsia="仿宋_GB2312" w:hAnsi="仿宋_GB2312" w:cs="仿宋_GB2312" w:hint="eastAsia"/>
                <w:color w:val="000000"/>
                <w:sz w:val="24"/>
              </w:rPr>
              <w:t>.39</w:t>
            </w:r>
          </w:p>
        </w:tc>
        <w:tc>
          <w:tcPr>
            <w:tcW w:w="2435" w:type="dxa"/>
            <w:gridSpan w:val="4"/>
            <w:tcBorders>
              <w:left w:val="single" w:sz="4" w:space="0" w:color="auto"/>
            </w:tcBorders>
            <w:vAlign w:val="center"/>
          </w:tcPr>
          <w:p w:rsidR="00A21CFF" w:rsidRDefault="00E954A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547</w:t>
            </w:r>
            <w:r w:rsidR="00137806">
              <w:rPr>
                <w:rFonts w:ascii="仿宋_GB2312" w:eastAsia="仿宋_GB2312" w:hAnsi="仿宋_GB2312" w:cs="仿宋_GB2312" w:hint="eastAsia"/>
                <w:color w:val="000000"/>
                <w:sz w:val="24"/>
              </w:rPr>
              <w:t>.39</w:t>
            </w:r>
          </w:p>
        </w:tc>
        <w:tc>
          <w:tcPr>
            <w:tcW w:w="3644" w:type="dxa"/>
            <w:gridSpan w:val="7"/>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r>
      <w:tr w:rsidR="00A21CFF">
        <w:trPr>
          <w:trHeight w:val="624"/>
          <w:jc w:val="center"/>
        </w:trPr>
        <w:tc>
          <w:tcPr>
            <w:tcW w:w="1700" w:type="dxa"/>
            <w:gridSpan w:val="3"/>
            <w:vAlign w:val="center"/>
          </w:tcPr>
          <w:p w:rsidR="00A21CFF" w:rsidRDefault="00A21CF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r>
      <w:tr w:rsidR="00A21CFF">
        <w:trPr>
          <w:trHeight w:val="624"/>
          <w:jc w:val="center"/>
        </w:trPr>
        <w:tc>
          <w:tcPr>
            <w:tcW w:w="1700" w:type="dxa"/>
            <w:gridSpan w:val="3"/>
            <w:vAlign w:val="center"/>
          </w:tcPr>
          <w:p w:rsidR="00A21CFF" w:rsidRDefault="00A21CFF">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p>
        </w:tc>
      </w:tr>
      <w:tr w:rsidR="00A21CFF" w:rsidTr="00137806">
        <w:trPr>
          <w:trHeight w:val="886"/>
          <w:jc w:val="center"/>
        </w:trPr>
        <w:tc>
          <w:tcPr>
            <w:tcW w:w="9800" w:type="dxa"/>
            <w:gridSpan w:val="17"/>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A21CFF">
        <w:trPr>
          <w:trHeight w:val="567"/>
          <w:jc w:val="center"/>
        </w:trPr>
        <w:tc>
          <w:tcPr>
            <w:tcW w:w="1441" w:type="dxa"/>
            <w:vMerge w:val="restart"/>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A21CFF" w:rsidRDefault="00A21C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A21CFF" w:rsidTr="00137806">
        <w:trPr>
          <w:trHeight w:val="3059"/>
          <w:jc w:val="center"/>
        </w:trPr>
        <w:tc>
          <w:tcPr>
            <w:tcW w:w="1441" w:type="dxa"/>
            <w:vMerge/>
            <w:vAlign w:val="center"/>
          </w:tcPr>
          <w:p w:rsidR="00A21CFF" w:rsidRDefault="00A21CFF">
            <w:pPr>
              <w:spacing w:line="320" w:lineRule="exact"/>
              <w:rPr>
                <w:rFonts w:ascii="仿宋_GB2312" w:eastAsia="仿宋_GB2312" w:hAnsi="仿宋_GB2312" w:cs="仿宋_GB2312"/>
                <w:sz w:val="24"/>
              </w:rPr>
            </w:pPr>
          </w:p>
        </w:tc>
        <w:tc>
          <w:tcPr>
            <w:tcW w:w="3774" w:type="dxa"/>
            <w:gridSpan w:val="7"/>
            <w:vAlign w:val="center"/>
          </w:tcPr>
          <w:p w:rsidR="00A21CFF" w:rsidRDefault="00A21C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C43B41" w:rsidRPr="00C43B41">
              <w:rPr>
                <w:rFonts w:ascii="仿宋_GB2312" w:eastAsia="仿宋_GB2312" w:hAnsi="仿宋_GB2312" w:cs="仿宋_GB2312" w:hint="eastAsia"/>
                <w:color w:val="000000"/>
                <w:sz w:val="24"/>
              </w:rPr>
              <w:t>抓项目强基础，发展承载能力不断增强</w:t>
            </w:r>
            <w:r w:rsidR="00E954A2">
              <w:rPr>
                <w:rFonts w:ascii="仿宋_GB2312" w:eastAsia="仿宋_GB2312" w:hAnsi="仿宋_GB2312" w:cs="仿宋_GB2312" w:hint="eastAsia"/>
                <w:color w:val="000000"/>
                <w:sz w:val="24"/>
              </w:rPr>
              <w:t>。</w:t>
            </w:r>
          </w:p>
          <w:p w:rsidR="00A21CFF" w:rsidRDefault="00A21C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C43B41" w:rsidRPr="00C43B41">
              <w:rPr>
                <w:rFonts w:ascii="仿宋_GB2312" w:eastAsia="仿宋_GB2312" w:hAnsi="仿宋_GB2312" w:cs="仿宋_GB2312" w:hint="eastAsia"/>
                <w:color w:val="000000"/>
                <w:sz w:val="24"/>
              </w:rPr>
              <w:t>抓产业创优势，经济发展质量持续提升</w:t>
            </w:r>
            <w:r w:rsidR="00E954A2" w:rsidRPr="00A51439">
              <w:rPr>
                <w:rFonts w:ascii="仿宋_GB2312" w:eastAsia="仿宋_GB2312" w:hAnsi="仿宋_GB2312" w:cs="仿宋_GB2312" w:hint="eastAsia"/>
                <w:color w:val="000000"/>
                <w:sz w:val="24"/>
              </w:rPr>
              <w:t>。</w:t>
            </w:r>
          </w:p>
          <w:p w:rsidR="00E954A2" w:rsidRDefault="00A21CF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C43B41" w:rsidRPr="00C43B41">
              <w:rPr>
                <w:rFonts w:ascii="仿宋_GB2312" w:eastAsia="仿宋_GB2312" w:hAnsi="仿宋_GB2312" w:cs="仿宋_GB2312" w:hint="eastAsia"/>
                <w:color w:val="000000"/>
                <w:sz w:val="24"/>
              </w:rPr>
              <w:t>抓建设提品质，镇村面貌明显改善</w:t>
            </w:r>
            <w:r w:rsidR="00E954A2">
              <w:rPr>
                <w:rFonts w:ascii="仿宋_GB2312" w:eastAsia="仿宋_GB2312" w:hAnsi="仿宋_GB2312" w:cs="仿宋_GB2312" w:hint="eastAsia"/>
                <w:color w:val="000000"/>
                <w:sz w:val="24"/>
              </w:rPr>
              <w:t>。</w:t>
            </w:r>
          </w:p>
          <w:p w:rsidR="00E954A2" w:rsidRDefault="00E954A2" w:rsidP="00E954A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00C43B41" w:rsidRPr="00C43B41">
              <w:rPr>
                <w:rFonts w:ascii="仿宋_GB2312" w:eastAsia="仿宋_GB2312" w:hAnsi="仿宋_GB2312" w:cs="仿宋_GB2312" w:hint="eastAsia"/>
                <w:color w:val="000000"/>
                <w:sz w:val="24"/>
              </w:rPr>
              <w:t>抓治理惠民生，人民幸福指数不断提高</w:t>
            </w:r>
            <w:r w:rsidRPr="00A51439">
              <w:rPr>
                <w:rFonts w:ascii="仿宋_GB2312" w:eastAsia="仿宋_GB2312" w:hAnsi="仿宋_GB2312" w:cs="仿宋_GB2312" w:hint="eastAsia"/>
                <w:color w:val="000000"/>
                <w:sz w:val="24"/>
              </w:rPr>
              <w:t>。</w:t>
            </w:r>
          </w:p>
          <w:p w:rsidR="00A21CFF" w:rsidRDefault="00A21CFF">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9"/>
            <w:vAlign w:val="center"/>
          </w:tcPr>
          <w:p w:rsidR="00101F76" w:rsidRDefault="00101F76" w:rsidP="00101F76">
            <w:pPr>
              <w:autoSpaceDN w:val="0"/>
              <w:spacing w:line="320" w:lineRule="exact"/>
              <w:jc w:val="left"/>
              <w:textAlignment w:val="center"/>
              <w:rPr>
                <w:rFonts w:ascii="仿宋_GB2312" w:eastAsia="仿宋_GB2312" w:hAnsi="仿宋_GB2312" w:cs="仿宋_GB2312"/>
                <w:color w:val="000000"/>
                <w:sz w:val="24"/>
              </w:rPr>
            </w:pPr>
            <w:r w:rsidRPr="00101F76">
              <w:rPr>
                <w:rFonts w:ascii="仿宋_GB2312" w:eastAsia="仿宋_GB2312" w:hAnsi="仿宋_GB2312" w:cs="仿宋_GB2312" w:hint="eastAsia"/>
                <w:color w:val="000000"/>
                <w:sz w:val="24"/>
              </w:rPr>
              <w:t>1、</w:t>
            </w:r>
            <w:r w:rsidR="00C43B41" w:rsidRPr="00C43B41">
              <w:rPr>
                <w:rFonts w:ascii="仿宋_GB2312" w:eastAsia="仿宋_GB2312" w:hAnsi="仿宋_GB2312" w:cs="仿宋_GB2312" w:hint="eastAsia"/>
                <w:color w:val="000000"/>
                <w:sz w:val="24"/>
              </w:rPr>
              <w:t>项目建设持续发力、交通路网更加规范、供电通信保障有力</w:t>
            </w:r>
            <w:r w:rsidR="00E954A2" w:rsidRPr="00101F76">
              <w:rPr>
                <w:rFonts w:ascii="仿宋_GB2312" w:eastAsia="仿宋_GB2312" w:hAnsi="仿宋_GB2312" w:cs="仿宋_GB2312" w:hint="eastAsia"/>
                <w:color w:val="000000"/>
                <w:sz w:val="24"/>
              </w:rPr>
              <w:t>。</w:t>
            </w:r>
          </w:p>
          <w:p w:rsidR="00101F76" w:rsidRDefault="00101F76" w:rsidP="00101F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C43B41" w:rsidRPr="00C43B41">
              <w:rPr>
                <w:rFonts w:ascii="仿宋_GB2312" w:eastAsia="仿宋_GB2312" w:hAnsi="仿宋_GB2312" w:cs="仿宋_GB2312" w:hint="eastAsia"/>
                <w:color w:val="000000"/>
                <w:sz w:val="24"/>
              </w:rPr>
              <w:t>龙虾产业稳步发展、风干鱼产业亮点纷呈、全域旅游持续升温</w:t>
            </w:r>
            <w:r w:rsidRPr="00101F76">
              <w:rPr>
                <w:rFonts w:ascii="仿宋_GB2312" w:eastAsia="仿宋_GB2312" w:hAnsi="仿宋_GB2312" w:cs="仿宋_GB2312" w:hint="eastAsia"/>
                <w:color w:val="000000"/>
                <w:sz w:val="24"/>
              </w:rPr>
              <w:t>。</w:t>
            </w:r>
          </w:p>
          <w:p w:rsidR="00101F76" w:rsidRDefault="00101F76" w:rsidP="00101F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sidR="00C43B41" w:rsidRPr="00C43B41">
              <w:rPr>
                <w:rFonts w:ascii="仿宋_GB2312" w:eastAsia="仿宋_GB2312" w:hAnsi="仿宋_GB2312" w:cs="仿宋_GB2312" w:hint="eastAsia"/>
                <w:color w:val="000000"/>
                <w:sz w:val="24"/>
              </w:rPr>
              <w:t>文明村镇建设步伐加快、美丽乡村建设纵深推进、生态环境整治成效明显。</w:t>
            </w:r>
            <w:r w:rsidRPr="00101F76">
              <w:rPr>
                <w:rFonts w:ascii="仿宋_GB2312" w:eastAsia="仿宋_GB2312" w:hAnsi="仿宋_GB2312" w:cs="仿宋_GB2312" w:hint="eastAsia"/>
                <w:color w:val="000000"/>
                <w:sz w:val="24"/>
              </w:rPr>
              <w:t>。</w:t>
            </w:r>
          </w:p>
          <w:p w:rsidR="00A21CFF" w:rsidRPr="00101F76" w:rsidRDefault="00101F76" w:rsidP="00101F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sidR="00C43B41" w:rsidRPr="00C43B41">
              <w:rPr>
                <w:rFonts w:ascii="仿宋_GB2312" w:eastAsia="仿宋_GB2312" w:hAnsi="仿宋_GB2312" w:cs="仿宋_GB2312" w:hint="eastAsia"/>
                <w:color w:val="000000"/>
                <w:sz w:val="24"/>
              </w:rPr>
              <w:t>脱贫攻坚精准发力、公共服务持续优化、社会治理创新加强</w:t>
            </w:r>
            <w:r>
              <w:rPr>
                <w:rFonts w:ascii="仿宋_GB2312" w:eastAsia="仿宋_GB2312" w:hAnsi="仿宋_GB2312" w:cs="仿宋_GB2312" w:hint="eastAsia"/>
                <w:color w:val="000000"/>
                <w:sz w:val="24"/>
              </w:rPr>
              <w:t>。</w:t>
            </w:r>
          </w:p>
          <w:p w:rsidR="00101F76" w:rsidRPr="00101F76" w:rsidRDefault="00101F76" w:rsidP="00101F76"/>
        </w:tc>
      </w:tr>
      <w:tr w:rsidR="00DD6E75">
        <w:trPr>
          <w:trHeight w:val="567"/>
          <w:jc w:val="center"/>
        </w:trPr>
        <w:tc>
          <w:tcPr>
            <w:tcW w:w="1441" w:type="dxa"/>
            <w:vMerge w:val="restart"/>
            <w:vAlign w:val="center"/>
          </w:tcPr>
          <w:p w:rsidR="00DD6E75" w:rsidRDefault="00DD6E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DD6E75" w:rsidRDefault="00DD6E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DD6E75" w:rsidRDefault="00DD6E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DD6E75" w:rsidRDefault="00DD6E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DD6E75" w:rsidRDefault="00DD6E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DD6E75" w:rsidTr="00137806">
        <w:trPr>
          <w:trHeight w:val="828"/>
          <w:jc w:val="center"/>
        </w:trPr>
        <w:tc>
          <w:tcPr>
            <w:tcW w:w="1441" w:type="dxa"/>
            <w:vMerge/>
            <w:vAlign w:val="center"/>
          </w:tcPr>
          <w:p w:rsidR="00DD6E75" w:rsidRDefault="00DD6E75">
            <w:pPr>
              <w:spacing w:line="320" w:lineRule="exact"/>
              <w:rPr>
                <w:rFonts w:ascii="仿宋_GB2312" w:eastAsia="仿宋_GB2312" w:hAnsi="仿宋_GB2312" w:cs="仿宋_GB2312"/>
                <w:sz w:val="24"/>
              </w:rPr>
            </w:pPr>
          </w:p>
        </w:tc>
        <w:tc>
          <w:tcPr>
            <w:tcW w:w="1549" w:type="dxa"/>
            <w:gridSpan w:val="4"/>
            <w:vMerge w:val="restart"/>
            <w:vAlign w:val="center"/>
          </w:tcPr>
          <w:p w:rsidR="00DD6E75" w:rsidRDefault="00DD6E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DD6E75" w:rsidRDefault="00DD6E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（部门工作实绩，包含上级部门和区委区政府布置的重点工作、实事任务等，根据部门实际进行调整细化）</w:t>
            </w:r>
          </w:p>
        </w:tc>
        <w:tc>
          <w:tcPr>
            <w:tcW w:w="1417" w:type="dxa"/>
            <w:gridSpan w:val="2"/>
            <w:vMerge w:val="restart"/>
            <w:vAlign w:val="center"/>
          </w:tcPr>
          <w:p w:rsidR="00DD6E75" w:rsidRDefault="00DD6E7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DD6E75" w:rsidRDefault="00DD6E75" w:rsidP="009577B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9577B9">
              <w:rPr>
                <w:rFonts w:ascii="仿宋_GB2312" w:eastAsia="仿宋_GB2312" w:hAnsi="仿宋_GB2312" w:cs="仿宋_GB2312" w:hint="eastAsia"/>
                <w:color w:val="000000"/>
                <w:sz w:val="24"/>
              </w:rPr>
              <w:t>保障镇</w:t>
            </w:r>
            <w:r>
              <w:rPr>
                <w:rFonts w:ascii="仿宋_GB2312" w:eastAsia="仿宋_GB2312" w:hAnsi="仿宋_GB2312" w:cs="仿宋_GB2312" w:hint="eastAsia"/>
                <w:color w:val="000000"/>
                <w:sz w:val="24"/>
              </w:rPr>
              <w:t>、村（社区</w:t>
            </w:r>
            <w:r w:rsidRPr="009577B9">
              <w:rPr>
                <w:rFonts w:ascii="仿宋_GB2312" w:eastAsia="仿宋_GB2312" w:hAnsi="仿宋_GB2312" w:cs="仿宋_GB2312" w:hint="eastAsia"/>
                <w:color w:val="000000"/>
                <w:sz w:val="24"/>
              </w:rPr>
              <w:t>正常运转</w:t>
            </w:r>
            <w:r>
              <w:rPr>
                <w:rFonts w:ascii="仿宋_GB2312" w:eastAsia="仿宋_GB2312" w:hAnsi="仿宋_GB2312" w:cs="仿宋_GB2312" w:hint="eastAsia"/>
                <w:color w:val="000000"/>
                <w:sz w:val="24"/>
              </w:rPr>
              <w:t>。</w:t>
            </w:r>
          </w:p>
        </w:tc>
        <w:tc>
          <w:tcPr>
            <w:tcW w:w="2684" w:type="dxa"/>
            <w:gridSpan w:val="6"/>
            <w:vAlign w:val="center"/>
          </w:tcPr>
          <w:p w:rsidR="00DD6E75" w:rsidRPr="007C6CF3" w:rsidRDefault="00DD6E75" w:rsidP="00D174F3">
            <w:pPr>
              <w:autoSpaceDN w:val="0"/>
              <w:spacing w:line="320" w:lineRule="exact"/>
              <w:jc w:val="left"/>
              <w:textAlignment w:val="center"/>
              <w:rPr>
                <w:rFonts w:ascii="仿宋_GB2312" w:eastAsia="仿宋_GB2312" w:hAnsi="仿宋_GB2312" w:cs="仿宋_GB2312"/>
                <w:color w:val="000000"/>
                <w:sz w:val="24"/>
              </w:rPr>
            </w:pPr>
            <w:r w:rsidRPr="007C6CF3">
              <w:rPr>
                <w:rFonts w:ascii="仿宋_GB2312" w:eastAsia="仿宋_GB2312" w:hAnsi="仿宋_GB2312" w:cs="仿宋_GB2312" w:hint="eastAsia"/>
                <w:color w:val="000000"/>
                <w:sz w:val="24"/>
              </w:rPr>
              <w:t>完成</w:t>
            </w:r>
            <w:r>
              <w:rPr>
                <w:rFonts w:ascii="仿宋_GB2312" w:eastAsia="仿宋_GB2312" w:hAnsi="仿宋_GB2312" w:cs="仿宋_GB2312" w:hint="eastAsia"/>
                <w:color w:val="000000"/>
                <w:sz w:val="24"/>
              </w:rPr>
              <w:t>。</w:t>
            </w:r>
          </w:p>
        </w:tc>
      </w:tr>
      <w:tr w:rsidR="00DD6E75" w:rsidTr="00137806">
        <w:trPr>
          <w:trHeight w:val="698"/>
          <w:jc w:val="center"/>
        </w:trPr>
        <w:tc>
          <w:tcPr>
            <w:tcW w:w="1441" w:type="dxa"/>
            <w:vMerge/>
            <w:vAlign w:val="center"/>
          </w:tcPr>
          <w:p w:rsidR="00DD6E75" w:rsidRDefault="00DD6E75">
            <w:pPr>
              <w:spacing w:line="320" w:lineRule="exact"/>
              <w:rPr>
                <w:rFonts w:ascii="仿宋_GB2312" w:eastAsia="仿宋_GB2312" w:hAnsi="仿宋_GB2312" w:cs="仿宋_GB2312"/>
                <w:sz w:val="24"/>
              </w:rPr>
            </w:pPr>
          </w:p>
        </w:tc>
        <w:tc>
          <w:tcPr>
            <w:tcW w:w="1549" w:type="dxa"/>
            <w:gridSpan w:val="4"/>
            <w:vMerge/>
            <w:vAlign w:val="center"/>
          </w:tcPr>
          <w:p w:rsidR="00DD6E75" w:rsidRDefault="00DD6E75">
            <w:pPr>
              <w:autoSpaceDN w:val="0"/>
              <w:spacing w:line="320" w:lineRule="exact"/>
              <w:rPr>
                <w:rFonts w:ascii="仿宋_GB2312" w:eastAsia="仿宋_GB2312" w:hAnsi="仿宋_GB2312" w:cs="仿宋_GB2312"/>
                <w:sz w:val="24"/>
              </w:rPr>
            </w:pPr>
          </w:p>
        </w:tc>
        <w:tc>
          <w:tcPr>
            <w:tcW w:w="1417" w:type="dxa"/>
            <w:gridSpan w:val="2"/>
            <w:vMerge/>
            <w:vAlign w:val="center"/>
          </w:tcPr>
          <w:p w:rsidR="00DD6E75" w:rsidRDefault="00DD6E75">
            <w:pPr>
              <w:spacing w:line="320" w:lineRule="exact"/>
              <w:rPr>
                <w:rFonts w:ascii="仿宋_GB2312" w:eastAsia="仿宋_GB2312" w:hAnsi="仿宋_GB2312" w:cs="仿宋_GB2312"/>
                <w:sz w:val="24"/>
              </w:rPr>
            </w:pPr>
          </w:p>
        </w:tc>
        <w:tc>
          <w:tcPr>
            <w:tcW w:w="2709" w:type="dxa"/>
            <w:gridSpan w:val="4"/>
            <w:vAlign w:val="center"/>
          </w:tcPr>
          <w:p w:rsidR="00DD6E75" w:rsidRDefault="00DD6E75" w:rsidP="00D174F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174F3">
              <w:rPr>
                <w:rFonts w:ascii="仿宋_GB2312" w:eastAsia="仿宋_GB2312" w:hAnsi="仿宋_GB2312" w:cs="仿宋_GB2312" w:hint="eastAsia"/>
                <w:color w:val="000000"/>
                <w:sz w:val="24"/>
              </w:rPr>
              <w:t>各项工作完成率。</w:t>
            </w:r>
          </w:p>
        </w:tc>
        <w:tc>
          <w:tcPr>
            <w:tcW w:w="2684" w:type="dxa"/>
            <w:gridSpan w:val="6"/>
            <w:vAlign w:val="center"/>
          </w:tcPr>
          <w:p w:rsidR="00DD6E75" w:rsidRPr="007C6CF3" w:rsidRDefault="00DD6E75" w:rsidP="00D174F3">
            <w:pPr>
              <w:autoSpaceDN w:val="0"/>
              <w:spacing w:line="320" w:lineRule="exact"/>
              <w:jc w:val="left"/>
              <w:textAlignment w:val="center"/>
              <w:rPr>
                <w:rFonts w:ascii="仿宋_GB2312" w:eastAsia="仿宋_GB2312" w:hAnsi="仿宋_GB2312" w:cs="仿宋_GB2312"/>
                <w:color w:val="000000"/>
                <w:sz w:val="24"/>
              </w:rPr>
            </w:pPr>
            <w:r w:rsidRPr="007C6CF3">
              <w:rPr>
                <w:rFonts w:ascii="仿宋_GB2312" w:eastAsia="仿宋_GB2312" w:hAnsi="仿宋_GB2312" w:cs="仿宋_GB2312" w:hint="eastAsia"/>
                <w:color w:val="000000"/>
                <w:sz w:val="24"/>
              </w:rPr>
              <w:t>100%</w:t>
            </w:r>
            <w:r w:rsidR="00D174F3">
              <w:rPr>
                <w:rFonts w:ascii="仿宋_GB2312" w:eastAsia="仿宋_GB2312" w:hAnsi="仿宋_GB2312" w:cs="仿宋_GB2312" w:hint="eastAsia"/>
                <w:color w:val="000000"/>
                <w:sz w:val="24"/>
              </w:rPr>
              <w:t>完成各项工作</w:t>
            </w:r>
            <w:r>
              <w:rPr>
                <w:rFonts w:ascii="仿宋_GB2312" w:eastAsia="仿宋_GB2312" w:hAnsi="仿宋_GB2312" w:cs="仿宋_GB2312" w:hint="eastAsia"/>
                <w:color w:val="000000"/>
                <w:sz w:val="24"/>
              </w:rPr>
              <w:t>。</w:t>
            </w:r>
          </w:p>
        </w:tc>
      </w:tr>
      <w:tr w:rsidR="00DD6E75" w:rsidTr="00137806">
        <w:trPr>
          <w:trHeight w:val="978"/>
          <w:jc w:val="center"/>
        </w:trPr>
        <w:tc>
          <w:tcPr>
            <w:tcW w:w="1441" w:type="dxa"/>
            <w:vMerge/>
            <w:vAlign w:val="center"/>
          </w:tcPr>
          <w:p w:rsidR="00DD6E75" w:rsidRDefault="00DD6E75">
            <w:pPr>
              <w:spacing w:line="320" w:lineRule="exact"/>
              <w:rPr>
                <w:rFonts w:ascii="仿宋_GB2312" w:eastAsia="仿宋_GB2312" w:hAnsi="仿宋_GB2312" w:cs="仿宋_GB2312"/>
                <w:sz w:val="24"/>
              </w:rPr>
            </w:pPr>
          </w:p>
        </w:tc>
        <w:tc>
          <w:tcPr>
            <w:tcW w:w="1549" w:type="dxa"/>
            <w:gridSpan w:val="4"/>
            <w:vMerge/>
            <w:vAlign w:val="center"/>
          </w:tcPr>
          <w:p w:rsidR="00DD6E75" w:rsidRDefault="00DD6E75">
            <w:pPr>
              <w:autoSpaceDN w:val="0"/>
              <w:spacing w:line="320" w:lineRule="exact"/>
              <w:rPr>
                <w:rFonts w:ascii="仿宋_GB2312" w:eastAsia="仿宋_GB2312" w:hAnsi="仿宋_GB2312" w:cs="仿宋_GB2312"/>
                <w:sz w:val="24"/>
              </w:rPr>
            </w:pPr>
          </w:p>
        </w:tc>
        <w:tc>
          <w:tcPr>
            <w:tcW w:w="1417" w:type="dxa"/>
            <w:gridSpan w:val="2"/>
            <w:vMerge/>
            <w:vAlign w:val="center"/>
          </w:tcPr>
          <w:p w:rsidR="00DD6E75" w:rsidRDefault="00DD6E75">
            <w:pPr>
              <w:spacing w:line="320" w:lineRule="exact"/>
              <w:rPr>
                <w:rFonts w:ascii="仿宋_GB2312" w:eastAsia="仿宋_GB2312" w:hAnsi="仿宋_GB2312" w:cs="仿宋_GB2312"/>
                <w:sz w:val="24"/>
              </w:rPr>
            </w:pPr>
          </w:p>
        </w:tc>
        <w:tc>
          <w:tcPr>
            <w:tcW w:w="2709" w:type="dxa"/>
            <w:gridSpan w:val="4"/>
            <w:vAlign w:val="center"/>
          </w:tcPr>
          <w:p w:rsidR="00DD6E75" w:rsidRDefault="00DD6E75" w:rsidP="00D174F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7C6CF3">
              <w:rPr>
                <w:rFonts w:ascii="仿宋_GB2312" w:eastAsia="仿宋_GB2312" w:hAnsi="仿宋_GB2312" w:cs="仿宋_GB2312" w:hint="eastAsia"/>
                <w:color w:val="000000"/>
                <w:sz w:val="24"/>
              </w:rPr>
              <w:t>项目工程确保质量达标，验收合格</w:t>
            </w:r>
            <w:r>
              <w:rPr>
                <w:rFonts w:ascii="仿宋_GB2312" w:eastAsia="仿宋_GB2312" w:hAnsi="仿宋_GB2312" w:cs="仿宋_GB2312" w:hint="eastAsia"/>
                <w:color w:val="000000"/>
                <w:sz w:val="24"/>
              </w:rPr>
              <w:t>。</w:t>
            </w:r>
          </w:p>
        </w:tc>
        <w:tc>
          <w:tcPr>
            <w:tcW w:w="2684" w:type="dxa"/>
            <w:gridSpan w:val="6"/>
            <w:vAlign w:val="center"/>
          </w:tcPr>
          <w:p w:rsidR="00DD6E75" w:rsidRDefault="00DD6E75" w:rsidP="00D174F3">
            <w:pPr>
              <w:autoSpaceDN w:val="0"/>
              <w:spacing w:line="320" w:lineRule="exact"/>
              <w:jc w:val="left"/>
              <w:textAlignment w:val="center"/>
              <w:rPr>
                <w:rFonts w:ascii="仿宋_GB2312" w:eastAsia="仿宋_GB2312" w:hAnsi="仿宋_GB2312" w:cs="仿宋_GB2312"/>
                <w:b/>
                <w:color w:val="000000"/>
                <w:sz w:val="24"/>
              </w:rPr>
            </w:pPr>
            <w:r>
              <w:rPr>
                <w:rFonts w:ascii="仿宋" w:eastAsia="仿宋" w:hAnsi="仿宋" w:cs="仿宋_GB2312" w:hint="eastAsia"/>
                <w:color w:val="000000"/>
                <w:sz w:val="24"/>
              </w:rPr>
              <w:t>全部通过上级和本级验收，100%符合质量要求。</w:t>
            </w:r>
          </w:p>
        </w:tc>
      </w:tr>
      <w:tr w:rsidR="00D174F3" w:rsidTr="00137806">
        <w:trPr>
          <w:trHeight w:val="991"/>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D174F3" w:rsidRDefault="00D174F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D174F3" w:rsidRDefault="00D174F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AF30B0">
              <w:rPr>
                <w:rFonts w:ascii="仿宋_GB2312" w:eastAsia="仿宋_GB2312" w:hAnsi="仿宋_GB2312" w:cs="仿宋_GB2312" w:hint="eastAsia"/>
                <w:color w:val="000000"/>
                <w:sz w:val="24"/>
              </w:rPr>
              <w:t>实现地区生产总值</w:t>
            </w:r>
          </w:p>
        </w:tc>
        <w:tc>
          <w:tcPr>
            <w:tcW w:w="2684" w:type="dxa"/>
            <w:gridSpan w:val="6"/>
            <w:vAlign w:val="center"/>
          </w:tcPr>
          <w:p w:rsidR="00D174F3" w:rsidRPr="00DC0791" w:rsidRDefault="00555527" w:rsidP="00D174F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21.45</w:t>
            </w:r>
            <w:r w:rsidR="00D174F3">
              <w:rPr>
                <w:rFonts w:ascii="仿宋_GB2312" w:eastAsia="仿宋_GB2312" w:hAnsi="仿宋_GB2312" w:cs="仿宋_GB2312" w:hint="eastAsia"/>
                <w:color w:val="000000"/>
                <w:sz w:val="24"/>
              </w:rPr>
              <w:t>亿元</w:t>
            </w:r>
          </w:p>
        </w:tc>
      </w:tr>
      <w:tr w:rsidR="00D174F3" w:rsidTr="00137806">
        <w:trPr>
          <w:trHeight w:val="836"/>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AF30B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AF30B0">
              <w:rPr>
                <w:rFonts w:ascii="仿宋_GB2312" w:eastAsia="仿宋_GB2312" w:hAnsi="仿宋_GB2312" w:cs="仿宋_GB2312" w:hint="eastAsia"/>
                <w:color w:val="000000"/>
                <w:sz w:val="24"/>
              </w:rPr>
              <w:t>完成固定资产投资</w:t>
            </w:r>
          </w:p>
        </w:tc>
        <w:tc>
          <w:tcPr>
            <w:tcW w:w="2684" w:type="dxa"/>
            <w:gridSpan w:val="6"/>
            <w:vAlign w:val="center"/>
          </w:tcPr>
          <w:p w:rsidR="00D174F3" w:rsidRPr="00DC0791" w:rsidRDefault="00555527" w:rsidP="00D174F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19.52</w:t>
            </w:r>
            <w:r w:rsidR="00D174F3">
              <w:rPr>
                <w:rFonts w:ascii="仿宋_GB2312" w:eastAsia="仿宋_GB2312" w:hAnsi="仿宋_GB2312" w:cs="仿宋_GB2312" w:hint="eastAsia"/>
                <w:color w:val="000000"/>
                <w:sz w:val="24"/>
              </w:rPr>
              <w:t>亿元</w:t>
            </w:r>
          </w:p>
        </w:tc>
      </w:tr>
      <w:tr w:rsidR="00D174F3" w:rsidTr="00137806">
        <w:trPr>
          <w:trHeight w:val="848"/>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AF30B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00555527" w:rsidRPr="00555527">
              <w:rPr>
                <w:rFonts w:ascii="仿宋_GB2312" w:eastAsia="仿宋_GB2312" w:hAnsi="仿宋_GB2312" w:cs="仿宋_GB2312" w:hint="eastAsia"/>
                <w:color w:val="000000"/>
                <w:sz w:val="24"/>
              </w:rPr>
              <w:t>项目建设持续发力</w:t>
            </w:r>
            <w:r>
              <w:rPr>
                <w:rFonts w:ascii="仿宋_GB2312" w:eastAsia="仿宋_GB2312" w:hAnsi="仿宋_GB2312" w:cs="仿宋_GB2312" w:hint="eastAsia"/>
                <w:color w:val="000000"/>
                <w:sz w:val="24"/>
              </w:rPr>
              <w:t>。</w:t>
            </w:r>
          </w:p>
        </w:tc>
        <w:tc>
          <w:tcPr>
            <w:tcW w:w="2684" w:type="dxa"/>
            <w:gridSpan w:val="6"/>
            <w:vAlign w:val="center"/>
          </w:tcPr>
          <w:p w:rsidR="00D174F3" w:rsidRPr="00DC0791" w:rsidRDefault="00555527" w:rsidP="00555527">
            <w:pPr>
              <w:autoSpaceDN w:val="0"/>
              <w:spacing w:line="320" w:lineRule="exact"/>
              <w:jc w:val="left"/>
              <w:textAlignment w:val="center"/>
              <w:rPr>
                <w:rFonts w:ascii="仿宋_GB2312" w:eastAsia="仿宋_GB2312" w:hAnsi="仿宋_GB2312" w:cs="仿宋_GB2312"/>
                <w:color w:val="000000"/>
                <w:sz w:val="24"/>
              </w:rPr>
            </w:pPr>
            <w:r w:rsidRPr="00555527">
              <w:rPr>
                <w:rFonts w:ascii="仿宋_GB2312" w:eastAsia="仿宋_GB2312" w:hAnsi="仿宋_GB2312" w:cs="仿宋_GB2312" w:hint="eastAsia"/>
                <w:color w:val="000000"/>
                <w:sz w:val="24"/>
              </w:rPr>
              <w:t>实施项目近30个，投入资金8300万元</w:t>
            </w:r>
            <w:r w:rsidR="00D174F3">
              <w:rPr>
                <w:rFonts w:ascii="仿宋_GB2312" w:eastAsia="仿宋_GB2312" w:hAnsi="仿宋_GB2312" w:cs="仿宋_GB2312" w:hint="eastAsia"/>
                <w:color w:val="000000"/>
                <w:sz w:val="24"/>
              </w:rPr>
              <w:t>。</w:t>
            </w:r>
          </w:p>
        </w:tc>
      </w:tr>
      <w:tr w:rsidR="00D174F3" w:rsidTr="00137806">
        <w:trPr>
          <w:trHeight w:val="1243"/>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AF30B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w:t>
            </w:r>
            <w:r w:rsidR="00555527" w:rsidRPr="00555527">
              <w:rPr>
                <w:rFonts w:ascii="仿宋_GB2312" w:eastAsia="仿宋_GB2312" w:hAnsi="仿宋_GB2312" w:cs="仿宋_GB2312" w:hint="eastAsia"/>
                <w:color w:val="000000"/>
                <w:sz w:val="24"/>
              </w:rPr>
              <w:t>交通路网更加规范</w:t>
            </w:r>
            <w:r w:rsidRPr="009576C7">
              <w:rPr>
                <w:rFonts w:ascii="仿宋_GB2312" w:eastAsia="仿宋_GB2312" w:hAnsi="仿宋_GB2312" w:cs="仿宋_GB2312" w:hint="eastAsia"/>
                <w:color w:val="000000"/>
                <w:sz w:val="24"/>
              </w:rPr>
              <w:t>。</w:t>
            </w:r>
          </w:p>
        </w:tc>
        <w:tc>
          <w:tcPr>
            <w:tcW w:w="2684" w:type="dxa"/>
            <w:gridSpan w:val="6"/>
            <w:vAlign w:val="center"/>
          </w:tcPr>
          <w:p w:rsidR="00D174F3" w:rsidRPr="00DC0791" w:rsidRDefault="00555527" w:rsidP="00D174F3">
            <w:pPr>
              <w:autoSpaceDN w:val="0"/>
              <w:spacing w:line="320" w:lineRule="exact"/>
              <w:jc w:val="left"/>
              <w:textAlignment w:val="center"/>
              <w:rPr>
                <w:rFonts w:ascii="仿宋_GB2312" w:eastAsia="仿宋_GB2312" w:hAnsi="仿宋_GB2312" w:cs="仿宋_GB2312"/>
                <w:color w:val="000000"/>
                <w:sz w:val="24"/>
              </w:rPr>
            </w:pPr>
            <w:r w:rsidRPr="00555527">
              <w:rPr>
                <w:rFonts w:ascii="仿宋_GB2312" w:eastAsia="仿宋_GB2312" w:hAnsi="仿宋_GB2312" w:cs="仿宋_GB2312" w:hint="eastAsia"/>
                <w:color w:val="000000"/>
                <w:sz w:val="24"/>
              </w:rPr>
              <w:t>投入990万元</w:t>
            </w:r>
            <w:r>
              <w:rPr>
                <w:rFonts w:ascii="仿宋_GB2312" w:eastAsia="仿宋_GB2312" w:hAnsi="仿宋_GB2312" w:cs="仿宋_GB2312" w:hint="eastAsia"/>
                <w:color w:val="000000"/>
                <w:sz w:val="24"/>
              </w:rPr>
              <w:t>首创公交新模式，</w:t>
            </w:r>
            <w:r w:rsidR="00D65B4E">
              <w:rPr>
                <w:rFonts w:ascii="仿宋_GB2312" w:eastAsia="仿宋_GB2312" w:hAnsi="仿宋_GB2312" w:cs="仿宋_GB2312" w:hint="eastAsia"/>
                <w:color w:val="000000"/>
                <w:sz w:val="24"/>
              </w:rPr>
              <w:t>硬化道路18公里，白改黑5.8公里</w:t>
            </w:r>
            <w:r w:rsidR="00D174F3">
              <w:rPr>
                <w:rFonts w:ascii="仿宋_GB2312" w:eastAsia="仿宋_GB2312" w:hAnsi="仿宋_GB2312" w:cs="仿宋_GB2312" w:hint="eastAsia"/>
                <w:color w:val="000000"/>
                <w:sz w:val="24"/>
              </w:rPr>
              <w:t>。</w:t>
            </w:r>
          </w:p>
        </w:tc>
      </w:tr>
      <w:tr w:rsidR="00D174F3" w:rsidTr="00137806">
        <w:trPr>
          <w:trHeight w:val="850"/>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AF30B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指标5：</w:t>
            </w:r>
            <w:r w:rsidR="00D65B4E" w:rsidRPr="00D65B4E">
              <w:rPr>
                <w:rFonts w:ascii="仿宋_GB2312" w:eastAsia="仿宋_GB2312" w:hAnsi="仿宋_GB2312" w:cs="仿宋_GB2312" w:hint="eastAsia"/>
                <w:color w:val="000000"/>
                <w:sz w:val="24"/>
              </w:rPr>
              <w:t>供电通信保障有力</w:t>
            </w:r>
            <w:r>
              <w:rPr>
                <w:rFonts w:ascii="仿宋_GB2312" w:eastAsia="仿宋_GB2312" w:hAnsi="仿宋_GB2312" w:cs="仿宋_GB2312" w:hint="eastAsia"/>
                <w:color w:val="000000"/>
                <w:sz w:val="24"/>
              </w:rPr>
              <w:t>。</w:t>
            </w:r>
          </w:p>
        </w:tc>
        <w:tc>
          <w:tcPr>
            <w:tcW w:w="2684" w:type="dxa"/>
            <w:gridSpan w:val="6"/>
            <w:vAlign w:val="center"/>
          </w:tcPr>
          <w:p w:rsidR="00D174F3" w:rsidRPr="00DC0791" w:rsidRDefault="00D65B4E" w:rsidP="00D65B4E">
            <w:pPr>
              <w:autoSpaceDN w:val="0"/>
              <w:spacing w:line="320" w:lineRule="exact"/>
              <w:jc w:val="left"/>
              <w:textAlignment w:val="center"/>
              <w:rPr>
                <w:rFonts w:ascii="仿宋_GB2312" w:eastAsia="仿宋_GB2312" w:hAnsi="仿宋_GB2312" w:cs="仿宋_GB2312"/>
                <w:color w:val="000000"/>
                <w:sz w:val="24"/>
              </w:rPr>
            </w:pPr>
            <w:r w:rsidRPr="00D65B4E">
              <w:rPr>
                <w:rFonts w:ascii="仿宋_GB2312" w:eastAsia="仿宋_GB2312" w:hAnsi="仿宋_GB2312" w:cs="仿宋_GB2312" w:hint="eastAsia"/>
                <w:color w:val="000000"/>
                <w:sz w:val="24"/>
              </w:rPr>
              <w:t>4G网络覆盖率达100%</w:t>
            </w:r>
            <w:r>
              <w:rPr>
                <w:rFonts w:ascii="仿宋_GB2312" w:eastAsia="仿宋_GB2312" w:hAnsi="仿宋_GB2312" w:cs="仿宋_GB2312" w:hint="eastAsia"/>
                <w:color w:val="000000"/>
                <w:sz w:val="24"/>
              </w:rPr>
              <w:t>，</w:t>
            </w:r>
            <w:r w:rsidRPr="00D65B4E">
              <w:rPr>
                <w:rFonts w:ascii="仿宋_GB2312" w:eastAsia="仿宋_GB2312" w:hAnsi="仿宋_GB2312" w:cs="仿宋_GB2312" w:hint="eastAsia"/>
                <w:color w:val="000000"/>
                <w:sz w:val="24"/>
              </w:rPr>
              <w:t>改造农网17个、城网2个</w:t>
            </w:r>
            <w:r>
              <w:rPr>
                <w:rFonts w:ascii="仿宋_GB2312" w:eastAsia="仿宋_GB2312" w:hAnsi="仿宋_GB2312" w:cs="仿宋_GB2312" w:hint="eastAsia"/>
                <w:color w:val="000000"/>
                <w:sz w:val="24"/>
              </w:rPr>
              <w:t>。</w:t>
            </w:r>
          </w:p>
        </w:tc>
      </w:tr>
      <w:tr w:rsidR="00D174F3" w:rsidTr="00137806">
        <w:trPr>
          <w:trHeight w:val="1415"/>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D174F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指标6：</w:t>
            </w:r>
            <w:r w:rsidR="00D65B4E" w:rsidRPr="00D65B4E">
              <w:rPr>
                <w:rFonts w:ascii="仿宋_GB2312" w:eastAsia="仿宋_GB2312" w:hAnsi="仿宋_GB2312" w:cs="仿宋_GB2312" w:hint="eastAsia"/>
                <w:color w:val="000000"/>
                <w:sz w:val="24"/>
              </w:rPr>
              <w:t>龙虾产业稳步发展</w:t>
            </w:r>
            <w:r w:rsidR="00FA520E" w:rsidRPr="00FA520E">
              <w:rPr>
                <w:rFonts w:ascii="仿宋_GB2312" w:eastAsia="仿宋_GB2312" w:hAnsi="仿宋_GB2312" w:cs="仿宋_GB2312" w:hint="eastAsia"/>
                <w:color w:val="000000"/>
                <w:sz w:val="24"/>
              </w:rPr>
              <w:t>。</w:t>
            </w:r>
          </w:p>
        </w:tc>
        <w:tc>
          <w:tcPr>
            <w:tcW w:w="2684" w:type="dxa"/>
            <w:gridSpan w:val="6"/>
            <w:vAlign w:val="center"/>
          </w:tcPr>
          <w:p w:rsidR="00D174F3" w:rsidRPr="00DC0791" w:rsidRDefault="00D65B4E" w:rsidP="00FA520E">
            <w:pPr>
              <w:autoSpaceDN w:val="0"/>
              <w:spacing w:line="320" w:lineRule="exact"/>
              <w:jc w:val="left"/>
              <w:textAlignment w:val="center"/>
              <w:rPr>
                <w:rFonts w:ascii="仿宋_GB2312" w:eastAsia="仿宋_GB2312" w:hAnsi="仿宋_GB2312" w:cs="仿宋_GB2312"/>
                <w:color w:val="000000"/>
                <w:sz w:val="24"/>
              </w:rPr>
            </w:pPr>
            <w:r w:rsidRPr="00D65B4E">
              <w:rPr>
                <w:rFonts w:ascii="仿宋_GB2312" w:eastAsia="仿宋_GB2312" w:hAnsi="仿宋_GB2312" w:cs="仿宋_GB2312" w:hint="eastAsia"/>
                <w:color w:val="000000"/>
                <w:sz w:val="24"/>
              </w:rPr>
              <w:t>龙虾产业链条进一步完善</w:t>
            </w:r>
            <w:r>
              <w:rPr>
                <w:rFonts w:ascii="仿宋_GB2312" w:eastAsia="仿宋_GB2312" w:hAnsi="仿宋_GB2312" w:cs="仿宋_GB2312" w:hint="eastAsia"/>
                <w:color w:val="000000"/>
                <w:sz w:val="24"/>
              </w:rPr>
              <w:t>，成功举办龙虾节，龙虾小镇</w:t>
            </w:r>
            <w:r w:rsidRPr="00D65B4E">
              <w:rPr>
                <w:rFonts w:ascii="仿宋_GB2312" w:eastAsia="仿宋_GB2312" w:hAnsi="仿宋_GB2312" w:cs="仿宋_GB2312" w:hint="eastAsia"/>
                <w:color w:val="000000"/>
                <w:sz w:val="24"/>
              </w:rPr>
              <w:t>知名度、美誉度进一步提升</w:t>
            </w:r>
            <w:r>
              <w:rPr>
                <w:rFonts w:ascii="仿宋_GB2312" w:eastAsia="仿宋_GB2312" w:hAnsi="仿宋_GB2312" w:cs="仿宋_GB2312" w:hint="eastAsia"/>
                <w:color w:val="000000"/>
                <w:sz w:val="24"/>
              </w:rPr>
              <w:t>。</w:t>
            </w:r>
          </w:p>
        </w:tc>
      </w:tr>
      <w:tr w:rsidR="00FA520E" w:rsidTr="00137806">
        <w:trPr>
          <w:trHeight w:val="1124"/>
          <w:jc w:val="center"/>
        </w:trPr>
        <w:tc>
          <w:tcPr>
            <w:tcW w:w="1441" w:type="dxa"/>
            <w:vMerge/>
            <w:vAlign w:val="center"/>
          </w:tcPr>
          <w:p w:rsidR="00FA520E" w:rsidRDefault="00FA520E">
            <w:pPr>
              <w:spacing w:line="320" w:lineRule="exact"/>
              <w:rPr>
                <w:rFonts w:ascii="仿宋_GB2312" w:eastAsia="仿宋_GB2312" w:hAnsi="仿宋_GB2312" w:cs="仿宋_GB2312"/>
                <w:sz w:val="24"/>
              </w:rPr>
            </w:pPr>
          </w:p>
        </w:tc>
        <w:tc>
          <w:tcPr>
            <w:tcW w:w="1549" w:type="dxa"/>
            <w:gridSpan w:val="4"/>
            <w:vMerge/>
            <w:vAlign w:val="center"/>
          </w:tcPr>
          <w:p w:rsidR="00FA520E" w:rsidRDefault="00FA520E">
            <w:pPr>
              <w:autoSpaceDN w:val="0"/>
              <w:spacing w:line="320" w:lineRule="exact"/>
              <w:rPr>
                <w:rFonts w:ascii="仿宋_GB2312" w:eastAsia="仿宋_GB2312" w:hAnsi="仿宋_GB2312" w:cs="仿宋_GB2312"/>
                <w:sz w:val="24"/>
              </w:rPr>
            </w:pPr>
          </w:p>
        </w:tc>
        <w:tc>
          <w:tcPr>
            <w:tcW w:w="1417" w:type="dxa"/>
            <w:gridSpan w:val="2"/>
            <w:vMerge/>
            <w:vAlign w:val="center"/>
          </w:tcPr>
          <w:p w:rsidR="00FA520E" w:rsidRDefault="00FA520E">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FA520E" w:rsidRDefault="00FA520E" w:rsidP="00FA520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指标7：</w:t>
            </w:r>
            <w:r w:rsidR="00B45A66" w:rsidRPr="00B45A66">
              <w:rPr>
                <w:rFonts w:ascii="仿宋_GB2312" w:eastAsia="仿宋_GB2312" w:hAnsi="仿宋_GB2312" w:cs="仿宋_GB2312" w:hint="eastAsia"/>
                <w:color w:val="000000"/>
                <w:sz w:val="24"/>
              </w:rPr>
              <w:t>风干鱼产业亮点纷呈</w:t>
            </w:r>
            <w:r w:rsidRPr="00FA520E">
              <w:rPr>
                <w:rFonts w:ascii="仿宋_GB2312" w:eastAsia="仿宋_GB2312" w:hAnsi="仿宋_GB2312" w:cs="仿宋_GB2312" w:hint="eastAsia"/>
                <w:color w:val="000000"/>
                <w:sz w:val="24"/>
              </w:rPr>
              <w:t>。</w:t>
            </w:r>
          </w:p>
        </w:tc>
        <w:tc>
          <w:tcPr>
            <w:tcW w:w="2684" w:type="dxa"/>
            <w:gridSpan w:val="6"/>
            <w:vAlign w:val="center"/>
          </w:tcPr>
          <w:p w:rsidR="00FA520E" w:rsidRPr="00DC0791" w:rsidRDefault="00B45A66" w:rsidP="00B45A66">
            <w:pPr>
              <w:autoSpaceDN w:val="0"/>
              <w:spacing w:line="320" w:lineRule="exact"/>
              <w:jc w:val="left"/>
              <w:textAlignment w:val="center"/>
              <w:rPr>
                <w:rFonts w:ascii="仿宋_GB2312" w:eastAsia="仿宋_GB2312" w:hAnsi="仿宋_GB2312" w:cs="仿宋_GB2312"/>
                <w:color w:val="000000"/>
                <w:sz w:val="24"/>
              </w:rPr>
            </w:pPr>
            <w:r w:rsidRPr="00B45A66">
              <w:rPr>
                <w:rFonts w:ascii="仿宋_GB2312" w:eastAsia="仿宋_GB2312" w:hAnsi="仿宋_GB2312" w:cs="仿宋_GB2312" w:hint="eastAsia"/>
                <w:color w:val="000000"/>
                <w:sz w:val="24"/>
              </w:rPr>
              <w:t>年销售额过亿</w:t>
            </w:r>
            <w:r>
              <w:rPr>
                <w:rFonts w:ascii="仿宋_GB2312" w:eastAsia="仿宋_GB2312" w:hAnsi="仿宋_GB2312" w:cs="仿宋_GB2312" w:hint="eastAsia"/>
                <w:color w:val="000000"/>
                <w:sz w:val="24"/>
              </w:rPr>
              <w:t>，</w:t>
            </w:r>
            <w:r w:rsidRPr="00B45A66">
              <w:rPr>
                <w:rFonts w:ascii="仿宋_GB2312" w:eastAsia="仿宋_GB2312" w:hAnsi="仿宋_GB2312" w:cs="仿宋_GB2312" w:hint="eastAsia"/>
                <w:color w:val="000000"/>
                <w:sz w:val="24"/>
              </w:rPr>
              <w:t>六门闸风干鱼获国家地理标志认定</w:t>
            </w:r>
            <w:r w:rsidR="00FA520E">
              <w:rPr>
                <w:rFonts w:ascii="仿宋_GB2312" w:eastAsia="仿宋_GB2312" w:hAnsi="仿宋_GB2312" w:cs="仿宋_GB2312" w:hint="eastAsia"/>
                <w:color w:val="000000"/>
                <w:sz w:val="24"/>
              </w:rPr>
              <w:t>。</w:t>
            </w:r>
          </w:p>
        </w:tc>
      </w:tr>
      <w:tr w:rsidR="00D174F3" w:rsidTr="00137806">
        <w:trPr>
          <w:trHeight w:val="1112"/>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FA520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FA520E">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w:t>
            </w:r>
            <w:r w:rsidR="00AA10AB" w:rsidRPr="00C43B41">
              <w:rPr>
                <w:rFonts w:ascii="仿宋_GB2312" w:eastAsia="仿宋_GB2312" w:hAnsi="仿宋_GB2312" w:cs="仿宋_GB2312" w:hint="eastAsia"/>
                <w:color w:val="000000"/>
                <w:sz w:val="24"/>
              </w:rPr>
              <w:t>全域旅游持续升温</w:t>
            </w:r>
            <w:r w:rsidR="00FA520E" w:rsidRPr="00FA520E">
              <w:rPr>
                <w:rFonts w:ascii="仿宋_GB2312" w:eastAsia="仿宋_GB2312" w:hAnsi="仿宋_GB2312" w:cs="仿宋_GB2312" w:hint="eastAsia"/>
                <w:color w:val="000000"/>
                <w:sz w:val="24"/>
              </w:rPr>
              <w:t>。</w:t>
            </w:r>
          </w:p>
        </w:tc>
        <w:tc>
          <w:tcPr>
            <w:tcW w:w="2684" w:type="dxa"/>
            <w:gridSpan w:val="6"/>
            <w:vAlign w:val="center"/>
          </w:tcPr>
          <w:p w:rsidR="00D174F3" w:rsidRPr="00DC0791" w:rsidRDefault="00AA10AB" w:rsidP="00FA520E">
            <w:pPr>
              <w:autoSpaceDN w:val="0"/>
              <w:spacing w:line="320" w:lineRule="exact"/>
              <w:jc w:val="left"/>
              <w:textAlignment w:val="center"/>
              <w:rPr>
                <w:rFonts w:ascii="仿宋_GB2312" w:eastAsia="仿宋_GB2312" w:hAnsi="仿宋_GB2312" w:cs="仿宋_GB2312"/>
                <w:color w:val="000000"/>
                <w:sz w:val="24"/>
              </w:rPr>
            </w:pPr>
            <w:r w:rsidRPr="00AA10AB">
              <w:rPr>
                <w:rFonts w:ascii="仿宋_GB2312" w:eastAsia="仿宋_GB2312" w:hAnsi="仿宋_GB2312" w:cs="仿宋_GB2312" w:hint="eastAsia"/>
                <w:color w:val="000000"/>
                <w:sz w:val="24"/>
              </w:rPr>
              <w:t>吸引了八方来客，旅游人气日益高涨，全域旅游来势喜人</w:t>
            </w:r>
            <w:r w:rsidR="00FA520E" w:rsidRPr="00FA520E">
              <w:rPr>
                <w:rFonts w:ascii="仿宋_GB2312" w:eastAsia="仿宋_GB2312" w:hAnsi="仿宋_GB2312" w:cs="仿宋_GB2312" w:hint="eastAsia"/>
                <w:color w:val="000000"/>
                <w:sz w:val="24"/>
              </w:rPr>
              <w:t>。</w:t>
            </w:r>
          </w:p>
        </w:tc>
      </w:tr>
      <w:tr w:rsidR="00D174F3" w:rsidTr="00137806">
        <w:trPr>
          <w:trHeight w:val="1141"/>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FA520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FA520E">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w:t>
            </w:r>
            <w:r w:rsidR="00AA10AB" w:rsidRPr="00AA10AB">
              <w:rPr>
                <w:rFonts w:ascii="仿宋_GB2312" w:eastAsia="仿宋_GB2312" w:hAnsi="仿宋_GB2312" w:cs="仿宋_GB2312" w:hint="eastAsia"/>
                <w:color w:val="000000"/>
                <w:sz w:val="24"/>
              </w:rPr>
              <w:t>文明村镇建设步伐加快</w:t>
            </w:r>
            <w:r w:rsidR="00FA520E" w:rsidRPr="00FA520E">
              <w:rPr>
                <w:rFonts w:ascii="仿宋_GB2312" w:eastAsia="仿宋_GB2312" w:hAnsi="仿宋_GB2312" w:cs="仿宋_GB2312" w:hint="eastAsia"/>
                <w:color w:val="000000"/>
                <w:sz w:val="24"/>
              </w:rPr>
              <w:t>。</w:t>
            </w:r>
          </w:p>
        </w:tc>
        <w:tc>
          <w:tcPr>
            <w:tcW w:w="2684" w:type="dxa"/>
            <w:gridSpan w:val="6"/>
            <w:vAlign w:val="center"/>
          </w:tcPr>
          <w:p w:rsidR="00D174F3" w:rsidRPr="00DC0791" w:rsidRDefault="00AA10AB" w:rsidP="00D174F3">
            <w:pPr>
              <w:autoSpaceDN w:val="0"/>
              <w:spacing w:line="320" w:lineRule="exact"/>
              <w:jc w:val="left"/>
              <w:textAlignment w:val="center"/>
              <w:rPr>
                <w:rFonts w:ascii="仿宋_GB2312" w:eastAsia="仿宋_GB2312" w:hAnsi="仿宋_GB2312" w:cs="仿宋_GB2312"/>
                <w:color w:val="000000"/>
                <w:sz w:val="24"/>
              </w:rPr>
            </w:pPr>
            <w:r w:rsidRPr="00AA10AB">
              <w:rPr>
                <w:rFonts w:ascii="仿宋_GB2312" w:eastAsia="仿宋_GB2312" w:hAnsi="仿宋_GB2312" w:cs="仿宋_GB2312" w:hint="eastAsia"/>
                <w:color w:val="000000"/>
                <w:sz w:val="24"/>
              </w:rPr>
              <w:t>严肃查处</w:t>
            </w:r>
            <w:r>
              <w:rPr>
                <w:rFonts w:ascii="仿宋_GB2312" w:eastAsia="仿宋_GB2312" w:hAnsi="仿宋_GB2312" w:cs="仿宋_GB2312" w:hint="eastAsia"/>
                <w:color w:val="000000"/>
                <w:sz w:val="24"/>
              </w:rPr>
              <w:t>违法建设</w:t>
            </w:r>
            <w:r w:rsidR="00216CF1">
              <w:rPr>
                <w:rFonts w:ascii="仿宋_GB2312" w:eastAsia="仿宋_GB2312" w:hAnsi="仿宋_GB2312" w:cs="仿宋_GB2312" w:hint="eastAsia"/>
                <w:color w:val="000000"/>
                <w:sz w:val="24"/>
              </w:rPr>
              <w:t>、</w:t>
            </w:r>
            <w:r w:rsidR="00216CF1" w:rsidRPr="00216CF1">
              <w:rPr>
                <w:rFonts w:ascii="仿宋_GB2312" w:eastAsia="仿宋_GB2312" w:hAnsi="仿宋_GB2312" w:cs="仿宋_GB2312" w:hint="eastAsia"/>
                <w:color w:val="000000"/>
                <w:sz w:val="24"/>
              </w:rPr>
              <w:t>集镇区开展集中整治</w:t>
            </w:r>
            <w:r w:rsidR="00216CF1">
              <w:rPr>
                <w:rFonts w:ascii="仿宋_GB2312" w:eastAsia="仿宋_GB2312" w:hAnsi="仿宋_GB2312" w:cs="仿宋_GB2312" w:hint="eastAsia"/>
                <w:color w:val="000000"/>
                <w:sz w:val="24"/>
              </w:rPr>
              <w:t>、</w:t>
            </w:r>
            <w:r w:rsidR="00216CF1" w:rsidRPr="00216CF1">
              <w:rPr>
                <w:rFonts w:ascii="仿宋_GB2312" w:eastAsia="仿宋_GB2312" w:hAnsi="仿宋_GB2312" w:cs="仿宋_GB2312" w:hint="eastAsia"/>
                <w:color w:val="000000"/>
                <w:sz w:val="24"/>
              </w:rPr>
              <w:t>打击各类违章</w:t>
            </w:r>
            <w:r w:rsidR="00216CF1">
              <w:rPr>
                <w:rFonts w:ascii="仿宋_GB2312" w:eastAsia="仿宋_GB2312" w:hAnsi="仿宋_GB2312" w:cs="仿宋_GB2312" w:hint="eastAsia"/>
                <w:color w:val="000000"/>
                <w:sz w:val="24"/>
              </w:rPr>
              <w:t>行为</w:t>
            </w:r>
            <w:r w:rsidR="00FA520E">
              <w:rPr>
                <w:rFonts w:ascii="仿宋_GB2312" w:eastAsia="仿宋_GB2312" w:hAnsi="仿宋_GB2312" w:cs="仿宋_GB2312" w:hint="eastAsia"/>
                <w:color w:val="000000"/>
                <w:sz w:val="24"/>
              </w:rPr>
              <w:t>。</w:t>
            </w:r>
          </w:p>
        </w:tc>
      </w:tr>
      <w:tr w:rsidR="00D174F3" w:rsidTr="00137806">
        <w:trPr>
          <w:trHeight w:val="974"/>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FA520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FA520E">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w:t>
            </w:r>
            <w:r w:rsidR="00216CF1" w:rsidRPr="00216CF1">
              <w:rPr>
                <w:rFonts w:ascii="仿宋_GB2312" w:eastAsia="仿宋_GB2312" w:hAnsi="仿宋_GB2312" w:cs="仿宋_GB2312" w:hint="eastAsia"/>
                <w:color w:val="000000"/>
                <w:sz w:val="24"/>
              </w:rPr>
              <w:t>美丽乡村建设纵深推进</w:t>
            </w:r>
            <w:r w:rsidR="009178A4">
              <w:rPr>
                <w:rFonts w:ascii="仿宋_GB2312" w:eastAsia="仿宋_GB2312" w:hAnsi="仿宋_GB2312" w:cs="仿宋_GB2312" w:hint="eastAsia"/>
                <w:color w:val="000000"/>
                <w:sz w:val="24"/>
              </w:rPr>
              <w:t>。</w:t>
            </w:r>
          </w:p>
        </w:tc>
        <w:tc>
          <w:tcPr>
            <w:tcW w:w="2684" w:type="dxa"/>
            <w:gridSpan w:val="6"/>
            <w:vAlign w:val="center"/>
          </w:tcPr>
          <w:p w:rsidR="00D174F3" w:rsidRPr="00DC0791" w:rsidRDefault="00216CF1" w:rsidP="009178A4">
            <w:pPr>
              <w:autoSpaceDN w:val="0"/>
              <w:spacing w:line="320" w:lineRule="exact"/>
              <w:jc w:val="left"/>
              <w:textAlignment w:val="center"/>
              <w:rPr>
                <w:rFonts w:ascii="仿宋_GB2312" w:eastAsia="仿宋_GB2312" w:hAnsi="仿宋_GB2312" w:cs="仿宋_GB2312"/>
                <w:color w:val="000000"/>
                <w:sz w:val="24"/>
              </w:rPr>
            </w:pPr>
            <w:r w:rsidRPr="00216CF1">
              <w:rPr>
                <w:rFonts w:ascii="仿宋_GB2312" w:eastAsia="仿宋_GB2312" w:hAnsi="仿宋_GB2312" w:cs="仿宋_GB2312" w:hint="eastAsia"/>
                <w:color w:val="000000"/>
                <w:sz w:val="24"/>
              </w:rPr>
              <w:t>形成美丽乡村建设串点成线、连线成片的大好格局</w:t>
            </w:r>
            <w:r w:rsidR="009178A4">
              <w:rPr>
                <w:rFonts w:ascii="仿宋_GB2312" w:eastAsia="仿宋_GB2312" w:hAnsi="仿宋_GB2312" w:cs="仿宋_GB2312" w:hint="eastAsia"/>
                <w:color w:val="000000"/>
                <w:sz w:val="24"/>
              </w:rPr>
              <w:t>。</w:t>
            </w:r>
          </w:p>
        </w:tc>
      </w:tr>
      <w:tr w:rsidR="00D174F3" w:rsidTr="00137806">
        <w:trPr>
          <w:trHeight w:val="1130"/>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9178A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9178A4">
              <w:rPr>
                <w:rFonts w:ascii="仿宋_GB2312" w:eastAsia="仿宋_GB2312" w:hAnsi="仿宋_GB2312" w:cs="仿宋_GB2312" w:hint="eastAsia"/>
                <w:color w:val="000000"/>
                <w:sz w:val="24"/>
              </w:rPr>
              <w:t>11</w:t>
            </w:r>
            <w:r>
              <w:rPr>
                <w:rFonts w:ascii="仿宋_GB2312" w:eastAsia="仿宋_GB2312" w:hAnsi="仿宋_GB2312" w:cs="仿宋_GB2312" w:hint="eastAsia"/>
                <w:color w:val="000000"/>
                <w:sz w:val="24"/>
              </w:rPr>
              <w:t>：</w:t>
            </w:r>
            <w:r w:rsidR="00216CF1" w:rsidRPr="00216CF1">
              <w:rPr>
                <w:rFonts w:ascii="仿宋_GB2312" w:eastAsia="仿宋_GB2312" w:hAnsi="仿宋_GB2312" w:cs="仿宋_GB2312" w:hint="eastAsia"/>
                <w:color w:val="000000"/>
                <w:sz w:val="24"/>
              </w:rPr>
              <w:t>生态环境整治成效明显</w:t>
            </w:r>
            <w:r>
              <w:rPr>
                <w:rFonts w:ascii="仿宋_GB2312" w:eastAsia="仿宋_GB2312" w:hAnsi="仿宋_GB2312" w:cs="仿宋_GB2312" w:hint="eastAsia"/>
                <w:color w:val="000000"/>
                <w:sz w:val="24"/>
              </w:rPr>
              <w:t>。</w:t>
            </w:r>
          </w:p>
        </w:tc>
        <w:tc>
          <w:tcPr>
            <w:tcW w:w="2684" w:type="dxa"/>
            <w:gridSpan w:val="6"/>
            <w:vAlign w:val="center"/>
          </w:tcPr>
          <w:p w:rsidR="00D174F3" w:rsidRPr="00DC0791" w:rsidRDefault="00216CF1" w:rsidP="00DA183F">
            <w:pPr>
              <w:autoSpaceDN w:val="0"/>
              <w:spacing w:line="320" w:lineRule="exact"/>
              <w:jc w:val="left"/>
              <w:textAlignment w:val="center"/>
              <w:rPr>
                <w:rFonts w:ascii="仿宋_GB2312" w:eastAsia="仿宋_GB2312" w:hAnsi="仿宋_GB2312" w:cs="仿宋_GB2312"/>
                <w:color w:val="000000"/>
                <w:sz w:val="24"/>
              </w:rPr>
            </w:pPr>
            <w:r w:rsidRPr="00216CF1">
              <w:rPr>
                <w:rFonts w:ascii="仿宋_GB2312" w:eastAsia="仿宋_GB2312" w:hAnsi="仿宋_GB2312" w:cs="仿宋_GB2312" w:hint="eastAsia"/>
                <w:color w:val="000000"/>
                <w:sz w:val="24"/>
              </w:rPr>
              <w:t>建成投产六门闸废水处理工程</w:t>
            </w:r>
            <w:r>
              <w:rPr>
                <w:rFonts w:ascii="仿宋_GB2312" w:eastAsia="仿宋_GB2312" w:hAnsi="仿宋_GB2312" w:cs="仿宋_GB2312" w:hint="eastAsia"/>
                <w:color w:val="000000"/>
                <w:sz w:val="24"/>
              </w:rPr>
              <w:t>，</w:t>
            </w:r>
            <w:r w:rsidR="00DA183F">
              <w:rPr>
                <w:rFonts w:ascii="仿宋_GB2312" w:eastAsia="仿宋_GB2312" w:hAnsi="仿宋_GB2312" w:cs="仿宋_GB2312" w:hint="eastAsia"/>
                <w:color w:val="000000"/>
                <w:sz w:val="24"/>
              </w:rPr>
              <w:t>严格执行</w:t>
            </w:r>
            <w:r w:rsidRPr="00216CF1">
              <w:rPr>
                <w:rFonts w:ascii="仿宋_GB2312" w:eastAsia="仿宋_GB2312" w:hAnsi="仿宋_GB2312" w:cs="仿宋_GB2312" w:hint="eastAsia"/>
                <w:color w:val="000000"/>
                <w:sz w:val="24"/>
              </w:rPr>
              <w:t>禁退捕</w:t>
            </w:r>
            <w:r w:rsidR="00DA183F">
              <w:rPr>
                <w:rFonts w:ascii="仿宋_GB2312" w:eastAsia="仿宋_GB2312" w:hAnsi="仿宋_GB2312" w:cs="仿宋_GB2312" w:hint="eastAsia"/>
                <w:color w:val="000000"/>
                <w:sz w:val="24"/>
              </w:rPr>
              <w:t>、秸秆（</w:t>
            </w:r>
            <w:r w:rsidR="00DA183F" w:rsidRPr="00DA183F">
              <w:rPr>
                <w:rFonts w:ascii="仿宋_GB2312" w:eastAsia="仿宋_GB2312" w:hAnsi="仿宋_GB2312" w:cs="仿宋_GB2312" w:hint="eastAsia"/>
                <w:color w:val="000000"/>
                <w:sz w:val="24"/>
              </w:rPr>
              <w:t>垃圾</w:t>
            </w:r>
            <w:r w:rsidR="00DA183F">
              <w:rPr>
                <w:rFonts w:ascii="仿宋_GB2312" w:eastAsia="仿宋_GB2312" w:hAnsi="仿宋_GB2312" w:cs="仿宋_GB2312" w:hint="eastAsia"/>
                <w:color w:val="000000"/>
                <w:sz w:val="24"/>
              </w:rPr>
              <w:t>）</w:t>
            </w:r>
            <w:r w:rsidR="00DA183F" w:rsidRPr="00DA183F">
              <w:rPr>
                <w:rFonts w:ascii="仿宋_GB2312" w:eastAsia="仿宋_GB2312" w:hAnsi="仿宋_GB2312" w:cs="仿宋_GB2312" w:hint="eastAsia"/>
                <w:color w:val="000000"/>
                <w:sz w:val="24"/>
              </w:rPr>
              <w:t>禁烧</w:t>
            </w:r>
            <w:r w:rsidR="00DA183F">
              <w:rPr>
                <w:rFonts w:ascii="仿宋_GB2312" w:eastAsia="仿宋_GB2312" w:hAnsi="仿宋_GB2312" w:cs="仿宋_GB2312" w:hint="eastAsia"/>
                <w:color w:val="000000"/>
                <w:sz w:val="24"/>
              </w:rPr>
              <w:t>政策，</w:t>
            </w:r>
          </w:p>
        </w:tc>
      </w:tr>
      <w:tr w:rsidR="00D174F3">
        <w:trPr>
          <w:trHeight w:val="461"/>
          <w:jc w:val="center"/>
        </w:trPr>
        <w:tc>
          <w:tcPr>
            <w:tcW w:w="1441" w:type="dxa"/>
            <w:vMerge/>
            <w:vAlign w:val="center"/>
          </w:tcPr>
          <w:p w:rsidR="00D174F3" w:rsidRDefault="00D174F3">
            <w:pPr>
              <w:spacing w:line="320" w:lineRule="exact"/>
              <w:rPr>
                <w:rFonts w:ascii="仿宋_GB2312" w:eastAsia="仿宋_GB2312" w:hAnsi="仿宋_GB2312" w:cs="仿宋_GB2312"/>
                <w:sz w:val="24"/>
              </w:rPr>
            </w:pPr>
          </w:p>
        </w:tc>
        <w:tc>
          <w:tcPr>
            <w:tcW w:w="1549" w:type="dxa"/>
            <w:gridSpan w:val="4"/>
            <w:vMerge/>
            <w:vAlign w:val="center"/>
          </w:tcPr>
          <w:p w:rsidR="00D174F3" w:rsidRDefault="00D174F3">
            <w:pPr>
              <w:autoSpaceDN w:val="0"/>
              <w:spacing w:line="320" w:lineRule="exact"/>
              <w:rPr>
                <w:rFonts w:ascii="仿宋_GB2312" w:eastAsia="仿宋_GB2312" w:hAnsi="仿宋_GB2312" w:cs="仿宋_GB2312"/>
                <w:sz w:val="24"/>
              </w:rPr>
            </w:pPr>
          </w:p>
        </w:tc>
        <w:tc>
          <w:tcPr>
            <w:tcW w:w="1417" w:type="dxa"/>
            <w:gridSpan w:val="2"/>
            <w:vMerge/>
            <w:vAlign w:val="center"/>
          </w:tcPr>
          <w:p w:rsidR="00D174F3" w:rsidRDefault="00D174F3">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D174F3" w:rsidRDefault="00D174F3" w:rsidP="009178A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9178A4">
              <w:rPr>
                <w:rFonts w:ascii="仿宋_GB2312" w:eastAsia="仿宋_GB2312" w:hAnsi="仿宋_GB2312" w:cs="仿宋_GB2312" w:hint="eastAsia"/>
                <w:color w:val="000000"/>
                <w:sz w:val="24"/>
              </w:rPr>
              <w:t>12</w:t>
            </w:r>
            <w:r>
              <w:rPr>
                <w:rFonts w:ascii="仿宋_GB2312" w:eastAsia="仿宋_GB2312" w:hAnsi="仿宋_GB2312" w:cs="仿宋_GB2312" w:hint="eastAsia"/>
                <w:color w:val="000000"/>
                <w:sz w:val="24"/>
              </w:rPr>
              <w:t>：</w:t>
            </w:r>
            <w:r w:rsidR="00DA183F" w:rsidRPr="00DA183F">
              <w:rPr>
                <w:rFonts w:ascii="仿宋_GB2312" w:eastAsia="仿宋_GB2312" w:hAnsi="仿宋_GB2312" w:cs="仿宋_GB2312" w:hint="eastAsia"/>
                <w:color w:val="000000"/>
                <w:sz w:val="24"/>
              </w:rPr>
              <w:t>脱贫攻坚精准发力</w:t>
            </w:r>
            <w:r w:rsidR="009178A4">
              <w:rPr>
                <w:rFonts w:ascii="仿宋_GB2312" w:eastAsia="仿宋_GB2312" w:hAnsi="仿宋_GB2312" w:cs="仿宋_GB2312" w:hint="eastAsia"/>
                <w:color w:val="000000"/>
                <w:sz w:val="24"/>
              </w:rPr>
              <w:t>。</w:t>
            </w:r>
          </w:p>
        </w:tc>
        <w:tc>
          <w:tcPr>
            <w:tcW w:w="2684" w:type="dxa"/>
            <w:gridSpan w:val="6"/>
            <w:vAlign w:val="center"/>
          </w:tcPr>
          <w:p w:rsidR="00D174F3" w:rsidRPr="00DC0791" w:rsidRDefault="00DA183F" w:rsidP="00DA183F">
            <w:pPr>
              <w:autoSpaceDN w:val="0"/>
              <w:spacing w:line="320" w:lineRule="exact"/>
              <w:jc w:val="left"/>
              <w:textAlignment w:val="center"/>
              <w:rPr>
                <w:rFonts w:ascii="仿宋_GB2312" w:eastAsia="仿宋_GB2312" w:hAnsi="仿宋_GB2312" w:cs="仿宋_GB2312"/>
                <w:color w:val="000000"/>
                <w:sz w:val="24"/>
              </w:rPr>
            </w:pPr>
            <w:r w:rsidRPr="00DA183F">
              <w:rPr>
                <w:rFonts w:ascii="仿宋_GB2312" w:eastAsia="仿宋_GB2312" w:hAnsi="仿宋_GB2312" w:cs="仿宋_GB2312" w:hint="eastAsia"/>
                <w:color w:val="000000"/>
                <w:sz w:val="24"/>
              </w:rPr>
              <w:t>顺利通过扶贫省检，圆满完成脱贫任务</w:t>
            </w:r>
            <w:r w:rsidR="009178A4">
              <w:rPr>
                <w:rFonts w:ascii="仿宋_GB2312" w:eastAsia="仿宋_GB2312" w:hAnsi="仿宋_GB2312" w:cs="仿宋_GB2312" w:hint="eastAsia"/>
                <w:color w:val="000000"/>
                <w:sz w:val="24"/>
              </w:rPr>
              <w:t>。</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ign w:val="center"/>
          </w:tcPr>
          <w:p w:rsidR="009576C7" w:rsidRDefault="009576C7">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9576C7" w:rsidRDefault="009576C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指标1：所有收入均衡入库。</w:t>
            </w:r>
          </w:p>
        </w:tc>
        <w:tc>
          <w:tcPr>
            <w:tcW w:w="2684" w:type="dxa"/>
            <w:gridSpan w:val="6"/>
            <w:vAlign w:val="center"/>
          </w:tcPr>
          <w:p w:rsidR="009576C7" w:rsidRPr="00332B92" w:rsidRDefault="009576C7" w:rsidP="00D174F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税收收入、经营田收入均按时超额完成。</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ign w:val="center"/>
          </w:tcPr>
          <w:p w:rsidR="009576C7" w:rsidRDefault="009576C7">
            <w:pPr>
              <w:autoSpaceDN w:val="0"/>
              <w:spacing w:line="320" w:lineRule="exact"/>
              <w:rPr>
                <w:rFonts w:ascii="仿宋_GB2312" w:eastAsia="仿宋_GB2312" w:hAnsi="仿宋_GB2312" w:cs="仿宋_GB2312"/>
                <w:sz w:val="24"/>
              </w:rPr>
            </w:pPr>
          </w:p>
        </w:tc>
        <w:tc>
          <w:tcPr>
            <w:tcW w:w="1417" w:type="dxa"/>
            <w:gridSpan w:val="2"/>
            <w:vMerge/>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9576C7" w:rsidRDefault="009576C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指标2：民生实事和项目工程按时完成。</w:t>
            </w:r>
          </w:p>
        </w:tc>
        <w:tc>
          <w:tcPr>
            <w:tcW w:w="2684" w:type="dxa"/>
            <w:gridSpan w:val="6"/>
            <w:vAlign w:val="center"/>
          </w:tcPr>
          <w:p w:rsidR="009576C7" w:rsidRPr="00332B92" w:rsidRDefault="009576C7" w:rsidP="00D174F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100%按合同时间节点完成。</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ign w:val="center"/>
          </w:tcPr>
          <w:p w:rsidR="009576C7" w:rsidRDefault="009576C7">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9576C7" w:rsidRDefault="009576C7" w:rsidP="00E9050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指标1：对项目严格按项目管理程序、要求执行，节约成本。</w:t>
            </w:r>
          </w:p>
        </w:tc>
        <w:tc>
          <w:tcPr>
            <w:tcW w:w="2684" w:type="dxa"/>
            <w:gridSpan w:val="6"/>
            <w:vAlign w:val="center"/>
          </w:tcPr>
          <w:p w:rsidR="009576C7" w:rsidRPr="00332B92" w:rsidRDefault="009576C7" w:rsidP="00E9050B">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_GB2312" w:hint="eastAsia"/>
                <w:color w:val="000000"/>
                <w:sz w:val="24"/>
              </w:rPr>
              <w:t>100%按要求执行。</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ign w:val="center"/>
          </w:tcPr>
          <w:p w:rsidR="009576C7" w:rsidRDefault="009576C7">
            <w:pPr>
              <w:autoSpaceDN w:val="0"/>
              <w:spacing w:line="320" w:lineRule="exact"/>
              <w:rPr>
                <w:rFonts w:ascii="仿宋_GB2312" w:eastAsia="仿宋_GB2312" w:hAnsi="仿宋_GB2312" w:cs="仿宋_GB2312"/>
                <w:sz w:val="24"/>
              </w:rPr>
            </w:pPr>
          </w:p>
        </w:tc>
        <w:tc>
          <w:tcPr>
            <w:tcW w:w="1417" w:type="dxa"/>
            <w:gridSpan w:val="2"/>
            <w:vMerge/>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9576C7" w:rsidRDefault="009576C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指标2：厉行节约，“三公”经费实行限额管理。</w:t>
            </w:r>
          </w:p>
        </w:tc>
        <w:tc>
          <w:tcPr>
            <w:tcW w:w="2684" w:type="dxa"/>
            <w:gridSpan w:val="6"/>
            <w:vAlign w:val="center"/>
          </w:tcPr>
          <w:p w:rsidR="009576C7" w:rsidRPr="00332B92" w:rsidRDefault="009576C7" w:rsidP="00E9050B">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_GB2312" w:hint="eastAsia"/>
                <w:color w:val="000000"/>
                <w:sz w:val="24"/>
              </w:rPr>
              <w:t>100%按要求执行。</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restart"/>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Merge w:val="restart"/>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9576C7" w:rsidRDefault="009576C7" w:rsidP="00332B9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指标1：民生实事和项目工程应产生一定的社会效益。</w:t>
            </w:r>
          </w:p>
        </w:tc>
        <w:tc>
          <w:tcPr>
            <w:tcW w:w="2684" w:type="dxa"/>
            <w:gridSpan w:val="6"/>
            <w:vAlign w:val="center"/>
          </w:tcPr>
          <w:p w:rsidR="009576C7" w:rsidRPr="00332B92" w:rsidRDefault="009576C7" w:rsidP="00332B92">
            <w:pPr>
              <w:autoSpaceDN w:val="0"/>
              <w:spacing w:line="320" w:lineRule="exact"/>
              <w:jc w:val="left"/>
              <w:textAlignment w:val="center"/>
              <w:rPr>
                <w:rFonts w:ascii="仿宋_GB2312" w:eastAsia="仿宋_GB2312" w:hAnsi="仿宋_GB2312" w:cs="仿宋_GB2312"/>
                <w:color w:val="000000"/>
                <w:sz w:val="24"/>
              </w:rPr>
            </w:pPr>
            <w:r w:rsidRPr="00332B92">
              <w:rPr>
                <w:rFonts w:ascii="仿宋_GB2312" w:eastAsia="仿宋_GB2312" w:hAnsi="仿宋_GB2312" w:cs="仿宋_GB2312" w:hint="eastAsia"/>
                <w:color w:val="000000"/>
                <w:sz w:val="24"/>
              </w:rPr>
              <w:t>改善了人居环境、提高了城镇品位、方便了群众出行。</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9576C7" w:rsidRDefault="009576C7" w:rsidP="00EE4B8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指标2：确保全镇社会大局稳定。</w:t>
            </w:r>
          </w:p>
        </w:tc>
        <w:tc>
          <w:tcPr>
            <w:tcW w:w="2684" w:type="dxa"/>
            <w:gridSpan w:val="6"/>
            <w:vAlign w:val="center"/>
          </w:tcPr>
          <w:p w:rsidR="009576C7" w:rsidRPr="00332B92" w:rsidRDefault="009576C7" w:rsidP="00332B9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全镇社会和谐稳定。</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ign w:val="center"/>
          </w:tcPr>
          <w:p w:rsidR="009576C7" w:rsidRDefault="009576C7">
            <w:pPr>
              <w:autoSpaceDN w:val="0"/>
              <w:spacing w:line="320" w:lineRule="exact"/>
              <w:rPr>
                <w:rFonts w:ascii="仿宋_GB2312" w:eastAsia="仿宋_GB2312" w:hAnsi="仿宋_GB2312" w:cs="仿宋_GB2312"/>
                <w:sz w:val="24"/>
              </w:rPr>
            </w:pPr>
          </w:p>
        </w:tc>
        <w:tc>
          <w:tcPr>
            <w:tcW w:w="1417" w:type="dxa"/>
            <w:gridSpan w:val="2"/>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9576C7" w:rsidRDefault="009576C7" w:rsidP="00332B9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指标1：民生实事和项目工程应产生一定的经济效益。</w:t>
            </w:r>
          </w:p>
        </w:tc>
        <w:tc>
          <w:tcPr>
            <w:tcW w:w="2684" w:type="dxa"/>
            <w:gridSpan w:val="6"/>
            <w:vAlign w:val="center"/>
          </w:tcPr>
          <w:p w:rsidR="009576C7" w:rsidRPr="00332B92" w:rsidRDefault="009576C7" w:rsidP="009576C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减少了群众出行成本，加快农产品流通，增加了收入，人均增收200元。</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ign w:val="center"/>
          </w:tcPr>
          <w:p w:rsidR="009576C7" w:rsidRDefault="009576C7">
            <w:pPr>
              <w:autoSpaceDN w:val="0"/>
              <w:spacing w:line="320" w:lineRule="exact"/>
              <w:rPr>
                <w:rFonts w:ascii="仿宋_GB2312" w:eastAsia="仿宋_GB2312" w:hAnsi="仿宋_GB2312" w:cs="仿宋_GB2312"/>
                <w:sz w:val="24"/>
              </w:rPr>
            </w:pPr>
          </w:p>
        </w:tc>
        <w:tc>
          <w:tcPr>
            <w:tcW w:w="1417" w:type="dxa"/>
            <w:gridSpan w:val="2"/>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9576C7" w:rsidRDefault="009576C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7C6CF3">
              <w:rPr>
                <w:rFonts w:ascii="仿宋_GB2312" w:eastAsia="仿宋_GB2312" w:hAnsi="仿宋_GB2312" w:cs="仿宋_GB2312" w:hint="eastAsia"/>
                <w:color w:val="000000"/>
                <w:sz w:val="24"/>
              </w:rPr>
              <w:t>民生实事和项目工程确保环保达标</w:t>
            </w:r>
            <w:r>
              <w:rPr>
                <w:rFonts w:ascii="仿宋_GB2312" w:eastAsia="仿宋_GB2312" w:hAnsi="仿宋_GB2312" w:cs="仿宋_GB2312" w:hint="eastAsia"/>
                <w:color w:val="000000"/>
                <w:sz w:val="24"/>
              </w:rPr>
              <w:t>。</w:t>
            </w:r>
          </w:p>
        </w:tc>
        <w:tc>
          <w:tcPr>
            <w:tcW w:w="2684" w:type="dxa"/>
            <w:gridSpan w:val="6"/>
            <w:vAlign w:val="center"/>
          </w:tcPr>
          <w:p w:rsidR="009576C7" w:rsidRPr="00332B92" w:rsidRDefault="009576C7">
            <w:pPr>
              <w:autoSpaceDN w:val="0"/>
              <w:spacing w:line="320" w:lineRule="exact"/>
              <w:jc w:val="center"/>
              <w:textAlignment w:val="center"/>
              <w:rPr>
                <w:rFonts w:ascii="仿宋_GB2312" w:eastAsia="仿宋_GB2312" w:hAnsi="仿宋_GB2312" w:cs="仿宋_GB2312"/>
                <w:color w:val="000000"/>
                <w:sz w:val="24"/>
              </w:rPr>
            </w:pPr>
            <w:r w:rsidRPr="00332B92">
              <w:rPr>
                <w:rFonts w:ascii="仿宋_GB2312" w:eastAsia="仿宋_GB2312" w:hAnsi="仿宋_GB2312" w:cs="仿宋_GB2312" w:hint="eastAsia"/>
                <w:color w:val="000000"/>
                <w:sz w:val="24"/>
              </w:rPr>
              <w:t>100%符合环保要求。</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ign w:val="center"/>
          </w:tcPr>
          <w:p w:rsidR="009576C7" w:rsidRDefault="009576C7">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9576C7" w:rsidRDefault="009576C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指标1：镇、村干部满意度</w:t>
            </w:r>
          </w:p>
          <w:p w:rsidR="009576C7" w:rsidRDefault="009576C7">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9576C7" w:rsidRPr="00332B92" w:rsidRDefault="009576C7" w:rsidP="009520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952048">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w:t>
            </w:r>
          </w:p>
        </w:tc>
      </w:tr>
      <w:tr w:rsidR="009576C7">
        <w:trPr>
          <w:trHeight w:val="454"/>
          <w:jc w:val="center"/>
        </w:trPr>
        <w:tc>
          <w:tcPr>
            <w:tcW w:w="1441" w:type="dxa"/>
            <w:vMerge/>
            <w:vAlign w:val="center"/>
          </w:tcPr>
          <w:p w:rsidR="009576C7" w:rsidRDefault="009576C7">
            <w:pPr>
              <w:spacing w:line="320" w:lineRule="exact"/>
              <w:rPr>
                <w:rFonts w:ascii="仿宋_GB2312" w:eastAsia="仿宋_GB2312" w:hAnsi="仿宋_GB2312" w:cs="仿宋_GB2312"/>
                <w:sz w:val="24"/>
              </w:rPr>
            </w:pPr>
          </w:p>
        </w:tc>
        <w:tc>
          <w:tcPr>
            <w:tcW w:w="1549" w:type="dxa"/>
            <w:gridSpan w:val="4"/>
            <w:vMerge/>
            <w:vAlign w:val="center"/>
          </w:tcPr>
          <w:p w:rsidR="009576C7" w:rsidRDefault="009576C7">
            <w:pPr>
              <w:autoSpaceDN w:val="0"/>
              <w:spacing w:line="320" w:lineRule="exact"/>
              <w:rPr>
                <w:rFonts w:ascii="仿宋_GB2312" w:eastAsia="仿宋_GB2312" w:hAnsi="仿宋_GB2312" w:cs="仿宋_GB2312"/>
                <w:sz w:val="24"/>
              </w:rPr>
            </w:pPr>
          </w:p>
        </w:tc>
        <w:tc>
          <w:tcPr>
            <w:tcW w:w="1417" w:type="dxa"/>
            <w:gridSpan w:val="2"/>
            <w:vMerge/>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9576C7" w:rsidRDefault="009576C7" w:rsidP="00DD6E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指标2：群众满意度</w:t>
            </w:r>
          </w:p>
          <w:p w:rsidR="009576C7" w:rsidRDefault="009576C7">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9576C7" w:rsidRPr="00332B92" w:rsidRDefault="009576C7" w:rsidP="009520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sidR="00952048">
              <w:rPr>
                <w:rFonts w:ascii="仿宋_GB2312" w:eastAsia="仿宋_GB2312" w:hAnsi="仿宋_GB2312" w:cs="仿宋_GB2312" w:hint="eastAsia"/>
                <w:color w:val="000000"/>
                <w:sz w:val="24"/>
              </w:rPr>
              <w:t>98.76</w:t>
            </w:r>
            <w:r>
              <w:rPr>
                <w:rFonts w:ascii="仿宋_GB2312" w:eastAsia="仿宋_GB2312" w:hAnsi="仿宋_GB2312" w:cs="仿宋_GB2312" w:hint="eastAsia"/>
                <w:color w:val="000000"/>
                <w:sz w:val="24"/>
              </w:rPr>
              <w:t>%</w:t>
            </w:r>
          </w:p>
        </w:tc>
      </w:tr>
      <w:tr w:rsidR="009576C7" w:rsidTr="00137806">
        <w:trPr>
          <w:trHeight w:val="416"/>
          <w:jc w:val="center"/>
        </w:trPr>
        <w:tc>
          <w:tcPr>
            <w:tcW w:w="2990" w:type="dxa"/>
            <w:gridSpan w:val="5"/>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绩效自评综合得分</w:t>
            </w:r>
          </w:p>
        </w:tc>
        <w:tc>
          <w:tcPr>
            <w:tcW w:w="6810" w:type="dxa"/>
            <w:gridSpan w:val="12"/>
            <w:vAlign w:val="center"/>
          </w:tcPr>
          <w:p w:rsidR="009576C7" w:rsidRPr="00332B92" w:rsidRDefault="009576C7" w:rsidP="001378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137806">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分</w:t>
            </w:r>
          </w:p>
        </w:tc>
      </w:tr>
      <w:tr w:rsidR="009576C7" w:rsidTr="00137806">
        <w:trPr>
          <w:trHeight w:val="422"/>
          <w:jc w:val="center"/>
        </w:trPr>
        <w:tc>
          <w:tcPr>
            <w:tcW w:w="2990" w:type="dxa"/>
            <w:gridSpan w:val="5"/>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9576C7" w:rsidRDefault="009576C7" w:rsidP="007B60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9576C7">
        <w:trPr>
          <w:trHeight w:val="680"/>
          <w:jc w:val="center"/>
        </w:trPr>
        <w:tc>
          <w:tcPr>
            <w:tcW w:w="9800" w:type="dxa"/>
            <w:gridSpan w:val="17"/>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9576C7">
        <w:trPr>
          <w:trHeight w:val="567"/>
          <w:jc w:val="center"/>
        </w:trPr>
        <w:tc>
          <w:tcPr>
            <w:tcW w:w="1654" w:type="dxa"/>
            <w:gridSpan w:val="2"/>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9576C7">
        <w:trPr>
          <w:trHeight w:val="680"/>
          <w:jc w:val="center"/>
        </w:trPr>
        <w:tc>
          <w:tcPr>
            <w:tcW w:w="1654" w:type="dxa"/>
            <w:gridSpan w:val="2"/>
            <w:vAlign w:val="center"/>
          </w:tcPr>
          <w:p w:rsidR="009576C7" w:rsidRDefault="003559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陈君</w:t>
            </w:r>
          </w:p>
        </w:tc>
        <w:tc>
          <w:tcPr>
            <w:tcW w:w="3561" w:type="dxa"/>
            <w:gridSpan w:val="6"/>
            <w:vAlign w:val="center"/>
          </w:tcPr>
          <w:p w:rsidR="009576C7" w:rsidRDefault="009576C7" w:rsidP="003559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党委委员、副镇长</w:t>
            </w:r>
          </w:p>
        </w:tc>
        <w:tc>
          <w:tcPr>
            <w:tcW w:w="1479" w:type="dxa"/>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镇政府</w:t>
            </w:r>
          </w:p>
        </w:tc>
        <w:tc>
          <w:tcPr>
            <w:tcW w:w="3106" w:type="dxa"/>
            <w:gridSpan w:val="8"/>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p>
        </w:tc>
      </w:tr>
      <w:tr w:rsidR="009576C7">
        <w:trPr>
          <w:trHeight w:val="680"/>
          <w:jc w:val="center"/>
        </w:trPr>
        <w:tc>
          <w:tcPr>
            <w:tcW w:w="1654" w:type="dxa"/>
            <w:gridSpan w:val="2"/>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徐格军</w:t>
            </w:r>
          </w:p>
        </w:tc>
        <w:tc>
          <w:tcPr>
            <w:tcW w:w="3561" w:type="dxa"/>
            <w:gridSpan w:val="6"/>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纪委副书记</w:t>
            </w:r>
          </w:p>
        </w:tc>
        <w:tc>
          <w:tcPr>
            <w:tcW w:w="1479" w:type="dxa"/>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镇纪委</w:t>
            </w:r>
          </w:p>
        </w:tc>
        <w:tc>
          <w:tcPr>
            <w:tcW w:w="3106" w:type="dxa"/>
            <w:gridSpan w:val="8"/>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p>
        </w:tc>
      </w:tr>
      <w:tr w:rsidR="009576C7">
        <w:trPr>
          <w:trHeight w:val="680"/>
          <w:jc w:val="center"/>
        </w:trPr>
        <w:tc>
          <w:tcPr>
            <w:tcW w:w="1654" w:type="dxa"/>
            <w:gridSpan w:val="2"/>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杨怡</w:t>
            </w:r>
          </w:p>
        </w:tc>
        <w:tc>
          <w:tcPr>
            <w:tcW w:w="3561" w:type="dxa"/>
            <w:gridSpan w:val="6"/>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财政所长</w:t>
            </w:r>
          </w:p>
        </w:tc>
        <w:tc>
          <w:tcPr>
            <w:tcW w:w="1479" w:type="dxa"/>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w:t>
            </w:r>
          </w:p>
        </w:tc>
        <w:tc>
          <w:tcPr>
            <w:tcW w:w="3106" w:type="dxa"/>
            <w:gridSpan w:val="8"/>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p>
        </w:tc>
      </w:tr>
      <w:tr w:rsidR="009576C7">
        <w:trPr>
          <w:trHeight w:val="680"/>
          <w:jc w:val="center"/>
        </w:trPr>
        <w:tc>
          <w:tcPr>
            <w:tcW w:w="1654" w:type="dxa"/>
            <w:gridSpan w:val="2"/>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汤建兵</w:t>
            </w:r>
          </w:p>
        </w:tc>
        <w:tc>
          <w:tcPr>
            <w:tcW w:w="3561" w:type="dxa"/>
            <w:gridSpan w:val="6"/>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财政所副所长、会计</w:t>
            </w:r>
          </w:p>
        </w:tc>
        <w:tc>
          <w:tcPr>
            <w:tcW w:w="1479" w:type="dxa"/>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w:t>
            </w:r>
          </w:p>
        </w:tc>
        <w:tc>
          <w:tcPr>
            <w:tcW w:w="3106" w:type="dxa"/>
            <w:gridSpan w:val="8"/>
            <w:vAlign w:val="center"/>
          </w:tcPr>
          <w:p w:rsidR="009576C7" w:rsidRDefault="009576C7">
            <w:pPr>
              <w:autoSpaceDN w:val="0"/>
              <w:spacing w:line="320" w:lineRule="exact"/>
              <w:jc w:val="center"/>
              <w:textAlignment w:val="center"/>
              <w:rPr>
                <w:rFonts w:ascii="仿宋_GB2312" w:eastAsia="仿宋_GB2312" w:hAnsi="仿宋_GB2312" w:cs="仿宋_GB2312"/>
                <w:color w:val="000000"/>
                <w:sz w:val="24"/>
              </w:rPr>
            </w:pPr>
          </w:p>
        </w:tc>
      </w:tr>
      <w:tr w:rsidR="009576C7">
        <w:trPr>
          <w:trHeight w:val="2722"/>
          <w:jc w:val="center"/>
        </w:trPr>
        <w:tc>
          <w:tcPr>
            <w:tcW w:w="9800" w:type="dxa"/>
            <w:gridSpan w:val="17"/>
            <w:vAlign w:val="center"/>
          </w:tcPr>
          <w:p w:rsidR="009576C7" w:rsidRDefault="009576C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9576C7" w:rsidRDefault="009576C7">
            <w:pPr>
              <w:autoSpaceDN w:val="0"/>
              <w:spacing w:line="320" w:lineRule="exact"/>
              <w:jc w:val="left"/>
              <w:textAlignment w:val="center"/>
              <w:rPr>
                <w:rFonts w:ascii="仿宋_GB2312" w:eastAsia="仿宋_GB2312" w:hAnsi="仿宋_GB2312" w:cs="仿宋_GB2312"/>
                <w:color w:val="000000"/>
                <w:sz w:val="24"/>
              </w:rPr>
            </w:pPr>
          </w:p>
          <w:p w:rsidR="009576C7" w:rsidRDefault="009576C7">
            <w:pPr>
              <w:autoSpaceDN w:val="0"/>
              <w:spacing w:line="320" w:lineRule="exact"/>
              <w:jc w:val="left"/>
              <w:textAlignment w:val="center"/>
              <w:rPr>
                <w:rFonts w:ascii="仿宋_GB2312" w:eastAsia="仿宋_GB2312" w:hAnsi="仿宋_GB2312" w:cs="仿宋_GB2312"/>
                <w:color w:val="000000"/>
                <w:sz w:val="24"/>
              </w:rPr>
            </w:pPr>
          </w:p>
          <w:p w:rsidR="009576C7" w:rsidRDefault="009576C7">
            <w:pPr>
              <w:autoSpaceDN w:val="0"/>
              <w:spacing w:line="320" w:lineRule="exact"/>
              <w:jc w:val="left"/>
              <w:textAlignment w:val="center"/>
              <w:rPr>
                <w:rFonts w:ascii="仿宋_GB2312" w:eastAsia="仿宋_GB2312" w:hAnsi="仿宋_GB2312" w:cs="仿宋_GB2312"/>
                <w:color w:val="000000"/>
                <w:sz w:val="24"/>
              </w:rPr>
            </w:pPr>
          </w:p>
          <w:p w:rsidR="009576C7" w:rsidRDefault="009576C7">
            <w:pPr>
              <w:autoSpaceDN w:val="0"/>
              <w:spacing w:line="320" w:lineRule="exact"/>
              <w:jc w:val="left"/>
              <w:textAlignment w:val="center"/>
              <w:rPr>
                <w:rFonts w:ascii="仿宋_GB2312" w:eastAsia="仿宋_GB2312" w:hAnsi="仿宋_GB2312" w:cs="仿宋_GB2312"/>
                <w:color w:val="000000"/>
                <w:sz w:val="24"/>
              </w:rPr>
            </w:pPr>
          </w:p>
          <w:p w:rsidR="009576C7" w:rsidRDefault="009576C7">
            <w:pPr>
              <w:autoSpaceDN w:val="0"/>
              <w:spacing w:line="320" w:lineRule="exact"/>
              <w:jc w:val="left"/>
              <w:textAlignment w:val="center"/>
              <w:rPr>
                <w:rFonts w:ascii="仿宋_GB2312" w:eastAsia="仿宋_GB2312" w:hAnsi="仿宋_GB2312" w:cs="仿宋_GB2312"/>
                <w:color w:val="000000"/>
                <w:sz w:val="24"/>
              </w:rPr>
            </w:pPr>
          </w:p>
          <w:p w:rsidR="009576C7" w:rsidRDefault="009576C7" w:rsidP="009520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F022C0">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 xml:space="preserve">   </w:t>
            </w:r>
            <w:r w:rsidR="00952048">
              <w:rPr>
                <w:rFonts w:ascii="仿宋_GB2312" w:eastAsia="仿宋_GB2312" w:hAnsi="仿宋_GB2312" w:cs="仿宋_GB2312" w:hint="eastAsia"/>
                <w:color w:val="000000"/>
                <w:sz w:val="24"/>
              </w:rPr>
              <w:t>2021</w:t>
            </w:r>
            <w:r>
              <w:rPr>
                <w:rFonts w:ascii="仿宋_GB2312" w:eastAsia="仿宋_GB2312" w:hAnsi="仿宋_GB2312" w:cs="仿宋_GB2312" w:hint="eastAsia"/>
                <w:color w:val="000000"/>
                <w:sz w:val="24"/>
              </w:rPr>
              <w:t>年</w:t>
            </w:r>
            <w:r w:rsidR="00F022C0">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月</w:t>
            </w:r>
            <w:r w:rsidR="00952048">
              <w:rPr>
                <w:rFonts w:ascii="仿宋_GB2312" w:eastAsia="仿宋_GB2312" w:hAnsi="仿宋_GB2312" w:cs="仿宋_GB2312" w:hint="eastAsia"/>
                <w:color w:val="000000"/>
                <w:sz w:val="24"/>
              </w:rPr>
              <w:t>16</w:t>
            </w:r>
            <w:r>
              <w:rPr>
                <w:rFonts w:ascii="仿宋_GB2312" w:eastAsia="仿宋_GB2312" w:hAnsi="仿宋_GB2312" w:cs="仿宋_GB2312" w:hint="eastAsia"/>
                <w:color w:val="000000"/>
                <w:sz w:val="24"/>
              </w:rPr>
              <w:t>日</w:t>
            </w:r>
          </w:p>
        </w:tc>
      </w:tr>
      <w:tr w:rsidR="009576C7">
        <w:trPr>
          <w:trHeight w:val="2722"/>
          <w:jc w:val="center"/>
        </w:trPr>
        <w:tc>
          <w:tcPr>
            <w:tcW w:w="9800" w:type="dxa"/>
            <w:gridSpan w:val="17"/>
            <w:vAlign w:val="center"/>
          </w:tcPr>
          <w:p w:rsidR="009576C7" w:rsidRDefault="009576C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9576C7" w:rsidRDefault="009576C7">
            <w:pPr>
              <w:autoSpaceDN w:val="0"/>
              <w:spacing w:line="320" w:lineRule="exact"/>
              <w:jc w:val="left"/>
              <w:textAlignment w:val="center"/>
              <w:rPr>
                <w:rFonts w:ascii="仿宋_GB2312" w:eastAsia="仿宋_GB2312" w:hAnsi="仿宋_GB2312" w:cs="仿宋_GB2312"/>
                <w:color w:val="000000"/>
                <w:sz w:val="24"/>
              </w:rPr>
            </w:pPr>
          </w:p>
          <w:p w:rsidR="009576C7" w:rsidRDefault="009576C7">
            <w:pPr>
              <w:autoSpaceDN w:val="0"/>
              <w:spacing w:line="320" w:lineRule="exact"/>
              <w:jc w:val="left"/>
              <w:textAlignment w:val="center"/>
              <w:rPr>
                <w:rFonts w:ascii="仿宋_GB2312" w:eastAsia="仿宋_GB2312" w:hAnsi="仿宋_GB2312" w:cs="仿宋_GB2312"/>
                <w:color w:val="000000"/>
                <w:sz w:val="24"/>
              </w:rPr>
            </w:pPr>
          </w:p>
          <w:p w:rsidR="009576C7" w:rsidRDefault="009576C7">
            <w:pPr>
              <w:autoSpaceDN w:val="0"/>
              <w:spacing w:line="320" w:lineRule="exact"/>
              <w:jc w:val="left"/>
              <w:textAlignment w:val="center"/>
              <w:rPr>
                <w:rFonts w:ascii="仿宋_GB2312" w:eastAsia="仿宋_GB2312" w:hAnsi="仿宋_GB2312" w:cs="仿宋_GB2312"/>
                <w:color w:val="000000"/>
                <w:sz w:val="24"/>
              </w:rPr>
            </w:pPr>
          </w:p>
          <w:p w:rsidR="009576C7" w:rsidRDefault="009576C7">
            <w:pPr>
              <w:autoSpaceDN w:val="0"/>
              <w:spacing w:line="320" w:lineRule="exact"/>
              <w:jc w:val="left"/>
              <w:textAlignment w:val="center"/>
              <w:rPr>
                <w:rFonts w:ascii="仿宋_GB2312" w:eastAsia="仿宋_GB2312" w:hAnsi="仿宋_GB2312" w:cs="仿宋_GB2312"/>
                <w:color w:val="000000"/>
                <w:sz w:val="24"/>
              </w:rPr>
            </w:pPr>
          </w:p>
          <w:p w:rsidR="009576C7" w:rsidRDefault="009576C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9576C7" w:rsidRDefault="009576C7" w:rsidP="009520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F022C0">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 xml:space="preserve">    </w:t>
            </w:r>
            <w:r w:rsidR="00F022C0">
              <w:rPr>
                <w:rFonts w:ascii="仿宋_GB2312" w:eastAsia="仿宋_GB2312" w:hAnsi="仿宋_GB2312" w:cs="仿宋_GB2312" w:hint="eastAsia"/>
                <w:color w:val="000000"/>
                <w:sz w:val="24"/>
              </w:rPr>
              <w:t>202</w:t>
            </w:r>
            <w:r w:rsidR="00952048">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年</w:t>
            </w:r>
            <w:r w:rsidR="00F022C0">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月</w:t>
            </w:r>
            <w:r w:rsidR="00952048">
              <w:rPr>
                <w:rFonts w:ascii="仿宋_GB2312" w:eastAsia="仿宋_GB2312" w:hAnsi="仿宋_GB2312" w:cs="仿宋_GB2312" w:hint="eastAsia"/>
                <w:color w:val="000000"/>
                <w:sz w:val="24"/>
              </w:rPr>
              <w:t>16</w:t>
            </w:r>
            <w:r>
              <w:rPr>
                <w:rFonts w:ascii="仿宋_GB2312" w:eastAsia="仿宋_GB2312" w:hAnsi="仿宋_GB2312" w:cs="仿宋_GB2312" w:hint="eastAsia"/>
                <w:color w:val="000000"/>
                <w:sz w:val="24"/>
              </w:rPr>
              <w:t>日</w:t>
            </w:r>
          </w:p>
        </w:tc>
      </w:tr>
      <w:tr w:rsidR="009576C7">
        <w:trPr>
          <w:trHeight w:val="2794"/>
          <w:jc w:val="center"/>
        </w:trPr>
        <w:tc>
          <w:tcPr>
            <w:tcW w:w="9800" w:type="dxa"/>
            <w:gridSpan w:val="17"/>
            <w:vAlign w:val="center"/>
          </w:tcPr>
          <w:p w:rsidR="009576C7" w:rsidRDefault="009576C7">
            <w:pPr>
              <w:spacing w:line="320" w:lineRule="exact"/>
              <w:rPr>
                <w:rFonts w:eastAsia="仿宋_GB2312"/>
                <w:sz w:val="24"/>
              </w:rPr>
            </w:pPr>
            <w:r>
              <w:rPr>
                <w:rFonts w:eastAsia="仿宋_GB2312" w:hint="eastAsia"/>
                <w:sz w:val="24"/>
              </w:rPr>
              <w:t>财政部门归口业务科室意见：</w:t>
            </w:r>
          </w:p>
          <w:p w:rsidR="009576C7" w:rsidRDefault="009576C7">
            <w:pPr>
              <w:spacing w:line="320" w:lineRule="exact"/>
              <w:rPr>
                <w:rFonts w:eastAsia="仿宋_GB2312"/>
                <w:sz w:val="24"/>
              </w:rPr>
            </w:pPr>
          </w:p>
          <w:p w:rsidR="009576C7" w:rsidRDefault="009576C7">
            <w:pPr>
              <w:spacing w:line="320" w:lineRule="exact"/>
              <w:rPr>
                <w:rFonts w:eastAsia="仿宋_GB2312"/>
                <w:sz w:val="24"/>
              </w:rPr>
            </w:pPr>
          </w:p>
          <w:p w:rsidR="009576C7" w:rsidRDefault="009576C7">
            <w:pPr>
              <w:spacing w:line="320" w:lineRule="exact"/>
              <w:rPr>
                <w:rFonts w:eastAsia="仿宋_GB2312"/>
                <w:sz w:val="24"/>
              </w:rPr>
            </w:pPr>
          </w:p>
          <w:p w:rsidR="009576C7" w:rsidRDefault="009576C7">
            <w:pPr>
              <w:spacing w:line="320" w:lineRule="exact"/>
              <w:rPr>
                <w:rFonts w:eastAsia="仿宋_GB2312"/>
                <w:sz w:val="24"/>
              </w:rPr>
            </w:pPr>
          </w:p>
          <w:p w:rsidR="009576C7" w:rsidRDefault="009576C7">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9576C7" w:rsidRDefault="009576C7">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C329F0" w:rsidRDefault="00D74AB0">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sidR="00F022C0">
        <w:rPr>
          <w:rFonts w:eastAsia="仿宋_GB2312" w:cs="仿宋_GB2312" w:hint="eastAsia"/>
          <w:bCs/>
          <w:sz w:val="28"/>
          <w:szCs w:val="28"/>
        </w:rPr>
        <w:t xml:space="preserve">   </w:t>
      </w:r>
      <w:r w:rsidR="00CC690F">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CC690F">
        <w:rPr>
          <w:rFonts w:eastAsia="仿宋_GB2312" w:cs="仿宋_GB2312" w:hint="eastAsia"/>
          <w:bCs/>
          <w:sz w:val="28"/>
          <w:szCs w:val="28"/>
        </w:rPr>
        <w:t>13874093520</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C329F0">
        <w:trPr>
          <w:trHeight w:val="12998"/>
          <w:jc w:val="center"/>
        </w:trPr>
        <w:tc>
          <w:tcPr>
            <w:tcW w:w="9558" w:type="dxa"/>
          </w:tcPr>
          <w:p w:rsidR="00C329F0" w:rsidRDefault="00D74AB0">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C329F0" w:rsidRDefault="00C329F0">
            <w:pPr>
              <w:spacing w:line="440" w:lineRule="exact"/>
              <w:ind w:firstLineChars="200" w:firstLine="640"/>
              <w:rPr>
                <w:rFonts w:eastAsia="仿宋_GB2312"/>
                <w:sz w:val="32"/>
                <w:szCs w:val="32"/>
              </w:rPr>
            </w:pPr>
          </w:p>
          <w:p w:rsidR="00C329F0" w:rsidRDefault="00D74AB0">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C329F0" w:rsidRDefault="00D74AB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BE19D5" w:rsidRDefault="00617D6D" w:rsidP="00617D6D">
            <w:pPr>
              <w:spacing w:line="560" w:lineRule="exact"/>
              <w:ind w:firstLineChars="200" w:firstLine="560"/>
              <w:rPr>
                <w:rFonts w:ascii="仿宋_GB2312" w:eastAsia="仿宋_GB2312" w:hAnsi="仿宋_GB2312" w:cs="仿宋_GB2312"/>
                <w:bCs/>
                <w:sz w:val="28"/>
                <w:szCs w:val="28"/>
              </w:rPr>
            </w:pPr>
            <w:r w:rsidRPr="00617D6D">
              <w:rPr>
                <w:rFonts w:ascii="仿宋_GB2312" w:eastAsia="仿宋_GB2312" w:hAnsi="仿宋_GB2312" w:cs="仿宋_GB2312" w:hint="eastAsia"/>
                <w:bCs/>
                <w:sz w:val="28"/>
                <w:szCs w:val="28"/>
              </w:rPr>
              <w:t>钱粮湖镇位于岳阳市君山区西部，东濒东洞庭湖国际重要湿地核心区，北枕天井山山脉，南与良心堡镇接壤，西与华容县相接。全镇集雨面积187平方公里，总人口7.8万，下辖14个行政村、7个居委会、2个渔场，是</w:t>
            </w:r>
            <w:r w:rsidR="00BA0DBB" w:rsidRPr="00617D6D">
              <w:rPr>
                <w:rFonts w:ascii="仿宋_GB2312" w:eastAsia="仿宋_GB2312" w:hAnsi="仿宋_GB2312" w:cs="仿宋_GB2312" w:hint="eastAsia"/>
                <w:bCs/>
                <w:sz w:val="28"/>
                <w:szCs w:val="28"/>
              </w:rPr>
              <w:t>全国重点镇</w:t>
            </w:r>
            <w:r w:rsidR="00BA0DBB">
              <w:rPr>
                <w:rFonts w:ascii="仿宋_GB2312" w:eastAsia="仿宋_GB2312" w:hAnsi="仿宋_GB2312" w:cs="仿宋_GB2312" w:hint="eastAsia"/>
                <w:bCs/>
                <w:sz w:val="28"/>
                <w:szCs w:val="28"/>
              </w:rPr>
              <w:t>、</w:t>
            </w:r>
            <w:r w:rsidRPr="00617D6D">
              <w:rPr>
                <w:rFonts w:ascii="仿宋_GB2312" w:eastAsia="仿宋_GB2312" w:hAnsi="仿宋_GB2312" w:cs="仿宋_GB2312" w:hint="eastAsia"/>
                <w:bCs/>
                <w:sz w:val="28"/>
                <w:szCs w:val="28"/>
              </w:rPr>
              <w:t>湖南省新农村建设</w:t>
            </w:r>
            <w:r w:rsidR="00BA0DBB">
              <w:rPr>
                <w:rFonts w:ascii="仿宋_GB2312" w:eastAsia="仿宋_GB2312" w:hAnsi="仿宋_GB2312" w:cs="仿宋_GB2312" w:hint="eastAsia"/>
                <w:bCs/>
                <w:sz w:val="28"/>
                <w:szCs w:val="28"/>
              </w:rPr>
              <w:t>唯一试点</w:t>
            </w:r>
            <w:r w:rsidRPr="00617D6D">
              <w:rPr>
                <w:rFonts w:ascii="仿宋_GB2312" w:eastAsia="仿宋_GB2312" w:hAnsi="仿宋_GB2312" w:cs="仿宋_GB2312" w:hint="eastAsia"/>
                <w:bCs/>
                <w:sz w:val="28"/>
                <w:szCs w:val="28"/>
              </w:rPr>
              <w:t>镇</w:t>
            </w:r>
            <w:r w:rsidR="00BA0DBB">
              <w:rPr>
                <w:rFonts w:ascii="仿宋_GB2312" w:eastAsia="仿宋_GB2312" w:hAnsi="仿宋_GB2312" w:cs="仿宋_GB2312" w:hint="eastAsia"/>
                <w:bCs/>
                <w:sz w:val="28"/>
                <w:szCs w:val="28"/>
              </w:rPr>
              <w:t>、</w:t>
            </w:r>
            <w:r w:rsidR="00355944">
              <w:rPr>
                <w:rFonts w:ascii="仿宋_GB2312" w:eastAsia="仿宋_GB2312" w:hAnsi="仿宋_GB2312" w:cs="仿宋_GB2312" w:hint="eastAsia"/>
                <w:bCs/>
                <w:sz w:val="28"/>
                <w:szCs w:val="28"/>
              </w:rPr>
              <w:t>岳阳市首批农业产业化特色小镇（龙虾小镇）、君山区次中心</w:t>
            </w:r>
            <w:r w:rsidRPr="00617D6D">
              <w:rPr>
                <w:rFonts w:ascii="仿宋_GB2312" w:eastAsia="仿宋_GB2312" w:hAnsi="仿宋_GB2312" w:cs="仿宋_GB2312" w:hint="eastAsia"/>
                <w:bCs/>
                <w:sz w:val="28"/>
                <w:szCs w:val="28"/>
              </w:rPr>
              <w:t>，素有“江南第一农场”和“洞庭明珠”之美誉。</w:t>
            </w:r>
          </w:p>
          <w:p w:rsidR="00617D6D" w:rsidRDefault="00617D6D" w:rsidP="00617D6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sidRPr="00617D6D">
              <w:rPr>
                <w:rFonts w:ascii="仿宋_GB2312" w:eastAsia="仿宋_GB2312" w:hAnsi="仿宋_GB2312" w:cs="仿宋_GB2312" w:hint="eastAsia"/>
                <w:bCs/>
                <w:sz w:val="28"/>
                <w:szCs w:val="28"/>
              </w:rPr>
              <w:t>职能职责</w:t>
            </w:r>
          </w:p>
          <w:p w:rsidR="00952048" w:rsidRPr="00952048" w:rsidRDefault="00952048" w:rsidP="00952048">
            <w:pPr>
              <w:spacing w:line="560" w:lineRule="exact"/>
              <w:ind w:firstLineChars="200" w:firstLine="560"/>
              <w:rPr>
                <w:rFonts w:ascii="仿宋_GB2312" w:eastAsia="仿宋_GB2312" w:hAnsi="仿宋_GB2312" w:cs="仿宋_GB2312"/>
                <w:bCs/>
                <w:sz w:val="28"/>
                <w:szCs w:val="28"/>
              </w:rPr>
            </w:pPr>
            <w:r w:rsidRPr="00952048">
              <w:rPr>
                <w:rFonts w:ascii="仿宋_GB2312" w:eastAsia="仿宋_GB2312" w:hAnsi="仿宋_GB2312" w:cs="仿宋_GB2312" w:hint="eastAsia"/>
                <w:bCs/>
                <w:sz w:val="28"/>
                <w:szCs w:val="28"/>
              </w:rPr>
              <w:t>镇党委、政府主要承担宣传贯彻执行党和国家的路线、方针、政策、法律、法规和上级党委、政府的决定、命令、指示，执行本级党代会和人民代表大会的决定、决议，促进经济发展、增加农民收入，强化公共服务、着力改善民生，加强社会管理、维护农村稳定，推进基层民主、促进农村和谐的重大任务。镇党委是党在农村的基层组织，是党在农村全部工作和战斗力的基础，是镇级各种组织和各项工作的领导核心；镇政府是国家基层政权组织，领导本行政区内政府工作。主要职责是：</w:t>
            </w:r>
          </w:p>
          <w:p w:rsidR="00952048" w:rsidRPr="00952048" w:rsidRDefault="00952048" w:rsidP="00952048">
            <w:pPr>
              <w:spacing w:line="560" w:lineRule="exact"/>
              <w:ind w:firstLineChars="200" w:firstLine="560"/>
              <w:rPr>
                <w:rFonts w:ascii="仿宋_GB2312" w:eastAsia="仿宋_GB2312" w:hAnsi="仿宋_GB2312" w:cs="仿宋_GB2312"/>
                <w:bCs/>
                <w:sz w:val="28"/>
                <w:szCs w:val="28"/>
              </w:rPr>
            </w:pPr>
            <w:r w:rsidRPr="00952048">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1</w:t>
            </w:r>
            <w:r w:rsidRPr="00952048">
              <w:rPr>
                <w:rFonts w:ascii="仿宋_GB2312" w:eastAsia="仿宋_GB2312" w:hAnsi="仿宋_GB2312" w:cs="仿宋_GB2312" w:hint="eastAsia"/>
                <w:bCs/>
                <w:sz w:val="28"/>
                <w:szCs w:val="28"/>
              </w:rPr>
              <w:t>）加强党的建设。加强党的全面领导，落实基层党建工作责任制，全面推进党的政治建设、思想建设、组织建设、作风建设、纪律建设。</w:t>
            </w:r>
          </w:p>
          <w:p w:rsidR="00952048" w:rsidRPr="00952048" w:rsidRDefault="00952048" w:rsidP="00952048">
            <w:pPr>
              <w:spacing w:line="560" w:lineRule="exact"/>
              <w:ind w:firstLineChars="200" w:firstLine="560"/>
              <w:rPr>
                <w:rFonts w:ascii="仿宋_GB2312" w:eastAsia="仿宋_GB2312" w:hAnsi="仿宋_GB2312" w:cs="仿宋_GB2312"/>
                <w:bCs/>
                <w:sz w:val="28"/>
                <w:szCs w:val="28"/>
              </w:rPr>
            </w:pPr>
            <w:r w:rsidRPr="00952048">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2</w:t>
            </w:r>
            <w:r w:rsidRPr="00952048">
              <w:rPr>
                <w:rFonts w:ascii="仿宋_GB2312" w:eastAsia="仿宋_GB2312" w:hAnsi="仿宋_GB2312" w:cs="仿宋_GB2312" w:hint="eastAsia"/>
                <w:bCs/>
                <w:sz w:val="28"/>
                <w:szCs w:val="28"/>
              </w:rPr>
              <w:t>）加强经济建设。编制经济发展规划;优化经济发展环境，提供示范引导和政策服务;加强农垦资产管理，激活农垦经济活力，释放农垦生产力。加强农村经济与土地管理和农村经济审计、统计工作;指导经济结构调整和推进经济增长方式转变;因地制宜组织发展区域特色经济，促进农民增收;大力发展非公有制经济，推进农村市场经济体系建设，着力提升经济发展的质量和水</w:t>
            </w:r>
            <w:r w:rsidRPr="00952048">
              <w:rPr>
                <w:rFonts w:ascii="仿宋_GB2312" w:eastAsia="仿宋_GB2312" w:hAnsi="仿宋_GB2312" w:cs="仿宋_GB2312" w:hint="eastAsia"/>
                <w:bCs/>
                <w:sz w:val="28"/>
                <w:szCs w:val="28"/>
              </w:rPr>
              <w:lastRenderedPageBreak/>
              <w:t>平，不断提高人民生活水平。</w:t>
            </w:r>
          </w:p>
          <w:p w:rsidR="00952048" w:rsidRPr="00952048" w:rsidRDefault="00952048" w:rsidP="00952048">
            <w:pPr>
              <w:spacing w:line="560" w:lineRule="exact"/>
              <w:ind w:firstLineChars="200" w:firstLine="560"/>
              <w:rPr>
                <w:rFonts w:ascii="仿宋_GB2312" w:eastAsia="仿宋_GB2312" w:hAnsi="仿宋_GB2312" w:cs="仿宋_GB2312"/>
                <w:bCs/>
                <w:sz w:val="28"/>
                <w:szCs w:val="28"/>
              </w:rPr>
            </w:pPr>
            <w:r w:rsidRPr="00952048">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3</w:t>
            </w:r>
            <w:r w:rsidRPr="00952048">
              <w:rPr>
                <w:rFonts w:ascii="仿宋_GB2312" w:eastAsia="仿宋_GB2312" w:hAnsi="仿宋_GB2312" w:cs="仿宋_GB2312" w:hint="eastAsia"/>
                <w:bCs/>
                <w:sz w:val="28"/>
                <w:szCs w:val="28"/>
              </w:rPr>
              <w:t>）加强社会管理。编制社会发展规划；负责区域内的教育体育、科技、文化、卫生健康、民政、公安、司法、人武、自然资源等管理工作；负责做好安全生产、应急救援、生态保护、市场监管、粮食安全、社会救助、扶贫助残、殡葬管理、流动人员管理等工作；推进乡村振兴战略，着力优化农村人居环境;及时上报和处置重大社情、疫情、险情，保护人民群众的生命和财产安全;加强农村规划建设和财政管理工作；建立防灾减灾等区域性、突发性事件的预防和处置工作机制；负责区域内的社区和经济组织的管理，发挥社团、行业组织和社会中介组织的作用。</w:t>
            </w:r>
          </w:p>
          <w:p w:rsidR="00952048" w:rsidRPr="00952048" w:rsidRDefault="00952048" w:rsidP="00952048">
            <w:pPr>
              <w:spacing w:line="560" w:lineRule="exact"/>
              <w:ind w:firstLineChars="200" w:firstLine="560"/>
              <w:rPr>
                <w:rFonts w:ascii="仿宋_GB2312" w:eastAsia="仿宋_GB2312" w:hAnsi="仿宋_GB2312" w:cs="仿宋_GB2312"/>
                <w:bCs/>
                <w:sz w:val="28"/>
                <w:szCs w:val="28"/>
              </w:rPr>
            </w:pPr>
            <w:r w:rsidRPr="00952048">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4</w:t>
            </w:r>
            <w:r w:rsidRPr="00952048">
              <w:rPr>
                <w:rFonts w:ascii="仿宋_GB2312" w:eastAsia="仿宋_GB2312" w:hAnsi="仿宋_GB2312" w:cs="仿宋_GB2312" w:hint="eastAsia"/>
                <w:bCs/>
                <w:sz w:val="28"/>
                <w:szCs w:val="28"/>
              </w:rPr>
              <w:t>）提供公共服务。建立健全社会化服务体系；全面推行审批服务“马上办、网上办、就近办、一次办”，不断优化办事创业和营商环境；加强农田水利、乡村道路等农村基础设施建设；大力发展教育、科技、文化、卫生、体育等社会事业；组织引导农村劳动力转移和就业，提供政策、科技、信息、就业培训等服务；加强社会保障服务，做好扶贫、库区移民、最低生活保障、城乡居民养老保险、城乡居民基本医疗保险等工作；依法依规承担上级部门下放的经济社会管理权限和行政执法事项，承接政务服务事项，提供便捷优质服务，确保对承接事项直接受理、独立办理、全权行使、落实到位、服务到位。</w:t>
            </w:r>
          </w:p>
          <w:p w:rsidR="00952048" w:rsidRPr="00952048" w:rsidRDefault="00952048" w:rsidP="00952048">
            <w:pPr>
              <w:spacing w:line="560" w:lineRule="exact"/>
              <w:ind w:firstLineChars="200" w:firstLine="560"/>
              <w:rPr>
                <w:rFonts w:ascii="仿宋_GB2312" w:eastAsia="仿宋_GB2312" w:hAnsi="仿宋_GB2312" w:cs="仿宋_GB2312"/>
                <w:bCs/>
                <w:sz w:val="28"/>
                <w:szCs w:val="28"/>
              </w:rPr>
            </w:pPr>
            <w:r w:rsidRPr="00952048">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5</w:t>
            </w:r>
            <w:r w:rsidRPr="00952048">
              <w:rPr>
                <w:rFonts w:ascii="仿宋_GB2312" w:eastAsia="仿宋_GB2312" w:hAnsi="仿宋_GB2312" w:cs="仿宋_GB2312" w:hint="eastAsia"/>
                <w:bCs/>
                <w:sz w:val="28"/>
                <w:szCs w:val="28"/>
              </w:rPr>
              <w:t>）维护社会稳定。加强社会治安综合治理，构建公共安全防控体系；依法保护各类经济组织和公民的合法权益；综合协调平安建设工作，构建民间矛盾纠纷调处体系，做好基层信访调解工作，化解社会矛盾，维护社会秩序；抓好法制宣传和普法教育，增强公民法制意识；加强对违法青少年的帮教转化工作;保护老年人、妇女、儿童和残疾人的合法权益。</w:t>
            </w:r>
          </w:p>
          <w:p w:rsidR="00952048" w:rsidRPr="00952048" w:rsidRDefault="00952048" w:rsidP="00952048">
            <w:pPr>
              <w:spacing w:line="560" w:lineRule="exact"/>
              <w:ind w:firstLineChars="200" w:firstLine="560"/>
              <w:rPr>
                <w:rFonts w:ascii="仿宋_GB2312" w:eastAsia="仿宋_GB2312" w:hAnsi="仿宋_GB2312" w:cs="仿宋_GB2312"/>
                <w:bCs/>
                <w:sz w:val="28"/>
                <w:szCs w:val="28"/>
              </w:rPr>
            </w:pPr>
            <w:r w:rsidRPr="00952048">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6</w:t>
            </w:r>
            <w:r w:rsidRPr="00952048">
              <w:rPr>
                <w:rFonts w:ascii="仿宋_GB2312" w:eastAsia="仿宋_GB2312" w:hAnsi="仿宋_GB2312" w:cs="仿宋_GB2312" w:hint="eastAsia"/>
                <w:bCs/>
                <w:sz w:val="28"/>
                <w:szCs w:val="28"/>
              </w:rPr>
              <w:t>）监督执法管理。对辖区内各类行政执法工作进行统筹协调，组织开</w:t>
            </w:r>
            <w:r w:rsidRPr="00952048">
              <w:rPr>
                <w:rFonts w:ascii="仿宋_GB2312" w:eastAsia="仿宋_GB2312" w:hAnsi="仿宋_GB2312" w:cs="仿宋_GB2312" w:hint="eastAsia"/>
                <w:bCs/>
                <w:sz w:val="28"/>
                <w:szCs w:val="28"/>
              </w:rPr>
              <w:lastRenderedPageBreak/>
              <w:t>展群众监督和社会监督。</w:t>
            </w:r>
          </w:p>
          <w:p w:rsidR="00952048" w:rsidRPr="00952048" w:rsidRDefault="00952048" w:rsidP="00952048">
            <w:pPr>
              <w:spacing w:line="560" w:lineRule="exact"/>
              <w:ind w:firstLineChars="200" w:firstLine="560"/>
              <w:rPr>
                <w:rFonts w:ascii="仿宋_GB2312" w:eastAsia="仿宋_GB2312" w:hAnsi="仿宋_GB2312" w:cs="仿宋_GB2312"/>
                <w:bCs/>
                <w:sz w:val="28"/>
                <w:szCs w:val="28"/>
              </w:rPr>
            </w:pPr>
            <w:r w:rsidRPr="00952048">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7</w:t>
            </w:r>
            <w:r w:rsidRPr="00952048">
              <w:rPr>
                <w:rFonts w:ascii="仿宋_GB2312" w:eastAsia="仿宋_GB2312" w:hAnsi="仿宋_GB2312" w:cs="仿宋_GB2312" w:hint="eastAsia"/>
                <w:bCs/>
                <w:sz w:val="28"/>
                <w:szCs w:val="28"/>
              </w:rPr>
              <w:t>）加强基层组织管理。加强基层领导班子、干部队伍和党员队伍建设；加强和改进对基层党组织的领导，指导和帮助村民委员会、社区居民委员会依法自治，促进村民(社区居民)委员会的组织建设和制度建设；充分发挥工会、共青团、妇联、文联等群众团体的桥梁纽带作用；团结动员各类单位、社会组织、广大群众参与社会治理，为村（居）、镇发展服务。</w:t>
            </w:r>
          </w:p>
          <w:p w:rsidR="00952048" w:rsidRDefault="00952048" w:rsidP="00952048">
            <w:pPr>
              <w:spacing w:line="560" w:lineRule="exact"/>
              <w:ind w:firstLineChars="200" w:firstLine="560"/>
              <w:rPr>
                <w:rFonts w:ascii="仿宋_GB2312" w:eastAsia="仿宋_GB2312" w:hAnsi="仿宋_GB2312" w:cs="仿宋_GB2312"/>
                <w:bCs/>
                <w:sz w:val="28"/>
                <w:szCs w:val="28"/>
              </w:rPr>
            </w:pPr>
            <w:r w:rsidRPr="00952048">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8</w:t>
            </w:r>
            <w:r w:rsidRPr="00952048">
              <w:rPr>
                <w:rFonts w:ascii="仿宋_GB2312" w:eastAsia="仿宋_GB2312" w:hAnsi="仿宋_GB2312" w:cs="仿宋_GB2312" w:hint="eastAsia"/>
                <w:bCs/>
                <w:sz w:val="28"/>
                <w:szCs w:val="28"/>
              </w:rPr>
              <w:t>）承办区委、区政府及其工作部门交办的其他事项。</w:t>
            </w:r>
          </w:p>
          <w:p w:rsidR="00901F4F" w:rsidRPr="00901F4F" w:rsidRDefault="00617D6D" w:rsidP="00901F4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sidR="00901F4F" w:rsidRPr="00901F4F">
              <w:rPr>
                <w:rFonts w:ascii="仿宋_GB2312" w:eastAsia="仿宋_GB2312" w:hAnsi="仿宋_GB2312" w:cs="仿宋_GB2312" w:hint="eastAsia"/>
                <w:bCs/>
                <w:sz w:val="28"/>
                <w:szCs w:val="28"/>
              </w:rPr>
              <w:t>机构设置</w:t>
            </w:r>
          </w:p>
          <w:p w:rsidR="00901F4F" w:rsidRPr="00901F4F" w:rsidRDefault="00901F4F" w:rsidP="00901F4F">
            <w:pPr>
              <w:spacing w:line="560" w:lineRule="exact"/>
              <w:ind w:firstLineChars="200" w:firstLine="560"/>
              <w:rPr>
                <w:rFonts w:ascii="仿宋_GB2312" w:eastAsia="仿宋_GB2312" w:hAnsi="仿宋_GB2312" w:cs="仿宋_GB2312"/>
                <w:bCs/>
                <w:sz w:val="28"/>
                <w:szCs w:val="28"/>
              </w:rPr>
            </w:pPr>
            <w:r w:rsidRPr="00901F4F">
              <w:rPr>
                <w:rFonts w:ascii="仿宋_GB2312" w:eastAsia="仿宋_GB2312" w:hAnsi="仿宋_GB2312" w:cs="仿宋_GB2312" w:hint="eastAsia"/>
                <w:bCs/>
                <w:sz w:val="28"/>
                <w:szCs w:val="28"/>
              </w:rPr>
              <w:t xml:space="preserve">根据编委核定，我镇内设机构 </w:t>
            </w:r>
            <w:r w:rsidR="008D5263">
              <w:rPr>
                <w:rFonts w:ascii="仿宋_GB2312" w:eastAsia="仿宋_GB2312" w:hAnsi="仿宋_GB2312" w:cs="仿宋_GB2312" w:hint="eastAsia"/>
                <w:bCs/>
                <w:sz w:val="28"/>
                <w:szCs w:val="28"/>
              </w:rPr>
              <w:t>5</w:t>
            </w:r>
            <w:r w:rsidRPr="00901F4F">
              <w:rPr>
                <w:rFonts w:ascii="仿宋_GB2312" w:eastAsia="仿宋_GB2312" w:hAnsi="仿宋_GB2312" w:cs="仿宋_GB2312" w:hint="eastAsia"/>
                <w:bCs/>
                <w:sz w:val="28"/>
                <w:szCs w:val="28"/>
              </w:rPr>
              <w:t>个，</w:t>
            </w:r>
            <w:r w:rsidR="00335847" w:rsidRPr="00335847">
              <w:rPr>
                <w:rFonts w:ascii="仿宋_GB2312" w:eastAsia="仿宋_GB2312" w:hAnsi="仿宋_GB2312" w:cs="仿宋_GB2312" w:hint="eastAsia"/>
                <w:bCs/>
                <w:sz w:val="28"/>
                <w:szCs w:val="28"/>
              </w:rPr>
              <w:t>镇直属事业机构</w:t>
            </w:r>
            <w:r w:rsidRPr="00901F4F">
              <w:rPr>
                <w:rFonts w:ascii="仿宋_GB2312" w:eastAsia="仿宋_GB2312" w:hAnsi="仿宋_GB2312" w:cs="仿宋_GB2312" w:hint="eastAsia"/>
                <w:bCs/>
                <w:sz w:val="28"/>
                <w:szCs w:val="28"/>
              </w:rPr>
              <w:t xml:space="preserve"> </w:t>
            </w:r>
            <w:r w:rsidR="00335847">
              <w:rPr>
                <w:rFonts w:ascii="仿宋_GB2312" w:eastAsia="仿宋_GB2312" w:hAnsi="仿宋_GB2312" w:cs="仿宋_GB2312" w:hint="eastAsia"/>
                <w:bCs/>
                <w:sz w:val="28"/>
                <w:szCs w:val="28"/>
              </w:rPr>
              <w:t>6</w:t>
            </w:r>
            <w:r w:rsidRPr="00901F4F">
              <w:rPr>
                <w:rFonts w:ascii="仿宋_GB2312" w:eastAsia="仿宋_GB2312" w:hAnsi="仿宋_GB2312" w:cs="仿宋_GB2312" w:hint="eastAsia"/>
                <w:bCs/>
                <w:sz w:val="28"/>
                <w:szCs w:val="28"/>
              </w:rPr>
              <w:t>个。</w:t>
            </w:r>
          </w:p>
          <w:p w:rsidR="00901F4F" w:rsidRDefault="00335847" w:rsidP="00901F4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镇</w:t>
            </w:r>
            <w:r w:rsidR="00901F4F" w:rsidRPr="00901F4F">
              <w:rPr>
                <w:rFonts w:ascii="仿宋_GB2312" w:eastAsia="仿宋_GB2312" w:hAnsi="仿宋_GB2312" w:cs="仿宋_GB2312" w:hint="eastAsia"/>
                <w:bCs/>
                <w:sz w:val="28"/>
                <w:szCs w:val="28"/>
              </w:rPr>
              <w:t>内设机构分别是：</w:t>
            </w:r>
            <w:r w:rsidR="00952048" w:rsidRPr="00952048">
              <w:rPr>
                <w:rFonts w:ascii="仿宋_GB2312" w:eastAsia="仿宋_GB2312" w:hAnsi="仿宋_GB2312" w:cs="仿宋_GB2312" w:hint="eastAsia"/>
                <w:bCs/>
                <w:sz w:val="28"/>
                <w:szCs w:val="28"/>
              </w:rPr>
              <w:t>党政办公室</w:t>
            </w:r>
            <w:r w:rsidR="00901F4F" w:rsidRPr="00901F4F">
              <w:rPr>
                <w:rFonts w:ascii="仿宋_GB2312" w:eastAsia="仿宋_GB2312" w:hAnsi="仿宋_GB2312" w:cs="仿宋_GB2312" w:hint="eastAsia"/>
                <w:bCs/>
                <w:sz w:val="28"/>
                <w:szCs w:val="28"/>
              </w:rPr>
              <w:t>、</w:t>
            </w:r>
            <w:r w:rsidR="00952048" w:rsidRPr="00952048">
              <w:rPr>
                <w:rFonts w:ascii="仿宋_GB2312" w:eastAsia="仿宋_GB2312" w:hAnsi="仿宋_GB2312" w:cs="仿宋_GB2312" w:hint="eastAsia"/>
                <w:bCs/>
                <w:sz w:val="28"/>
                <w:szCs w:val="28"/>
              </w:rPr>
              <w:t>党建办公室</w:t>
            </w:r>
            <w:r w:rsidR="00952048">
              <w:rPr>
                <w:rFonts w:ascii="仿宋_GB2312" w:eastAsia="仿宋_GB2312" w:hAnsi="仿宋_GB2312" w:cs="仿宋_GB2312" w:hint="eastAsia"/>
                <w:bCs/>
                <w:sz w:val="28"/>
                <w:szCs w:val="28"/>
              </w:rPr>
              <w:t>、</w:t>
            </w:r>
            <w:r w:rsidR="00901F4F" w:rsidRPr="00901F4F">
              <w:rPr>
                <w:rFonts w:ascii="仿宋_GB2312" w:eastAsia="仿宋_GB2312" w:hAnsi="仿宋_GB2312" w:cs="仿宋_GB2312" w:hint="eastAsia"/>
                <w:bCs/>
                <w:sz w:val="28"/>
                <w:szCs w:val="28"/>
              </w:rPr>
              <w:t>经济发展办公室、社会事务办公室、</w:t>
            </w:r>
            <w:r w:rsidR="008D5263" w:rsidRPr="008D5263">
              <w:rPr>
                <w:rFonts w:ascii="仿宋_GB2312" w:eastAsia="仿宋_GB2312" w:hAnsi="仿宋_GB2312" w:cs="仿宋_GB2312" w:hint="eastAsia"/>
                <w:bCs/>
                <w:sz w:val="28"/>
                <w:szCs w:val="28"/>
              </w:rPr>
              <w:t>社会治安和应急管理办公室</w:t>
            </w:r>
            <w:r w:rsidR="00901F4F" w:rsidRPr="00901F4F">
              <w:rPr>
                <w:rFonts w:ascii="仿宋_GB2312" w:eastAsia="仿宋_GB2312" w:hAnsi="仿宋_GB2312" w:cs="仿宋_GB2312" w:hint="eastAsia"/>
                <w:bCs/>
                <w:sz w:val="28"/>
                <w:szCs w:val="28"/>
              </w:rPr>
              <w:t>。</w:t>
            </w:r>
          </w:p>
          <w:p w:rsidR="00617D6D" w:rsidRDefault="00335847" w:rsidP="00901F4F">
            <w:pPr>
              <w:spacing w:line="560" w:lineRule="exact"/>
              <w:ind w:firstLineChars="200" w:firstLine="560"/>
              <w:rPr>
                <w:rFonts w:ascii="仿宋_GB2312" w:eastAsia="仿宋_GB2312" w:hAnsi="仿宋_GB2312" w:cs="仿宋_GB2312"/>
                <w:bCs/>
                <w:sz w:val="28"/>
                <w:szCs w:val="28"/>
              </w:rPr>
            </w:pPr>
            <w:r w:rsidRPr="00335847">
              <w:rPr>
                <w:rFonts w:ascii="仿宋_GB2312" w:eastAsia="仿宋_GB2312" w:hAnsi="仿宋_GB2312" w:cs="仿宋_GB2312" w:hint="eastAsia"/>
                <w:bCs/>
                <w:sz w:val="28"/>
                <w:szCs w:val="28"/>
              </w:rPr>
              <w:t>镇直属事业机构</w:t>
            </w:r>
            <w:r w:rsidR="00901F4F" w:rsidRPr="00901F4F">
              <w:rPr>
                <w:rFonts w:ascii="仿宋_GB2312" w:eastAsia="仿宋_GB2312" w:hAnsi="仿宋_GB2312" w:cs="仿宋_GB2312" w:hint="eastAsia"/>
                <w:bCs/>
                <w:sz w:val="28"/>
                <w:szCs w:val="28"/>
              </w:rPr>
              <w:t>分别是：</w:t>
            </w:r>
            <w:r w:rsidRPr="00335847">
              <w:rPr>
                <w:rFonts w:ascii="仿宋_GB2312" w:eastAsia="仿宋_GB2312" w:hAnsi="仿宋_GB2312" w:cs="仿宋_GB2312" w:hint="eastAsia"/>
                <w:bCs/>
                <w:sz w:val="28"/>
                <w:szCs w:val="28"/>
              </w:rPr>
              <w:t>政务服务中心</w:t>
            </w:r>
            <w:r w:rsidR="00901F4F" w:rsidRPr="00901F4F">
              <w:rPr>
                <w:rFonts w:ascii="仿宋_GB2312" w:eastAsia="仿宋_GB2312" w:hAnsi="仿宋_GB2312" w:cs="仿宋_GB2312" w:hint="eastAsia"/>
                <w:bCs/>
                <w:sz w:val="28"/>
                <w:szCs w:val="28"/>
              </w:rPr>
              <w:t>、</w:t>
            </w:r>
            <w:r w:rsidRPr="00335847">
              <w:rPr>
                <w:rFonts w:ascii="仿宋_GB2312" w:eastAsia="仿宋_GB2312" w:hAnsi="仿宋_GB2312" w:cs="仿宋_GB2312" w:hint="eastAsia"/>
                <w:bCs/>
                <w:sz w:val="28"/>
                <w:szCs w:val="28"/>
              </w:rPr>
              <w:t>农业综合服务中心</w:t>
            </w:r>
            <w:r w:rsidR="00901F4F" w:rsidRPr="00901F4F">
              <w:rPr>
                <w:rFonts w:ascii="仿宋_GB2312" w:eastAsia="仿宋_GB2312" w:hAnsi="仿宋_GB2312" w:cs="仿宋_GB2312" w:hint="eastAsia"/>
                <w:bCs/>
                <w:sz w:val="28"/>
                <w:szCs w:val="28"/>
              </w:rPr>
              <w:t>、</w:t>
            </w:r>
            <w:r w:rsidRPr="00335847">
              <w:rPr>
                <w:rFonts w:ascii="仿宋_GB2312" w:eastAsia="仿宋_GB2312" w:hAnsi="仿宋_GB2312" w:cs="仿宋_GB2312" w:hint="eastAsia"/>
                <w:bCs/>
                <w:sz w:val="28"/>
                <w:szCs w:val="28"/>
              </w:rPr>
              <w:t>社会事业综合服务中心</w:t>
            </w:r>
            <w:r w:rsidR="00901F4F" w:rsidRPr="00901F4F">
              <w:rPr>
                <w:rFonts w:ascii="仿宋_GB2312" w:eastAsia="仿宋_GB2312" w:hAnsi="仿宋_GB2312" w:cs="仿宋_GB2312" w:hint="eastAsia"/>
                <w:bCs/>
                <w:sz w:val="28"/>
                <w:szCs w:val="28"/>
              </w:rPr>
              <w:t>、</w:t>
            </w:r>
            <w:r w:rsidRPr="00335847">
              <w:rPr>
                <w:rFonts w:ascii="仿宋_GB2312" w:eastAsia="仿宋_GB2312" w:hAnsi="仿宋_GB2312" w:cs="仿宋_GB2312" w:hint="eastAsia"/>
                <w:bCs/>
                <w:sz w:val="28"/>
                <w:szCs w:val="28"/>
              </w:rPr>
              <w:t>退役军人服务站</w:t>
            </w:r>
            <w:r w:rsidR="00901F4F" w:rsidRPr="00901F4F">
              <w:rPr>
                <w:rFonts w:ascii="仿宋_GB2312" w:eastAsia="仿宋_GB2312" w:hAnsi="仿宋_GB2312" w:cs="仿宋_GB2312" w:hint="eastAsia"/>
                <w:bCs/>
                <w:sz w:val="28"/>
                <w:szCs w:val="28"/>
              </w:rPr>
              <w:t>、</w:t>
            </w:r>
            <w:r w:rsidRPr="00335847">
              <w:rPr>
                <w:rFonts w:ascii="仿宋_GB2312" w:eastAsia="仿宋_GB2312" w:hAnsi="仿宋_GB2312" w:cs="仿宋_GB2312" w:hint="eastAsia"/>
                <w:bCs/>
                <w:sz w:val="28"/>
                <w:szCs w:val="28"/>
              </w:rPr>
              <w:t>环境卫生服务中心</w:t>
            </w:r>
            <w:r>
              <w:rPr>
                <w:rFonts w:ascii="仿宋_GB2312" w:eastAsia="仿宋_GB2312" w:hAnsi="仿宋_GB2312" w:cs="仿宋_GB2312" w:hint="eastAsia"/>
                <w:bCs/>
                <w:sz w:val="28"/>
                <w:szCs w:val="28"/>
              </w:rPr>
              <w:t>、</w:t>
            </w:r>
            <w:r w:rsidRPr="00335847">
              <w:rPr>
                <w:rFonts w:ascii="仿宋_GB2312" w:eastAsia="仿宋_GB2312" w:hAnsi="仿宋_GB2312" w:cs="仿宋_GB2312" w:hint="eastAsia"/>
                <w:bCs/>
                <w:sz w:val="28"/>
                <w:szCs w:val="28"/>
              </w:rPr>
              <w:t>综合行政执法大队</w:t>
            </w:r>
            <w:r w:rsidR="00901F4F" w:rsidRPr="00901F4F">
              <w:rPr>
                <w:rFonts w:ascii="仿宋_GB2312" w:eastAsia="仿宋_GB2312" w:hAnsi="仿宋_GB2312" w:cs="仿宋_GB2312" w:hint="eastAsia"/>
                <w:bCs/>
                <w:sz w:val="28"/>
                <w:szCs w:val="28"/>
              </w:rPr>
              <w:t>。</w:t>
            </w:r>
          </w:p>
          <w:p w:rsidR="00901F4F" w:rsidRPr="00901F4F" w:rsidRDefault="00901F4F" w:rsidP="00901F4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r w:rsidRPr="00901F4F">
              <w:rPr>
                <w:rFonts w:ascii="仿宋_GB2312" w:eastAsia="仿宋_GB2312" w:hAnsi="仿宋_GB2312" w:cs="仿宋_GB2312" w:hint="eastAsia"/>
                <w:bCs/>
                <w:sz w:val="28"/>
                <w:szCs w:val="28"/>
              </w:rPr>
              <w:t>人员概况</w:t>
            </w:r>
          </w:p>
          <w:p w:rsidR="00901F4F" w:rsidRDefault="00901F4F" w:rsidP="00901F4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根据编委核定，我镇</w:t>
            </w:r>
            <w:r w:rsidRPr="00901F4F">
              <w:rPr>
                <w:rFonts w:ascii="仿宋_GB2312" w:eastAsia="仿宋_GB2312" w:hAnsi="仿宋_GB2312" w:cs="仿宋_GB2312" w:hint="eastAsia"/>
                <w:bCs/>
                <w:sz w:val="28"/>
                <w:szCs w:val="28"/>
              </w:rPr>
              <w:t>共有编制</w:t>
            </w:r>
            <w:r>
              <w:rPr>
                <w:rFonts w:ascii="仿宋_GB2312" w:eastAsia="仿宋_GB2312" w:hAnsi="仿宋_GB2312" w:cs="仿宋_GB2312" w:hint="eastAsia"/>
                <w:bCs/>
                <w:sz w:val="28"/>
                <w:szCs w:val="28"/>
              </w:rPr>
              <w:t>10</w:t>
            </w:r>
            <w:r w:rsidR="00335847">
              <w:rPr>
                <w:rFonts w:ascii="仿宋_GB2312" w:eastAsia="仿宋_GB2312" w:hAnsi="仿宋_GB2312" w:cs="仿宋_GB2312" w:hint="eastAsia"/>
                <w:bCs/>
                <w:sz w:val="28"/>
                <w:szCs w:val="28"/>
              </w:rPr>
              <w:t>3</w:t>
            </w:r>
            <w:r w:rsidRPr="00901F4F">
              <w:rPr>
                <w:rFonts w:ascii="仿宋_GB2312" w:eastAsia="仿宋_GB2312" w:hAnsi="仿宋_GB2312" w:cs="仿宋_GB2312" w:hint="eastAsia"/>
                <w:bCs/>
                <w:sz w:val="28"/>
                <w:szCs w:val="28"/>
              </w:rPr>
              <w:t>名，实有在职人员</w:t>
            </w:r>
            <w:r w:rsidR="005D2471">
              <w:rPr>
                <w:rFonts w:ascii="仿宋_GB2312" w:eastAsia="仿宋_GB2312" w:hAnsi="仿宋_GB2312" w:cs="仿宋_GB2312" w:hint="eastAsia"/>
                <w:bCs/>
                <w:sz w:val="28"/>
                <w:szCs w:val="28"/>
              </w:rPr>
              <w:t>76</w:t>
            </w:r>
            <w:r w:rsidRPr="00901F4F">
              <w:rPr>
                <w:rFonts w:ascii="仿宋_GB2312" w:eastAsia="仿宋_GB2312" w:hAnsi="仿宋_GB2312" w:cs="仿宋_GB2312" w:hint="eastAsia"/>
                <w:bCs/>
                <w:sz w:val="28"/>
                <w:szCs w:val="28"/>
              </w:rPr>
              <w:t>人。其中：行政编制</w:t>
            </w:r>
            <w:r>
              <w:rPr>
                <w:rFonts w:ascii="仿宋_GB2312" w:eastAsia="仿宋_GB2312" w:hAnsi="仿宋_GB2312" w:cs="仿宋_GB2312" w:hint="eastAsia"/>
                <w:bCs/>
                <w:sz w:val="28"/>
                <w:szCs w:val="28"/>
              </w:rPr>
              <w:t>37</w:t>
            </w:r>
            <w:r w:rsidRPr="00901F4F">
              <w:rPr>
                <w:rFonts w:ascii="仿宋_GB2312" w:eastAsia="仿宋_GB2312" w:hAnsi="仿宋_GB2312" w:cs="仿宋_GB2312" w:hint="eastAsia"/>
                <w:bCs/>
                <w:sz w:val="28"/>
                <w:szCs w:val="28"/>
              </w:rPr>
              <w:t>名，实有</w:t>
            </w:r>
            <w:r>
              <w:rPr>
                <w:rFonts w:ascii="仿宋_GB2312" w:eastAsia="仿宋_GB2312" w:hAnsi="仿宋_GB2312" w:cs="仿宋_GB2312" w:hint="eastAsia"/>
                <w:bCs/>
                <w:sz w:val="28"/>
                <w:szCs w:val="28"/>
              </w:rPr>
              <w:t>3</w:t>
            </w:r>
            <w:r w:rsidR="005D2471">
              <w:rPr>
                <w:rFonts w:ascii="仿宋_GB2312" w:eastAsia="仿宋_GB2312" w:hAnsi="仿宋_GB2312" w:cs="仿宋_GB2312" w:hint="eastAsia"/>
                <w:bCs/>
                <w:sz w:val="28"/>
                <w:szCs w:val="28"/>
              </w:rPr>
              <w:t>4</w:t>
            </w:r>
            <w:r w:rsidRPr="00901F4F">
              <w:rPr>
                <w:rFonts w:ascii="仿宋_GB2312" w:eastAsia="仿宋_GB2312" w:hAnsi="仿宋_GB2312" w:cs="仿宋_GB2312" w:hint="eastAsia"/>
                <w:bCs/>
                <w:sz w:val="28"/>
                <w:szCs w:val="28"/>
              </w:rPr>
              <w:t>人；事业编制</w:t>
            </w:r>
            <w:r>
              <w:rPr>
                <w:rFonts w:ascii="仿宋_GB2312" w:eastAsia="仿宋_GB2312" w:hAnsi="仿宋_GB2312" w:cs="仿宋_GB2312" w:hint="eastAsia"/>
                <w:bCs/>
                <w:sz w:val="28"/>
                <w:szCs w:val="28"/>
              </w:rPr>
              <w:t>64</w:t>
            </w:r>
            <w:r w:rsidRPr="00901F4F">
              <w:rPr>
                <w:rFonts w:ascii="仿宋_GB2312" w:eastAsia="仿宋_GB2312" w:hAnsi="仿宋_GB2312" w:cs="仿宋_GB2312" w:hint="eastAsia"/>
                <w:bCs/>
                <w:sz w:val="28"/>
                <w:szCs w:val="28"/>
              </w:rPr>
              <w:t>名，实有</w:t>
            </w:r>
            <w:r w:rsidR="00507495">
              <w:rPr>
                <w:rFonts w:ascii="仿宋_GB2312" w:eastAsia="仿宋_GB2312" w:hAnsi="仿宋_GB2312" w:cs="仿宋_GB2312" w:hint="eastAsia"/>
                <w:bCs/>
                <w:sz w:val="28"/>
                <w:szCs w:val="28"/>
              </w:rPr>
              <w:t>40</w:t>
            </w:r>
            <w:r w:rsidRPr="00901F4F">
              <w:rPr>
                <w:rFonts w:ascii="仿宋_GB2312" w:eastAsia="仿宋_GB2312" w:hAnsi="仿宋_GB2312" w:cs="仿宋_GB2312" w:hint="eastAsia"/>
                <w:bCs/>
                <w:sz w:val="28"/>
                <w:szCs w:val="28"/>
              </w:rPr>
              <w:t>人；工勤编制</w:t>
            </w:r>
            <w:r w:rsidR="00335847">
              <w:rPr>
                <w:rFonts w:ascii="仿宋_GB2312" w:eastAsia="仿宋_GB2312" w:hAnsi="仿宋_GB2312" w:cs="仿宋_GB2312" w:hint="eastAsia"/>
                <w:bCs/>
                <w:sz w:val="28"/>
                <w:szCs w:val="28"/>
              </w:rPr>
              <w:t>2</w:t>
            </w:r>
            <w:r w:rsidRPr="00901F4F">
              <w:rPr>
                <w:rFonts w:ascii="仿宋_GB2312" w:eastAsia="仿宋_GB2312" w:hAnsi="仿宋_GB2312" w:cs="仿宋_GB2312" w:hint="eastAsia"/>
                <w:bCs/>
                <w:sz w:val="28"/>
                <w:szCs w:val="28"/>
              </w:rPr>
              <w:t>人，实有</w:t>
            </w:r>
            <w:r w:rsidR="00335847">
              <w:rPr>
                <w:rFonts w:ascii="仿宋_GB2312" w:eastAsia="仿宋_GB2312" w:hAnsi="仿宋_GB2312" w:cs="仿宋_GB2312" w:hint="eastAsia"/>
                <w:bCs/>
                <w:sz w:val="28"/>
                <w:szCs w:val="28"/>
              </w:rPr>
              <w:t>2</w:t>
            </w:r>
            <w:r w:rsidRPr="00901F4F">
              <w:rPr>
                <w:rFonts w:ascii="仿宋_GB2312" w:eastAsia="仿宋_GB2312" w:hAnsi="仿宋_GB2312" w:cs="仿宋_GB2312" w:hint="eastAsia"/>
                <w:bCs/>
                <w:sz w:val="28"/>
                <w:szCs w:val="28"/>
              </w:rPr>
              <w:t>人</w:t>
            </w:r>
            <w:r w:rsidR="005D2471">
              <w:rPr>
                <w:rFonts w:ascii="仿宋_GB2312" w:eastAsia="仿宋_GB2312" w:hAnsi="仿宋_GB2312" w:cs="仿宋_GB2312" w:hint="eastAsia"/>
                <w:bCs/>
                <w:sz w:val="28"/>
                <w:szCs w:val="28"/>
              </w:rPr>
              <w:t>。</w:t>
            </w:r>
            <w:r w:rsidRPr="00901F4F">
              <w:rPr>
                <w:rFonts w:ascii="仿宋_GB2312" w:eastAsia="仿宋_GB2312" w:hAnsi="仿宋_GB2312" w:cs="仿宋_GB2312" w:hint="eastAsia"/>
                <w:bCs/>
                <w:sz w:val="28"/>
                <w:szCs w:val="28"/>
              </w:rPr>
              <w:t>退休人员</w:t>
            </w:r>
            <w:r w:rsidR="00507495">
              <w:rPr>
                <w:rFonts w:ascii="仿宋_GB2312" w:eastAsia="仿宋_GB2312" w:hAnsi="仿宋_GB2312" w:cs="仿宋_GB2312" w:hint="eastAsia"/>
                <w:bCs/>
                <w:sz w:val="28"/>
                <w:szCs w:val="28"/>
              </w:rPr>
              <w:t>15</w:t>
            </w:r>
            <w:r w:rsidR="005D2471">
              <w:rPr>
                <w:rFonts w:ascii="仿宋_GB2312" w:eastAsia="仿宋_GB2312" w:hAnsi="仿宋_GB2312" w:cs="仿宋_GB2312" w:hint="eastAsia"/>
                <w:bCs/>
                <w:sz w:val="28"/>
                <w:szCs w:val="28"/>
              </w:rPr>
              <w:t>9</w:t>
            </w:r>
            <w:r w:rsidRPr="00901F4F">
              <w:rPr>
                <w:rFonts w:ascii="仿宋_GB2312" w:eastAsia="仿宋_GB2312" w:hAnsi="仿宋_GB2312" w:cs="仿宋_GB2312" w:hint="eastAsia"/>
                <w:bCs/>
                <w:sz w:val="28"/>
                <w:szCs w:val="28"/>
              </w:rPr>
              <w:t>人。</w:t>
            </w:r>
          </w:p>
          <w:p w:rsidR="00C329F0" w:rsidRDefault="00D74AB0" w:rsidP="00901F4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507495" w:rsidRDefault="00236CF5" w:rsidP="00901F4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w:t>
            </w:r>
            <w:r w:rsidR="006F4EF1">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年，全镇共计收入</w:t>
            </w:r>
            <w:r w:rsidR="006F4EF1">
              <w:rPr>
                <w:rFonts w:ascii="仿宋_GB2312" w:eastAsia="仿宋_GB2312" w:hAnsi="仿宋_GB2312" w:cs="仿宋_GB2312" w:hint="eastAsia"/>
                <w:bCs/>
                <w:sz w:val="28"/>
                <w:szCs w:val="28"/>
              </w:rPr>
              <w:t>16321.97</w:t>
            </w:r>
            <w:r>
              <w:rPr>
                <w:rFonts w:ascii="仿宋_GB2312" w:eastAsia="仿宋_GB2312" w:hAnsi="仿宋_GB2312" w:cs="仿宋_GB2312" w:hint="eastAsia"/>
                <w:bCs/>
                <w:sz w:val="28"/>
                <w:szCs w:val="28"/>
              </w:rPr>
              <w:t>万元，其中公共财政预算拨款收入</w:t>
            </w:r>
            <w:r w:rsidR="006F4EF1" w:rsidRPr="006F4EF1">
              <w:rPr>
                <w:rFonts w:ascii="仿宋_GB2312" w:eastAsia="仿宋_GB2312" w:hAnsi="仿宋_GB2312" w:cs="仿宋_GB2312"/>
                <w:bCs/>
                <w:sz w:val="28"/>
                <w:szCs w:val="28"/>
              </w:rPr>
              <w:t>12979.34</w:t>
            </w:r>
            <w:r>
              <w:rPr>
                <w:rFonts w:ascii="仿宋_GB2312" w:eastAsia="仿宋_GB2312" w:hAnsi="仿宋_GB2312" w:cs="仿宋_GB2312" w:hint="eastAsia"/>
                <w:bCs/>
                <w:sz w:val="28"/>
                <w:szCs w:val="28"/>
              </w:rPr>
              <w:t>万元，政府基金拨款收入</w:t>
            </w:r>
            <w:r w:rsidR="006F4EF1">
              <w:rPr>
                <w:rFonts w:ascii="仿宋_GB2312" w:eastAsia="仿宋_GB2312" w:hAnsi="仿宋_GB2312" w:cs="仿宋_GB2312" w:hint="eastAsia"/>
                <w:bCs/>
                <w:sz w:val="28"/>
                <w:szCs w:val="28"/>
              </w:rPr>
              <w:t>3342.63</w:t>
            </w:r>
            <w:r>
              <w:rPr>
                <w:rFonts w:ascii="仿宋_GB2312" w:eastAsia="仿宋_GB2312" w:hAnsi="仿宋_GB2312" w:cs="仿宋_GB2312" w:hint="eastAsia"/>
                <w:bCs/>
                <w:sz w:val="28"/>
                <w:szCs w:val="28"/>
              </w:rPr>
              <w:t>万元。全镇共计支出</w:t>
            </w:r>
            <w:r w:rsidR="006F4EF1">
              <w:rPr>
                <w:rFonts w:ascii="仿宋_GB2312" w:eastAsia="仿宋_GB2312" w:hAnsi="仿宋_GB2312" w:cs="仿宋_GB2312" w:hint="eastAsia"/>
                <w:bCs/>
                <w:sz w:val="28"/>
                <w:szCs w:val="28"/>
              </w:rPr>
              <w:t>16321.97</w:t>
            </w:r>
            <w:r>
              <w:rPr>
                <w:rFonts w:ascii="仿宋_GB2312" w:eastAsia="仿宋_GB2312" w:hAnsi="仿宋_GB2312" w:cs="仿宋_GB2312" w:hint="eastAsia"/>
                <w:bCs/>
                <w:sz w:val="28"/>
                <w:szCs w:val="28"/>
              </w:rPr>
              <w:t>万元，其中</w:t>
            </w:r>
            <w:r w:rsidR="00993E30">
              <w:rPr>
                <w:rFonts w:ascii="仿宋_GB2312" w:eastAsia="仿宋_GB2312" w:hAnsi="仿宋_GB2312" w:cs="仿宋_GB2312" w:hint="eastAsia"/>
                <w:bCs/>
                <w:sz w:val="28"/>
                <w:szCs w:val="28"/>
              </w:rPr>
              <w:t>一般公共服务支出</w:t>
            </w:r>
            <w:r w:rsidR="006F4EF1">
              <w:rPr>
                <w:rFonts w:ascii="仿宋_GB2312" w:eastAsia="仿宋_GB2312" w:hAnsi="仿宋_GB2312" w:cs="仿宋_GB2312" w:hint="eastAsia"/>
                <w:bCs/>
                <w:sz w:val="28"/>
                <w:szCs w:val="28"/>
              </w:rPr>
              <w:t>2151.04</w:t>
            </w:r>
            <w:r>
              <w:rPr>
                <w:rFonts w:ascii="仿宋_GB2312" w:eastAsia="仿宋_GB2312" w:hAnsi="仿宋_GB2312" w:cs="仿宋_GB2312" w:hint="eastAsia"/>
                <w:bCs/>
                <w:sz w:val="28"/>
                <w:szCs w:val="28"/>
              </w:rPr>
              <w:t>万元</w:t>
            </w:r>
            <w:r w:rsidR="00993E30">
              <w:rPr>
                <w:rFonts w:ascii="仿宋_GB2312" w:eastAsia="仿宋_GB2312" w:hAnsi="仿宋_GB2312" w:cs="仿宋_GB2312" w:hint="eastAsia"/>
                <w:bCs/>
                <w:sz w:val="28"/>
                <w:szCs w:val="28"/>
              </w:rPr>
              <w:t>，</w:t>
            </w:r>
            <w:r w:rsidR="006F4EF1">
              <w:rPr>
                <w:rFonts w:ascii="仿宋_GB2312" w:eastAsia="仿宋_GB2312" w:hAnsi="仿宋_GB2312" w:cs="仿宋_GB2312" w:hint="eastAsia"/>
                <w:bCs/>
                <w:sz w:val="28"/>
                <w:szCs w:val="28"/>
              </w:rPr>
              <w:t>公共安全支出8万元，</w:t>
            </w:r>
            <w:r w:rsidR="00993E30">
              <w:rPr>
                <w:rFonts w:ascii="仿宋_GB2312" w:eastAsia="仿宋_GB2312" w:hAnsi="仿宋_GB2312" w:cs="仿宋_GB2312" w:hint="eastAsia"/>
                <w:bCs/>
                <w:sz w:val="28"/>
                <w:szCs w:val="28"/>
              </w:rPr>
              <w:t>文化旅游体育与传媒支出</w:t>
            </w:r>
            <w:r w:rsidR="006F4EF1">
              <w:rPr>
                <w:rFonts w:ascii="仿宋_GB2312" w:eastAsia="仿宋_GB2312" w:hAnsi="仿宋_GB2312" w:cs="仿宋_GB2312" w:hint="eastAsia"/>
                <w:bCs/>
                <w:sz w:val="28"/>
                <w:szCs w:val="28"/>
              </w:rPr>
              <w:t>1</w:t>
            </w:r>
            <w:r w:rsidR="00993E30">
              <w:rPr>
                <w:rFonts w:ascii="仿宋_GB2312" w:eastAsia="仿宋_GB2312" w:hAnsi="仿宋_GB2312" w:cs="仿宋_GB2312" w:hint="eastAsia"/>
                <w:bCs/>
                <w:sz w:val="28"/>
                <w:szCs w:val="28"/>
              </w:rPr>
              <w:t>万元，社会保障和就业支出</w:t>
            </w:r>
            <w:r w:rsidR="006F4EF1">
              <w:rPr>
                <w:rFonts w:ascii="仿宋_GB2312" w:eastAsia="仿宋_GB2312" w:hAnsi="仿宋_GB2312" w:cs="仿宋_GB2312" w:hint="eastAsia"/>
                <w:bCs/>
                <w:sz w:val="28"/>
                <w:szCs w:val="28"/>
              </w:rPr>
              <w:t>270.5</w:t>
            </w:r>
            <w:r w:rsidR="00993E30">
              <w:rPr>
                <w:rFonts w:ascii="仿宋_GB2312" w:eastAsia="仿宋_GB2312" w:hAnsi="仿宋_GB2312" w:cs="仿宋_GB2312" w:hint="eastAsia"/>
                <w:bCs/>
                <w:sz w:val="28"/>
                <w:szCs w:val="28"/>
              </w:rPr>
              <w:t>万元，卫生健康支出</w:t>
            </w:r>
            <w:r w:rsidR="006F4EF1">
              <w:rPr>
                <w:rFonts w:ascii="仿宋_GB2312" w:eastAsia="仿宋_GB2312" w:hAnsi="仿宋_GB2312" w:cs="仿宋_GB2312" w:hint="eastAsia"/>
                <w:bCs/>
                <w:sz w:val="28"/>
                <w:szCs w:val="28"/>
              </w:rPr>
              <w:t>203.27</w:t>
            </w:r>
            <w:r w:rsidR="00993E30">
              <w:rPr>
                <w:rFonts w:ascii="仿宋_GB2312" w:eastAsia="仿宋_GB2312" w:hAnsi="仿宋_GB2312" w:cs="仿宋_GB2312" w:hint="eastAsia"/>
                <w:bCs/>
                <w:sz w:val="28"/>
                <w:szCs w:val="28"/>
              </w:rPr>
              <w:t>万元，节能环保支出</w:t>
            </w:r>
            <w:r w:rsidR="006F4EF1">
              <w:rPr>
                <w:rFonts w:ascii="仿宋_GB2312" w:eastAsia="仿宋_GB2312" w:hAnsi="仿宋_GB2312" w:cs="仿宋_GB2312" w:hint="eastAsia"/>
                <w:bCs/>
                <w:sz w:val="28"/>
                <w:szCs w:val="28"/>
              </w:rPr>
              <w:t>45</w:t>
            </w:r>
            <w:r w:rsidR="00993E30">
              <w:rPr>
                <w:rFonts w:ascii="仿宋_GB2312" w:eastAsia="仿宋_GB2312" w:hAnsi="仿宋_GB2312" w:cs="仿宋_GB2312" w:hint="eastAsia"/>
                <w:bCs/>
                <w:sz w:val="28"/>
                <w:szCs w:val="28"/>
              </w:rPr>
              <w:t>万元，城乡社区支出</w:t>
            </w:r>
            <w:r w:rsidR="006F4EF1">
              <w:rPr>
                <w:rFonts w:ascii="仿宋_GB2312" w:eastAsia="仿宋_GB2312" w:hAnsi="仿宋_GB2312" w:cs="仿宋_GB2312" w:hint="eastAsia"/>
                <w:bCs/>
                <w:sz w:val="28"/>
                <w:szCs w:val="28"/>
              </w:rPr>
              <w:t>1</w:t>
            </w:r>
            <w:r w:rsidR="002B579A">
              <w:rPr>
                <w:rFonts w:ascii="仿宋_GB2312" w:eastAsia="仿宋_GB2312" w:hAnsi="仿宋_GB2312" w:cs="仿宋_GB2312" w:hint="eastAsia"/>
                <w:bCs/>
                <w:sz w:val="28"/>
                <w:szCs w:val="28"/>
              </w:rPr>
              <w:t>2963</w:t>
            </w:r>
            <w:r w:rsidR="00993E30">
              <w:rPr>
                <w:rFonts w:ascii="仿宋_GB2312" w:eastAsia="仿宋_GB2312" w:hAnsi="仿宋_GB2312" w:cs="仿宋_GB2312" w:hint="eastAsia"/>
                <w:bCs/>
                <w:sz w:val="28"/>
                <w:szCs w:val="28"/>
              </w:rPr>
              <w:t>万元，农林水支出</w:t>
            </w:r>
            <w:r w:rsidR="006F4EF1">
              <w:rPr>
                <w:rFonts w:ascii="仿宋_GB2312" w:eastAsia="仿宋_GB2312" w:hAnsi="仿宋_GB2312" w:cs="仿宋_GB2312" w:hint="eastAsia"/>
                <w:bCs/>
                <w:sz w:val="28"/>
                <w:szCs w:val="28"/>
              </w:rPr>
              <w:t>617</w:t>
            </w:r>
            <w:r w:rsidR="00993E30">
              <w:rPr>
                <w:rFonts w:ascii="仿宋_GB2312" w:eastAsia="仿宋_GB2312" w:hAnsi="仿宋_GB2312" w:cs="仿宋_GB2312" w:hint="eastAsia"/>
                <w:bCs/>
                <w:sz w:val="28"/>
                <w:szCs w:val="28"/>
              </w:rPr>
              <w:t>万元，</w:t>
            </w:r>
            <w:r w:rsidR="006F4EF1">
              <w:rPr>
                <w:rFonts w:ascii="仿宋_GB2312" w:eastAsia="仿宋_GB2312" w:hAnsi="仿宋_GB2312" w:cs="仿宋_GB2312" w:hint="eastAsia"/>
                <w:bCs/>
                <w:sz w:val="28"/>
                <w:szCs w:val="28"/>
              </w:rPr>
              <w:t>自然资源海洋气象等</w:t>
            </w:r>
            <w:r w:rsidR="00993E30">
              <w:rPr>
                <w:rFonts w:ascii="仿宋_GB2312" w:eastAsia="仿宋_GB2312" w:hAnsi="仿宋_GB2312" w:cs="仿宋_GB2312" w:hint="eastAsia"/>
                <w:bCs/>
                <w:sz w:val="28"/>
                <w:szCs w:val="28"/>
              </w:rPr>
              <w:t>支出5万元，住房保障支出5</w:t>
            </w:r>
            <w:r w:rsidR="006F4EF1">
              <w:rPr>
                <w:rFonts w:ascii="仿宋_GB2312" w:eastAsia="仿宋_GB2312" w:hAnsi="仿宋_GB2312" w:cs="仿宋_GB2312" w:hint="eastAsia"/>
                <w:bCs/>
                <w:sz w:val="28"/>
                <w:szCs w:val="28"/>
              </w:rPr>
              <w:t>2</w:t>
            </w:r>
            <w:r w:rsidR="002B579A">
              <w:rPr>
                <w:rFonts w:ascii="仿宋_GB2312" w:eastAsia="仿宋_GB2312" w:hAnsi="仿宋_GB2312" w:cs="仿宋_GB2312" w:hint="eastAsia"/>
                <w:bCs/>
                <w:sz w:val="28"/>
                <w:szCs w:val="28"/>
              </w:rPr>
              <w:t>.16</w:t>
            </w:r>
            <w:r w:rsidR="00993E30">
              <w:rPr>
                <w:rFonts w:ascii="仿宋_GB2312" w:eastAsia="仿宋_GB2312" w:hAnsi="仿宋_GB2312" w:cs="仿宋_GB2312" w:hint="eastAsia"/>
                <w:bCs/>
                <w:sz w:val="28"/>
                <w:szCs w:val="28"/>
              </w:rPr>
              <w:t>万元</w:t>
            </w:r>
            <w:r w:rsidR="006F4EF1">
              <w:rPr>
                <w:rFonts w:ascii="仿宋_GB2312" w:eastAsia="仿宋_GB2312" w:hAnsi="仿宋_GB2312" w:cs="仿宋_GB2312" w:hint="eastAsia"/>
                <w:bCs/>
                <w:sz w:val="28"/>
                <w:szCs w:val="28"/>
              </w:rPr>
              <w:t>，</w:t>
            </w:r>
            <w:r w:rsidR="006F4EF1">
              <w:rPr>
                <w:rFonts w:ascii="仿宋_GB2312" w:eastAsia="仿宋_GB2312" w:hAnsi="仿宋_GB2312" w:cs="仿宋_GB2312" w:hint="eastAsia"/>
                <w:bCs/>
                <w:sz w:val="28"/>
                <w:szCs w:val="28"/>
              </w:rPr>
              <w:lastRenderedPageBreak/>
              <w:t>其他支出6万元</w:t>
            </w:r>
            <w:r w:rsidR="00993E30">
              <w:rPr>
                <w:rFonts w:ascii="仿宋_GB2312" w:eastAsia="仿宋_GB2312" w:hAnsi="仿宋_GB2312" w:cs="仿宋_GB2312" w:hint="eastAsia"/>
                <w:bCs/>
                <w:sz w:val="28"/>
                <w:szCs w:val="28"/>
              </w:rPr>
              <w:t>。</w:t>
            </w:r>
          </w:p>
          <w:p w:rsidR="00C329F0" w:rsidRDefault="00D74AB0">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C329F0" w:rsidRDefault="00D74AB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236CF5" w:rsidRDefault="00FF1DC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基本支出</w:t>
            </w:r>
            <w:r w:rsidR="004A4530">
              <w:rPr>
                <w:rFonts w:ascii="仿宋_GB2312" w:eastAsia="仿宋_GB2312" w:hAnsi="仿宋_GB2312" w:cs="仿宋_GB2312" w:hint="eastAsia"/>
                <w:bCs/>
                <w:sz w:val="28"/>
                <w:szCs w:val="28"/>
              </w:rPr>
              <w:t>2740.49</w:t>
            </w:r>
            <w:r>
              <w:rPr>
                <w:rFonts w:ascii="仿宋_GB2312" w:eastAsia="仿宋_GB2312" w:hAnsi="仿宋_GB2312" w:cs="仿宋_GB2312" w:hint="eastAsia"/>
                <w:bCs/>
                <w:sz w:val="28"/>
                <w:szCs w:val="28"/>
              </w:rPr>
              <w:t>万元，其中人员经费支出</w:t>
            </w:r>
            <w:r w:rsidR="004A4530">
              <w:rPr>
                <w:rFonts w:ascii="仿宋_GB2312" w:eastAsia="仿宋_GB2312" w:hAnsi="仿宋_GB2312" w:cs="仿宋_GB2312" w:hint="eastAsia"/>
                <w:bCs/>
                <w:sz w:val="28"/>
                <w:szCs w:val="28"/>
              </w:rPr>
              <w:t>1868.76</w:t>
            </w:r>
            <w:r>
              <w:rPr>
                <w:rFonts w:ascii="仿宋_GB2312" w:eastAsia="仿宋_GB2312" w:hAnsi="仿宋_GB2312" w:cs="仿宋_GB2312" w:hint="eastAsia"/>
                <w:bCs/>
                <w:sz w:val="28"/>
                <w:szCs w:val="28"/>
              </w:rPr>
              <w:t>万元，公用经费支出</w:t>
            </w:r>
            <w:r w:rsidR="004A4530">
              <w:rPr>
                <w:rFonts w:ascii="仿宋_GB2312" w:eastAsia="仿宋_GB2312" w:hAnsi="仿宋_GB2312" w:cs="仿宋_GB2312" w:hint="eastAsia"/>
                <w:bCs/>
                <w:sz w:val="28"/>
                <w:szCs w:val="28"/>
              </w:rPr>
              <w:t>871.73</w:t>
            </w:r>
            <w:r>
              <w:rPr>
                <w:rFonts w:ascii="仿宋_GB2312" w:eastAsia="仿宋_GB2312" w:hAnsi="仿宋_GB2312" w:cs="仿宋_GB2312" w:hint="eastAsia"/>
                <w:bCs/>
                <w:sz w:val="28"/>
                <w:szCs w:val="28"/>
              </w:rPr>
              <w:t>万元。</w:t>
            </w:r>
          </w:p>
          <w:p w:rsidR="00FF1DC8" w:rsidRDefault="00FF1DC8" w:rsidP="00FF1DC8">
            <w:pPr>
              <w:spacing w:line="560" w:lineRule="exact"/>
              <w:ind w:firstLine="560"/>
              <w:rPr>
                <w:rFonts w:ascii="仿宋_GB2312" w:eastAsia="仿宋_GB2312" w:hAnsi="仿宋_GB2312" w:cs="仿宋_GB2312"/>
                <w:bCs/>
                <w:sz w:val="28"/>
                <w:szCs w:val="28"/>
              </w:rPr>
            </w:pPr>
            <w:r w:rsidRPr="00FF1DC8">
              <w:rPr>
                <w:rFonts w:ascii="仿宋_GB2312" w:eastAsia="仿宋_GB2312" w:hAnsi="仿宋_GB2312" w:cs="仿宋_GB2312" w:hint="eastAsia"/>
                <w:bCs/>
                <w:sz w:val="28"/>
                <w:szCs w:val="28"/>
              </w:rPr>
              <w:t>1、人员经费支出</w:t>
            </w:r>
            <w:r w:rsidR="004A4530">
              <w:rPr>
                <w:rFonts w:ascii="仿宋_GB2312" w:eastAsia="仿宋_GB2312" w:hAnsi="仿宋_GB2312" w:cs="仿宋_GB2312" w:hint="eastAsia"/>
                <w:bCs/>
                <w:sz w:val="28"/>
                <w:szCs w:val="28"/>
              </w:rPr>
              <w:t>1868.76</w:t>
            </w:r>
            <w:r w:rsidRPr="00FF1DC8">
              <w:rPr>
                <w:rFonts w:ascii="仿宋_GB2312" w:eastAsia="仿宋_GB2312" w:hAnsi="仿宋_GB2312" w:cs="仿宋_GB2312" w:hint="eastAsia"/>
                <w:bCs/>
                <w:sz w:val="28"/>
                <w:szCs w:val="28"/>
              </w:rPr>
              <w:t>万元。</w:t>
            </w:r>
          </w:p>
          <w:p w:rsidR="00FF1DC8" w:rsidRPr="00FF1DC8" w:rsidRDefault="00FF1DC8" w:rsidP="00FF1DC8">
            <w:pPr>
              <w:spacing w:line="560" w:lineRule="exact"/>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（1）工资福利支出1</w:t>
            </w:r>
            <w:r w:rsidR="00F922EF">
              <w:rPr>
                <w:rFonts w:ascii="仿宋_GB2312" w:eastAsia="仿宋_GB2312" w:hAnsi="仿宋_GB2312" w:cs="仿宋_GB2312" w:hint="eastAsia"/>
                <w:bCs/>
                <w:sz w:val="28"/>
                <w:szCs w:val="28"/>
              </w:rPr>
              <w:t>4</w:t>
            </w:r>
            <w:r w:rsidR="008016FD">
              <w:rPr>
                <w:rFonts w:ascii="仿宋_GB2312" w:eastAsia="仿宋_GB2312" w:hAnsi="仿宋_GB2312" w:cs="仿宋_GB2312" w:hint="eastAsia"/>
                <w:bCs/>
                <w:sz w:val="28"/>
                <w:szCs w:val="28"/>
              </w:rPr>
              <w:t>59</w:t>
            </w:r>
            <w:r w:rsidR="00F922EF">
              <w:rPr>
                <w:rFonts w:ascii="仿宋_GB2312" w:eastAsia="仿宋_GB2312" w:hAnsi="仿宋_GB2312" w:cs="仿宋_GB2312" w:hint="eastAsia"/>
                <w:bCs/>
                <w:sz w:val="28"/>
                <w:szCs w:val="28"/>
              </w:rPr>
              <w:t>.72</w:t>
            </w:r>
            <w:r w:rsidRPr="00FF1DC8">
              <w:rPr>
                <w:rFonts w:ascii="仿宋_GB2312" w:eastAsia="仿宋_GB2312" w:hAnsi="仿宋_GB2312" w:cs="仿宋_GB2312" w:hint="eastAsia"/>
                <w:bCs/>
                <w:sz w:val="28"/>
                <w:szCs w:val="28"/>
              </w:rPr>
              <w:t>万元，其中基本工资</w:t>
            </w:r>
            <w:r w:rsidR="00F922EF">
              <w:rPr>
                <w:rFonts w:ascii="仿宋_GB2312" w:eastAsia="仿宋_GB2312" w:hAnsi="仿宋_GB2312" w:cs="仿宋_GB2312" w:hint="eastAsia"/>
                <w:bCs/>
                <w:sz w:val="28"/>
                <w:szCs w:val="28"/>
              </w:rPr>
              <w:t>269.65</w:t>
            </w:r>
            <w:r w:rsidRPr="00FF1DC8">
              <w:rPr>
                <w:rFonts w:ascii="仿宋_GB2312" w:eastAsia="仿宋_GB2312" w:hAnsi="仿宋_GB2312" w:cs="仿宋_GB2312" w:hint="eastAsia"/>
                <w:bCs/>
                <w:sz w:val="28"/>
                <w:szCs w:val="28"/>
              </w:rPr>
              <w:t>万元，津</w:t>
            </w:r>
            <w:r w:rsidR="00E15D6E">
              <w:rPr>
                <w:rFonts w:ascii="仿宋_GB2312" w:eastAsia="仿宋_GB2312" w:hAnsi="仿宋_GB2312" w:cs="仿宋_GB2312" w:hint="eastAsia"/>
                <w:bCs/>
                <w:sz w:val="28"/>
                <w:szCs w:val="28"/>
              </w:rPr>
              <w:t>贴</w:t>
            </w:r>
            <w:r w:rsidRPr="00FF1DC8">
              <w:rPr>
                <w:rFonts w:ascii="仿宋_GB2312" w:eastAsia="仿宋_GB2312" w:hAnsi="仿宋_GB2312" w:cs="仿宋_GB2312" w:hint="eastAsia"/>
                <w:bCs/>
                <w:sz w:val="28"/>
                <w:szCs w:val="28"/>
              </w:rPr>
              <w:t>补贴</w:t>
            </w:r>
            <w:r w:rsidR="00F922EF">
              <w:rPr>
                <w:rFonts w:ascii="仿宋_GB2312" w:eastAsia="仿宋_GB2312" w:hAnsi="仿宋_GB2312" w:cs="仿宋_GB2312" w:hint="eastAsia"/>
                <w:bCs/>
                <w:sz w:val="28"/>
                <w:szCs w:val="28"/>
              </w:rPr>
              <w:t>465.08</w:t>
            </w:r>
            <w:r w:rsidRPr="00FF1DC8">
              <w:rPr>
                <w:rFonts w:ascii="仿宋_GB2312" w:eastAsia="仿宋_GB2312" w:hAnsi="仿宋_GB2312" w:cs="仿宋_GB2312" w:hint="eastAsia"/>
                <w:bCs/>
                <w:sz w:val="28"/>
                <w:szCs w:val="28"/>
              </w:rPr>
              <w:t>万元，奖金</w:t>
            </w:r>
            <w:r w:rsidR="008016FD">
              <w:rPr>
                <w:rFonts w:ascii="仿宋_GB2312" w:eastAsia="仿宋_GB2312" w:hAnsi="仿宋_GB2312" w:cs="仿宋_GB2312" w:hint="eastAsia"/>
                <w:bCs/>
                <w:sz w:val="28"/>
                <w:szCs w:val="28"/>
              </w:rPr>
              <w:t>56</w:t>
            </w:r>
            <w:r w:rsidR="00F922EF">
              <w:rPr>
                <w:rFonts w:ascii="仿宋_GB2312" w:eastAsia="仿宋_GB2312" w:hAnsi="仿宋_GB2312" w:cs="仿宋_GB2312" w:hint="eastAsia"/>
                <w:bCs/>
                <w:sz w:val="28"/>
                <w:szCs w:val="28"/>
              </w:rPr>
              <w:t>.63</w:t>
            </w:r>
            <w:r w:rsidRPr="00FF1DC8">
              <w:rPr>
                <w:rFonts w:ascii="仿宋_GB2312" w:eastAsia="仿宋_GB2312" w:hAnsi="仿宋_GB2312" w:cs="仿宋_GB2312" w:hint="eastAsia"/>
                <w:bCs/>
                <w:sz w:val="28"/>
                <w:szCs w:val="28"/>
              </w:rPr>
              <w:t>万元，</w:t>
            </w:r>
            <w:r w:rsidR="00E15D6E" w:rsidRPr="00FF1DC8">
              <w:rPr>
                <w:rFonts w:ascii="仿宋_GB2312" w:eastAsia="仿宋_GB2312" w:hAnsi="仿宋_GB2312" w:cs="仿宋_GB2312" w:hint="eastAsia"/>
                <w:bCs/>
                <w:sz w:val="28"/>
                <w:szCs w:val="28"/>
              </w:rPr>
              <w:t>伙食</w:t>
            </w:r>
            <w:r w:rsidR="00E15D6E">
              <w:rPr>
                <w:rFonts w:ascii="仿宋_GB2312" w:eastAsia="仿宋_GB2312" w:hAnsi="仿宋_GB2312" w:cs="仿宋_GB2312" w:hint="eastAsia"/>
                <w:bCs/>
                <w:sz w:val="28"/>
                <w:szCs w:val="28"/>
              </w:rPr>
              <w:t>补助</w:t>
            </w:r>
            <w:r w:rsidR="00E15D6E" w:rsidRPr="00FF1DC8">
              <w:rPr>
                <w:rFonts w:ascii="仿宋_GB2312" w:eastAsia="仿宋_GB2312" w:hAnsi="仿宋_GB2312" w:cs="仿宋_GB2312" w:hint="eastAsia"/>
                <w:bCs/>
                <w:sz w:val="28"/>
                <w:szCs w:val="28"/>
              </w:rPr>
              <w:t>费</w:t>
            </w:r>
            <w:r w:rsidR="00F922EF">
              <w:rPr>
                <w:rFonts w:ascii="仿宋_GB2312" w:eastAsia="仿宋_GB2312" w:hAnsi="仿宋_GB2312" w:cs="仿宋_GB2312" w:hint="eastAsia"/>
                <w:bCs/>
                <w:sz w:val="28"/>
                <w:szCs w:val="28"/>
              </w:rPr>
              <w:t>96.8</w:t>
            </w:r>
            <w:r w:rsidR="00E15D6E" w:rsidRPr="00FF1DC8">
              <w:rPr>
                <w:rFonts w:ascii="仿宋_GB2312" w:eastAsia="仿宋_GB2312" w:hAnsi="仿宋_GB2312" w:cs="仿宋_GB2312" w:hint="eastAsia"/>
                <w:bCs/>
                <w:sz w:val="28"/>
                <w:szCs w:val="28"/>
              </w:rPr>
              <w:t>万元</w:t>
            </w:r>
            <w:r w:rsidR="00E15D6E">
              <w:rPr>
                <w:rFonts w:ascii="仿宋_GB2312" w:eastAsia="仿宋_GB2312" w:hAnsi="仿宋_GB2312" w:cs="仿宋_GB2312" w:hint="eastAsia"/>
                <w:bCs/>
                <w:sz w:val="28"/>
                <w:szCs w:val="28"/>
              </w:rPr>
              <w:t>，</w:t>
            </w:r>
            <w:r w:rsidR="00E15D6E" w:rsidRPr="00FF1DC8">
              <w:rPr>
                <w:rFonts w:ascii="仿宋_GB2312" w:eastAsia="仿宋_GB2312" w:hAnsi="仿宋_GB2312" w:cs="仿宋_GB2312" w:hint="eastAsia"/>
                <w:bCs/>
                <w:sz w:val="28"/>
                <w:szCs w:val="28"/>
              </w:rPr>
              <w:t>绩效工资</w:t>
            </w:r>
            <w:r w:rsidR="00F922EF">
              <w:rPr>
                <w:rFonts w:ascii="仿宋_GB2312" w:eastAsia="仿宋_GB2312" w:hAnsi="仿宋_GB2312" w:cs="仿宋_GB2312" w:hint="eastAsia"/>
                <w:bCs/>
                <w:sz w:val="28"/>
                <w:szCs w:val="28"/>
              </w:rPr>
              <w:t>269.42</w:t>
            </w:r>
            <w:r w:rsidR="00E15D6E" w:rsidRPr="00FF1DC8">
              <w:rPr>
                <w:rFonts w:ascii="仿宋_GB2312" w:eastAsia="仿宋_GB2312" w:hAnsi="仿宋_GB2312" w:cs="仿宋_GB2312" w:hint="eastAsia"/>
                <w:bCs/>
                <w:sz w:val="28"/>
                <w:szCs w:val="28"/>
              </w:rPr>
              <w:t>万元，</w:t>
            </w:r>
            <w:r w:rsidRPr="00FF1DC8">
              <w:rPr>
                <w:rFonts w:ascii="仿宋_GB2312" w:eastAsia="仿宋_GB2312" w:hAnsi="仿宋_GB2312" w:cs="仿宋_GB2312" w:hint="eastAsia"/>
                <w:bCs/>
                <w:sz w:val="28"/>
                <w:szCs w:val="28"/>
              </w:rPr>
              <w:t>社保缴费</w:t>
            </w:r>
            <w:r w:rsidR="00F922EF">
              <w:rPr>
                <w:rFonts w:ascii="仿宋_GB2312" w:eastAsia="仿宋_GB2312" w:hAnsi="仿宋_GB2312" w:cs="仿宋_GB2312" w:hint="eastAsia"/>
                <w:bCs/>
                <w:sz w:val="28"/>
                <w:szCs w:val="28"/>
              </w:rPr>
              <w:t>238.99</w:t>
            </w:r>
            <w:r w:rsidRPr="00FF1DC8">
              <w:rPr>
                <w:rFonts w:ascii="仿宋_GB2312" w:eastAsia="仿宋_GB2312" w:hAnsi="仿宋_GB2312" w:cs="仿宋_GB2312" w:hint="eastAsia"/>
                <w:bCs/>
                <w:sz w:val="28"/>
                <w:szCs w:val="28"/>
              </w:rPr>
              <w:t>万元，</w:t>
            </w:r>
            <w:r w:rsidR="00E15D6E">
              <w:rPr>
                <w:rFonts w:ascii="仿宋_GB2312" w:eastAsia="仿宋_GB2312" w:hAnsi="仿宋_GB2312" w:cs="仿宋_GB2312" w:hint="eastAsia"/>
                <w:bCs/>
                <w:sz w:val="28"/>
                <w:szCs w:val="28"/>
              </w:rPr>
              <w:t>住房公积金5</w:t>
            </w:r>
            <w:r w:rsidR="00F922EF">
              <w:rPr>
                <w:rFonts w:ascii="仿宋_GB2312" w:eastAsia="仿宋_GB2312" w:hAnsi="仿宋_GB2312" w:cs="仿宋_GB2312" w:hint="eastAsia"/>
                <w:bCs/>
                <w:sz w:val="28"/>
                <w:szCs w:val="28"/>
              </w:rPr>
              <w:t>2.15</w:t>
            </w:r>
            <w:r w:rsidR="00E15D6E">
              <w:rPr>
                <w:rFonts w:ascii="仿宋_GB2312" w:eastAsia="仿宋_GB2312" w:hAnsi="仿宋_GB2312" w:cs="仿宋_GB2312" w:hint="eastAsia"/>
                <w:bCs/>
                <w:sz w:val="28"/>
                <w:szCs w:val="28"/>
              </w:rPr>
              <w:t>万元</w:t>
            </w:r>
            <w:r w:rsidRPr="00FF1DC8">
              <w:rPr>
                <w:rFonts w:ascii="仿宋_GB2312" w:eastAsia="仿宋_GB2312" w:hAnsi="仿宋_GB2312" w:cs="仿宋_GB2312" w:hint="eastAsia"/>
                <w:bCs/>
                <w:sz w:val="28"/>
                <w:szCs w:val="28"/>
              </w:rPr>
              <w:t xml:space="preserve">，其他工资福利支出 </w:t>
            </w:r>
            <w:r w:rsidR="00F922EF">
              <w:rPr>
                <w:rFonts w:ascii="仿宋_GB2312" w:eastAsia="仿宋_GB2312" w:hAnsi="仿宋_GB2312" w:cs="仿宋_GB2312" w:hint="eastAsia"/>
                <w:bCs/>
                <w:sz w:val="28"/>
                <w:szCs w:val="28"/>
              </w:rPr>
              <w:t>11</w:t>
            </w:r>
            <w:r w:rsidRPr="00FF1DC8">
              <w:rPr>
                <w:rFonts w:ascii="仿宋_GB2312" w:eastAsia="仿宋_GB2312" w:hAnsi="仿宋_GB2312" w:cs="仿宋_GB2312" w:hint="eastAsia"/>
                <w:bCs/>
                <w:sz w:val="28"/>
                <w:szCs w:val="28"/>
              </w:rPr>
              <w:t>万元。</w:t>
            </w:r>
          </w:p>
          <w:p w:rsidR="00FF1DC8" w:rsidRDefault="00E15D6E" w:rsidP="00FF1DC8">
            <w:pPr>
              <w:spacing w:line="560" w:lineRule="exact"/>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（2）对个人和家庭的补助支出</w:t>
            </w:r>
            <w:r w:rsidR="00F922EF">
              <w:rPr>
                <w:rFonts w:ascii="仿宋_GB2312" w:eastAsia="仿宋_GB2312" w:hAnsi="仿宋_GB2312" w:cs="仿宋_GB2312" w:hint="eastAsia"/>
                <w:bCs/>
                <w:sz w:val="28"/>
                <w:szCs w:val="28"/>
              </w:rPr>
              <w:t>40</w:t>
            </w:r>
            <w:r w:rsidR="008016FD">
              <w:rPr>
                <w:rFonts w:ascii="仿宋_GB2312" w:eastAsia="仿宋_GB2312" w:hAnsi="仿宋_GB2312" w:cs="仿宋_GB2312" w:hint="eastAsia"/>
                <w:bCs/>
                <w:sz w:val="28"/>
                <w:szCs w:val="28"/>
              </w:rPr>
              <w:t>9</w:t>
            </w:r>
            <w:r w:rsidR="00F922EF">
              <w:rPr>
                <w:rFonts w:ascii="仿宋_GB2312" w:eastAsia="仿宋_GB2312" w:hAnsi="仿宋_GB2312" w:cs="仿宋_GB2312" w:hint="eastAsia"/>
                <w:bCs/>
                <w:sz w:val="28"/>
                <w:szCs w:val="28"/>
              </w:rPr>
              <w:t>.04</w:t>
            </w:r>
            <w:r>
              <w:rPr>
                <w:rFonts w:ascii="仿宋_GB2312" w:eastAsia="仿宋_GB2312" w:hAnsi="仿宋_GB2312" w:cs="仿宋_GB2312" w:hint="eastAsia"/>
                <w:bCs/>
                <w:sz w:val="28"/>
                <w:szCs w:val="28"/>
              </w:rPr>
              <w:t>万元，</w:t>
            </w:r>
            <w:r w:rsidR="00E15717">
              <w:rPr>
                <w:rFonts w:ascii="仿宋_GB2312" w:eastAsia="仿宋_GB2312" w:hAnsi="仿宋_GB2312" w:cs="仿宋_GB2312" w:hint="eastAsia"/>
                <w:bCs/>
                <w:sz w:val="28"/>
                <w:szCs w:val="28"/>
              </w:rPr>
              <w:t>其中</w:t>
            </w:r>
            <w:r w:rsidR="008016FD">
              <w:rPr>
                <w:rFonts w:ascii="仿宋_GB2312" w:eastAsia="仿宋_GB2312" w:hAnsi="仿宋_GB2312" w:cs="仿宋_GB2312" w:hint="eastAsia"/>
                <w:bCs/>
                <w:sz w:val="28"/>
                <w:szCs w:val="28"/>
              </w:rPr>
              <w:t>生活409.04</w:t>
            </w:r>
            <w:r w:rsidR="00F75AE6">
              <w:rPr>
                <w:rFonts w:ascii="仿宋_GB2312" w:eastAsia="仿宋_GB2312" w:hAnsi="仿宋_GB2312" w:cs="仿宋_GB2312" w:hint="eastAsia"/>
                <w:bCs/>
                <w:sz w:val="28"/>
                <w:szCs w:val="28"/>
              </w:rPr>
              <w:t>万元</w:t>
            </w:r>
            <w:r w:rsidR="00E15717">
              <w:rPr>
                <w:rFonts w:ascii="仿宋_GB2312" w:eastAsia="仿宋_GB2312" w:hAnsi="仿宋_GB2312" w:cs="仿宋_GB2312" w:hint="eastAsia"/>
                <w:bCs/>
                <w:sz w:val="28"/>
                <w:szCs w:val="28"/>
              </w:rPr>
              <w:t>。</w:t>
            </w:r>
          </w:p>
          <w:p w:rsidR="00FF1DC8" w:rsidRDefault="00E15717" w:rsidP="00F75AE6">
            <w:pPr>
              <w:spacing w:line="560" w:lineRule="exact"/>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2、公用经费支出</w:t>
            </w:r>
            <w:r w:rsidR="004A4530">
              <w:rPr>
                <w:rFonts w:ascii="仿宋_GB2312" w:eastAsia="仿宋_GB2312" w:hAnsi="仿宋_GB2312" w:cs="仿宋_GB2312" w:hint="eastAsia"/>
                <w:bCs/>
                <w:sz w:val="28"/>
                <w:szCs w:val="28"/>
              </w:rPr>
              <w:t>871.73</w:t>
            </w:r>
            <w:r>
              <w:rPr>
                <w:rFonts w:ascii="仿宋_GB2312" w:eastAsia="仿宋_GB2312" w:hAnsi="仿宋_GB2312" w:cs="仿宋_GB2312" w:hint="eastAsia"/>
                <w:bCs/>
                <w:sz w:val="28"/>
                <w:szCs w:val="28"/>
              </w:rPr>
              <w:t>万元，其中办公经费</w:t>
            </w:r>
            <w:r w:rsidR="00727DE6">
              <w:rPr>
                <w:rFonts w:ascii="仿宋_GB2312" w:eastAsia="仿宋_GB2312" w:hAnsi="仿宋_GB2312" w:cs="仿宋_GB2312" w:hint="eastAsia"/>
                <w:bCs/>
                <w:sz w:val="28"/>
                <w:szCs w:val="28"/>
              </w:rPr>
              <w:t>221.48</w:t>
            </w:r>
            <w:r>
              <w:rPr>
                <w:rFonts w:ascii="仿宋_GB2312" w:eastAsia="仿宋_GB2312" w:hAnsi="仿宋_GB2312" w:cs="仿宋_GB2312" w:hint="eastAsia"/>
                <w:bCs/>
                <w:sz w:val="28"/>
                <w:szCs w:val="28"/>
              </w:rPr>
              <w:t>万元，会议费2</w:t>
            </w:r>
            <w:r w:rsidR="008016FD">
              <w:rPr>
                <w:rFonts w:ascii="仿宋_GB2312" w:eastAsia="仿宋_GB2312" w:hAnsi="仿宋_GB2312" w:cs="仿宋_GB2312" w:hint="eastAsia"/>
                <w:bCs/>
                <w:sz w:val="28"/>
                <w:szCs w:val="28"/>
              </w:rPr>
              <w:t>5</w:t>
            </w:r>
            <w:r>
              <w:rPr>
                <w:rFonts w:ascii="仿宋_GB2312" w:eastAsia="仿宋_GB2312" w:hAnsi="仿宋_GB2312" w:cs="仿宋_GB2312" w:hint="eastAsia"/>
                <w:bCs/>
                <w:sz w:val="28"/>
                <w:szCs w:val="28"/>
              </w:rPr>
              <w:t>万元，培训费</w:t>
            </w:r>
            <w:r w:rsidR="008016FD">
              <w:rPr>
                <w:rFonts w:ascii="仿宋_GB2312" w:eastAsia="仿宋_GB2312" w:hAnsi="仿宋_GB2312" w:cs="仿宋_GB2312" w:hint="eastAsia"/>
                <w:bCs/>
                <w:sz w:val="28"/>
                <w:szCs w:val="28"/>
              </w:rPr>
              <w:t>23</w:t>
            </w:r>
            <w:r>
              <w:rPr>
                <w:rFonts w:ascii="仿宋_GB2312" w:eastAsia="仿宋_GB2312" w:hAnsi="仿宋_GB2312" w:cs="仿宋_GB2312" w:hint="eastAsia"/>
                <w:bCs/>
                <w:sz w:val="28"/>
                <w:szCs w:val="28"/>
              </w:rPr>
              <w:t>万元，专用材料购置费</w:t>
            </w:r>
            <w:r w:rsidR="008016FD">
              <w:rPr>
                <w:rFonts w:ascii="仿宋_GB2312" w:eastAsia="仿宋_GB2312" w:hAnsi="仿宋_GB2312" w:cs="仿宋_GB2312" w:hint="eastAsia"/>
                <w:bCs/>
                <w:sz w:val="28"/>
                <w:szCs w:val="28"/>
              </w:rPr>
              <w:t>188</w:t>
            </w:r>
            <w:r>
              <w:rPr>
                <w:rFonts w:ascii="仿宋_GB2312" w:eastAsia="仿宋_GB2312" w:hAnsi="仿宋_GB2312" w:cs="仿宋_GB2312" w:hint="eastAsia"/>
                <w:bCs/>
                <w:sz w:val="28"/>
                <w:szCs w:val="28"/>
              </w:rPr>
              <w:t>万元，</w:t>
            </w:r>
            <w:r w:rsidR="00727DE6">
              <w:rPr>
                <w:rFonts w:ascii="仿宋_GB2312" w:eastAsia="仿宋_GB2312" w:hAnsi="仿宋_GB2312" w:cs="仿宋_GB2312" w:hint="eastAsia"/>
                <w:bCs/>
                <w:sz w:val="28"/>
                <w:szCs w:val="28"/>
              </w:rPr>
              <w:t>劳务费159.6万元，工会经费48.45万元，</w:t>
            </w:r>
            <w:r>
              <w:rPr>
                <w:rFonts w:ascii="仿宋_GB2312" w:eastAsia="仿宋_GB2312" w:hAnsi="仿宋_GB2312" w:cs="仿宋_GB2312" w:hint="eastAsia"/>
                <w:bCs/>
                <w:sz w:val="28"/>
                <w:szCs w:val="28"/>
              </w:rPr>
              <w:t>维修（护）费54万元，公务接待费8</w:t>
            </w:r>
            <w:r w:rsidR="004A4530">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.1万元，其他交通费用43.8万元，其他商品和服务支出</w:t>
            </w:r>
            <w:r w:rsidR="009B1B0B">
              <w:rPr>
                <w:rFonts w:ascii="仿宋_GB2312" w:eastAsia="仿宋_GB2312" w:hAnsi="仿宋_GB2312" w:cs="仿宋_GB2312" w:hint="eastAsia"/>
                <w:bCs/>
                <w:sz w:val="28"/>
                <w:szCs w:val="28"/>
              </w:rPr>
              <w:t>26.3</w:t>
            </w:r>
            <w:r>
              <w:rPr>
                <w:rFonts w:ascii="仿宋_GB2312" w:eastAsia="仿宋_GB2312" w:hAnsi="仿宋_GB2312" w:cs="仿宋_GB2312" w:hint="eastAsia"/>
                <w:bCs/>
                <w:sz w:val="28"/>
                <w:szCs w:val="28"/>
              </w:rPr>
              <w:t>万元</w:t>
            </w:r>
            <w:r w:rsidR="009B1B0B">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w:t>
            </w:r>
          </w:p>
          <w:p w:rsidR="00C329F0" w:rsidRDefault="00D74AB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C329F0" w:rsidRDefault="00D74AB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4C3EF8" w:rsidRDefault="004C3EF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年初专项资金预算为1</w:t>
            </w:r>
            <w:r w:rsidR="00727DE6">
              <w:rPr>
                <w:rFonts w:ascii="仿宋_GB2312" w:eastAsia="仿宋_GB2312" w:hAnsi="仿宋_GB2312" w:cs="仿宋_GB2312" w:hint="eastAsia"/>
                <w:bCs/>
                <w:sz w:val="28"/>
                <w:szCs w:val="28"/>
              </w:rPr>
              <w:t>1720</w:t>
            </w:r>
            <w:r>
              <w:rPr>
                <w:rFonts w:ascii="仿宋_GB2312" w:eastAsia="仿宋_GB2312" w:hAnsi="仿宋_GB2312" w:cs="仿宋_GB2312" w:hint="eastAsia"/>
                <w:bCs/>
                <w:sz w:val="28"/>
                <w:szCs w:val="28"/>
              </w:rPr>
              <w:t>万元，本年专项资金收入</w:t>
            </w:r>
            <w:r w:rsidR="00727DE6">
              <w:rPr>
                <w:rFonts w:ascii="仿宋_GB2312" w:eastAsia="仿宋_GB2312" w:hAnsi="仿宋_GB2312" w:cs="仿宋_GB2312" w:hint="eastAsia"/>
                <w:bCs/>
                <w:sz w:val="28"/>
                <w:szCs w:val="28"/>
              </w:rPr>
              <w:t>13581.48</w:t>
            </w:r>
            <w:r>
              <w:rPr>
                <w:rFonts w:ascii="仿宋_GB2312" w:eastAsia="仿宋_GB2312" w:hAnsi="仿宋_GB2312" w:cs="仿宋_GB2312" w:hint="eastAsia"/>
                <w:bCs/>
                <w:sz w:val="28"/>
                <w:szCs w:val="28"/>
              </w:rPr>
              <w:t>万元，争取了上级追加资金</w:t>
            </w:r>
            <w:r w:rsidR="00727DE6">
              <w:rPr>
                <w:rFonts w:ascii="仿宋_GB2312" w:eastAsia="仿宋_GB2312" w:hAnsi="仿宋_GB2312" w:cs="仿宋_GB2312" w:hint="eastAsia"/>
                <w:bCs/>
                <w:sz w:val="28"/>
                <w:szCs w:val="28"/>
              </w:rPr>
              <w:t>1861.48</w:t>
            </w:r>
            <w:r>
              <w:rPr>
                <w:rFonts w:ascii="仿宋_GB2312" w:eastAsia="仿宋_GB2312" w:hAnsi="仿宋_GB2312" w:cs="仿宋_GB2312" w:hint="eastAsia"/>
                <w:bCs/>
                <w:sz w:val="28"/>
                <w:szCs w:val="28"/>
              </w:rPr>
              <w:t>万元。</w:t>
            </w:r>
          </w:p>
          <w:p w:rsidR="00C329F0" w:rsidRDefault="00D74AB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4C3EF8" w:rsidRDefault="004C3EF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本年专项资金共计支出</w:t>
            </w:r>
            <w:r w:rsidR="00727DE6">
              <w:rPr>
                <w:rFonts w:ascii="仿宋_GB2312" w:eastAsia="仿宋_GB2312" w:hAnsi="仿宋_GB2312" w:cs="仿宋_GB2312" w:hint="eastAsia"/>
                <w:bCs/>
                <w:sz w:val="28"/>
                <w:szCs w:val="28"/>
              </w:rPr>
              <w:t>13581.48</w:t>
            </w:r>
            <w:r>
              <w:rPr>
                <w:rFonts w:ascii="仿宋_GB2312" w:eastAsia="仿宋_GB2312" w:hAnsi="仿宋_GB2312" w:cs="仿宋_GB2312" w:hint="eastAsia"/>
                <w:bCs/>
                <w:sz w:val="28"/>
                <w:szCs w:val="28"/>
              </w:rPr>
              <w:t>万元，比上年</w:t>
            </w:r>
            <w:r w:rsidR="00727DE6">
              <w:rPr>
                <w:rFonts w:ascii="仿宋_GB2312" w:eastAsia="仿宋_GB2312" w:hAnsi="仿宋_GB2312" w:cs="仿宋_GB2312" w:hint="eastAsia"/>
                <w:bCs/>
                <w:sz w:val="28"/>
                <w:szCs w:val="28"/>
              </w:rPr>
              <w:t>1106.88</w:t>
            </w:r>
            <w:r>
              <w:rPr>
                <w:rFonts w:ascii="仿宋_GB2312" w:eastAsia="仿宋_GB2312" w:hAnsi="仿宋_GB2312" w:cs="仿宋_GB2312" w:hint="eastAsia"/>
                <w:bCs/>
                <w:sz w:val="28"/>
                <w:szCs w:val="28"/>
              </w:rPr>
              <w:t>万元</w:t>
            </w:r>
            <w:r w:rsidR="00727DE6">
              <w:rPr>
                <w:rFonts w:ascii="仿宋_GB2312" w:eastAsia="仿宋_GB2312" w:hAnsi="仿宋_GB2312" w:cs="仿宋_GB2312" w:hint="eastAsia"/>
                <w:bCs/>
                <w:sz w:val="28"/>
                <w:szCs w:val="28"/>
              </w:rPr>
              <w:t>增加</w:t>
            </w:r>
            <w:r w:rsidR="006F56CE">
              <w:rPr>
                <w:rFonts w:ascii="仿宋_GB2312" w:eastAsia="仿宋_GB2312" w:hAnsi="仿宋_GB2312" w:cs="仿宋_GB2312" w:hint="eastAsia"/>
                <w:bCs/>
                <w:sz w:val="28"/>
                <w:szCs w:val="28"/>
              </w:rPr>
              <w:t>383.12万元，</w:t>
            </w:r>
            <w:r w:rsidR="00727DE6">
              <w:rPr>
                <w:rFonts w:ascii="仿宋_GB2312" w:eastAsia="仿宋_GB2312" w:hAnsi="仿宋_GB2312" w:cs="仿宋_GB2312" w:hint="eastAsia"/>
                <w:bCs/>
                <w:sz w:val="28"/>
                <w:szCs w:val="28"/>
              </w:rPr>
              <w:t>上升1127.01</w:t>
            </w:r>
            <w:r w:rsidR="006F56CE">
              <w:rPr>
                <w:rFonts w:ascii="仿宋_GB2312" w:eastAsia="仿宋_GB2312" w:hAnsi="仿宋_GB2312" w:cs="仿宋_GB2312" w:hint="eastAsia"/>
                <w:bCs/>
                <w:sz w:val="28"/>
                <w:szCs w:val="28"/>
              </w:rPr>
              <w:t>%。</w:t>
            </w:r>
          </w:p>
          <w:p w:rsidR="00C329F0" w:rsidRDefault="00D74AB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4C3EF8" w:rsidRPr="00C221C1" w:rsidRDefault="006F56CE" w:rsidP="00C221C1">
            <w:pPr>
              <w:spacing w:line="560" w:lineRule="exact"/>
              <w:ind w:firstLineChars="200" w:firstLine="560"/>
              <w:rPr>
                <w:rFonts w:asciiTheme="minorHAnsi" w:eastAsia="仿宋_GB2312" w:hAnsiTheme="minorHAnsi" w:cs="仿宋_GB2312"/>
                <w:bCs/>
                <w:sz w:val="28"/>
                <w:szCs w:val="28"/>
              </w:rPr>
            </w:pPr>
            <w:r w:rsidRPr="006F56CE">
              <w:rPr>
                <w:rFonts w:ascii="仿宋_GB2312" w:eastAsia="仿宋_GB2312" w:hAnsi="仿宋_GB2312" w:cs="仿宋_GB2312" w:hint="eastAsia"/>
                <w:bCs/>
                <w:sz w:val="28"/>
                <w:szCs w:val="28"/>
              </w:rPr>
              <w:t>为进一步规范我镇建设工程项目管理，规范项目资金使用行为，确保工</w:t>
            </w:r>
            <w:r w:rsidRPr="006F56CE">
              <w:rPr>
                <w:rFonts w:ascii="仿宋_GB2312" w:eastAsia="仿宋_GB2312" w:hAnsi="仿宋_GB2312" w:cs="仿宋_GB2312" w:hint="eastAsia"/>
                <w:bCs/>
                <w:sz w:val="28"/>
                <w:szCs w:val="28"/>
              </w:rPr>
              <w:lastRenderedPageBreak/>
              <w:t>程建设质量和投资成效</w:t>
            </w:r>
            <w:r>
              <w:rPr>
                <w:rFonts w:ascii="仿宋_GB2312" w:eastAsia="仿宋_GB2312" w:hAnsi="仿宋_GB2312" w:cs="仿宋_GB2312" w:hint="eastAsia"/>
                <w:bCs/>
                <w:sz w:val="28"/>
                <w:szCs w:val="28"/>
              </w:rPr>
              <w:t>，我镇制定了</w:t>
            </w:r>
            <w:r w:rsidRPr="006F56CE">
              <w:rPr>
                <w:rFonts w:ascii="仿宋_GB2312" w:eastAsia="仿宋_GB2312" w:hAnsi="仿宋_GB2312" w:cs="仿宋_GB2312" w:hint="eastAsia"/>
                <w:bCs/>
                <w:sz w:val="28"/>
                <w:szCs w:val="28"/>
              </w:rPr>
              <w:t>《钱粮湖镇建设工程项目管理办法》</w:t>
            </w:r>
            <w:r w:rsidR="00C221C1">
              <w:rPr>
                <w:rFonts w:asciiTheme="minorHAnsi" w:eastAsia="仿宋_GB2312" w:hAnsiTheme="minorHAnsi" w:cs="仿宋_GB2312" w:hint="eastAsia"/>
                <w:bCs/>
                <w:sz w:val="28"/>
                <w:szCs w:val="28"/>
              </w:rPr>
              <w:t>。我镇严格按管理办法规定的项目实施流程、项目资金支付程序对每一个项目进行管理。评价小组对项目资金管理情况进行了现场评价，评价表明：资金审批依法依规依程序，资金支付依据合法合规，真正做到了专款专用。</w:t>
            </w:r>
          </w:p>
          <w:p w:rsidR="00C329F0" w:rsidRDefault="00D74AB0">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C329F0" w:rsidRDefault="00D74AB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4C3EF8" w:rsidRPr="00C221C1" w:rsidRDefault="00C221C1" w:rsidP="00C221C1">
            <w:pPr>
              <w:spacing w:line="600" w:lineRule="exact"/>
              <w:ind w:firstLineChars="147" w:firstLine="441"/>
              <w:jc w:val="left"/>
              <w:rPr>
                <w:rFonts w:ascii="仿宋" w:eastAsia="仿宋" w:cs="仿宋_GB2312"/>
                <w:sz w:val="30"/>
                <w:szCs w:val="30"/>
              </w:rPr>
            </w:pPr>
            <w:r>
              <w:rPr>
                <w:rFonts w:ascii="仿宋" w:eastAsia="仿宋" w:cs="仿宋_GB2312" w:hint="eastAsia"/>
                <w:sz w:val="30"/>
                <w:szCs w:val="30"/>
              </w:rPr>
              <w:t>我镇党政班子高度重视项目资金的申报、实施、验收等工作，成立了项目办，从专项资金的申报、批复到实施阶段的概算、建设、验收等</w:t>
            </w:r>
            <w:r w:rsidR="00556867">
              <w:rPr>
                <w:rFonts w:ascii="仿宋" w:eastAsia="仿宋" w:cs="仿宋_GB2312" w:hint="eastAsia"/>
                <w:sz w:val="30"/>
                <w:szCs w:val="30"/>
              </w:rPr>
              <w:t>全过程</w:t>
            </w:r>
            <w:r>
              <w:rPr>
                <w:rFonts w:ascii="仿宋" w:eastAsia="仿宋" w:cs="仿宋_GB2312" w:hint="eastAsia"/>
                <w:sz w:val="30"/>
                <w:szCs w:val="30"/>
              </w:rPr>
              <w:t>监控，确保了专项资金的完整、安全。</w:t>
            </w:r>
          </w:p>
          <w:p w:rsidR="00C329F0" w:rsidRDefault="00D74AB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C221C1" w:rsidRDefault="00C221C1" w:rsidP="00C221C1">
            <w:pPr>
              <w:spacing w:line="600" w:lineRule="exact"/>
              <w:ind w:firstLineChars="147" w:firstLine="441"/>
              <w:jc w:val="left"/>
              <w:rPr>
                <w:rFonts w:ascii="仿宋" w:eastAsia="仿宋" w:cs="仿宋_GB2312"/>
                <w:sz w:val="30"/>
                <w:szCs w:val="30"/>
              </w:rPr>
            </w:pPr>
            <w:r>
              <w:rPr>
                <w:rFonts w:ascii="仿宋" w:eastAsia="仿宋" w:cs="仿宋_GB2312" w:hint="eastAsia"/>
                <w:sz w:val="30"/>
                <w:szCs w:val="30"/>
              </w:rPr>
              <w:t>1、预算管理。严格执行预算管理，按部门预算方案实施和执行。</w:t>
            </w:r>
          </w:p>
          <w:p w:rsidR="00C221C1" w:rsidRDefault="00C221C1" w:rsidP="00C221C1">
            <w:pPr>
              <w:spacing w:line="600" w:lineRule="exact"/>
              <w:ind w:firstLineChars="147" w:firstLine="441"/>
              <w:jc w:val="left"/>
              <w:rPr>
                <w:rFonts w:ascii="仿宋" w:eastAsia="仿宋" w:cs="仿宋_GB2312"/>
                <w:sz w:val="30"/>
                <w:szCs w:val="30"/>
              </w:rPr>
            </w:pPr>
            <w:r>
              <w:rPr>
                <w:rFonts w:ascii="仿宋" w:eastAsia="仿宋" w:cs="仿宋_GB2312" w:hint="eastAsia"/>
                <w:sz w:val="30"/>
                <w:szCs w:val="30"/>
              </w:rPr>
              <w:t>2、合同管理。严格执行合同管理，根据相关法律法规要求及工作内容，签订协议，严格按协议执行资金管理。</w:t>
            </w:r>
          </w:p>
          <w:p w:rsidR="00C221C1" w:rsidRDefault="00C221C1" w:rsidP="00C221C1">
            <w:pPr>
              <w:spacing w:line="600" w:lineRule="exact"/>
              <w:ind w:firstLineChars="147" w:firstLine="441"/>
              <w:jc w:val="left"/>
              <w:rPr>
                <w:rFonts w:ascii="仿宋" w:eastAsia="仿宋" w:cs="仿宋_GB2312"/>
                <w:sz w:val="30"/>
                <w:szCs w:val="30"/>
              </w:rPr>
            </w:pPr>
            <w:r>
              <w:rPr>
                <w:rFonts w:ascii="仿宋" w:eastAsia="仿宋" w:cs="仿宋_GB2312" w:hint="eastAsia"/>
                <w:sz w:val="30"/>
                <w:szCs w:val="30"/>
              </w:rPr>
              <w:t>3、支付管理。严格按</w:t>
            </w:r>
            <w:r w:rsidR="00556867">
              <w:rPr>
                <w:rFonts w:ascii="仿宋" w:eastAsia="仿宋" w:cs="仿宋_GB2312" w:hint="eastAsia"/>
                <w:sz w:val="30"/>
                <w:szCs w:val="30"/>
              </w:rPr>
              <w:t>工程项目进度和合同协议规定支付项目进度款。</w:t>
            </w:r>
          </w:p>
          <w:p w:rsidR="004C3EF8" w:rsidRPr="00C221C1" w:rsidRDefault="00C221C1" w:rsidP="00C221C1">
            <w:pPr>
              <w:spacing w:line="600" w:lineRule="exact"/>
              <w:ind w:firstLineChars="147" w:firstLine="441"/>
              <w:jc w:val="left"/>
              <w:rPr>
                <w:rFonts w:ascii="仿宋" w:eastAsia="仿宋" w:cs="仿宋_GB2312"/>
                <w:sz w:val="30"/>
                <w:szCs w:val="30"/>
              </w:rPr>
            </w:pPr>
            <w:r>
              <w:rPr>
                <w:rFonts w:ascii="仿宋" w:eastAsia="仿宋" w:cs="仿宋_GB2312" w:hint="eastAsia"/>
                <w:sz w:val="30"/>
                <w:szCs w:val="30"/>
              </w:rPr>
              <w:t>4、制度管理。严格按</w:t>
            </w:r>
            <w:r w:rsidR="00556867">
              <w:rPr>
                <w:rFonts w:ascii="仿宋" w:eastAsia="仿宋" w:cs="仿宋_GB2312" w:hint="eastAsia"/>
                <w:sz w:val="30"/>
                <w:szCs w:val="30"/>
              </w:rPr>
              <w:t>上级财务制定规定和</w:t>
            </w:r>
            <w:r w:rsidR="00556867" w:rsidRPr="006F56CE">
              <w:rPr>
                <w:rFonts w:ascii="仿宋_GB2312" w:eastAsia="仿宋_GB2312" w:hAnsi="仿宋_GB2312" w:cs="仿宋_GB2312" w:hint="eastAsia"/>
                <w:bCs/>
                <w:sz w:val="28"/>
                <w:szCs w:val="28"/>
              </w:rPr>
              <w:t>《钱粮湖镇建设工程项目管理办法》</w:t>
            </w:r>
            <w:r>
              <w:rPr>
                <w:rFonts w:ascii="仿宋" w:eastAsia="仿宋" w:cs="仿宋_GB2312" w:hint="eastAsia"/>
                <w:sz w:val="30"/>
                <w:szCs w:val="30"/>
              </w:rPr>
              <w:t>进行管理。</w:t>
            </w:r>
          </w:p>
          <w:p w:rsidR="00C329F0" w:rsidRDefault="00D74AB0">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24212A" w:rsidRPr="0024212A" w:rsidRDefault="0024212A" w:rsidP="0024212A">
            <w:pPr>
              <w:ind w:firstLineChars="200" w:firstLine="560"/>
              <w:rPr>
                <w:rFonts w:ascii="仿宋_GB2312" w:eastAsia="仿宋_GB2312" w:hAnsi="仿宋_GB2312" w:cs="仿宋_GB2312"/>
                <w:bCs/>
                <w:sz w:val="28"/>
                <w:szCs w:val="28"/>
              </w:rPr>
            </w:pPr>
            <w:r w:rsidRPr="0024212A">
              <w:rPr>
                <w:rFonts w:ascii="仿宋_GB2312" w:eastAsia="仿宋_GB2312" w:hAnsi="仿宋_GB2312" w:cs="仿宋_GB2312" w:hint="eastAsia"/>
                <w:bCs/>
                <w:sz w:val="28"/>
                <w:szCs w:val="28"/>
              </w:rPr>
              <w:t>2020年是令人难忘，极不平凡的一年，也是注定载入史册，具有里程碑意义的一年。面对一场场大战大考，全镇上下众志成城，迎难而上，砥砺前行，取得了来之不易的成绩，交出了一份非同寻常的优异答卷。疫情防控和防汛抗灾实现“双战双胜”，经济社会发展稳中有进，三大攻坚战取得新的成效，城乡面貌有新的提升，产业建设实现新的突破，全镇上下和谐稳定，人民群众幸福感、获得感、安全感不断增强。</w:t>
            </w:r>
          </w:p>
          <w:p w:rsidR="0024212A" w:rsidRPr="0024212A" w:rsidRDefault="0047062B" w:rsidP="0024212A">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2020</w:t>
            </w:r>
            <w:r w:rsidR="0024212A" w:rsidRPr="0024212A">
              <w:rPr>
                <w:rFonts w:ascii="仿宋_GB2312" w:eastAsia="仿宋_GB2312" w:hAnsi="仿宋_GB2312" w:cs="仿宋_GB2312" w:hint="eastAsia"/>
                <w:bCs/>
                <w:sz w:val="28"/>
                <w:szCs w:val="28"/>
              </w:rPr>
              <w:t>年，我们抓项目强基础，发展承载能力不断增强。</w:t>
            </w:r>
            <w:r w:rsidR="0024212A" w:rsidRPr="0024212A">
              <w:rPr>
                <w:rFonts w:ascii="仿宋_GB2312" w:eastAsia="仿宋_GB2312" w:hAnsi="仿宋_GB2312" w:cs="仿宋_GB2312" w:hint="eastAsia"/>
                <w:b/>
                <w:bCs/>
                <w:sz w:val="28"/>
                <w:szCs w:val="28"/>
              </w:rPr>
              <w:t>项目建设持续发力。</w:t>
            </w:r>
            <w:r w:rsidR="0024212A" w:rsidRPr="0024212A">
              <w:rPr>
                <w:rFonts w:ascii="仿宋_GB2312" w:eastAsia="仿宋_GB2312" w:hAnsi="仿宋_GB2312" w:cs="仿宋_GB2312" w:hint="eastAsia"/>
                <w:bCs/>
                <w:sz w:val="28"/>
                <w:szCs w:val="28"/>
              </w:rPr>
              <w:t>在2018年、2019年美丽乡村建设投入8800万元的基础之上，2020年强力推进美丽乡村全域创建，继续投入美丽乡村建设项目资金1100万元，美丽乡村建设取得可喜成绩。进一步加大农田水利设施建设的投入力度，2020年投入近3000万元，完成建设用地增减挂钩项目建设和农业灌溉节水项目建设，农业生产基础设施进一步完善；方台湖安全区和方台生态修复项目稳步推进；污水处理厂提质改造和城镇污水管网建设基本完成；分路口、六门闸生活污水治理项目投入建设，农村卫生厕所改造稳步实施，生态环境进一步优化；扶贫项目水利后扶项目同步推进，基础设施建设不均衡的问题得到逐步解决。通过实施自来水全覆盖、水质改造升级和水源地保护项目，安全饮水得到保证；全年共实施各类建设项目近30个，投入建设资金8300万元。</w:t>
            </w:r>
            <w:r w:rsidR="0024212A" w:rsidRPr="0024212A">
              <w:rPr>
                <w:rFonts w:ascii="仿宋_GB2312" w:eastAsia="仿宋_GB2312" w:hAnsi="仿宋_GB2312" w:cs="仿宋_GB2312" w:hint="eastAsia"/>
                <w:b/>
                <w:bCs/>
                <w:sz w:val="28"/>
                <w:szCs w:val="28"/>
              </w:rPr>
              <w:t>交通路网更加规范。</w:t>
            </w:r>
            <w:r>
              <w:rPr>
                <w:rFonts w:ascii="仿宋_GB2312" w:eastAsia="仿宋_GB2312" w:hAnsi="仿宋_GB2312" w:cs="仿宋_GB2312" w:hint="eastAsia"/>
                <w:bCs/>
                <w:sz w:val="28"/>
                <w:szCs w:val="28"/>
              </w:rPr>
              <w:t>2020年</w:t>
            </w:r>
            <w:r w:rsidR="0024212A" w:rsidRPr="0024212A">
              <w:rPr>
                <w:rFonts w:ascii="仿宋_GB2312" w:eastAsia="仿宋_GB2312" w:hAnsi="仿宋_GB2312" w:cs="仿宋_GB2312" w:hint="eastAsia"/>
                <w:bCs/>
                <w:sz w:val="28"/>
                <w:szCs w:val="28"/>
              </w:rPr>
              <w:t>11月，区镇两级政府先后投入990万元购置新能源电动公交车22台，开通农村公交车运行线路4条，配套建设公交站点43处，升级公交车智能交通监管平台一处，我镇新能源公交车正式上路营运，首创了农村公交车交通新模式。全镇硬化道路18公里，道路白改黑5.8公里，一些道路交通的短板正在逐步补齐，交通更加便捷，出行更加方便。</w:t>
            </w:r>
            <w:r w:rsidR="0024212A" w:rsidRPr="0024212A">
              <w:rPr>
                <w:rFonts w:ascii="仿宋_GB2312" w:eastAsia="仿宋_GB2312" w:hAnsi="仿宋_GB2312" w:cs="仿宋_GB2312" w:hint="eastAsia"/>
                <w:b/>
                <w:bCs/>
                <w:sz w:val="28"/>
                <w:szCs w:val="28"/>
              </w:rPr>
              <w:t>供电通信保障有力。</w:t>
            </w:r>
            <w:r w:rsidR="0024212A" w:rsidRPr="0024212A">
              <w:rPr>
                <w:rFonts w:ascii="仿宋_GB2312" w:eastAsia="仿宋_GB2312" w:hAnsi="仿宋_GB2312" w:cs="仿宋_GB2312" w:hint="eastAsia"/>
                <w:bCs/>
                <w:sz w:val="28"/>
                <w:szCs w:val="28"/>
              </w:rPr>
              <w:t>2020年，全镇新扩容光纤入户端口500个，新架设主干光缆5千米，新增4G基站3个，信号网络进一步提升，4G网络信号覆盖率达100%。完成农网17个、城网2个台区建设改造，圆满完成疫情、迎检度夏、防汛等特殊时期保电工作。</w:t>
            </w:r>
          </w:p>
          <w:p w:rsidR="0024212A" w:rsidRPr="0024212A" w:rsidRDefault="0047062B" w:rsidP="0024212A">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w:t>
            </w:r>
            <w:r w:rsidR="0024212A" w:rsidRPr="0024212A">
              <w:rPr>
                <w:rFonts w:ascii="仿宋_GB2312" w:eastAsia="仿宋_GB2312" w:hAnsi="仿宋_GB2312" w:cs="仿宋_GB2312" w:hint="eastAsia"/>
                <w:bCs/>
                <w:sz w:val="28"/>
                <w:szCs w:val="28"/>
              </w:rPr>
              <w:t>，我们抓产业创优势，经济发展质量持续提升。</w:t>
            </w:r>
            <w:r w:rsidR="0024212A" w:rsidRPr="0024212A">
              <w:rPr>
                <w:rFonts w:ascii="仿宋_GB2312" w:eastAsia="仿宋_GB2312" w:hAnsi="仿宋_GB2312" w:cs="仿宋_GB2312" w:hint="eastAsia"/>
                <w:b/>
                <w:bCs/>
                <w:sz w:val="28"/>
                <w:szCs w:val="28"/>
              </w:rPr>
              <w:t>特色农业基础地位进一步夯实。龙虾产业稳步发展</w:t>
            </w:r>
            <w:r w:rsidR="0024212A" w:rsidRPr="0024212A">
              <w:rPr>
                <w:rFonts w:ascii="仿宋_GB2312" w:eastAsia="仿宋_GB2312" w:hAnsi="仿宋_GB2312" w:cs="仿宋_GB2312" w:hint="eastAsia"/>
                <w:bCs/>
                <w:sz w:val="28"/>
                <w:szCs w:val="28"/>
              </w:rPr>
              <w:t>，多次进行走访调查，召开龙虾养殖座谈</w:t>
            </w:r>
            <w:r w:rsidR="0024212A" w:rsidRPr="0024212A">
              <w:rPr>
                <w:rFonts w:ascii="仿宋_GB2312" w:eastAsia="仿宋_GB2312" w:hAnsi="仿宋_GB2312" w:cs="仿宋_GB2312" w:hint="eastAsia"/>
                <w:bCs/>
                <w:sz w:val="28"/>
                <w:szCs w:val="28"/>
              </w:rPr>
              <w:lastRenderedPageBreak/>
              <w:t>会，组织养殖大户代表赴湖北潜江考察学习，育养分离新的养殖方式正初步得到认可，并稳步推进。龙虾种苗基地初步建成，种养基地基础设施进一步完善。正源、新宏、进利等龙虾深加工企业全部建成投产，龙虾产业链条进一步完善。</w:t>
            </w:r>
            <w:r>
              <w:rPr>
                <w:rFonts w:ascii="仿宋_GB2312" w:eastAsia="仿宋_GB2312" w:hAnsi="仿宋_GB2312" w:cs="仿宋_GB2312" w:hint="eastAsia"/>
                <w:bCs/>
                <w:sz w:val="28"/>
                <w:szCs w:val="28"/>
              </w:rPr>
              <w:t>2020年</w:t>
            </w:r>
            <w:r w:rsidR="0024212A" w:rsidRPr="0024212A">
              <w:rPr>
                <w:rFonts w:ascii="仿宋_GB2312" w:eastAsia="仿宋_GB2312" w:hAnsi="仿宋_GB2312" w:cs="仿宋_GB2312" w:hint="eastAsia"/>
                <w:bCs/>
                <w:sz w:val="28"/>
                <w:szCs w:val="28"/>
              </w:rPr>
              <w:t>5月，“君山龙虾节—网红嘉年华”活动在我镇六门闸社区顺利举办，接待前来参观指导的各级领导百余人次，直播带货小龙虾产品三小时成交量达60余万元，取得了良好的社会影响，获得了各级领导和广大群众的一致好评，龙虾小镇的知名度、美誉度进一步提升。</w:t>
            </w:r>
            <w:r w:rsidR="0024212A" w:rsidRPr="0024212A">
              <w:rPr>
                <w:rFonts w:ascii="仿宋_GB2312" w:eastAsia="仿宋_GB2312" w:hAnsi="仿宋_GB2312" w:cs="仿宋_GB2312" w:hint="eastAsia"/>
                <w:b/>
                <w:bCs/>
                <w:sz w:val="28"/>
                <w:szCs w:val="28"/>
              </w:rPr>
              <w:t>风干鱼产业亮点纷呈</w:t>
            </w:r>
            <w:r w:rsidR="0024212A" w:rsidRPr="0024212A">
              <w:rPr>
                <w:rFonts w:ascii="仿宋_GB2312" w:eastAsia="仿宋_GB2312" w:hAnsi="仿宋_GB2312" w:cs="仿宋_GB2312" w:hint="eastAsia"/>
                <w:bCs/>
                <w:sz w:val="28"/>
                <w:szCs w:val="28"/>
              </w:rPr>
              <w:t>。大力拓展线上线下同步销售，“胖姐”等本土网红直播带货风生水起。六门闸风干鱼电商平台、六门闸风干鱼先后被中央电视台、湖南卫视等国内外知名媒体专题宣传，产品远销欧美市场，年销售额过亿。</w:t>
            </w:r>
            <w:r>
              <w:rPr>
                <w:rFonts w:ascii="仿宋_GB2312" w:eastAsia="仿宋_GB2312" w:hAnsi="仿宋_GB2312" w:cs="仿宋_GB2312" w:hint="eastAsia"/>
                <w:bCs/>
                <w:sz w:val="28"/>
                <w:szCs w:val="28"/>
              </w:rPr>
              <w:t>2020年</w:t>
            </w:r>
            <w:r w:rsidR="0024212A" w:rsidRPr="0024212A">
              <w:rPr>
                <w:rFonts w:ascii="仿宋_GB2312" w:eastAsia="仿宋_GB2312" w:hAnsi="仿宋_GB2312" w:cs="仿宋_GB2312" w:hint="eastAsia"/>
                <w:bCs/>
                <w:sz w:val="28"/>
                <w:szCs w:val="28"/>
              </w:rPr>
              <w:t>10月20日，钱粮湖六门闸风干鱼获得了国家工商总局国家地理标志认定，六门闸风干鱼产业发展实现质的飞跃。</w:t>
            </w:r>
            <w:r w:rsidR="0024212A" w:rsidRPr="0024212A">
              <w:rPr>
                <w:rFonts w:ascii="仿宋_GB2312" w:eastAsia="仿宋_GB2312" w:hAnsi="仿宋_GB2312" w:cs="仿宋_GB2312" w:hint="eastAsia"/>
                <w:b/>
                <w:bCs/>
                <w:sz w:val="28"/>
                <w:szCs w:val="28"/>
              </w:rPr>
              <w:t>全域旅游持续升温。</w:t>
            </w:r>
            <w:r w:rsidR="0024212A" w:rsidRPr="0024212A">
              <w:rPr>
                <w:rFonts w:ascii="仿宋_GB2312" w:eastAsia="仿宋_GB2312" w:hAnsi="仿宋_GB2312" w:cs="仿宋_GB2312" w:hint="eastAsia"/>
                <w:bCs/>
                <w:sz w:val="28"/>
                <w:szCs w:val="28"/>
              </w:rPr>
              <w:t>龙虾特色小镇建设为打造全域旅游创造了可能，在全镇营造出干干净净、清清爽爽、整整齐齐的环境风貌。分路口、六门闸、采桑湖成为新的网红打卡地，到钱粮湖吃美食、观美景成为新的风景线。分路口逸馨山庄田园综合体项目正在同步建设。六门闸社区洞庭湖美景、风干鱼国家地理标志、美食街一条街、东洞庭湖、采桑湖观鸟、汀兰别苑民宿、餐饮、住宿、垂钓、乡村旅游等，吸引了八方来客，旅游人气日益高涨，全域旅游来势喜人。</w:t>
            </w:r>
          </w:p>
          <w:p w:rsidR="0024212A" w:rsidRPr="0024212A" w:rsidRDefault="0047062B" w:rsidP="0024212A">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w:t>
            </w:r>
            <w:r w:rsidR="0024212A" w:rsidRPr="0024212A">
              <w:rPr>
                <w:rFonts w:ascii="仿宋_GB2312" w:eastAsia="仿宋_GB2312" w:hAnsi="仿宋_GB2312" w:cs="仿宋_GB2312" w:hint="eastAsia"/>
                <w:bCs/>
                <w:sz w:val="28"/>
                <w:szCs w:val="28"/>
              </w:rPr>
              <w:t>，我们抓建设提品质，镇村面貌明显改善。坚持把美丽乡村建设作为落实乡村振兴战略的主要抓手，以美丽乡村建设八大行动统领农业农村工作。不断完善基础设施建设，切实加强生态环境保护整治，城乡建管展现新形象。</w:t>
            </w:r>
            <w:r w:rsidR="0024212A" w:rsidRPr="0024212A">
              <w:rPr>
                <w:rFonts w:ascii="仿宋_GB2312" w:eastAsia="仿宋_GB2312" w:hAnsi="仿宋_GB2312" w:cs="仿宋_GB2312" w:hint="eastAsia"/>
                <w:b/>
                <w:bCs/>
                <w:sz w:val="28"/>
                <w:szCs w:val="28"/>
              </w:rPr>
              <w:t>文明村镇建设步伐加快。</w:t>
            </w:r>
            <w:r w:rsidR="0024212A" w:rsidRPr="0024212A">
              <w:rPr>
                <w:rFonts w:ascii="仿宋_GB2312" w:eastAsia="仿宋_GB2312" w:hAnsi="仿宋_GB2312" w:cs="仿宋_GB2312" w:hint="eastAsia"/>
                <w:bCs/>
                <w:sz w:val="28"/>
                <w:szCs w:val="28"/>
              </w:rPr>
              <w:t>为规范农村建房，改善农民居住环境，合</w:t>
            </w:r>
            <w:r w:rsidR="0024212A" w:rsidRPr="0024212A">
              <w:rPr>
                <w:rFonts w:ascii="仿宋_GB2312" w:eastAsia="仿宋_GB2312" w:hAnsi="仿宋_GB2312" w:cs="仿宋_GB2312" w:hint="eastAsia"/>
                <w:bCs/>
                <w:sz w:val="28"/>
                <w:szCs w:val="28"/>
              </w:rPr>
              <w:lastRenderedPageBreak/>
              <w:t>理利用土地，严格执行各项审批制度，坚决制止农村零散建房，对发生违章建设的严肃查处，杜绝无证建房或不按规划建房行为；在日常巡查中发现违法建筑苗头110处，制止110处，拆除违法建筑20处，违法占地面积2200平方米。对有违法破坏基本农田行为进行制止，保护基本农田复耕复垦2664平方米；分路口社区、三分店、六门闸、层山集镇区开展集中整治37次，镇区集贸市场开展集中清理整顿6次，清理街道摆摊设点、占道经营1200余处，遏制大操大办事宜90余次，制止烟花鞭炮燃放120余起，劝离乱停乱放车辆3000余次，收缴拆除破旧广告灯箱、横幅500余条，规范门店招牌300余个，打击各类违章200余起，有效提升了集镇管理水平。</w:t>
            </w:r>
            <w:r w:rsidR="0024212A" w:rsidRPr="0024212A">
              <w:rPr>
                <w:rFonts w:ascii="仿宋_GB2312" w:eastAsia="仿宋_GB2312" w:hAnsi="仿宋_GB2312" w:cs="仿宋_GB2312" w:hint="eastAsia"/>
                <w:b/>
                <w:bCs/>
                <w:sz w:val="28"/>
                <w:szCs w:val="28"/>
              </w:rPr>
              <w:t>美丽乡村建设纵深推进。</w:t>
            </w:r>
            <w:r w:rsidR="0024212A" w:rsidRPr="0024212A">
              <w:rPr>
                <w:rFonts w:ascii="仿宋_GB2312" w:eastAsia="仿宋_GB2312" w:hAnsi="仿宋_GB2312" w:cs="仿宋_GB2312" w:hint="eastAsia"/>
                <w:bCs/>
                <w:sz w:val="28"/>
                <w:szCs w:val="28"/>
              </w:rPr>
              <w:t>在分路口、六门闸、朝阳社区、牛奶湖、采桑湖等人口相对集中、产业辐射能力强、要素集约、功能多元的宜居宜业宜游的中心示范村，大力改善村容村貌，完善基础设施，提升公共服务水平，推进城乡环卫一体化，达到“五美”总体要求。同时在各村发展集体经济、打造示范屋场、规范垃圾处理、修建基础设施、提倡精神文明建设，形成美丽乡村建设串点成线、连线成片的大好格局。全镇开展专项村庄清洁行动13次，考核督查16次，抽调专人下村督导24次，联点班子成员和包村干部下村督导工作152次，镇主要领导对各村“六员”、卫生常态保洁、“门前三包”等工作情况召开推进会16次。各村成立村民保洁理事会，卫生费收费率完成90%。发动群众房前屋后绿化1.5万株，结合脱贫攻坚帮助贫困户种植树木6000株，淘汰杨树4.5万株；开展农村改厕排查整改行动，安排专人上门上户走访巡查，摸清改厕底数，针对存在的问题进行专题研究，明确了整改时限和要求。厕所革命共完成改厕1197户，2020年新建公共厕所4座；在分路口社区、古</w:t>
            </w:r>
            <w:r w:rsidR="0024212A" w:rsidRPr="0024212A">
              <w:rPr>
                <w:rFonts w:ascii="仿宋_GB2312" w:eastAsia="仿宋_GB2312" w:hAnsi="仿宋_GB2312" w:cs="仿宋_GB2312" w:hint="eastAsia"/>
                <w:bCs/>
                <w:sz w:val="28"/>
                <w:szCs w:val="28"/>
              </w:rPr>
              <w:lastRenderedPageBreak/>
              <w:t>月湖村和集镇社区试点垃圾分类工作，配套建有垃圾分拣中心，小型分类回收屋2个，大型沤置池2个，小型沤置池若干，购买大型垃圾箱75个，垃圾车3台，厨余垃圾车2台，并安排专人收、分、转、送。工作开展以来成效显著，分路口社区、古月湖村、集镇社区减少清运垃圾量分别达40%、30%和20%。</w:t>
            </w:r>
            <w:r>
              <w:rPr>
                <w:rFonts w:ascii="仿宋_GB2312" w:eastAsia="仿宋_GB2312" w:hAnsi="仿宋_GB2312" w:cs="仿宋_GB2312" w:hint="eastAsia"/>
                <w:bCs/>
                <w:sz w:val="28"/>
                <w:szCs w:val="28"/>
              </w:rPr>
              <w:t>2020年</w:t>
            </w:r>
            <w:r w:rsidR="0024212A" w:rsidRPr="0024212A">
              <w:rPr>
                <w:rFonts w:ascii="仿宋_GB2312" w:eastAsia="仿宋_GB2312" w:hAnsi="仿宋_GB2312" w:cs="仿宋_GB2312" w:hint="eastAsia"/>
                <w:bCs/>
                <w:sz w:val="28"/>
                <w:szCs w:val="28"/>
              </w:rPr>
              <w:t>12月4日，省检查验收组组长李建云来我镇视察美丽乡村示范建设情况，对我镇工作给予了高度评价，顺利通过美丽乡村全域示范省级验收。</w:t>
            </w:r>
            <w:r w:rsidR="0024212A" w:rsidRPr="0024212A">
              <w:rPr>
                <w:rFonts w:ascii="仿宋_GB2312" w:eastAsia="仿宋_GB2312" w:hAnsi="仿宋_GB2312" w:cs="仿宋_GB2312" w:hint="eastAsia"/>
                <w:b/>
                <w:bCs/>
                <w:sz w:val="28"/>
                <w:szCs w:val="28"/>
              </w:rPr>
              <w:t>生态环境整治成效明显。水污染防治方面，</w:t>
            </w:r>
            <w:r w:rsidR="0024212A" w:rsidRPr="0024212A">
              <w:rPr>
                <w:rFonts w:ascii="仿宋_GB2312" w:eastAsia="仿宋_GB2312" w:hAnsi="仿宋_GB2312" w:cs="仿宋_GB2312" w:hint="eastAsia"/>
                <w:bCs/>
                <w:sz w:val="28"/>
                <w:szCs w:val="28"/>
              </w:rPr>
              <w:t>为落实好“洞庭清波”专项整治工作，杜绝污水直排，启动了六门闸废水处理工程，现已建成投产，日处理规模达到200吨；推进我镇重点水域持证兼业渔民精准识别及“三无”船舶、非法捕捞渔具网具整治工作，在全镇范围内开展了兼业渔民身份精准识别工作和为期一个月的重点水域禁退捕突出问题专项整治行动，精准识别渔民245人，其中专业渔民40人，持证兼业渔民205人。依法拆除含“野生、野味”等禁用字眼的餐饮宣传招牌40余块，查收撒渔网、丝网312张，网箱、地笼30个，处理非法渔船33艘，取得了禁退捕整治的初步成效。全镇总计划改扩建污水管网12.7公里，目前已进入工程扫尾阶段；全镇矮围网清理已全面完成，开展了2次矮围网围清理整顿回头看专项行动；全年组织清理打捞华容河、华洪运河、东西干渠、层山电排等主支干河渠垃圾杂草近35吨，2020年我镇河长办荣获全区“优秀河长办”荣誉称号。</w:t>
            </w:r>
            <w:r w:rsidR="0024212A" w:rsidRPr="0024212A">
              <w:rPr>
                <w:rFonts w:ascii="仿宋_GB2312" w:eastAsia="仿宋_GB2312" w:hAnsi="仿宋_GB2312" w:cs="仿宋_GB2312" w:hint="eastAsia"/>
                <w:b/>
                <w:bCs/>
                <w:sz w:val="28"/>
                <w:szCs w:val="28"/>
              </w:rPr>
              <w:t>大气污染防治方面，</w:t>
            </w:r>
            <w:r w:rsidR="0024212A" w:rsidRPr="0024212A">
              <w:rPr>
                <w:rFonts w:ascii="仿宋_GB2312" w:eastAsia="仿宋_GB2312" w:hAnsi="仿宋_GB2312" w:cs="仿宋_GB2312" w:hint="eastAsia"/>
                <w:bCs/>
                <w:sz w:val="28"/>
                <w:szCs w:val="28"/>
              </w:rPr>
              <w:t>利用宣传车、横幅、电子显示屏、村村响广播等多种方式，开展秸秆、垃圾禁烧宣传。制定并下发《禁止垃圾露天焚烧倡议书》1万余份；制作禁止焚烧专题录音，利用村村响广播累计宣传500余次，同时加强巡查，严格落实禁炮制度。</w:t>
            </w:r>
            <w:r w:rsidR="0024212A" w:rsidRPr="0024212A">
              <w:rPr>
                <w:rFonts w:ascii="仿宋_GB2312" w:eastAsia="仿宋_GB2312" w:hAnsi="仿宋_GB2312" w:cs="仿宋_GB2312" w:hint="eastAsia"/>
                <w:b/>
                <w:bCs/>
                <w:sz w:val="28"/>
                <w:szCs w:val="28"/>
              </w:rPr>
              <w:t>生态环境保护方面，</w:t>
            </w:r>
            <w:r w:rsidR="0024212A" w:rsidRPr="0024212A">
              <w:rPr>
                <w:rFonts w:ascii="仿宋_GB2312" w:eastAsia="仿宋_GB2312" w:hAnsi="仿宋_GB2312" w:cs="仿宋_GB2312" w:hint="eastAsia"/>
                <w:bCs/>
                <w:sz w:val="28"/>
                <w:szCs w:val="28"/>
              </w:rPr>
              <w:t>针对中央环保巡视组提出的三分店砂</w:t>
            </w:r>
            <w:r w:rsidR="0024212A" w:rsidRPr="0024212A">
              <w:rPr>
                <w:rFonts w:ascii="仿宋_GB2312" w:eastAsia="仿宋_GB2312" w:hAnsi="仿宋_GB2312" w:cs="仿宋_GB2312" w:hint="eastAsia"/>
                <w:bCs/>
                <w:sz w:val="28"/>
                <w:szCs w:val="28"/>
              </w:rPr>
              <w:lastRenderedPageBreak/>
              <w:t>石堆场、分路口肖台组砂石堆场问题，对场地进行了复垦复绿；处理12345环保投诉电话10余起；组织人员彻底排查清理镇域范围内欧美黑杨；全面完成天然水域水产养殖退养、畜禽退养工作，并建立巡查机制，防止反弹。</w:t>
            </w:r>
          </w:p>
          <w:p w:rsidR="0024212A" w:rsidRPr="0024212A" w:rsidRDefault="0047062B" w:rsidP="0024212A">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w:t>
            </w:r>
            <w:r w:rsidR="0024212A" w:rsidRPr="0024212A">
              <w:rPr>
                <w:rFonts w:ascii="仿宋_GB2312" w:eastAsia="仿宋_GB2312" w:hAnsi="仿宋_GB2312" w:cs="仿宋_GB2312" w:hint="eastAsia"/>
                <w:bCs/>
                <w:sz w:val="28"/>
                <w:szCs w:val="28"/>
              </w:rPr>
              <w:t>，我们抓治理惠民生，人民幸福指数不断提高。坚持把保障和改善民生作为政府工作的出发点和落脚点，共享发展成果取得新成效。</w:t>
            </w:r>
            <w:r w:rsidR="0024212A" w:rsidRPr="0024212A">
              <w:rPr>
                <w:rFonts w:ascii="仿宋_GB2312" w:eastAsia="仿宋_GB2312" w:hAnsi="仿宋_GB2312" w:cs="仿宋_GB2312" w:hint="eastAsia"/>
                <w:b/>
                <w:bCs/>
                <w:sz w:val="28"/>
                <w:szCs w:val="28"/>
              </w:rPr>
              <w:t>脱贫攻坚精准发力。</w:t>
            </w:r>
            <w:r w:rsidR="0024212A" w:rsidRPr="0024212A">
              <w:rPr>
                <w:rFonts w:ascii="仿宋_GB2312" w:eastAsia="仿宋_GB2312" w:hAnsi="仿宋_GB2312" w:cs="仿宋_GB2312" w:hint="eastAsia"/>
                <w:bCs/>
                <w:sz w:val="28"/>
                <w:szCs w:val="28"/>
              </w:rPr>
              <w:t>组织开展了“三回头”大排查行动，排查出相关问题311个，已全面清零。共解决“四类人员”饮水问题17户、住房问题53户、贫困户就业问题67人，落实低保、五保政策31户，并为1201名在家贫困户进行健康体检。</w:t>
            </w:r>
            <w:r>
              <w:rPr>
                <w:rFonts w:ascii="仿宋_GB2312" w:eastAsia="仿宋_GB2312" w:hAnsi="仿宋_GB2312" w:cs="仿宋_GB2312" w:hint="eastAsia"/>
                <w:bCs/>
                <w:sz w:val="28"/>
                <w:szCs w:val="28"/>
              </w:rPr>
              <w:t>2020年</w:t>
            </w:r>
            <w:r w:rsidR="0024212A" w:rsidRPr="0024212A">
              <w:rPr>
                <w:rFonts w:ascii="仿宋_GB2312" w:eastAsia="仿宋_GB2312" w:hAnsi="仿宋_GB2312" w:cs="仿宋_GB2312" w:hint="eastAsia"/>
                <w:bCs/>
                <w:sz w:val="28"/>
                <w:szCs w:val="28"/>
              </w:rPr>
              <w:t>5月11日在丰收村举办了为期7天的产业培训班，贫困户产业培训100人次；6月24日、7月2日分别在采桑湖农民学校、镇文化站举办了贫困户种养产业技术培训，培训300人次，依托我镇小龙虾产业优势，解决贫困户养殖小龙虾技术难题。“回头看”排查期间，市政协主席、脱贫攻坚指挥长徐新楚来我镇进行督查，对我镇扶贫工作给予了高度评价。随后，多个县市区来我镇就脱贫攻坚工作进行交流学习。我镇顺利通过扶贫省检，全镇脱贫任务圆满完成，实现了全面脱贫。</w:t>
            </w:r>
            <w:r w:rsidR="0024212A" w:rsidRPr="0024212A">
              <w:rPr>
                <w:rFonts w:ascii="仿宋_GB2312" w:eastAsia="仿宋_GB2312" w:hAnsi="仿宋_GB2312" w:cs="仿宋_GB2312" w:hint="eastAsia"/>
                <w:b/>
                <w:bCs/>
                <w:sz w:val="28"/>
                <w:szCs w:val="28"/>
              </w:rPr>
              <w:t>公共服务持续优化。</w:t>
            </w:r>
            <w:r w:rsidR="0024212A" w:rsidRPr="0024212A">
              <w:rPr>
                <w:rFonts w:ascii="仿宋_GB2312" w:eastAsia="仿宋_GB2312" w:hAnsi="仿宋_GB2312" w:cs="仿宋_GB2312" w:hint="eastAsia"/>
                <w:bCs/>
                <w:sz w:val="28"/>
                <w:szCs w:val="28"/>
              </w:rPr>
              <w:t>全镇帮扶、解困、慰问退役军人152人次，完成解三难人员资金申报200余人次，完成180名优抚对象体检工作，让退役军人更具幸福感。为方便群众、企业能近办事、快办事、办好事，切实打通便民服务“最后一公里”，今年3月，镇党委政府大力改善政务服务大厅设施，调配人员，建设标准化办事窗口6个，截至目前政务服务大厅窗口办结便民事项2248件，接“12345”民生实事案件1053件，按期办结1050件，群众满意度达到98.76%。</w:t>
            </w:r>
            <w:r w:rsidR="0024212A" w:rsidRPr="0024212A">
              <w:rPr>
                <w:rFonts w:ascii="仿宋_GB2312" w:eastAsia="仿宋_GB2312" w:hAnsi="仿宋_GB2312" w:cs="仿宋_GB2312" w:hint="eastAsia"/>
                <w:b/>
                <w:bCs/>
                <w:sz w:val="28"/>
                <w:szCs w:val="28"/>
              </w:rPr>
              <w:t>社会治理创新加强。</w:t>
            </w:r>
            <w:r w:rsidR="0024212A" w:rsidRPr="0024212A">
              <w:rPr>
                <w:rFonts w:ascii="仿宋_GB2312" w:eastAsia="仿宋_GB2312" w:hAnsi="仿宋_GB2312" w:cs="仿宋_GB2312" w:hint="eastAsia"/>
                <w:bCs/>
                <w:sz w:val="28"/>
                <w:szCs w:val="28"/>
              </w:rPr>
              <w:t>安全生产形势保持稳定，全面落实安全生产责任，切实加强安全监</w:t>
            </w:r>
            <w:r w:rsidR="0024212A" w:rsidRPr="0024212A">
              <w:rPr>
                <w:rFonts w:ascii="仿宋_GB2312" w:eastAsia="仿宋_GB2312" w:hAnsi="仿宋_GB2312" w:cs="仿宋_GB2312" w:hint="eastAsia"/>
                <w:bCs/>
                <w:sz w:val="28"/>
                <w:szCs w:val="28"/>
              </w:rPr>
              <w:lastRenderedPageBreak/>
              <w:t>督执法，没有发生较大及以上事故。摸排全镇安全隐患56处，已整改39处，剩余17处年内全部整改完毕，总计投入约140万元。在5.12防灾减灾日、6.16安全生产咨询日、11.9消防日等重要事件节点，发放安全宣传资料10万余份，制作宣传展板50余块，在辖区内国道、省道等重要路段设置大型宣传、警示牌20块，LED显示屏4块，灯箱广告160个，利用流动宣传车、村村响广播不定时播放防火、用电等法律法规知识，确保全镇安全事态稳定。持续开展道路交通安全整治，从严打击农用车、电动车违法载人行为，全镇道路交通安全事故持续减少。信访维稳扎实有效，</w:t>
            </w:r>
            <w:r>
              <w:rPr>
                <w:rFonts w:ascii="仿宋_GB2312" w:eastAsia="仿宋_GB2312" w:hAnsi="仿宋_GB2312" w:cs="仿宋_GB2312" w:hint="eastAsia"/>
                <w:bCs/>
                <w:sz w:val="28"/>
                <w:szCs w:val="28"/>
              </w:rPr>
              <w:t>2020年</w:t>
            </w:r>
            <w:r w:rsidR="0024212A" w:rsidRPr="0024212A">
              <w:rPr>
                <w:rFonts w:ascii="仿宋_GB2312" w:eastAsia="仿宋_GB2312" w:hAnsi="仿宋_GB2312" w:cs="仿宋_GB2312" w:hint="eastAsia"/>
                <w:bCs/>
                <w:sz w:val="28"/>
                <w:szCs w:val="28"/>
              </w:rPr>
              <w:t>我镇共排查矛盾纠纷240件，收到省巡视组重点信访案件13件，收到国家信访总局、省市区网上交办信访件23件，本级网上受理登记信访件40件。圆满完成两会、国庆特护期间维稳任务，基本做到了小事不出村，大事不出镇，难事不出区。与2019年同期相比，信访秩序明显好转，各级各部门依法做好信访工作和群众依法信访反映问题意识明显增强。</w:t>
            </w:r>
          </w:p>
          <w:p w:rsidR="00C329F0" w:rsidRDefault="00D74AB0" w:rsidP="0024212A">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4C3EF8" w:rsidRPr="0024212A" w:rsidRDefault="0024212A" w:rsidP="0024212A">
            <w:pPr>
              <w:pStyle w:val="1"/>
              <w:spacing w:after="0" w:line="560" w:lineRule="exact"/>
              <w:ind w:firstLine="640"/>
              <w:rPr>
                <w:rFonts w:hAnsi="仿宋_GB2312" w:cs="仿宋_GB2312"/>
              </w:rPr>
            </w:pPr>
            <w:r>
              <w:rPr>
                <w:rFonts w:hAnsi="仿宋_GB2312" w:cs="仿宋_GB2312" w:hint="eastAsia"/>
              </w:rPr>
              <w:t>在看到成绩的同时，我们更应该清醒认识到前进道路上的困难和自身工作中的不足：</w:t>
            </w:r>
            <w:r>
              <w:rPr>
                <w:rFonts w:hAnsi="仿宋_GB2312" w:cs="仿宋_GB2312" w:hint="eastAsia"/>
                <w:b/>
                <w:bCs/>
              </w:rPr>
              <w:t>一是</w:t>
            </w:r>
            <w:r>
              <w:rPr>
                <w:rFonts w:hAnsi="仿宋_GB2312" w:cs="仿宋_GB2312" w:hint="eastAsia"/>
              </w:rPr>
              <w:t>发展质量不高，农业大而不强。辖区内企业小而不强，对经济发展贡献小。经济受疫情、汛期影响，经济下行压力进一步增大；</w:t>
            </w:r>
            <w:r>
              <w:rPr>
                <w:rFonts w:hAnsi="仿宋_GB2312" w:cs="仿宋_GB2312" w:hint="eastAsia"/>
                <w:b/>
                <w:bCs/>
              </w:rPr>
              <w:t>二是</w:t>
            </w:r>
            <w:r>
              <w:rPr>
                <w:rFonts w:hAnsi="仿宋_GB2312" w:cs="仿宋_GB2312" w:hint="eastAsia"/>
              </w:rPr>
              <w:t>人居环境整治工作及镇村基础设施建设需进一步提升，以满足社会发展和民生需要。</w:t>
            </w:r>
            <w:r>
              <w:rPr>
                <w:rFonts w:hAnsi="仿宋_GB2312" w:cs="仿宋_GB2312" w:hint="eastAsia"/>
                <w:b/>
                <w:bCs/>
              </w:rPr>
              <w:t>三是</w:t>
            </w:r>
            <w:r>
              <w:rPr>
                <w:rFonts w:hAnsi="仿宋_GB2312" w:cs="仿宋_GB2312" w:hint="eastAsia"/>
              </w:rPr>
              <w:t>保稳定、保民生、保运转、保增长等财政刚性支出压力不断增大，财政收支面临较大压力。此外，面对新时代新要求，少数干部的服务能力、责任担当、工作作风还有待进一步加强等。对此，我们要直面问题与挑战，采取更加积极有效的措施加以解决。</w:t>
            </w:r>
          </w:p>
          <w:p w:rsidR="00C329F0" w:rsidRDefault="00D74AB0">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lastRenderedPageBreak/>
              <w:t>六、改进措施和有关建议</w:t>
            </w:r>
          </w:p>
          <w:p w:rsidR="00FC6425" w:rsidRDefault="00FC6425" w:rsidP="00FC642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sidRPr="00FC6425">
              <w:rPr>
                <w:rFonts w:ascii="仿宋_GB2312" w:eastAsia="仿宋_GB2312" w:hAnsi="仿宋_GB2312" w:cs="仿宋_GB2312" w:hint="eastAsia"/>
                <w:bCs/>
                <w:sz w:val="28"/>
                <w:szCs w:val="28"/>
              </w:rPr>
              <w:t>将降低单位运行成本作为财务工作的一项重要任务，重点抓好报销标准的审核、日常办公费用的节约以及严控不必要的项目支出，力争通过行之有效的制度，将全年预算编制整体筹划好、执行过程把控好。</w:t>
            </w:r>
          </w:p>
          <w:p w:rsidR="00FC6425" w:rsidRPr="00FC6425" w:rsidRDefault="00FC6425" w:rsidP="00FC642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sidRPr="00FC6425">
              <w:rPr>
                <w:rFonts w:ascii="仿宋_GB2312" w:eastAsia="仿宋_GB2312" w:hAnsi="仿宋_GB2312" w:cs="仿宋_GB2312" w:hint="eastAsia"/>
                <w:bCs/>
                <w:sz w:val="28"/>
                <w:szCs w:val="28"/>
              </w:rPr>
              <w:t>建议加大项目配套资金预算，项目才能按概算完成实施。</w:t>
            </w:r>
          </w:p>
          <w:p w:rsidR="00FC6425" w:rsidRPr="00FC6425" w:rsidRDefault="00FC6425" w:rsidP="00FC6425">
            <w:pPr>
              <w:spacing w:line="560" w:lineRule="exact"/>
              <w:ind w:firstLineChars="200" w:firstLine="560"/>
              <w:rPr>
                <w:rFonts w:ascii="仿宋_GB2312" w:eastAsia="仿宋_GB2312" w:hAnsi="仿宋_GB2312" w:cs="仿宋_GB2312"/>
                <w:bCs/>
                <w:sz w:val="28"/>
                <w:szCs w:val="28"/>
              </w:rPr>
            </w:pPr>
          </w:p>
          <w:p w:rsidR="004C3EF8" w:rsidRDefault="004C3EF8">
            <w:pPr>
              <w:spacing w:line="560" w:lineRule="exact"/>
              <w:ind w:firstLineChars="200" w:firstLine="560"/>
              <w:rPr>
                <w:rFonts w:ascii="黑体" w:eastAsia="黑体" w:hAnsi="黑体" w:cs="黑体"/>
                <w:bCs/>
                <w:sz w:val="28"/>
                <w:szCs w:val="28"/>
              </w:rPr>
            </w:pPr>
          </w:p>
          <w:p w:rsidR="00C329F0" w:rsidRDefault="00C329F0">
            <w:pPr>
              <w:rPr>
                <w:rFonts w:eastAsia="楷体_GB2312"/>
                <w:bCs/>
                <w:sz w:val="28"/>
                <w:szCs w:val="28"/>
              </w:rPr>
            </w:pPr>
          </w:p>
        </w:tc>
      </w:tr>
    </w:tbl>
    <w:p w:rsidR="00C329F0" w:rsidRDefault="00C329F0">
      <w:bookmarkStart w:id="0" w:name="_GoBack"/>
      <w:bookmarkEnd w:id="0"/>
    </w:p>
    <w:p w:rsidR="00D2394C" w:rsidRDefault="00D2394C"/>
    <w:p w:rsidR="00D2394C" w:rsidRDefault="00D2394C"/>
    <w:p w:rsidR="00D2394C" w:rsidRDefault="00D2394C" w:rsidP="00D2394C">
      <w:pPr>
        <w:rPr>
          <w:rFonts w:ascii="黑体" w:eastAsia="黑体" w:hAnsi="黑体"/>
          <w:sz w:val="32"/>
          <w:szCs w:val="32"/>
        </w:rPr>
      </w:pPr>
      <w:r>
        <w:rPr>
          <w:rFonts w:ascii="黑体" w:eastAsia="黑体" w:hAnsi="黑体" w:hint="eastAsia"/>
          <w:sz w:val="32"/>
          <w:szCs w:val="32"/>
        </w:rPr>
        <w:lastRenderedPageBreak/>
        <w:t>附件4-1</w:t>
      </w:r>
    </w:p>
    <w:p w:rsidR="00D2394C" w:rsidRDefault="00D2394C" w:rsidP="00137806">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部门整体支出绩效评价评分表（参考样表）</w:t>
      </w:r>
    </w:p>
    <w:tbl>
      <w:tblPr>
        <w:tblW w:w="9894" w:type="dxa"/>
        <w:jc w:val="center"/>
        <w:tblInd w:w="480" w:type="dxa"/>
        <w:tblLayout w:type="fixed"/>
        <w:tblLook w:val="04A0"/>
      </w:tblPr>
      <w:tblGrid>
        <w:gridCol w:w="976"/>
        <w:gridCol w:w="939"/>
        <w:gridCol w:w="1389"/>
        <w:gridCol w:w="4171"/>
        <w:gridCol w:w="619"/>
        <w:gridCol w:w="720"/>
        <w:gridCol w:w="1080"/>
      </w:tblGrid>
      <w:tr w:rsidR="00D2394C" w:rsidTr="00AF30B0">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2394C" w:rsidRDefault="00D2394C" w:rsidP="00AF30B0">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3F2F56" w:rsidTr="00AF30B0">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F2F56" w:rsidRDefault="00EB02E7"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color w:val="000000"/>
                <w:kern w:val="0"/>
                <w:sz w:val="18"/>
                <w:szCs w:val="18"/>
              </w:rPr>
            </w:pPr>
          </w:p>
        </w:tc>
      </w:tr>
      <w:tr w:rsidR="003F2F56" w:rsidTr="00AF30B0">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color w:val="000000"/>
                <w:kern w:val="0"/>
                <w:sz w:val="18"/>
                <w:szCs w:val="18"/>
              </w:rPr>
            </w:pPr>
          </w:p>
        </w:tc>
      </w:tr>
      <w:tr w:rsidR="003F2F56" w:rsidTr="00AF30B0">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color w:val="000000"/>
                <w:kern w:val="0"/>
                <w:sz w:val="18"/>
                <w:szCs w:val="18"/>
              </w:rPr>
            </w:pPr>
          </w:p>
        </w:tc>
      </w:tr>
      <w:tr w:rsidR="003F2F56" w:rsidTr="00AF30B0">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F2F56" w:rsidRDefault="00EB02E7"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1080" w:type="dxa"/>
            <w:tcBorders>
              <w:top w:val="nil"/>
              <w:left w:val="nil"/>
              <w:bottom w:val="single" w:sz="4" w:space="0" w:color="auto"/>
              <w:right w:val="single" w:sz="4" w:space="0" w:color="auto"/>
            </w:tcBorders>
            <w:vAlign w:val="center"/>
          </w:tcPr>
          <w:p w:rsidR="003F2F56" w:rsidRDefault="00EB02E7" w:rsidP="00AF30B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预算调整率为15.88%</w:t>
            </w:r>
          </w:p>
        </w:tc>
      </w:tr>
      <w:tr w:rsidR="003F2F56" w:rsidTr="00AF30B0">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color w:val="000000"/>
                <w:kern w:val="0"/>
                <w:sz w:val="18"/>
                <w:szCs w:val="18"/>
              </w:rPr>
            </w:pPr>
          </w:p>
        </w:tc>
      </w:tr>
      <w:tr w:rsidR="003F2F56" w:rsidTr="00AF30B0">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color w:val="000000"/>
                <w:kern w:val="0"/>
                <w:sz w:val="18"/>
                <w:szCs w:val="18"/>
              </w:rPr>
            </w:pPr>
          </w:p>
        </w:tc>
      </w:tr>
      <w:tr w:rsidR="003F2F56" w:rsidTr="00AF30B0">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color w:val="000000"/>
                <w:kern w:val="0"/>
                <w:sz w:val="18"/>
                <w:szCs w:val="18"/>
              </w:rPr>
            </w:pPr>
          </w:p>
        </w:tc>
      </w:tr>
      <w:tr w:rsidR="003F2F56" w:rsidTr="00AF30B0">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F2F56" w:rsidRDefault="0047062B"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1080" w:type="dxa"/>
            <w:tcBorders>
              <w:top w:val="nil"/>
              <w:left w:val="nil"/>
              <w:bottom w:val="single" w:sz="4" w:space="0" w:color="auto"/>
              <w:right w:val="single" w:sz="4" w:space="0" w:color="auto"/>
            </w:tcBorders>
            <w:vAlign w:val="center"/>
          </w:tcPr>
          <w:p w:rsidR="003F2F56" w:rsidRDefault="0047062B" w:rsidP="0047062B">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相关管理制度得到基本执行</w:t>
            </w:r>
          </w:p>
        </w:tc>
      </w:tr>
      <w:tr w:rsidR="003F2F56" w:rsidTr="00AF30B0">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color w:val="000000"/>
                <w:kern w:val="0"/>
                <w:sz w:val="18"/>
                <w:szCs w:val="18"/>
              </w:rPr>
            </w:pPr>
          </w:p>
        </w:tc>
      </w:tr>
      <w:tr w:rsidR="003F2F56" w:rsidTr="00AF30B0">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F2F56" w:rsidRDefault="0047062B"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1080" w:type="dxa"/>
            <w:tcBorders>
              <w:top w:val="nil"/>
              <w:left w:val="nil"/>
              <w:bottom w:val="single" w:sz="4" w:space="0" w:color="auto"/>
              <w:right w:val="single" w:sz="4" w:space="0" w:color="auto"/>
            </w:tcBorders>
            <w:shd w:val="clear" w:color="auto" w:fill="FFFFFF"/>
            <w:vAlign w:val="center"/>
          </w:tcPr>
          <w:p w:rsidR="003F2F56" w:rsidRDefault="0047062B" w:rsidP="0047062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相关资产管理制度得到基本执行</w:t>
            </w:r>
          </w:p>
        </w:tc>
      </w:tr>
    </w:tbl>
    <w:p w:rsidR="00D2394C" w:rsidRDefault="00D2394C" w:rsidP="00D2394C"/>
    <w:tbl>
      <w:tblPr>
        <w:tblW w:w="9894" w:type="dxa"/>
        <w:jc w:val="center"/>
        <w:tblInd w:w="480" w:type="dxa"/>
        <w:tblLayout w:type="fixed"/>
        <w:tblLook w:val="04A0"/>
      </w:tblPr>
      <w:tblGrid>
        <w:gridCol w:w="976"/>
        <w:gridCol w:w="939"/>
        <w:gridCol w:w="1389"/>
        <w:gridCol w:w="4171"/>
        <w:gridCol w:w="619"/>
        <w:gridCol w:w="720"/>
        <w:gridCol w:w="1080"/>
      </w:tblGrid>
      <w:tr w:rsidR="00D2394C" w:rsidTr="00AF30B0">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D2394C" w:rsidRDefault="00D2394C"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2394C" w:rsidRDefault="00D2394C" w:rsidP="00AF30B0">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3F2F56" w:rsidTr="00AF30B0">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此项指标根据《中共岳阳区委 岳阳区人民政府 关于做好岳阳区加快推进湖南发展新增长极建设2015年度综合绩效考评工作的通知》（岳发〔2015〕11号）和《中共岳阳区委 岳阳区人民政府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省区重点民生实事完成情况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省区重点工程和重大项目建设完成情况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E4133E">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vMerge w:val="restart"/>
            <w:tcBorders>
              <w:top w:val="nil"/>
              <w:left w:val="nil"/>
              <w:right w:val="single" w:sz="4" w:space="0" w:color="auto"/>
            </w:tcBorders>
            <w:shd w:val="clear" w:color="auto" w:fill="FFFFFF"/>
            <w:vAlign w:val="center"/>
          </w:tcPr>
          <w:p w:rsidR="003F2F56" w:rsidRDefault="003F2F56" w:rsidP="003F2F5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E4133E">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720" w:type="dxa"/>
            <w:vMerge/>
            <w:tcBorders>
              <w:left w:val="nil"/>
              <w:right w:val="single" w:sz="4" w:space="0" w:color="auto"/>
            </w:tcBorders>
            <w:shd w:val="clear" w:color="auto" w:fill="FFFFFF"/>
            <w:vAlign w:val="center"/>
          </w:tcPr>
          <w:p w:rsidR="003F2F56" w:rsidRDefault="003F2F56" w:rsidP="00E4133E">
            <w:pPr>
              <w:widowControl/>
              <w:spacing w:line="240" w:lineRule="exact"/>
              <w:jc w:val="left"/>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E4133E">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720" w:type="dxa"/>
            <w:vMerge/>
            <w:tcBorders>
              <w:left w:val="nil"/>
              <w:bottom w:val="single" w:sz="4" w:space="0" w:color="auto"/>
              <w:right w:val="single" w:sz="4" w:space="0" w:color="auto"/>
            </w:tcBorders>
            <w:shd w:val="clear" w:color="auto" w:fill="FFFFFF"/>
            <w:vAlign w:val="center"/>
          </w:tcPr>
          <w:p w:rsidR="003F2F56" w:rsidRDefault="003F2F56" w:rsidP="00E4133E">
            <w:pPr>
              <w:widowControl/>
              <w:spacing w:line="240" w:lineRule="exact"/>
              <w:jc w:val="left"/>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3F2F56" w:rsidRDefault="003F2F56" w:rsidP="00AF30B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F2F56" w:rsidRDefault="003F2F56" w:rsidP="00E4133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kern w:val="0"/>
                <w:sz w:val="18"/>
                <w:szCs w:val="18"/>
              </w:rPr>
            </w:pPr>
          </w:p>
        </w:tc>
      </w:tr>
      <w:tr w:rsidR="003F2F56" w:rsidTr="00AF30B0">
        <w:trPr>
          <w:trHeight w:val="670"/>
          <w:jc w:val="center"/>
        </w:trPr>
        <w:tc>
          <w:tcPr>
            <w:tcW w:w="976" w:type="dxa"/>
            <w:tcBorders>
              <w:top w:val="nil"/>
              <w:left w:val="single" w:sz="4" w:space="0" w:color="auto"/>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3F2F56" w:rsidRDefault="003F2F56" w:rsidP="0047062B">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9</w:t>
            </w:r>
            <w:r w:rsidR="0047062B">
              <w:rPr>
                <w:rFonts w:ascii="仿宋_GB2312" w:eastAsia="仿宋_GB2312" w:hAnsi="宋体" w:cs="宋体" w:hint="eastAsia"/>
                <w:b/>
                <w:bCs/>
                <w:spacing w:val="-8"/>
                <w:kern w:val="0"/>
                <w:sz w:val="18"/>
                <w:szCs w:val="18"/>
              </w:rPr>
              <w:t>7</w:t>
            </w:r>
          </w:p>
        </w:tc>
        <w:tc>
          <w:tcPr>
            <w:tcW w:w="1080" w:type="dxa"/>
            <w:tcBorders>
              <w:top w:val="nil"/>
              <w:left w:val="nil"/>
              <w:bottom w:val="single" w:sz="4" w:space="0" w:color="auto"/>
              <w:right w:val="single" w:sz="4" w:space="0" w:color="auto"/>
            </w:tcBorders>
            <w:vAlign w:val="center"/>
          </w:tcPr>
          <w:p w:rsidR="003F2F56" w:rsidRDefault="003F2F56" w:rsidP="00AF30B0">
            <w:pPr>
              <w:widowControl/>
              <w:spacing w:line="240" w:lineRule="exact"/>
              <w:jc w:val="center"/>
              <w:rPr>
                <w:rFonts w:ascii="仿宋_GB2312" w:eastAsia="仿宋_GB2312" w:hAnsi="宋体" w:cs="宋体"/>
                <w:b/>
                <w:bCs/>
                <w:kern w:val="0"/>
                <w:sz w:val="18"/>
                <w:szCs w:val="18"/>
              </w:rPr>
            </w:pPr>
          </w:p>
        </w:tc>
      </w:tr>
    </w:tbl>
    <w:p w:rsidR="00D2394C" w:rsidRDefault="00D2394C" w:rsidP="00137806">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D2394C" w:rsidSect="00C329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84" w:rsidRDefault="00795E84" w:rsidP="00C329F0">
      <w:r>
        <w:separator/>
      </w:r>
    </w:p>
  </w:endnote>
  <w:endnote w:type="continuationSeparator" w:id="0">
    <w:p w:rsidR="00795E84" w:rsidRDefault="00795E84" w:rsidP="00C32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4E" w:rsidRDefault="00AD16DD">
    <w:pPr>
      <w:framePr w:wrap="around" w:vAnchor="text" w:hAnchor="margin" w:xAlign="outside" w:y="1"/>
    </w:pPr>
    <w:fldSimple w:instr="PAGE  ">
      <w:r w:rsidR="00D65B4E">
        <w:t>- 15 -</w:t>
      </w:r>
    </w:fldSimple>
  </w:p>
  <w:p w:rsidR="00D65B4E" w:rsidRDefault="00D65B4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4E" w:rsidRDefault="00D65B4E">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AD16DD">
      <w:rPr>
        <w:sz w:val="24"/>
        <w:szCs w:val="24"/>
      </w:rPr>
      <w:fldChar w:fldCharType="begin"/>
    </w:r>
    <w:r>
      <w:rPr>
        <w:rStyle w:val="a4"/>
        <w:sz w:val="24"/>
        <w:szCs w:val="24"/>
      </w:rPr>
      <w:instrText xml:space="preserve">PAGE  </w:instrText>
    </w:r>
    <w:r w:rsidR="00AD16DD">
      <w:rPr>
        <w:sz w:val="24"/>
        <w:szCs w:val="24"/>
      </w:rPr>
      <w:fldChar w:fldCharType="separate"/>
    </w:r>
    <w:r w:rsidR="00D2503D">
      <w:rPr>
        <w:rStyle w:val="a4"/>
        <w:noProof/>
        <w:sz w:val="24"/>
        <w:szCs w:val="24"/>
      </w:rPr>
      <w:t>8</w:t>
    </w:r>
    <w:r w:rsidR="00AD16DD">
      <w:rPr>
        <w:sz w:val="24"/>
        <w:szCs w:val="24"/>
      </w:rPr>
      <w:fldChar w:fldCharType="end"/>
    </w:r>
    <w:r>
      <w:rPr>
        <w:rStyle w:val="a4"/>
        <w:rFonts w:hint="eastAsia"/>
        <w:sz w:val="24"/>
        <w:szCs w:val="24"/>
      </w:rPr>
      <w:t xml:space="preserve"> </w:t>
    </w:r>
    <w:r>
      <w:rPr>
        <w:rStyle w:val="a4"/>
        <w:rFonts w:hint="eastAsia"/>
        <w:sz w:val="24"/>
        <w:szCs w:val="24"/>
      </w:rPr>
      <w:t>—</w:t>
    </w:r>
  </w:p>
  <w:p w:rsidR="00D65B4E" w:rsidRDefault="00D65B4E">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84" w:rsidRDefault="00795E84" w:rsidP="00C329F0">
      <w:r>
        <w:separator/>
      </w:r>
    </w:p>
  </w:footnote>
  <w:footnote w:type="continuationSeparator" w:id="0">
    <w:p w:rsidR="00795E84" w:rsidRDefault="00795E84" w:rsidP="00C32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B071C"/>
    <w:multiLevelType w:val="hybridMultilevel"/>
    <w:tmpl w:val="874C08CC"/>
    <w:lvl w:ilvl="0" w:tplc="3772950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F217E10"/>
    <w:multiLevelType w:val="hybridMultilevel"/>
    <w:tmpl w:val="31AAD35C"/>
    <w:lvl w:ilvl="0" w:tplc="FA6CB3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725B7E"/>
    <w:multiLevelType w:val="hybridMultilevel"/>
    <w:tmpl w:val="2B885AB6"/>
    <w:lvl w:ilvl="0" w:tplc="11BA947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146B58"/>
    <w:rsid w:val="0004781B"/>
    <w:rsid w:val="000A5FDC"/>
    <w:rsid w:val="000A6CE6"/>
    <w:rsid w:val="000F5EA6"/>
    <w:rsid w:val="00101F76"/>
    <w:rsid w:val="00104821"/>
    <w:rsid w:val="00124034"/>
    <w:rsid w:val="00137806"/>
    <w:rsid w:val="00173067"/>
    <w:rsid w:val="001913D1"/>
    <w:rsid w:val="00194077"/>
    <w:rsid w:val="001D2F0E"/>
    <w:rsid w:val="002028FC"/>
    <w:rsid w:val="00216CF1"/>
    <w:rsid w:val="00236CF5"/>
    <w:rsid w:val="0024212A"/>
    <w:rsid w:val="002B579A"/>
    <w:rsid w:val="002B778C"/>
    <w:rsid w:val="002C0B02"/>
    <w:rsid w:val="00332B92"/>
    <w:rsid w:val="00335847"/>
    <w:rsid w:val="00355944"/>
    <w:rsid w:val="0035761D"/>
    <w:rsid w:val="00357D74"/>
    <w:rsid w:val="00384471"/>
    <w:rsid w:val="003F2F56"/>
    <w:rsid w:val="0047062B"/>
    <w:rsid w:val="00485836"/>
    <w:rsid w:val="004A4530"/>
    <w:rsid w:val="004B6C5E"/>
    <w:rsid w:val="004C3EF8"/>
    <w:rsid w:val="004E37EA"/>
    <w:rsid w:val="00507495"/>
    <w:rsid w:val="00542C48"/>
    <w:rsid w:val="00555527"/>
    <w:rsid w:val="00556867"/>
    <w:rsid w:val="005770BD"/>
    <w:rsid w:val="005D2471"/>
    <w:rsid w:val="00617D6D"/>
    <w:rsid w:val="00650A82"/>
    <w:rsid w:val="0065722C"/>
    <w:rsid w:val="00680374"/>
    <w:rsid w:val="006F4EF1"/>
    <w:rsid w:val="006F56CE"/>
    <w:rsid w:val="00727DE6"/>
    <w:rsid w:val="00756C84"/>
    <w:rsid w:val="00795E84"/>
    <w:rsid w:val="007B6012"/>
    <w:rsid w:val="007C6CF3"/>
    <w:rsid w:val="008016FD"/>
    <w:rsid w:val="00897D9C"/>
    <w:rsid w:val="008D5263"/>
    <w:rsid w:val="00901F4F"/>
    <w:rsid w:val="0090275F"/>
    <w:rsid w:val="00912838"/>
    <w:rsid w:val="009178A4"/>
    <w:rsid w:val="00933123"/>
    <w:rsid w:val="00952048"/>
    <w:rsid w:val="0095328D"/>
    <w:rsid w:val="009576C7"/>
    <w:rsid w:val="009577B9"/>
    <w:rsid w:val="00964E14"/>
    <w:rsid w:val="00993E30"/>
    <w:rsid w:val="009B1B0B"/>
    <w:rsid w:val="009F128C"/>
    <w:rsid w:val="009F2E53"/>
    <w:rsid w:val="00A205B9"/>
    <w:rsid w:val="00A21CFF"/>
    <w:rsid w:val="00A51439"/>
    <w:rsid w:val="00AA10AB"/>
    <w:rsid w:val="00AC43E8"/>
    <w:rsid w:val="00AD16DD"/>
    <w:rsid w:val="00AF30B0"/>
    <w:rsid w:val="00B10785"/>
    <w:rsid w:val="00B45A66"/>
    <w:rsid w:val="00B74EC5"/>
    <w:rsid w:val="00BA0DBB"/>
    <w:rsid w:val="00BA359E"/>
    <w:rsid w:val="00BE19D5"/>
    <w:rsid w:val="00C221C1"/>
    <w:rsid w:val="00C329F0"/>
    <w:rsid w:val="00C43B41"/>
    <w:rsid w:val="00CA3CE7"/>
    <w:rsid w:val="00CC690F"/>
    <w:rsid w:val="00D174F3"/>
    <w:rsid w:val="00D2394C"/>
    <w:rsid w:val="00D2503D"/>
    <w:rsid w:val="00D65B4E"/>
    <w:rsid w:val="00D74AB0"/>
    <w:rsid w:val="00D93190"/>
    <w:rsid w:val="00DA183F"/>
    <w:rsid w:val="00DC0791"/>
    <w:rsid w:val="00DD6E75"/>
    <w:rsid w:val="00E15717"/>
    <w:rsid w:val="00E15D6E"/>
    <w:rsid w:val="00E4133E"/>
    <w:rsid w:val="00E42488"/>
    <w:rsid w:val="00E9050B"/>
    <w:rsid w:val="00E954A2"/>
    <w:rsid w:val="00EB02E7"/>
    <w:rsid w:val="00EE4B8B"/>
    <w:rsid w:val="00F022C0"/>
    <w:rsid w:val="00F312B4"/>
    <w:rsid w:val="00F470FC"/>
    <w:rsid w:val="00F75AE6"/>
    <w:rsid w:val="00F922EF"/>
    <w:rsid w:val="00FA520E"/>
    <w:rsid w:val="00FB703C"/>
    <w:rsid w:val="00FC6425"/>
    <w:rsid w:val="00FF1DC8"/>
    <w:rsid w:val="58146B58"/>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9F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329F0"/>
    <w:pPr>
      <w:tabs>
        <w:tab w:val="center" w:pos="4153"/>
        <w:tab w:val="right" w:pos="8306"/>
      </w:tabs>
      <w:snapToGrid w:val="0"/>
      <w:jc w:val="left"/>
    </w:pPr>
    <w:rPr>
      <w:kern w:val="0"/>
      <w:sz w:val="18"/>
      <w:szCs w:val="18"/>
    </w:rPr>
  </w:style>
  <w:style w:type="character" w:styleId="a4">
    <w:name w:val="page number"/>
    <w:qFormat/>
    <w:rsid w:val="00C329F0"/>
  </w:style>
  <w:style w:type="paragraph" w:styleId="a5">
    <w:name w:val="header"/>
    <w:basedOn w:val="a"/>
    <w:link w:val="Char"/>
    <w:rsid w:val="00912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12838"/>
    <w:rPr>
      <w:rFonts w:ascii="Times New Roman" w:hAnsi="Times New Roman"/>
      <w:kern w:val="2"/>
      <w:sz w:val="18"/>
      <w:szCs w:val="18"/>
    </w:rPr>
  </w:style>
  <w:style w:type="paragraph" w:styleId="a6">
    <w:name w:val="List Paragraph"/>
    <w:basedOn w:val="a"/>
    <w:uiPriority w:val="99"/>
    <w:unhideWhenUsed/>
    <w:rsid w:val="00101F76"/>
    <w:pPr>
      <w:ind w:firstLineChars="200" w:firstLine="420"/>
    </w:pPr>
  </w:style>
  <w:style w:type="paragraph" w:styleId="a7">
    <w:name w:val="Normal (Web)"/>
    <w:basedOn w:val="a"/>
    <w:rsid w:val="00556867"/>
    <w:rPr>
      <w:sz w:val="24"/>
    </w:rPr>
  </w:style>
  <w:style w:type="character" w:styleId="a8">
    <w:name w:val="Hyperlink"/>
    <w:basedOn w:val="a0"/>
    <w:rsid w:val="00556867"/>
    <w:rPr>
      <w:color w:val="0563C1" w:themeColor="hyperlink"/>
      <w:u w:val="single"/>
    </w:rPr>
  </w:style>
  <w:style w:type="paragraph" w:customStyle="1" w:styleId="1">
    <w:name w:val="样式1"/>
    <w:basedOn w:val="a"/>
    <w:qFormat/>
    <w:rsid w:val="0024212A"/>
    <w:pPr>
      <w:spacing w:after="150" w:line="580" w:lineRule="exact"/>
      <w:ind w:firstLineChars="200" w:firstLine="200"/>
    </w:pPr>
    <w:rPr>
      <w:rFonts w:ascii="仿宋_GB2312" w:eastAsia="仿宋_GB2312" w:hAnsi="仿宋" w:cs="仿宋"/>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A98D2-2ECB-447B-9E58-0C759D9B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1096</TotalTime>
  <Pages>21</Pages>
  <Words>2207</Words>
  <Characters>12583</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2021-07-18T23:16:00Z</cp:lastPrinted>
  <dcterms:created xsi:type="dcterms:W3CDTF">2018-05-23T03:19:00Z</dcterms:created>
  <dcterms:modified xsi:type="dcterms:W3CDTF">2021-07-18T23:17:00Z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