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rPr>
          <w:rFonts w:ascii="黑体" w:hAnsi="黑体" w:eastAsia="黑体" w:cs="仿宋_GB2312"/>
          <w:szCs w:val="32"/>
        </w:rPr>
      </w:pPr>
      <w:r>
        <w:rPr>
          <w:rFonts w:ascii="黑体" w:hAnsi="黑体" w:eastAsia="黑体" w:cs="仿宋_GB2312"/>
          <w:szCs w:val="32"/>
        </w:rPr>
        <w:t>附件</w:t>
      </w:r>
      <w:r>
        <w:rPr>
          <w:rFonts w:hint="eastAsia" w:ascii="黑体" w:hAnsi="黑体" w:eastAsia="黑体" w:cs="仿宋_GB2312"/>
          <w:szCs w:val="32"/>
        </w:rPr>
        <w:t>2</w:t>
      </w:r>
    </w:p>
    <w:p>
      <w:pPr>
        <w:widowControl/>
        <w:spacing w:line="60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“五项管理”督导推进情况统计表</w:t>
      </w:r>
    </w:p>
    <w:bookmarkEnd w:id="0"/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市州名称：            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填报人：         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          填报时间：    年  月  日</w:t>
      </w:r>
    </w:p>
    <w:tbl>
      <w:tblPr>
        <w:tblStyle w:val="4"/>
        <w:tblW w:w="14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553"/>
        <w:gridCol w:w="556"/>
        <w:gridCol w:w="556"/>
        <w:gridCol w:w="553"/>
        <w:gridCol w:w="555"/>
        <w:gridCol w:w="555"/>
        <w:gridCol w:w="552"/>
        <w:gridCol w:w="555"/>
        <w:gridCol w:w="555"/>
        <w:gridCol w:w="552"/>
        <w:gridCol w:w="555"/>
        <w:gridCol w:w="555"/>
        <w:gridCol w:w="552"/>
        <w:gridCol w:w="555"/>
        <w:gridCol w:w="555"/>
        <w:gridCol w:w="552"/>
        <w:gridCol w:w="555"/>
        <w:gridCol w:w="555"/>
        <w:gridCol w:w="552"/>
        <w:gridCol w:w="555"/>
        <w:gridCol w:w="55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类别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中小学全覆盖情况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覆盖情况校外培训机构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作业管理类</w:t>
            </w:r>
          </w:p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问题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睡眠管理类</w:t>
            </w:r>
          </w:p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问题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手机管理类</w:t>
            </w:r>
          </w:p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问题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读物管理类</w:t>
            </w:r>
          </w:p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问题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体质管理类</w:t>
            </w:r>
          </w:p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问题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市县名称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学校总数</w:t>
            </w: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已开展</w:t>
            </w: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暂未开展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机构总数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已开展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暂未开展</w:t>
            </w: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发现问题数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正在整改</w:t>
            </w: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发现问题数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正在整改</w:t>
            </w: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发现问题数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正在整改</w:t>
            </w: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发现问题数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正在整改</w:t>
            </w: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发现问题数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bidi="ar"/>
              </w:rPr>
              <w:t>已整改</w:t>
            </w: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bidi="ar"/>
              </w:rPr>
              <w:t>正在整改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市本级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县市区1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县市区2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3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6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3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2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5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>
            <w:pPr>
              <w:tabs>
                <w:tab w:val="left" w:pos="1401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240" w:lineRule="exact"/>
        <w:ind w:firstLine="646"/>
        <w:jc w:val="left"/>
        <w:rPr>
          <w:rFonts w:eastAsia="仿宋_GB2312"/>
          <w:kern w:val="0"/>
        </w:rPr>
      </w:pPr>
    </w:p>
    <w:p>
      <w:pPr/>
    </w:p>
    <w:sectPr>
      <w:footerReference r:id="rId3" w:type="default"/>
      <w:footerReference r:id="rId4" w:type="even"/>
      <w:pgSz w:w="16838" w:h="11906" w:orient="landscape"/>
      <w:pgMar w:top="1531" w:right="2098" w:bottom="1531" w:left="1871" w:header="851" w:footer="1559" w:gutter="0"/>
      <w:cols w:space="720" w:num="1"/>
      <w:docGrid w:type="linesAndChars" w:linePitch="55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E01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LEOVO</dc:creator>
  <cp:lastModifiedBy>LEOVO</cp:lastModifiedBy>
  <dcterms:modified xsi:type="dcterms:W3CDTF">2021-05-27T03:04:52Z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